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6213A"/>
          <w:sz w:val="36"/>
          <w:szCs w:val="36"/>
        </w:rPr>
        <w:t xml:space="preserve">Verslag productieoverleg</w:t>
      </w:r>
    </w:p>
    <w:p>
      <w:pPr>
        <w:pBdr>
          <w:bottom w:val="single" w:color="C9D3E3" w:sz="6" w:space="6"/>
        </w:pBdr>
        <w:spacing w:after="200"/>
      </w:pPr>
      <w:r>
        <w:rPr>
          <w:color w:val="5B6478"/>
        </w:rPr>
        <w:t xml:space="preserve">Metaalwerken NV · maandag 12 oktober 2026 · 08:00–09:00</w:t>
      </w:r>
    </w:p>
    <w:p>
      <w:pPr>
        <w:spacing w:after="80"/>
      </w:pPr>
      <w:r>
        <w:rPr>
          <w:b/>
          <w:bCs/>
        </w:rPr>
        <w:t xml:space="preserve">Aanwezig: </w:t>
      </w:r>
      <w:r>
        <w:t xml:space="preserve">Tom Claes (voorzitter), Jan Vermeulen (aankoop), Sofie De Smet (productie), Pieter Maes (planning), Karim El Amrani (kwaliteit)</w:t>
      </w:r>
    </w:p>
    <w:p>
      <w:pPr>
        <w:spacing w:after="80"/>
      </w:pPr>
      <w:r>
        <w:rPr>
          <w:b/>
          <w:bCs/>
        </w:rPr>
        <w:t xml:space="preserve">Verontschuldigd: </w:t>
      </w:r>
      <w:r>
        <w:t xml:space="preserve">Lien Peeters (financiën)</w:t>
      </w:r>
    </w:p>
    <w:p>
      <w:pPr>
        <w:spacing w:after="80"/>
      </w:pPr>
      <w:r>
        <w:rPr>
          <w:b/>
          <w:bCs/>
        </w:rPr>
        <w:t xml:space="preserve">Notulen: </w:t>
      </w:r>
      <w:r>
        <w:t xml:space="preserve">Tom</w:t>
      </w:r>
    </w:p>
    <w:p>
      <w:pPr>
        <w:pStyle w:val="Heading1"/>
        <w:spacing w:after="80" w:before="240"/>
      </w:pPr>
      <w:r>
        <w:t xml:space="preserve">1. Leveranciers</w:t>
      </w:r>
    </w:p>
    <w:p>
      <w:pPr>
        <w:pStyle w:val="Heading2"/>
        <w:spacing w:after="60" w:before="160"/>
      </w:pPr>
      <w:r>
        <w:t xml:space="preserve">1.1 Leveringsproblemen staal (Staalhandel Verbeke)</w:t>
      </w:r>
    </w:p>
    <w:p>
      <w:pPr>
        <w:spacing w:after="80"/>
      </w:pPr>
      <w:r>
        <w:t xml:space="preserve">Verbeke levert deze maand voor de derde keer te laat, gemiddeld 4 dagen. Donderdag stond lijn 2 een halve dag stil door gebrek aan plaatstaal. Jan heeft al twee keer gebeld, telkens met de belofte dat het "volgende week beter wordt".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Beslissing: </w:t>
      </w:r>
      <w:r>
        <w:t xml:space="preserve">we werken voor plaatstaal met een andere leverancier. Het raamcontract met Verbeke wordt niet verlengd na 31 december.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Jan vraagt offertes op bij Metallo NV en Steelpoint, tegen vrijdag 16 oktober.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Verbeke opnieuw bellen over de openstaande bestelling van 12 ton. Moet deze week nog gebeuren, wie neemt het op?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Pieter bekijkt of we de buffervoorraad plaatstaal tijdelijk kunnen verhogen tot de overstap rond is.</w:t>
      </w:r>
    </w:p>
    <w:p>
      <w:pPr>
        <w:pStyle w:val="Heading2"/>
        <w:spacing w:after="60" w:before="160"/>
      </w:pPr>
      <w:r>
        <w:t xml:space="preserve">1.2 Prijsverhoging staal Q1</w:t>
      </w:r>
    </w:p>
    <w:p>
      <w:pPr>
        <w:spacing w:after="80"/>
      </w:pPr>
      <w:r>
        <w:t xml:space="preserve">Alle leveranciers kondigen voor januari een prijsstijging aan van 6 tot 9 %. Impact op het budget 2027 is nog niet berekend. Lien was er niet, dus geen beslissing vandaag.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Financiële impact berekenen op basis van de verbruikscijfers van 2026.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Volgende keer </w:t>
      </w:r>
      <w:r>
        <w:rPr>
          <w:b/>
          <w:bCs/>
        </w:rPr>
        <w:t xml:space="preserve">beslissen</w:t>
      </w:r>
      <w:r>
        <w:t xml:space="preserve"> of we de verkoopprijzen voor Q1 bijsturen.</w:t>
      </w:r>
    </w:p>
    <w:p>
      <w:pPr>
        <w:pStyle w:val="Heading1"/>
        <w:spacing w:after="80" w:before="240"/>
      </w:pPr>
      <w:r>
        <w:t xml:space="preserve">2. Productie en kwaliteit</w:t>
      </w:r>
    </w:p>
    <w:p>
      <w:pPr>
        <w:pStyle w:val="Heading2"/>
        <w:spacing w:after="60" w:before="160"/>
      </w:pPr>
      <w:r>
        <w:t xml:space="preserve">2.1 Kwaliteitsklacht Brouwer Bouw</w:t>
      </w:r>
    </w:p>
    <w:p>
      <w:pPr>
        <w:spacing w:after="80"/>
      </w:pPr>
      <w:r>
        <w:t xml:space="preserve">Brouwer Bouw keurde 14 frames af door onregelmatige lasnaden. Karim zag dat de werkinstructie voor lassen nog uitgaat van de oude lasrobot.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Beslissing: </w:t>
      </w:r>
      <w:r>
        <w:t xml:space="preserve">tot eind november doen we een extra visuele controle aan het einde van lijn 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Sofie past de werkinstructie lassen aan, klaar tegen vrijdag 23 oktober.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Brouwer terugbellen met een stand van zaken en een nieuwe leverdatum voor de 14 frames.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Karim plant een opleiding voor de lassers van de late ploeg.</w:t>
      </w:r>
    </w:p>
    <w:p>
      <w:pPr>
        <w:pStyle w:val="Heading1"/>
        <w:spacing w:after="80" w:before="240"/>
      </w:pPr>
      <w:r>
        <w:t xml:space="preserve">Volgende vergadering</w:t>
      </w:r>
    </w:p>
    <w:p>
      <w:pPr>
        <w:spacing w:after="80"/>
      </w:pPr>
      <w:r>
        <w:t xml:space="preserve">Maandag 19 oktober, 08:00, vergaderzaal 1.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6213A"/>
      <w:sz w:val="28"/>
      <w:szCs w:val="28"/>
    </w:rPr>
  </w:style>
  <w:style w:type="paragraph" w:styleId="Heading2">
    <w:name w:val="Heading 2"/>
    <w:basedOn w:val="Normal"/>
    <w:next w:val="Normal"/>
    <w:qFormat/>
    <w:rPr>
      <w:b/>
      <w:bCs/>
      <w:color w:val="3E48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2026-10-12T13:58:51.181Z</dcterms:created>
  <dcterms:modified xsi:type="dcterms:W3CDTF">2026-10-12T13:58:51.181Z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