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pPr>
    </w:p>
    <w:p>
      <w:pPr>
        <w:pStyle w:val="Title"/>
        <w:jc w:val="center"/>
      </w:pPr>
      <w:r>
        <mc:AlternateContent>
          <mc:Choice Requires="wps">
            <w:drawing>
              <wp:anchor distT="152400" distB="152400" distL="152400" distR="152400" simplePos="0" relativeHeight="251663360" behindDoc="0" locked="0" layoutInCell="1" allowOverlap="1">
                <wp:simplePos x="0" y="0"/>
                <wp:positionH relativeFrom="margin">
                  <wp:posOffset>974877</wp:posOffset>
                </wp:positionH>
                <wp:positionV relativeFrom="line">
                  <wp:posOffset>817836</wp:posOffset>
                </wp:positionV>
                <wp:extent cx="4070046" cy="2523107"/>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4070046" cy="2523107"/>
                        </a:xfrm>
                        <a:prstGeom prst="rect">
                          <a:avLst/>
                        </a:prstGeom>
                        <a:solidFill>
                          <a:srgbClr val="367DA2"/>
                        </a:solidFill>
                        <a:ln w="12700" cap="flat">
                          <a:noFill/>
                          <a:miter lim="400000"/>
                        </a:ln>
                        <a:effectLst/>
                      </wps:spPr>
                      <wps:txbx>
                        <w:txbxContent>
                          <w:p>
                            <w:pPr>
                              <w:pStyle w:val="Label"/>
                            </w:pPr>
                            <w:r>
                              <w:rPr>
                                <w:sz w:val="64"/>
                                <w:szCs w:val="64"/>
                                <w:rtl w:val="0"/>
                                <w:lang w:val="en-US"/>
                              </w:rPr>
                              <w:t>#Rebranddd</w:t>
                            </w:r>
                          </w:p>
                        </w:txbxContent>
                      </wps:txbx>
                      <wps:bodyPr wrap="square" lIns="50800" tIns="50800" rIns="50800" bIns="50800" numCol="1" anchor="ctr">
                        <a:noAutofit/>
                      </wps:bodyPr>
                    </wps:wsp>
                  </a:graphicData>
                </a:graphic>
              </wp:anchor>
            </w:drawing>
          </mc:Choice>
          <mc:Fallback>
            <w:pict>
              <v:rect id="_x0000_s1026" style="visibility:visible;position:absolute;margin-left:76.8pt;margin-top:64.4pt;width:320.5pt;height:198.7pt;z-index:251663360;mso-position-horizontal:absolute;mso-position-horizontal-relative:margin;mso-position-vertical:absolute;mso-position-vertical-relative:line;mso-wrap-distance-left:12.0pt;mso-wrap-distance-top:12.0pt;mso-wrap-distance-right:12.0pt;mso-wrap-distance-bottom:12.0pt;">
                <v:fill color="#367DA2"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pPr>
                      <w:r>
                        <w:rPr>
                          <w:sz w:val="64"/>
                          <w:szCs w:val="64"/>
                          <w:rtl w:val="0"/>
                          <w:lang w:val="en-US"/>
                        </w:rPr>
                        <w:t>#Rebranddd</w:t>
                      </w:r>
                    </w:p>
                  </w:txbxContent>
                </v:textbox>
                <w10:wrap type="topAndBottom" side="bothSides" anchorx="margin"/>
              </v:rect>
            </w:pict>
          </mc:Fallback>
        </mc:AlternateContent>
      </w:r>
    </w:p>
    <w:p>
      <w:pPr>
        <w:pStyle w:val="Title"/>
        <w:jc w:val="center"/>
      </w:pPr>
    </w:p>
    <w:p>
      <w:pPr>
        <w:pStyle w:val="Title"/>
        <w:jc w:val="center"/>
      </w:pPr>
    </w:p>
    <w:p>
      <w:pPr>
        <w:pStyle w:val="Title"/>
        <w:jc w:val="center"/>
      </w:pPr>
    </w:p>
    <w:p>
      <w:pPr>
        <w:pStyle w:val="Title"/>
        <w:jc w:val="center"/>
      </w:pPr>
      <w:r>
        <w:rPr>
          <w:rFonts w:ascii="Helvetica Neue"/>
          <w:b w:val="1"/>
          <w:bCs w:val="1"/>
          <w:color w:val="357ca2"/>
          <w:rtl w:val="0"/>
          <w:lang w:val="en-US"/>
        </w:rPr>
        <w:t>INA</w:t>
      </w:r>
      <w:r>
        <w:rPr>
          <w:rtl w:val="0"/>
          <w:lang w:val="en-US"/>
        </w:rPr>
        <w:t xml:space="preserve"> </w:t>
      </w:r>
      <w:r>
        <w:rPr>
          <w:sz w:val="66"/>
          <w:szCs w:val="66"/>
          <w:rtl w:val="0"/>
          <w:lang w:val="en-US"/>
        </w:rPr>
        <w:t>karijera</w:t>
      </w:r>
    </w:p>
    <w:p>
      <w:pPr>
        <w:pStyle w:val="Body"/>
        <w:jc w:val="center"/>
      </w:pPr>
      <w:r>
        <w:rPr>
          <w:rtl w:val="0"/>
          <w:lang w:val="en-US"/>
        </w:rPr>
        <w:t xml:space="preserve">Filip </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INA #REBRANDDD</w:t>
                            </w:r>
                          </w:p>
                        </w:txbxContent>
                      </wps:txbx>
                      <wps:bodyPr wrap="square" lIns="0" tIns="0" rIns="0" bIns="0" numCol="1" anchor="t">
                        <a:noAutofit/>
                      </wps:bodyPr>
                    </wps:wsp>
                  </a:graphicData>
                </a:graphic>
              </wp:anchor>
            </w:drawing>
          </mc:Choice>
          <mc:Fallback>
            <w:pict>
              <v:rect id="_x0000_s1027" style="visibility:visible;position:absolute;margin-left:60.0pt;margin-top:64.1pt;width:475.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INA #REBRANDDD</w:t>
                      </w:r>
                    </w:p>
                  </w:txbxContent>
                </v:textbox>
                <w10:wrap type="none" side="bothSides" anchorx="page" anchory="page"/>
              </v:rect>
            </w:pict>
          </mc:Fallback>
        </mc:AlternateContent>
      </w:r>
      <w:r>
        <w:rPr>
          <w:rFonts w:hAnsi="Helvetica Neue Light" w:hint="default"/>
          <w:rtl w:val="0"/>
          <w:lang w:val="en-US"/>
        </w:rPr>
        <w:t>Š</w:t>
      </w:r>
      <w:r>
        <w:rPr>
          <w:rtl w:val="0"/>
          <w:lang w:val="en-US"/>
        </w:rPr>
        <w:t>aina i Bartol Fre</w:t>
      </w:r>
      <w:r>
        <w:rPr>
          <w:rFonts w:hAnsi="Helvetica Neue Light" w:hint="default"/>
          <w:rtl w:val="0"/>
          <w:lang w:val="en-US"/>
        </w:rPr>
        <w:t>š</w:t>
      </w:r>
      <w:r>
        <w:rPr>
          <w:rtl w:val="0"/>
          <w:lang w:val="en-US"/>
        </w:rPr>
        <w:t>kura</w:t>
      </w:r>
    </w:p>
    <w:p>
      <w:pPr>
        <w:pStyle w:val="Body"/>
        <w:bidi w:val="0"/>
      </w:pPr>
      <w:r>
        <w:br w:type="page"/>
      </w:r>
    </w:p>
    <w:p>
      <w:pPr>
        <w:pStyle w:val="Heading"/>
        <w:rPr>
          <w:sz w:val="38"/>
          <w:szCs w:val="38"/>
        </w:rPr>
      </w:pPr>
    </w:p>
    <w:p>
      <w:pPr>
        <w:pStyle w:val="Heading"/>
        <w:rPr>
          <w:sz w:val="38"/>
          <w:szCs w:val="38"/>
        </w:rPr>
      </w:pPr>
    </w:p>
    <w:p>
      <w:pPr>
        <w:pStyle w:val="Heading"/>
        <w:rPr>
          <w:sz w:val="38"/>
          <w:szCs w:val="38"/>
        </w:rPr>
      </w:pPr>
    </w:p>
    <w:p>
      <w:pPr>
        <w:pStyle w:val="Heading"/>
        <w:rPr>
          <w:sz w:val="38"/>
          <w:szCs w:val="38"/>
        </w:rPr>
      </w:pPr>
    </w:p>
    <w:p>
      <w:pPr>
        <w:pStyle w:val="Heading"/>
        <w:rPr>
          <w:sz w:val="38"/>
          <w:szCs w:val="38"/>
        </w:rPr>
      </w:pPr>
    </w:p>
    <w:p>
      <w:pPr>
        <w:pStyle w:val="Heading"/>
        <w:rPr>
          <w:sz w:val="38"/>
          <w:szCs w:val="38"/>
        </w:rPr>
      </w:pPr>
    </w:p>
    <w:p>
      <w:pPr>
        <w:pStyle w:val="Heading"/>
        <w:rPr>
          <w:sz w:val="38"/>
          <w:szCs w:val="38"/>
        </w:rPr>
      </w:pPr>
    </w:p>
    <w:p>
      <w:pPr>
        <w:pStyle w:val="Heading"/>
        <w:rPr>
          <w:sz w:val="38"/>
          <w:szCs w:val="38"/>
        </w:rPr>
      </w:pPr>
      <w:r>
        <w:rPr>
          <w:sz w:val="38"/>
          <w:szCs w:val="38"/>
          <w:rtl w:val="0"/>
          <w:lang w:val="en-US"/>
        </w:rPr>
        <w:t>Sadr</w:t>
      </w:r>
      <w:r>
        <w:rPr>
          <w:sz w:val="38"/>
          <w:szCs w:val="38"/>
          <w:rtl w:val="0"/>
          <w:lang w:val="en-US"/>
        </w:rPr>
        <w:t>ž</w:t>
      </w:r>
      <w:r>
        <w:rPr>
          <w:sz w:val="38"/>
          <w:szCs w:val="38"/>
          <w:rtl w:val="0"/>
          <w:lang w:val="en-US"/>
        </w:rPr>
        <w:t>aj</w:t>
      </w:r>
    </w:p>
    <w:p>
      <w:pPr>
        <w:pStyle w:val="Heading 2"/>
        <w:bidi w:val="0"/>
      </w:pPr>
    </w:p>
    <w:p>
      <w:pPr>
        <w:pStyle w:val="Body 2"/>
        <w:bidi w:val="0"/>
      </w:pPr>
    </w:p>
    <w:p>
      <w:pPr>
        <w:pStyle w:val="Body 2"/>
        <w:bidi w:val="0"/>
        <w:rPr>
          <w:sz w:val="22"/>
          <w:szCs w:val="22"/>
        </w:rPr>
      </w:pPr>
      <w:r>
        <w:tab/>
      </w:r>
      <w:r>
        <w:rPr>
          <w:rFonts w:ascii="Helvetica Neue Light" w:cs="Arial Unicode MS" w:hAnsi="Arial Unicode MS" w:eastAsia="Arial Unicode MS"/>
          <w:sz w:val="22"/>
          <w:szCs w:val="22"/>
          <w:rtl w:val="0"/>
        </w:rPr>
        <w:t>1.  Uvod</w:t>
      </w:r>
    </w:p>
    <w:p>
      <w:pPr>
        <w:pStyle w:val="Body 2"/>
        <w:bidi w:val="0"/>
        <w:rPr>
          <w:sz w:val="22"/>
          <w:szCs w:val="22"/>
        </w:rPr>
      </w:pPr>
      <w:r>
        <w:rPr>
          <w:rFonts w:ascii="Helvetica Neue Light" w:cs="Arial Unicode MS" w:hAnsi="Arial Unicode MS" w:eastAsia="Arial Unicode MS"/>
          <w:sz w:val="22"/>
          <w:szCs w:val="22"/>
          <w:rtl w:val="0"/>
          <w:lang w:val="en-US"/>
        </w:rPr>
        <w:tab/>
        <w:t xml:space="preserve">2.  </w:t>
      </w:r>
      <w:r>
        <w:rPr>
          <w:rFonts w:ascii="Helvetica Neue Light" w:cs="Arial Unicode MS" w:hAnsi="Arial Unicode MS" w:eastAsia="Arial Unicode MS"/>
          <w:sz w:val="22"/>
          <w:szCs w:val="22"/>
          <w:rtl w:val="0"/>
        </w:rPr>
        <w:t>Analiza provedene ankete</w:t>
      </w:r>
    </w:p>
    <w:p>
      <w:pPr>
        <w:pStyle w:val="Body 2"/>
        <w:bidi w:val="0"/>
        <w:rPr>
          <w:sz w:val="22"/>
          <w:szCs w:val="22"/>
        </w:rPr>
      </w:pPr>
      <w:r>
        <w:rPr>
          <w:sz w:val="22"/>
          <w:szCs w:val="22"/>
        </w:rPr>
        <w:tab/>
      </w:r>
      <w:r>
        <w:rPr>
          <w:rFonts w:ascii="Helvetica Neue Light" w:cs="Arial Unicode MS" w:hAnsi="Arial Unicode MS" w:eastAsia="Arial Unicode MS"/>
          <w:sz w:val="22"/>
          <w:szCs w:val="22"/>
          <w:rtl w:val="0"/>
        </w:rPr>
        <w:t>3.</w:t>
      </w:r>
      <w:r>
        <w:rPr>
          <w:rFonts w:ascii="Helvetica Neue Light" w:cs="Arial Unicode MS" w:hAnsi="Arial Unicode MS" w:eastAsia="Arial Unicode MS"/>
          <w:sz w:val="22"/>
          <w:szCs w:val="22"/>
          <w:rtl w:val="0"/>
          <w:lang w:val="en-US"/>
        </w:rPr>
        <w:t xml:space="preserve">  </w:t>
      </w:r>
      <w:r>
        <w:rPr>
          <w:rFonts w:ascii="Helvetica Neue Light" w:cs="Arial Unicode MS" w:hAnsi="Arial Unicode MS" w:eastAsia="Arial Unicode MS"/>
          <w:sz w:val="22"/>
          <w:szCs w:val="22"/>
          <w:rtl w:val="0"/>
        </w:rPr>
        <w:t>Analiza podataka sa drustvenih mreza</w:t>
      </w:r>
    </w:p>
    <w:p>
      <w:pPr>
        <w:pStyle w:val="Body 2"/>
        <w:bidi w:val="0"/>
        <w:rPr>
          <w:sz w:val="22"/>
          <w:szCs w:val="22"/>
        </w:rPr>
      </w:pPr>
      <w:r>
        <w:rPr>
          <w:sz w:val="22"/>
          <w:szCs w:val="22"/>
        </w:rPr>
        <w:tab/>
      </w:r>
      <w:r>
        <w:rPr>
          <w:rFonts w:ascii="Helvetica Neue Light" w:cs="Arial Unicode MS" w:hAnsi="Arial Unicode MS" w:eastAsia="Arial Unicode MS"/>
          <w:sz w:val="22"/>
          <w:szCs w:val="22"/>
          <w:rtl w:val="0"/>
        </w:rPr>
        <w:t>4.  K</w:t>
      </w:r>
      <w:r>
        <w:rPr>
          <w:rFonts w:ascii="Helvetica Neue Light" w:cs="Arial Unicode MS" w:hAnsi="Arial Unicode MS" w:eastAsia="Arial Unicode MS"/>
          <w:sz w:val="22"/>
          <w:szCs w:val="22"/>
          <w:rtl w:val="0"/>
          <w:lang w:val="en-US"/>
        </w:rPr>
        <w:t>rat</w:t>
      </w:r>
      <w:r>
        <w:rPr>
          <w:rFonts w:ascii="Helvetica Neue Light" w:cs="Arial Unicode MS" w:hAnsi="Arial Unicode MS" w:eastAsia="Arial Unicode MS"/>
          <w:sz w:val="22"/>
          <w:szCs w:val="22"/>
          <w:rtl w:val="0"/>
        </w:rPr>
        <w:t xml:space="preserve">ka </w:t>
      </w:r>
      <w:r>
        <w:rPr>
          <w:rFonts w:ascii="Helvetica Neue Light" w:cs="Arial Unicode MS" w:hAnsi="Arial Unicode MS" w:eastAsia="Arial Unicode MS"/>
          <w:sz w:val="22"/>
          <w:szCs w:val="22"/>
          <w:rtl w:val="0"/>
          <w:lang w:val="en-US"/>
        </w:rPr>
        <w:t>u</w:t>
      </w:r>
      <w:r>
        <w:rPr>
          <w:rFonts w:ascii="Helvetica Neue Light" w:cs="Arial Unicode MS" w:hAnsi="Arial Unicode MS" w:eastAsia="Arial Unicode MS"/>
          <w:sz w:val="22"/>
          <w:szCs w:val="22"/>
          <w:rtl w:val="0"/>
        </w:rPr>
        <w:t>sporedba dizajna</w:t>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INA #REBRANDDD</w:t>
                            </w:r>
                          </w:p>
                        </w:txbxContent>
                      </wps:txbx>
                      <wps:bodyPr wrap="square" lIns="0" tIns="0" rIns="0" bIns="0" numCol="1" anchor="t">
                        <a:noAutofit/>
                      </wps:bodyPr>
                    </wps:wsp>
                  </a:graphicData>
                </a:graphic>
              </wp:anchor>
            </w:drawing>
          </mc:Choice>
          <mc:Fallback>
            <w:pict>
              <v:rect id="_x0000_s1028"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INA #REBRANDDD</w:t>
                      </w:r>
                    </w:p>
                  </w:txbxContent>
                </v:textbox>
                <w10:wrap type="none" side="bothSides" anchorx="page" anchory="page"/>
              </v:rect>
            </w:pict>
          </mc:Fallback>
        </mc:AlternateContent>
      </w:r>
      <w:r>
        <w:rPr>
          <w:rFonts w:ascii="Helvetica Neue Light" w:cs="Arial Unicode MS" w:hAnsi="Arial Unicode MS" w:eastAsia="Arial Unicode MS"/>
          <w:sz w:val="22"/>
          <w:szCs w:val="22"/>
          <w:rtl w:val="0"/>
        </w:rPr>
        <w:t xml:space="preserve"> sa globalnim i regionalnim konkurentskim brandovima</w:t>
      </w:r>
    </w:p>
    <w:p>
      <w:pPr>
        <w:pStyle w:val="Body 2"/>
        <w:bidi w:val="0"/>
        <w:rPr>
          <w:sz w:val="22"/>
          <w:szCs w:val="22"/>
        </w:rPr>
      </w:pPr>
      <w:r>
        <w:rPr>
          <w:sz w:val="22"/>
          <w:szCs w:val="22"/>
        </w:rPr>
        <w:tab/>
      </w:r>
      <w:r>
        <w:rPr>
          <w:rFonts w:ascii="Helvetica Neue Light" w:cs="Arial Unicode MS" w:hAnsi="Arial Unicode MS" w:eastAsia="Arial Unicode MS"/>
          <w:sz w:val="22"/>
          <w:szCs w:val="22"/>
          <w:rtl w:val="0"/>
        </w:rPr>
        <w:t>5.  Zakljuci izvedeni iz ulazinih podataka</w:t>
      </w:r>
    </w:p>
    <w:p>
      <w:pPr>
        <w:pStyle w:val="Body 2"/>
        <w:bidi w:val="0"/>
      </w:pPr>
      <w:r>
        <w:rPr>
          <w:sz w:val="22"/>
          <w:szCs w:val="22"/>
        </w:rPr>
        <w:tab/>
      </w:r>
      <w:r>
        <w:rPr>
          <w:rFonts w:ascii="Helvetica Neue Light" w:cs="Arial Unicode MS" w:hAnsi="Arial Unicode MS" w:eastAsia="Arial Unicode MS"/>
          <w:sz w:val="22"/>
          <w:szCs w:val="22"/>
          <w:rtl w:val="0"/>
        </w:rPr>
        <w:t>6.  Konacno rjesenje</w: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w:bidi w:val="0"/>
      </w:pPr>
      <w:r>
        <w:br w:type="page"/>
      </w:r>
    </w:p>
    <w:p>
      <w:pPr>
        <w:pStyle w:val="Heading"/>
        <w:bidi w:val="0"/>
      </w:pPr>
      <w:r>
        <w:rPr>
          <w:rFonts w:ascii="Helvetica Neue Light" w:cs="Arial Unicode MS" w:hAnsi="Arial Unicode MS" w:eastAsia="Arial Unicode MS"/>
          <w:rtl w:val="0"/>
          <w:lang w:val="en-US"/>
        </w:rPr>
        <w:t>1.  UVOD</w:t>
      </w:r>
    </w:p>
    <w:p>
      <w:pPr>
        <w:pStyle w:val="Heading 2"/>
        <w:bidi w:val="0"/>
      </w:pPr>
      <w:r>
        <w:rPr>
          <w:rFonts w:ascii="Helvetica Neue" w:cs="Arial Unicode MS" w:hAnsi="Arial Unicode MS" w:eastAsia="Arial Unicode MS"/>
          <w:rtl w:val="0"/>
        </w:rPr>
        <w:t xml:space="preserve">INA #rebrand natjecanje u redizajnu *INA karijera* logotipa </w:t>
      </w:r>
    </w:p>
    <w:p>
      <w:pPr>
        <w:pStyle w:val="Body 2"/>
        <w:bidi w:val="0"/>
      </w:pPr>
      <w:r>
        <w:rPr>
          <w:rFonts w:ascii="Helvetica Neue Light" w:cs="Arial Unicode MS" w:hAnsi="Arial Unicode MS" w:eastAsia="Arial Unicode MS"/>
          <w:rtl w:val="0"/>
        </w:rPr>
        <w:tab/>
        <w:t>&gt;&gt;Napisati koji su coljevi projekta, malo o sammom natjecaju</w:t>
      </w:r>
      <w:r>
        <w:rPr>
          <w:rFonts w:ascii="Helvetica Neue Light" w:cs="Arial Unicode MS" w:hAnsi="Arial Unicode MS" w:eastAsia="Arial Unicode MS"/>
          <w:rtl w:val="0"/>
          <w:lang w:val="en-US"/>
        </w:rPr>
        <w:t>, koji su ciljevi natjecaja</w:t>
      </w:r>
      <w:r>
        <w:rPr>
          <w:rFonts w:ascii="Helvetica Neue Light" w:cs="Arial Unicode MS" w:hAnsi="Arial Unicode MS" w:eastAsia="Arial Unicode MS"/>
          <w:rtl w:val="0"/>
        </w:rPr>
        <w:t>. Tko je sve sudjelovao, zasto smo ko</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6032500" cy="266700"/>
                        </a:xfrm>
                        <a:prstGeom prst="rect">
                          <a:avLst/>
                        </a:prstGeom>
                        <a:noFill/>
                        <a:ln w="12700" cap="flat">
                          <a:noFill/>
                          <a:miter lim="400000"/>
                        </a:ln>
                        <a:effectLst/>
                      </wps:spPr>
                      <wps:txbx>
                        <w:txbxContent>
                          <w:p>
                            <w:pPr>
                              <w:pStyle w:val="Subheading"/>
                              <w:bidi w:val="0"/>
                            </w:pPr>
                            <w:r>
                              <w:rPr>
                                <w:rFonts w:ascii="Helvetica Neue" w:cs="Arial Unicode MS" w:hAnsi="Arial Unicode MS" w:eastAsia="Arial Unicode MS"/>
                                <w:rtl w:val="0"/>
                              </w:rPr>
                              <w:t>INA #REBRANDDD</w:t>
                            </w:r>
                          </w:p>
                        </w:txbxContent>
                      </wps:txbx>
                      <wps:bodyPr wrap="square" lIns="0" tIns="0" rIns="0" bIns="0" numCol="1" anchor="t">
                        <a:noAutofit/>
                      </wps:bodyPr>
                    </wps:wsp>
                  </a:graphicData>
                </a:graphic>
              </wp:anchor>
            </w:drawing>
          </mc:Choice>
          <mc:Fallback>
            <w:pict>
              <v:rect id="_x0000_s1029" style="visibility:visible;position:absolute;margin-left:60.0pt;margin-top:64.1pt;width:475.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Fonts w:ascii="Helvetica Neue" w:cs="Arial Unicode MS" w:hAnsi="Arial Unicode MS" w:eastAsia="Arial Unicode MS"/>
                          <w:rtl w:val="0"/>
                        </w:rPr>
                        <w:t>INA #REBRANDDD</w:t>
                      </w:r>
                    </w:p>
                  </w:txbxContent>
                </v:textbox>
                <w10:wrap type="none" side="bothSides" anchorx="page" anchory="page"/>
              </v:rect>
            </w:pict>
          </mc:Fallback>
        </mc:AlternateContent>
      </w:r>
      <w:r>
        <w:rPr>
          <w:rFonts w:ascii="Helvetica Neue Light" w:cs="Arial Unicode MS" w:hAnsi="Arial Unicode MS" w:eastAsia="Arial Unicode MS"/>
          <w:rtl w:val="0"/>
        </w:rPr>
        <w:t>ristili super kratke ankete(nac neke znanstvene radove koji podupiru tvrdnju), objasniti zasto smo koristli R. Za grafiku smo korisitili photoshop (znam da nije photoshop).</w: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w:bidi w:val="0"/>
      </w:pPr>
    </w:p>
    <w:p>
      <w:pPr>
        <w:pStyle w:val="Heading"/>
        <w:bidi w:val="0"/>
      </w:pPr>
      <w:r>
        <w:rPr>
          <w:rFonts w:ascii="Helvetica Neue Light" w:cs="Arial Unicode MS" w:hAnsi="Arial Unicode MS" w:eastAsia="Arial Unicode MS"/>
          <w:rtl w:val="0"/>
          <w:lang w:val="en-US"/>
        </w:rPr>
        <w:t>2.  analiza provedene ankete</w:t>
      </w:r>
    </w:p>
    <w:p>
      <w:pPr>
        <w:pStyle w:val="Body 2"/>
        <w:bidi w:val="0"/>
      </w:pPr>
    </w:p>
    <w:p>
      <w:pPr>
        <w:pStyle w:val="Body 2"/>
        <w:bidi w:val="0"/>
      </w:pPr>
    </w:p>
    <w:p>
      <w:pPr>
        <w:pStyle w:val="Body 2"/>
        <w:rPr>
          <w:sz w:val="22"/>
          <w:szCs w:val="22"/>
        </w:rPr>
      </w:pPr>
      <w:r>
        <w:rPr>
          <w:sz w:val="22"/>
          <w:szCs w:val="22"/>
          <w:rtl w:val="0"/>
        </w:rPr>
        <w:t>U svrhu boljeg razumijevanja videnja mlade populacije,</w:t>
      </w:r>
      <w:r>
        <w:rPr>
          <w:sz w:val="22"/>
          <w:szCs w:val="22"/>
          <w:rtl w:val="0"/>
          <w:lang w:val="en-US"/>
        </w:rPr>
        <w:t xml:space="preserve"> popularno</w:t>
      </w:r>
      <w:r>
        <w:rPr>
          <w:sz w:val="22"/>
          <w:szCs w:val="22"/>
          <w:rtl w:val="0"/>
        </w:rPr>
        <w:t xml:space="preserve"> okarakterizirane kao </w:t>
      </w:r>
      <w:r>
        <w:rPr>
          <w:rFonts w:hAnsi="Helvetica Neue Light" w:hint="default"/>
          <w:sz w:val="22"/>
          <w:szCs w:val="22"/>
          <w:rtl w:val="0"/>
          <w:lang w:val="en-US"/>
        </w:rPr>
        <w:t>‘</w:t>
      </w:r>
      <w:r>
        <w:rPr>
          <w:sz w:val="22"/>
          <w:szCs w:val="22"/>
          <w:rtl w:val="0"/>
        </w:rPr>
        <w:t>studenti</w:t>
      </w:r>
      <w:r>
        <w:rPr>
          <w:rFonts w:hAnsi="Helvetica Neue Light" w:hint="default"/>
          <w:sz w:val="22"/>
          <w:szCs w:val="22"/>
          <w:rtl w:val="0"/>
          <w:lang w:val="en-US"/>
        </w:rPr>
        <w:t>’</w:t>
      </w:r>
      <w:r>
        <w:rPr>
          <w:sz w:val="22"/>
          <w:szCs w:val="22"/>
          <w:rtl w:val="0"/>
        </w:rPr>
        <w:t>, prema INA grupaciji kao kompaniji i potencijalnog poslodavca proveli smo kratku anketu nad ciljanom skupinom mladnih od 18-27 godina.</w:t>
      </w:r>
      <w:r>
        <w:rPr>
          <w:sz w:val="22"/>
          <w:szCs w:val="22"/>
          <w:rtl w:val="0"/>
          <w:lang w:val="en-US"/>
        </w:rPr>
        <w:t xml:space="preserve"> </w:t>
      </w:r>
      <w:r>
        <w:rPr>
          <w:sz w:val="22"/>
          <w:szCs w:val="22"/>
          <w:rtl w:val="0"/>
        </w:rPr>
        <w:t>Studentska populacija je odabrana kao ciljana skupina zbog jednostavnosti provodenja ankete, osobama od velike vaznosti za sadasnje i buduce poslodavce. Anketa se kroz 8+3 pitanja dodicala najosnovnijih i najbitnijih elemenataka koji bi mogli biti od vaznosti pri dizajnu novog INA KARIJER</w:t>
      </w:r>
      <w:r>
        <w:rPr>
          <w:sz w:val="22"/>
          <w:szCs w:val="22"/>
          <w:rtl w:val="0"/>
          <w:lang w:val="en-US"/>
        </w:rPr>
        <w:t>A</w:t>
      </w:r>
      <w:r>
        <w:rPr>
          <w:sz w:val="22"/>
          <w:szCs w:val="22"/>
          <w:rtl w:val="0"/>
        </w:rPr>
        <w:t xml:space="preserve"> loga. Odabrane su varijacije pri odabiru pitanja u vidu slobode odgovora, tako da se postigne balansirani odnost izmenu odgovora slobodne forme kao i navodenih odgovora. </w:t>
      </w:r>
      <w:r>
        <w:rPr>
          <w:sz w:val="22"/>
          <w:szCs w:val="22"/>
          <w:rtl w:val="0"/>
          <w:lang w:val="en-US"/>
        </w:rPr>
        <w:t>P</w:t>
      </w:r>
      <w:r>
        <w:rPr>
          <w:sz w:val="22"/>
          <w:szCs w:val="22"/>
          <w:rtl w:val="0"/>
        </w:rPr>
        <w:t xml:space="preserve">rimjer je pitanje poput </w:t>
      </w:r>
      <w:r>
        <w:rPr>
          <w:i w:val="1"/>
          <w:iCs w:val="1"/>
          <w:sz w:val="22"/>
          <w:szCs w:val="22"/>
          <w:rtl w:val="0"/>
        </w:rPr>
        <w:t>Na sto Vas asocira rijec karijera?</w:t>
      </w:r>
      <w:r>
        <w:rPr>
          <w:sz w:val="22"/>
          <w:szCs w:val="22"/>
          <w:rtl w:val="0"/>
        </w:rPr>
        <w:t xml:space="preserve"> - sto je za cilj uzimalo slobodnu, ne navodenu, karakterizaciju te rijeci. </w:t>
      </w:r>
    </w:p>
    <w:p>
      <w:pPr>
        <w:pStyle w:val="Body 2"/>
        <w:rPr>
          <w:sz w:val="22"/>
          <w:szCs w:val="22"/>
        </w:rPr>
      </w:pPr>
    </w:p>
    <w:p>
      <w:pPr>
        <w:pStyle w:val="Body 2"/>
        <w:rPr>
          <w:sz w:val="22"/>
          <w:szCs w:val="22"/>
        </w:rPr>
      </w:pPr>
      <w:r>
        <w:rPr>
          <w:sz w:val="22"/>
          <w:szCs w:val="22"/>
          <w:rtl w:val="0"/>
        </w:rPr>
        <w:t>Anketa je u konacnici obuhvatila 250 pojedinaca iz Zagreba, Rijeke, Pule i Splita - mjesta gdje je i bila distribuirana kroz drustvene mreze. Neke od pitanja poput spola i statusa zaposlenja, iako nebitni za samu tehnicku reazlizaciju INA karijera loga, pruzili su bolji uvid u generalne ciljeve koje si moramo postaviti pri izradi loga ali i bolje razumijevanje nacina na koji je INA, kao brand, postavljen na trzistu.</w:t>
      </w:r>
    </w:p>
    <w:p>
      <w:pPr>
        <w:pStyle w:val="Body 2"/>
        <w:rPr>
          <w:sz w:val="22"/>
          <w:szCs w:val="22"/>
        </w:rPr>
      </w:pPr>
    </w:p>
    <w:p>
      <w:pPr>
        <w:pStyle w:val="Body 2"/>
        <w:rPr>
          <w:sz w:val="22"/>
          <w:szCs w:val="22"/>
        </w:rPr>
      </w:pPr>
      <w:r>
        <w:rPr>
          <w:sz w:val="22"/>
          <w:szCs w:val="22"/>
          <w:rtl w:val="0"/>
        </w:rPr>
        <w:t>Svi odgovori ankete su kroz kasniju analizu bili podlozeni statistickoj analizi poput &gt;&gt;NAVEDI REGRESIJSKI MODEL&lt;&lt; ali i jednostavnijim metodama poput gradacije ucestalosti najcescih rijeci te njihovoj tezinskoj podijeli po dobi, spolu itd.</w:t>
      </w:r>
    </w:p>
    <w:p>
      <w:pPr>
        <w:pStyle w:val="Body 2"/>
        <w:rPr>
          <w:sz w:val="22"/>
          <w:szCs w:val="22"/>
        </w:rPr>
      </w:pPr>
    </w:p>
    <w:p>
      <w:pPr>
        <w:pStyle w:val="Body 2"/>
        <w:rPr>
          <w:sz w:val="22"/>
          <w:szCs w:val="22"/>
        </w:rPr>
      </w:pPr>
      <w:r>
        <w:rPr>
          <w:sz w:val="22"/>
          <w:szCs w:val="22"/>
          <w:rtl w:val="0"/>
        </w:rPr>
        <w:t>Svi zakljucci unutar ankete su, zbog svoje prirode, podlozni subjektivnoj interpretaciji i odrazavaju stavove koje smo mi(autori rada) imali pri izradi konacnog grafickog rjesenja. Anketa je provedena anonimno, pa svi podatci kojima se ispitanici mogu individualno identificirati nisu ukljuceni u konacno</w:t>
      </w:r>
      <w:r>
        <w:rPr>
          <w:sz w:val="22"/>
          <w:szCs w:val="22"/>
          <w:rtl w:val="0"/>
          <w:lang w:val="en-US"/>
        </w:rPr>
        <w:t xml:space="preserve"> dostavljeno</w:t>
      </w:r>
      <w:r>
        <w:rPr>
          <w:sz w:val="22"/>
          <w:szCs w:val="22"/>
          <w:rtl w:val="0"/>
        </w:rPr>
        <w:t xml:space="preserve"> rjesenje.</w:t>
      </w: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Koji je Va</w:t>
      </w:r>
      <w:r>
        <w:rPr>
          <w:rFonts w:hAnsi="Helvetica Neue" w:hint="default"/>
          <w:i w:val="1"/>
          <w:iCs w:val="1"/>
          <w:sz w:val="22"/>
          <w:szCs w:val="22"/>
          <w:rtl w:val="0"/>
        </w:rPr>
        <w:t xml:space="preserve">š </w:t>
      </w:r>
      <w:r>
        <w:rPr>
          <w:rFonts w:ascii="Helvetica Neue"/>
          <w:i w:val="1"/>
          <w:iCs w:val="1"/>
          <w:sz w:val="22"/>
          <w:szCs w:val="22"/>
          <w:rtl w:val="0"/>
        </w:rPr>
        <w:t>spol? *</w:t>
      </w:r>
    </w:p>
    <w:p>
      <w:pPr>
        <w:pStyle w:val="INA_main_text"/>
        <w:numPr>
          <w:ilvl w:val="1"/>
          <w:numId w:val="5"/>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Mu</w:t>
      </w:r>
      <w:r>
        <w:rPr>
          <w:rFonts w:hAnsi="Helvetica Neue" w:hint="default"/>
          <w:i w:val="1"/>
          <w:iCs w:val="1"/>
          <w:sz w:val="22"/>
          <w:szCs w:val="22"/>
          <w:rtl w:val="0"/>
        </w:rPr>
        <w:t>š</w:t>
      </w:r>
      <w:r>
        <w:rPr>
          <w:rFonts w:ascii="Helvetica Neue"/>
          <w:i w:val="1"/>
          <w:iCs w:val="1"/>
          <w:sz w:val="22"/>
          <w:szCs w:val="22"/>
          <w:rtl w:val="0"/>
        </w:rPr>
        <w:t>ko</w:t>
      </w:r>
    </w:p>
    <w:p>
      <w:pPr>
        <w:pStyle w:val="INA_main_text"/>
        <w:numPr>
          <w:ilvl w:val="1"/>
          <w:numId w:val="5"/>
        </w:numPr>
        <w:bidi w:val="0"/>
        <w:ind w:left="2160" w:right="0" w:hanging="360"/>
        <w:jc w:val="left"/>
        <w:rPr>
          <w:rFonts w:ascii="Helvetica Neue" w:cs="Helvetica Neue" w:hAnsi="Helvetica Neue" w:eastAsia="Helvetica Neue"/>
          <w:i w:val="1"/>
          <w:iCs w:val="1"/>
          <w:position w:val="0"/>
          <w:sz w:val="22"/>
          <w:szCs w:val="22"/>
          <w:rtl w:val="0"/>
        </w:rPr>
      </w:pPr>
      <w:r>
        <w:rPr>
          <w:rFonts w:hAnsi="Helvetica Neue" w:hint="default"/>
          <w:i w:val="1"/>
          <w:iCs w:val="1"/>
          <w:sz w:val="22"/>
          <w:szCs w:val="22"/>
          <w:rtl w:val="0"/>
        </w:rPr>
        <w:t>Ž</w:t>
      </w:r>
      <w:r>
        <w:rPr>
          <w:rFonts w:ascii="Helvetica Neue"/>
          <w:i w:val="1"/>
          <w:iCs w:val="1"/>
          <w:sz w:val="22"/>
          <w:szCs w:val="22"/>
          <w:rtl w:val="0"/>
        </w:rPr>
        <w:t>ensko</w:t>
      </w:r>
    </w:p>
    <w:p>
      <w:pPr>
        <w:pStyle w:val="INA_main_text"/>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Koja je Va</w:t>
      </w:r>
      <w:r>
        <w:rPr>
          <w:rFonts w:hAnsi="Helvetica Neue" w:hint="default"/>
          <w:i w:val="1"/>
          <w:iCs w:val="1"/>
          <w:sz w:val="22"/>
          <w:szCs w:val="22"/>
          <w:rtl w:val="0"/>
        </w:rPr>
        <w:t>š</w:t>
      </w:r>
      <w:r>
        <w:rPr>
          <w:rFonts w:ascii="Helvetica Neue"/>
          <w:i w:val="1"/>
          <w:iCs w:val="1"/>
          <w:sz w:val="22"/>
          <w:szCs w:val="22"/>
          <w:rtl w:val="0"/>
        </w:rPr>
        <w:t>a dobna skupina *</w:t>
      </w:r>
    </w:p>
    <w:p>
      <w:pPr>
        <w:pStyle w:val="INA_main_text"/>
        <w:numPr>
          <w:ilvl w:val="1"/>
          <w:numId w:val="6"/>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Do 17</w:t>
      </w:r>
    </w:p>
    <w:p>
      <w:pPr>
        <w:pStyle w:val="INA_main_text"/>
        <w:numPr>
          <w:ilvl w:val="1"/>
          <w:numId w:val="6"/>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Od 18 do 20</w:t>
      </w:r>
    </w:p>
    <w:p>
      <w:pPr>
        <w:pStyle w:val="INA_main_text"/>
        <w:numPr>
          <w:ilvl w:val="1"/>
          <w:numId w:val="6"/>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Od 21 do 23</w:t>
      </w:r>
    </w:p>
    <w:p>
      <w:pPr>
        <w:pStyle w:val="INA_main_text"/>
        <w:numPr>
          <w:ilvl w:val="1"/>
          <w:numId w:val="6"/>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Od 24 do 26</w:t>
      </w:r>
    </w:p>
    <w:p>
      <w:pPr>
        <w:pStyle w:val="INA_main_text"/>
        <w:numPr>
          <w:ilvl w:val="1"/>
          <w:numId w:val="6"/>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27 ili starji</w:t>
      </w:r>
    </w:p>
    <w:p>
      <w:pPr>
        <w:pStyle w:val="INA_main_text"/>
        <w:ind w:left="180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Imate li trenutno status studenta? *</w:t>
      </w:r>
    </w:p>
    <w:p>
      <w:pPr>
        <w:pStyle w:val="INA_main_text"/>
        <w:numPr>
          <w:ilvl w:val="1"/>
          <w:numId w:val="7"/>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Da</w:t>
      </w:r>
    </w:p>
    <w:p>
      <w:pPr>
        <w:pStyle w:val="INA_main_text"/>
        <w:numPr>
          <w:ilvl w:val="1"/>
          <w:numId w:val="7"/>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Ne</w:t>
      </w:r>
    </w:p>
    <w:p>
      <w:pPr>
        <w:pStyle w:val="INA_main_text"/>
        <w:ind w:left="216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Kakvo je Va</w:t>
      </w:r>
      <w:r>
        <w:rPr>
          <w:rFonts w:hAnsi="Helvetica Neue" w:hint="default"/>
          <w:i w:val="1"/>
          <w:iCs w:val="1"/>
          <w:sz w:val="22"/>
          <w:szCs w:val="22"/>
          <w:rtl w:val="0"/>
        </w:rPr>
        <w:t>š</w:t>
      </w:r>
      <w:r>
        <w:rPr>
          <w:rFonts w:ascii="Helvetica Neue"/>
          <w:i w:val="1"/>
          <w:iCs w:val="1"/>
          <w:sz w:val="22"/>
          <w:szCs w:val="22"/>
          <w:rtl w:val="0"/>
        </w:rPr>
        <w:t>e mi</w:t>
      </w:r>
      <w:r>
        <w:rPr>
          <w:rFonts w:hAnsi="Helvetica Neue" w:hint="default"/>
          <w:i w:val="1"/>
          <w:iCs w:val="1"/>
          <w:sz w:val="22"/>
          <w:szCs w:val="22"/>
          <w:rtl w:val="0"/>
        </w:rPr>
        <w:t>š</w:t>
      </w:r>
      <w:r>
        <w:rPr>
          <w:rFonts w:ascii="Helvetica Neue"/>
          <w:i w:val="1"/>
          <w:iCs w:val="1"/>
          <w:sz w:val="22"/>
          <w:szCs w:val="22"/>
          <w:rtl w:val="0"/>
        </w:rPr>
        <w:t>ljenje od INI kao poslodavcu? *</w:t>
      </w:r>
    </w:p>
    <w:p>
      <w:pPr>
        <w:pStyle w:val="INA_main_text"/>
        <w:numPr>
          <w:ilvl w:val="1"/>
          <w:numId w:val="8"/>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Skala od 1 od 9 (1 negativno, 9 pozitivno)</w:t>
      </w:r>
    </w:p>
    <w:p>
      <w:pPr>
        <w:pStyle w:val="INA_main_text"/>
        <w:ind w:left="216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Koliko ve</w:t>
      </w:r>
      <w:r>
        <w:rPr>
          <w:rFonts w:hAnsi="Helvetica Neue" w:hint="default"/>
          <w:i w:val="1"/>
          <w:iCs w:val="1"/>
          <w:sz w:val="22"/>
          <w:szCs w:val="22"/>
          <w:rtl w:val="0"/>
        </w:rPr>
        <w:t>ž</w:t>
      </w:r>
      <w:r>
        <w:rPr>
          <w:rFonts w:ascii="Helvetica Neue"/>
          <w:i w:val="1"/>
          <w:iCs w:val="1"/>
          <w:sz w:val="22"/>
          <w:szCs w:val="22"/>
          <w:rtl w:val="0"/>
        </w:rPr>
        <w:t>ete pojam INA uz Hrvatsku i hrvatski nacionalni identitet? *</w:t>
      </w:r>
    </w:p>
    <w:p>
      <w:pPr>
        <w:pStyle w:val="INA_main_text"/>
        <w:numPr>
          <w:ilvl w:val="1"/>
          <w:numId w:val="9"/>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Skala od 1 do 9 (1 negativno, 9 pozitivno)</w:t>
      </w:r>
    </w:p>
    <w:p>
      <w:pPr>
        <w:pStyle w:val="INA_main_text"/>
        <w:ind w:left="216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Smatrate li da biste bili zadovoljni kao zaposlenik s nekim od granama poslovanja koje INA nudi? *</w:t>
      </w:r>
    </w:p>
    <w:p>
      <w:pPr>
        <w:pStyle w:val="INA_main_text"/>
        <w:numPr>
          <w:ilvl w:val="1"/>
          <w:numId w:val="10"/>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Da</w:t>
      </w:r>
    </w:p>
    <w:p>
      <w:pPr>
        <w:pStyle w:val="INA_main_text"/>
        <w:numPr>
          <w:ilvl w:val="1"/>
          <w:numId w:val="10"/>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Ne</w:t>
      </w:r>
    </w:p>
    <w:p>
      <w:pPr>
        <w:pStyle w:val="INA_main_text"/>
        <w:ind w:left="216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Vidite li sebe u budu</w:t>
      </w:r>
      <w:r>
        <w:rPr>
          <w:rFonts w:hAnsi="Helvetica Neue" w:hint="default"/>
          <w:i w:val="1"/>
          <w:iCs w:val="1"/>
          <w:sz w:val="22"/>
          <w:szCs w:val="22"/>
          <w:rtl w:val="0"/>
        </w:rPr>
        <w:t>ć</w:t>
      </w:r>
      <w:r>
        <w:rPr>
          <w:rFonts w:ascii="Helvetica Neue"/>
          <w:i w:val="1"/>
          <w:iCs w:val="1"/>
          <w:sz w:val="22"/>
          <w:szCs w:val="22"/>
          <w:rtl w:val="0"/>
        </w:rPr>
        <w:t>nosti kao mogu</w:t>
      </w:r>
      <w:r>
        <w:rPr>
          <w:rFonts w:hAnsi="Helvetica Neue" w:hint="default"/>
          <w:i w:val="1"/>
          <w:iCs w:val="1"/>
          <w:sz w:val="22"/>
          <w:szCs w:val="22"/>
          <w:rtl w:val="0"/>
        </w:rPr>
        <w:t>ć</w:t>
      </w:r>
      <w:r>
        <w:rPr>
          <w:rFonts w:ascii="Helvetica Neue"/>
          <w:i w:val="1"/>
          <w:iCs w:val="1"/>
          <w:sz w:val="22"/>
          <w:szCs w:val="22"/>
          <w:rtl w:val="0"/>
        </w:rPr>
        <w:t>eg zaposlenika INA grupacije? *</w:t>
      </w:r>
    </w:p>
    <w:p>
      <w:pPr>
        <w:pStyle w:val="INA_main_text"/>
        <w:numPr>
          <w:ilvl w:val="1"/>
          <w:numId w:val="11"/>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Da</w:t>
      </w:r>
    </w:p>
    <w:p>
      <w:pPr>
        <w:pStyle w:val="INA_main_text"/>
        <w:numPr>
          <w:ilvl w:val="1"/>
          <w:numId w:val="11"/>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Ne</w:t>
      </w:r>
    </w:p>
    <w:p>
      <w:pPr>
        <w:pStyle w:val="INA_main_text"/>
        <w:ind w:left="216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Koje podru</w:t>
      </w:r>
      <w:r>
        <w:rPr>
          <w:rFonts w:hAnsi="Helvetica Neue" w:hint="default"/>
          <w:i w:val="1"/>
          <w:iCs w:val="1"/>
          <w:sz w:val="22"/>
          <w:szCs w:val="22"/>
          <w:rtl w:val="0"/>
        </w:rPr>
        <w:t>č</w:t>
      </w:r>
      <w:r>
        <w:rPr>
          <w:rFonts w:ascii="Helvetica Neue"/>
          <w:i w:val="1"/>
          <w:iCs w:val="1"/>
          <w:sz w:val="22"/>
          <w:szCs w:val="22"/>
          <w:rtl w:val="0"/>
        </w:rPr>
        <w:t>je poslovanja INA grupacije osobno smatrate najzanimljivijim? *</w:t>
      </w:r>
    </w:p>
    <w:p>
      <w:pPr>
        <w:pStyle w:val="INA_main_text"/>
        <w:numPr>
          <w:ilvl w:val="1"/>
          <w:numId w:val="12"/>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Istra</w:t>
      </w:r>
      <w:r>
        <w:rPr>
          <w:rFonts w:hAnsi="Helvetica Neue" w:hint="default"/>
          <w:i w:val="1"/>
          <w:iCs w:val="1"/>
          <w:sz w:val="22"/>
          <w:szCs w:val="22"/>
          <w:rtl w:val="0"/>
        </w:rPr>
        <w:t>ž</w:t>
      </w:r>
      <w:r>
        <w:rPr>
          <w:rFonts w:ascii="Helvetica Neue"/>
          <w:i w:val="1"/>
          <w:iCs w:val="1"/>
          <w:sz w:val="22"/>
          <w:szCs w:val="22"/>
          <w:rtl w:val="0"/>
        </w:rPr>
        <w:t>ivanje i proizvodnja nafte i plina</w:t>
      </w:r>
    </w:p>
    <w:p>
      <w:pPr>
        <w:pStyle w:val="INA_main_text"/>
        <w:numPr>
          <w:ilvl w:val="1"/>
          <w:numId w:val="12"/>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Rafinerija ili marketing</w:t>
      </w:r>
    </w:p>
    <w:p>
      <w:pPr>
        <w:pStyle w:val="INA_main_text"/>
        <w:numPr>
          <w:ilvl w:val="1"/>
          <w:numId w:val="12"/>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Financije</w:t>
      </w:r>
    </w:p>
    <w:p>
      <w:pPr>
        <w:pStyle w:val="INA_main_text"/>
        <w:numPr>
          <w:ilvl w:val="1"/>
          <w:numId w:val="12"/>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IT potpora</w:t>
      </w:r>
    </w:p>
    <w:p>
      <w:pPr>
        <w:pStyle w:val="INA_main_text"/>
        <w:numPr>
          <w:ilvl w:val="1"/>
          <w:numId w:val="12"/>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Logisti</w:t>
      </w:r>
      <w:r>
        <w:rPr>
          <w:rFonts w:hAnsi="Helvetica Neue" w:hint="default"/>
          <w:i w:val="1"/>
          <w:iCs w:val="1"/>
          <w:sz w:val="22"/>
          <w:szCs w:val="22"/>
          <w:rtl w:val="0"/>
        </w:rPr>
        <w:t>č</w:t>
      </w:r>
      <w:r>
        <w:rPr>
          <w:rFonts w:ascii="Helvetica Neue"/>
          <w:i w:val="1"/>
          <w:iCs w:val="1"/>
          <w:sz w:val="22"/>
          <w:szCs w:val="22"/>
          <w:rtl w:val="0"/>
        </w:rPr>
        <w:t>ka potpora</w:t>
      </w:r>
    </w:p>
    <w:p>
      <w:pPr>
        <w:pStyle w:val="INA_main_text"/>
        <w:ind w:left="216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Kojim od navednih rije</w:t>
      </w:r>
      <w:r>
        <w:rPr>
          <w:rFonts w:hAnsi="Helvetica Neue" w:hint="default"/>
          <w:i w:val="1"/>
          <w:iCs w:val="1"/>
          <w:sz w:val="22"/>
          <w:szCs w:val="22"/>
          <w:rtl w:val="0"/>
        </w:rPr>
        <w:t>č</w:t>
      </w:r>
      <w:r>
        <w:rPr>
          <w:rFonts w:ascii="Helvetica Neue"/>
          <w:i w:val="1"/>
          <w:iCs w:val="1"/>
          <w:sz w:val="22"/>
          <w:szCs w:val="22"/>
          <w:rtl w:val="0"/>
        </w:rPr>
        <w:t>i biste najbolje okarakterizirali Va</w:t>
      </w:r>
      <w:r>
        <w:rPr>
          <w:rFonts w:hAnsi="Helvetica Neue" w:hint="default"/>
          <w:i w:val="1"/>
          <w:iCs w:val="1"/>
          <w:sz w:val="22"/>
          <w:szCs w:val="22"/>
          <w:rtl w:val="0"/>
        </w:rPr>
        <w:t>š</w:t>
      </w:r>
      <w:r>
        <w:rPr>
          <w:rFonts w:ascii="Helvetica Neue"/>
          <w:i w:val="1"/>
          <w:iCs w:val="1"/>
          <w:sz w:val="22"/>
          <w:szCs w:val="22"/>
          <w:rtl w:val="0"/>
        </w:rPr>
        <w:t>e poimanje INA-e kao tvrtke? * (vi</w:t>
      </w:r>
      <w:r>
        <w:rPr>
          <w:rFonts w:hAnsi="Helvetica Neue" w:hint="default"/>
          <w:i w:val="1"/>
          <w:iCs w:val="1"/>
          <w:sz w:val="22"/>
          <w:szCs w:val="22"/>
          <w:rtl w:val="0"/>
        </w:rPr>
        <w:t>š</w:t>
      </w:r>
      <w:r>
        <w:rPr>
          <w:rFonts w:ascii="Helvetica Neue"/>
          <w:i w:val="1"/>
          <w:iCs w:val="1"/>
          <w:sz w:val="22"/>
          <w:szCs w:val="22"/>
          <w:rtl w:val="0"/>
        </w:rPr>
        <w:t>e mogu</w:t>
      </w:r>
      <w:r>
        <w:rPr>
          <w:rFonts w:hAnsi="Helvetica Neue" w:hint="default"/>
          <w:i w:val="1"/>
          <w:iCs w:val="1"/>
          <w:sz w:val="22"/>
          <w:szCs w:val="22"/>
          <w:rtl w:val="0"/>
        </w:rPr>
        <w:t>ć</w:t>
      </w:r>
      <w:r>
        <w:rPr>
          <w:rFonts w:ascii="Helvetica Neue"/>
          <w:i w:val="1"/>
          <w:iCs w:val="1"/>
          <w:sz w:val="22"/>
          <w:szCs w:val="22"/>
          <w:rtl w:val="0"/>
        </w:rPr>
        <w:t>ih odgovora)</w:t>
      </w:r>
    </w:p>
    <w:p>
      <w:pPr>
        <w:pStyle w:val="INA_main_text"/>
        <w:numPr>
          <w:ilvl w:val="1"/>
          <w:numId w:val="13"/>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Industrija</w:t>
      </w:r>
    </w:p>
    <w:p>
      <w:pPr>
        <w:pStyle w:val="INA_main_text"/>
        <w:numPr>
          <w:ilvl w:val="1"/>
          <w:numId w:val="13"/>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Kreativnost</w:t>
      </w:r>
    </w:p>
    <w:p>
      <w:pPr>
        <w:pStyle w:val="INA_main_text"/>
        <w:numPr>
          <w:ilvl w:val="1"/>
          <w:numId w:val="13"/>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Ekologija</w:t>
      </w:r>
    </w:p>
    <w:p>
      <w:pPr>
        <w:pStyle w:val="INA_main_text"/>
        <w:numPr>
          <w:ilvl w:val="1"/>
          <w:numId w:val="13"/>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Znanost</w:t>
      </w:r>
    </w:p>
    <w:p>
      <w:pPr>
        <w:pStyle w:val="INA_main_text"/>
        <w:numPr>
          <w:ilvl w:val="1"/>
          <w:numId w:val="13"/>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Energetika</w:t>
      </w:r>
    </w:p>
    <w:p>
      <w:pPr>
        <w:pStyle w:val="INA_main_text"/>
        <w:numPr>
          <w:ilvl w:val="1"/>
          <w:numId w:val="13"/>
        </w:numPr>
        <w:bidi w:val="0"/>
        <w:ind w:left="216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Hrvatska</w:t>
      </w:r>
    </w:p>
    <w:p>
      <w:pPr>
        <w:pStyle w:val="INA_main_text"/>
        <w:ind w:left="2160" w:firstLine="0"/>
        <w:rPr>
          <w:rFonts w:ascii="Helvetica Neue" w:cs="Helvetica Neue" w:hAnsi="Helvetica Neue" w:eastAsia="Helvetica Neue"/>
          <w:i w:val="1"/>
          <w:iCs w:val="1"/>
          <w:sz w:val="22"/>
          <w:szCs w:val="22"/>
        </w:rPr>
      </w:pPr>
    </w:p>
    <w:p>
      <w:pPr>
        <w:pStyle w:val="INA_main_text"/>
        <w:numPr>
          <w:ilvl w:val="0"/>
          <w:numId w:val="3"/>
        </w:numPr>
        <w:bidi w:val="0"/>
        <w:ind w:left="1440" w:right="0" w:hanging="360"/>
        <w:jc w:val="left"/>
        <w:rPr>
          <w:rFonts w:ascii="Helvetica Neue" w:cs="Helvetica Neue" w:hAnsi="Helvetica Neue" w:eastAsia="Helvetica Neue"/>
          <w:i w:val="1"/>
          <w:iCs w:val="1"/>
          <w:position w:val="0"/>
          <w:sz w:val="22"/>
          <w:szCs w:val="22"/>
          <w:rtl w:val="0"/>
        </w:rPr>
      </w:pPr>
      <w:r>
        <w:rPr>
          <w:rFonts w:ascii="Helvetica Neue"/>
          <w:i w:val="1"/>
          <w:iCs w:val="1"/>
          <w:sz w:val="22"/>
          <w:szCs w:val="22"/>
          <w:rtl w:val="0"/>
        </w:rPr>
        <w:t xml:space="preserve">Na </w:t>
      </w:r>
      <w:r>
        <w:rPr>
          <w:rFonts w:hAnsi="Helvetica Neue" w:hint="default"/>
          <w:i w:val="1"/>
          <w:iCs w:val="1"/>
          <w:sz w:val="22"/>
          <w:szCs w:val="22"/>
          <w:rtl w:val="0"/>
        </w:rPr>
        <w:t>š</w:t>
      </w:r>
      <w:r>
        <w:rPr>
          <w:rFonts w:ascii="Helvetica Neue"/>
          <w:i w:val="1"/>
          <w:iCs w:val="1"/>
          <w:sz w:val="22"/>
          <w:szCs w:val="22"/>
          <w:rtl w:val="0"/>
        </w:rPr>
        <w:t>to Vas asocira rije</w:t>
      </w:r>
      <w:r>
        <w:rPr>
          <w:rFonts w:hAnsi="Helvetica Neue" w:hint="default"/>
          <w:i w:val="1"/>
          <w:iCs w:val="1"/>
          <w:sz w:val="22"/>
          <w:szCs w:val="22"/>
          <w:rtl w:val="0"/>
        </w:rPr>
        <w:t xml:space="preserve">č “ </w:t>
      </w:r>
      <w:r>
        <w:rPr>
          <w:rFonts w:ascii="Helvetica Neue"/>
          <w:i w:val="1"/>
          <w:iCs w:val="1"/>
          <w:sz w:val="22"/>
          <w:szCs w:val="22"/>
          <w:rtl w:val="0"/>
        </w:rPr>
        <w:t>karijera</w:t>
      </w:r>
      <w:r>
        <w:rPr>
          <w:rFonts w:hAnsi="Helvetica Neue" w:hint="default"/>
          <w:i w:val="1"/>
          <w:iCs w:val="1"/>
          <w:sz w:val="22"/>
          <w:szCs w:val="22"/>
          <w:rtl w:val="0"/>
        </w:rPr>
        <w:t>“</w:t>
      </w:r>
      <w:r>
        <w:rPr>
          <w:rFonts w:ascii="Helvetica Neue"/>
          <w:i w:val="1"/>
          <w:iCs w:val="1"/>
          <w:sz w:val="22"/>
          <w:szCs w:val="22"/>
          <w:rtl w:val="0"/>
        </w:rPr>
        <w:t>? *</w:t>
      </w:r>
    </w:p>
    <w:p>
      <w:pPr>
        <w:pStyle w:val="INA_main_text"/>
        <w:numPr>
          <w:ilvl w:val="1"/>
          <w:numId w:val="14"/>
        </w:numPr>
        <w:ind w:left="2160"/>
        <w:rPr>
          <w:rFonts w:ascii="Helvetica Neue" w:cs="Helvetica Neue" w:hAnsi="Helvetica Neue" w:eastAsia="Helvetica Neue"/>
          <w:position w:val="0"/>
          <w:sz w:val="22"/>
          <w:szCs w:val="22"/>
        </w:rPr>
      </w:pPr>
      <w:r>
        <w:rPr>
          <w:rFonts w:ascii="Helvetica Neue"/>
          <w:sz w:val="22"/>
          <w:szCs w:val="22"/>
          <w:rtl w:val="0"/>
        </w:rPr>
        <w:t>Odgovor slobodnog oblika</w:t>
      </w:r>
    </w:p>
    <w:p>
      <w:pPr>
        <w:pStyle w:val="INA_main_text"/>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2"/>
        <w:rPr>
          <w:sz w:val="24"/>
          <w:szCs w:val="24"/>
        </w:rPr>
      </w:pPr>
    </w:p>
    <w:p>
      <w:pPr>
        <w:pStyle w:val="Heading 2"/>
        <w:rPr>
          <w:sz w:val="24"/>
          <w:szCs w:val="24"/>
        </w:rPr>
      </w:pPr>
      <w:r>
        <w:rPr>
          <w:sz w:val="24"/>
          <w:szCs w:val="24"/>
          <w:rtl w:val="0"/>
          <w:lang w:val="en-US"/>
        </w:rPr>
        <w:t>Tematska podjela i analiza provedenih pitanja</w:t>
      </w:r>
    </w:p>
    <w:p>
      <w:pPr>
        <w:pStyle w:val="Body 2"/>
        <w:bidi w:val="0"/>
      </w:pPr>
    </w:p>
    <w:p>
      <w:pPr>
        <w:pStyle w:val="Body 2"/>
        <w:bidi w:val="0"/>
      </w:pPr>
    </w:p>
    <w:p>
      <w:pPr>
        <w:pStyle w:val="Body"/>
        <w:rPr>
          <w:i w:val="1"/>
          <w:iCs w:val="1"/>
          <w:color w:val="194f6d"/>
          <w:sz w:val="22"/>
          <w:szCs w:val="22"/>
        </w:rPr>
      </w:pPr>
      <w:r>
        <w:rPr>
          <w:i w:val="1"/>
          <w:iCs w:val="1"/>
          <w:color w:val="194f6d"/>
          <w:sz w:val="22"/>
          <w:szCs w:val="22"/>
          <w:rtl w:val="0"/>
        </w:rPr>
        <w:t>*Kakvo je vase misljenje o INI kao poslodavcu?*</w:t>
      </w:r>
    </w:p>
    <w:p>
      <w:pPr>
        <w:pStyle w:val="Body"/>
        <w:rPr>
          <w:i w:val="1"/>
          <w:iCs w:val="1"/>
          <w:color w:val="194f6d"/>
          <w:sz w:val="22"/>
          <w:szCs w:val="22"/>
        </w:rPr>
      </w:pPr>
      <w:r>
        <w:rPr>
          <w:i w:val="1"/>
          <w:iCs w:val="1"/>
          <w:color w:val="194f6d"/>
          <w:sz w:val="22"/>
          <w:szCs w:val="22"/>
          <w:rtl w:val="0"/>
        </w:rPr>
        <w:t>*Smatrate li da biste bili zadovoljni kao zaposlenik sa nekim od grana poslovanja koje INA nudi?*</w:t>
      </w:r>
    </w:p>
    <w:p>
      <w:pPr>
        <w:pStyle w:val="Body"/>
        <w:rPr>
          <w:i w:val="1"/>
          <w:iCs w:val="1"/>
          <w:color w:val="194f6d"/>
          <w:sz w:val="22"/>
          <w:szCs w:val="22"/>
        </w:rPr>
      </w:pPr>
      <w:r>
        <w:rPr>
          <w:i w:val="1"/>
          <w:iCs w:val="1"/>
          <w:color w:val="194f6d"/>
          <w:sz w:val="22"/>
          <w:szCs w:val="22"/>
          <w:rtl w:val="0"/>
        </w:rPr>
        <w:t>*Vidite li sebe kao moguceg zaposlenika INA grupacije?*</w:t>
      </w:r>
    </w:p>
    <w:p>
      <w:pPr>
        <w:pStyle w:val="Body"/>
        <w:rPr>
          <w:sz w:val="22"/>
          <w:szCs w:val="22"/>
        </w:rPr>
      </w:pPr>
    </w:p>
    <w:p>
      <w:pPr>
        <w:pStyle w:val="Body"/>
        <w:rPr>
          <w:sz w:val="22"/>
          <w:szCs w:val="22"/>
        </w:rPr>
      </w:pPr>
      <w:r>
        <w:rPr>
          <w:sz w:val="22"/>
          <w:szCs w:val="22"/>
          <w:rtl w:val="0"/>
        </w:rPr>
        <w:t>Navedena pitanja su posluzena kao medijan za uspostavljanje odgovora na generalno pitanje 'kakava je INA kao poslodavac u ocima mlade populacije?'. Osim sta pruzaju bolji uvid na stav mladih nude mogucnost analize spremnosti/sposobnosti/interesa za ciljanom kompanijom.</w:t>
      </w:r>
    </w:p>
    <w:p>
      <w:pPr>
        <w:pStyle w:val="Body"/>
        <w:bidi w:val="0"/>
      </w:pPr>
    </w:p>
    <w:p>
      <w:pPr>
        <w:pStyle w:val="Body"/>
        <w:bidi w:val="0"/>
      </w:pPr>
    </w:p>
    <w:p>
      <w:pPr>
        <w:pStyle w:val="Body"/>
        <w:jc w:val="center"/>
      </w:pPr>
      <w:r>
        <w:rPr>
          <w:rtl w:val="0"/>
        </w:rPr>
        <w:t>**&gt;&gt;INSERT ANALISIS&lt;&lt;**</w:t>
      </w:r>
    </w:p>
    <w:p>
      <w:pPr>
        <w:pStyle w:val="Body"/>
        <w:bidi w:val="0"/>
      </w:pPr>
    </w:p>
    <w:p>
      <w:pPr>
        <w:pStyle w:val="Body"/>
        <w:rPr>
          <w:rFonts w:ascii="Helvetica Neue" w:cs="Helvetica Neue" w:hAnsi="Helvetica Neue" w:eastAsia="Helvetica Neue"/>
          <w:b w:val="1"/>
          <w:bCs w:val="1"/>
          <w:sz w:val="22"/>
          <w:szCs w:val="22"/>
        </w:rPr>
      </w:pPr>
    </w:p>
    <w:p>
      <w:pPr>
        <w:pStyle w:val="Body"/>
        <w:rPr>
          <w:rFonts w:ascii="Helvetica Neue" w:cs="Helvetica Neue" w:hAnsi="Helvetica Neue" w:eastAsia="Helvetica Neue"/>
          <w:b w:val="1"/>
          <w:bCs w:val="1"/>
          <w:sz w:val="22"/>
          <w:szCs w:val="22"/>
        </w:rPr>
      </w:pPr>
      <w:r>
        <w:rPr>
          <w:rFonts w:ascii="Helvetica Neue"/>
          <w:b w:val="1"/>
          <w:bCs w:val="1"/>
          <w:sz w:val="22"/>
          <w:szCs w:val="22"/>
          <w:rtl w:val="0"/>
        </w:rPr>
        <w:t>Zakljucak:*zakljucak mora biti u stilu: gen</w:t>
      </w:r>
      <w:r>
        <w:rPr>
          <w:rFonts w:ascii="Helvetica Neue"/>
          <w:b w:val="1"/>
          <w:bCs w:val="1"/>
          <w:sz w:val="22"/>
          <w:szCs w:val="22"/>
          <w:rtl w:val="0"/>
          <w:lang w:val="en-US"/>
        </w:rPr>
        <w:t>e</w:t>
      </w:r>
      <w:r>
        <w:rPr>
          <w:rFonts w:ascii="Helvetica Neue"/>
          <w:b w:val="1"/>
          <w:bCs w:val="1"/>
          <w:sz w:val="22"/>
          <w:szCs w:val="22"/>
          <w:rtl w:val="0"/>
        </w:rPr>
        <w:t>ralno misljene o ini je pozitivno i ona se smatra kao atraktivno karijerno opredljejenje. Tako da pri dizaju loga smo se vodili nacelom jednostavnosti i zadrzavanju osnosvnih karakteristika INA loga jer je on sam po sebi vec pozitivna stavka,</w:t>
      </w:r>
      <w:r>
        <w:rPr>
          <w:rFonts w:ascii="Helvetica Neue"/>
          <w:b w:val="1"/>
          <w:bCs w:val="1"/>
          <w:sz w:val="22"/>
          <w:szCs w:val="22"/>
          <w:rtl w:val="0"/>
          <w:lang w:val="en-US"/>
        </w:rPr>
        <w:t xml:space="preserve"> odnosno</w:t>
      </w:r>
      <w:r>
        <w:rPr>
          <w:rFonts w:ascii="Helvetica Neue"/>
          <w:b w:val="1"/>
          <w:bCs w:val="1"/>
          <w:sz w:val="22"/>
          <w:szCs w:val="22"/>
          <w:rtl w:val="0"/>
        </w:rPr>
        <w:t xml:space="preserve"> prepoznat</w:t>
      </w:r>
      <w:r>
        <w:rPr>
          <w:rFonts w:ascii="Helvetica Neue"/>
          <w:b w:val="1"/>
          <w:bCs w:val="1"/>
          <w:sz w:val="22"/>
          <w:szCs w:val="22"/>
          <w:rtl w:val="0"/>
          <w:lang w:val="en-US"/>
        </w:rPr>
        <w:t>i</w:t>
      </w:r>
      <w:r>
        <w:rPr>
          <w:rFonts w:ascii="Helvetica Neue"/>
          <w:b w:val="1"/>
          <w:bCs w:val="1"/>
          <w:sz w:val="22"/>
          <w:szCs w:val="22"/>
          <w:rtl w:val="0"/>
        </w:rPr>
        <w:t xml:space="preserve"> brand*</w:t>
      </w:r>
    </w:p>
    <w:p>
      <w:pPr>
        <w:pStyle w:val="Body 2"/>
        <w:rPr>
          <w:sz w:val="22"/>
          <w:szCs w:val="22"/>
        </w:rPr>
      </w:pPr>
    </w:p>
    <w:p>
      <w:pPr>
        <w:pStyle w:val="Body 2"/>
        <w:rPr>
          <w:sz w:val="22"/>
          <w:szCs w:val="22"/>
        </w:rPr>
      </w:pPr>
    </w:p>
    <w:p>
      <w:pPr>
        <w:pStyle w:val="Body 2"/>
        <w:rPr>
          <w:i w:val="1"/>
          <w:iCs w:val="1"/>
          <w:color w:val="194f6d"/>
          <w:sz w:val="22"/>
          <w:szCs w:val="22"/>
        </w:rPr>
      </w:pPr>
      <w:r>
        <w:rPr>
          <w:i w:val="1"/>
          <w:iCs w:val="1"/>
          <w:color w:val="194f6d"/>
          <w:sz w:val="22"/>
          <w:szCs w:val="22"/>
          <w:rtl w:val="0"/>
        </w:rPr>
        <w:t>*Koje podrucje poslovanja INA grupacije smatrate osobno najzanimljivijim?*</w:t>
      </w:r>
    </w:p>
    <w:p>
      <w:pPr>
        <w:pStyle w:val="Body 2"/>
        <w:rPr>
          <w:i w:val="1"/>
          <w:iCs w:val="1"/>
          <w:color w:val="194f6d"/>
          <w:sz w:val="22"/>
          <w:szCs w:val="22"/>
        </w:rPr>
      </w:pPr>
      <w:r>
        <w:rPr>
          <w:i w:val="1"/>
          <w:iCs w:val="1"/>
          <w:color w:val="194f6d"/>
          <w:sz w:val="22"/>
          <w:szCs w:val="22"/>
          <w:rtl w:val="0"/>
        </w:rPr>
        <w:t>*Kojom, od navednih rijeci biste najblize okarakterizirali vase poimanje INE kao kompanije?*</w:t>
      </w:r>
    </w:p>
    <w:p>
      <w:pPr>
        <w:pStyle w:val="Body 2"/>
        <w:rPr>
          <w:sz w:val="22"/>
          <w:szCs w:val="22"/>
        </w:rPr>
      </w:pPr>
      <w:r>
        <w:rPr>
          <w:sz w:val="22"/>
          <w:szCs w:val="22"/>
          <w:rtl w:val="0"/>
        </w:rPr>
        <w:t>Kako bismo bolje odabrali graficke teme i elemente kod dizajna loga potreban nam je bio set jednostavnih pitanja koji nam omogucuju da bolje vidimo kako je INA percipirana u ocima javnosti. Primjerice, da je najzastupljeniji odgovor u anketi dovodio do zakljucka da je INA napovezivanija sa rijeciju 'industrija', bilo bi potrebno kod izrade grafickog rjesenja istrazit mogucnost dodavanja grafinkog elementa koji upravo asocira na prethodno navednu kljucnu rijec - poput 'kapi nafte' ili nekog mehenickog oblika.</w:t>
      </w:r>
    </w:p>
    <w:p>
      <w:pPr>
        <w:pStyle w:val="Body 2"/>
        <w:rPr>
          <w:sz w:val="22"/>
          <w:szCs w:val="22"/>
        </w:rPr>
      </w:pPr>
      <w:r>
        <w:rPr>
          <w:sz w:val="22"/>
          <w:szCs w:val="22"/>
          <w:rtl w:val="0"/>
        </w:rPr>
        <w:t>Postavljanjem ovakvih pitanja postaje jasnije i jednostavnije zakljuciti kakav logo zapravo zelimo - detaljniji ili jednostavniji, robusniji ili meksi.</w:t>
      </w:r>
    </w:p>
    <w:p>
      <w:pPr>
        <w:pStyle w:val="Body 2"/>
        <w:jc w:val="center"/>
        <w:rPr>
          <w:sz w:val="22"/>
          <w:szCs w:val="22"/>
        </w:rPr>
      </w:pPr>
    </w:p>
    <w:p>
      <w:pPr>
        <w:pStyle w:val="Body 2"/>
        <w:jc w:val="center"/>
        <w:rPr>
          <w:sz w:val="22"/>
          <w:szCs w:val="22"/>
        </w:rPr>
      </w:pPr>
      <w:r>
        <w:rPr>
          <w:sz w:val="22"/>
          <w:szCs w:val="22"/>
          <w:rtl w:val="0"/>
        </w:rPr>
        <w:t>**&gt;&gt;INSERT ANALISIS&lt;&lt;**</w:t>
      </w:r>
    </w:p>
    <w:p>
      <w:pPr>
        <w:pStyle w:val="Body 2"/>
        <w:rPr>
          <w:sz w:val="22"/>
          <w:szCs w:val="22"/>
        </w:rPr>
      </w:pPr>
    </w:p>
    <w:p>
      <w:pPr>
        <w:pStyle w:val="Body 2"/>
        <w:rPr>
          <w:rFonts w:ascii="Helvetica Neue" w:cs="Helvetica Neue" w:hAnsi="Helvetica Neue" w:eastAsia="Helvetica Neue"/>
          <w:b w:val="1"/>
          <w:bCs w:val="1"/>
          <w:sz w:val="22"/>
          <w:szCs w:val="22"/>
        </w:rPr>
      </w:pPr>
      <w:r>
        <w:rPr>
          <w:rFonts w:ascii="Helvetica Neue"/>
          <w:b w:val="1"/>
          <w:bCs w:val="1"/>
          <w:sz w:val="22"/>
          <w:szCs w:val="22"/>
          <w:rtl w:val="0"/>
        </w:rPr>
        <w:t xml:space="preserve">**Zakljucak:*zakljucak mora biti u stilu da smo na temelju ulaznih podatka zakljucili kako je ina percipirana kao </w:t>
      </w:r>
      <w:r>
        <w:rPr>
          <w:rFonts w:ascii="Helvetica Neue"/>
          <w:b w:val="1"/>
          <w:bCs w:val="1"/>
          <w:sz w:val="22"/>
          <w:szCs w:val="22"/>
          <w:rtl w:val="0"/>
          <w:lang w:val="en-US"/>
        </w:rPr>
        <w:t xml:space="preserve">(pr naftna kompanija) </w:t>
      </w:r>
      <w:r>
        <w:rPr>
          <w:rFonts w:ascii="Helvetica Neue"/>
          <w:b w:val="1"/>
          <w:bCs w:val="1"/>
          <w:sz w:val="22"/>
          <w:szCs w:val="22"/>
          <w:rtl w:val="0"/>
        </w:rPr>
        <w:t xml:space="preserve">ali bez jasnim naznaka da je takav dizajn </w:t>
      </w:r>
      <w:r>
        <w:rPr>
          <w:rFonts w:ascii="Helvetica Neue"/>
          <w:b w:val="1"/>
          <w:bCs w:val="1"/>
          <w:sz w:val="22"/>
          <w:szCs w:val="22"/>
          <w:rtl w:val="0"/>
          <w:lang w:val="en-US"/>
        </w:rPr>
        <w:t>nuzno naglasavati</w:t>
      </w:r>
      <w:r>
        <w:rPr>
          <w:rFonts w:ascii="Helvetica Neue"/>
          <w:b w:val="1"/>
          <w:bCs w:val="1"/>
          <w:sz w:val="22"/>
          <w:szCs w:val="22"/>
          <w:rtl w:val="0"/>
        </w:rPr>
        <w:t>*</w:t>
      </w:r>
    </w:p>
    <w:p>
      <w:pPr>
        <w:pStyle w:val="Body 2"/>
        <w:rPr>
          <w:sz w:val="22"/>
          <w:szCs w:val="22"/>
        </w:rPr>
      </w:pPr>
    </w:p>
    <w:p>
      <w:pPr>
        <w:pStyle w:val="Body 2"/>
        <w:rPr>
          <w:sz w:val="22"/>
          <w:szCs w:val="22"/>
        </w:rPr>
      </w:pPr>
    </w:p>
    <w:p>
      <w:pPr>
        <w:pStyle w:val="Body 2"/>
        <w:rPr>
          <w:color w:val="194f6d"/>
          <w:sz w:val="22"/>
          <w:szCs w:val="22"/>
        </w:rPr>
      </w:pPr>
      <w:r>
        <w:rPr>
          <w:color w:val="194f6d"/>
          <w:sz w:val="22"/>
          <w:szCs w:val="22"/>
          <w:rtl w:val="0"/>
        </w:rPr>
        <w:t>*Koliko vezete INU uz hrvatski nacionalni identitet?*</w:t>
      </w:r>
    </w:p>
    <w:p>
      <w:pPr>
        <w:pStyle w:val="Body 2"/>
        <w:rPr>
          <w:sz w:val="22"/>
          <w:szCs w:val="22"/>
        </w:rPr>
      </w:pPr>
      <w:r>
        <w:rPr>
          <w:sz w:val="22"/>
          <w:szCs w:val="22"/>
          <w:rtl w:val="0"/>
        </w:rPr>
        <w:t xml:space="preserve">Na tragu perthodnog tipa pitanja, ovo pitanje si uzima slicni cilj ali sa vrlo specificnom tematkom. INA, iako osnovana u hrvatkoj i vecim dijelom svoje povijesti je djelovala na ovim prosotorima, ipak je internacionalna kompanija sa udjeima poslovanja po cijelom svijetu. Pitanje nastoji testirati odnose izmedu tih dviju karakteristika. </w:t>
      </w:r>
    </w:p>
    <w:p>
      <w:pPr>
        <w:pStyle w:val="Body 2"/>
        <w:rPr>
          <w:sz w:val="22"/>
          <w:szCs w:val="22"/>
        </w:rPr>
      </w:pPr>
    </w:p>
    <w:p>
      <w:pPr>
        <w:pStyle w:val="Body 2"/>
        <w:jc w:val="center"/>
        <w:rPr>
          <w:sz w:val="22"/>
          <w:szCs w:val="22"/>
        </w:rPr>
      </w:pPr>
      <w:r>
        <w:rPr>
          <w:sz w:val="22"/>
          <w:szCs w:val="22"/>
          <w:rtl w:val="0"/>
        </w:rPr>
        <w:t>**&gt;&gt;INSERT ANALISIS&lt;&lt;**</w:t>
      </w:r>
    </w:p>
    <w:p>
      <w:pPr>
        <w:pStyle w:val="Body 2"/>
        <w:rPr>
          <w:sz w:val="22"/>
          <w:szCs w:val="22"/>
        </w:rPr>
      </w:pPr>
    </w:p>
    <w:p>
      <w:pPr>
        <w:pStyle w:val="Body 2"/>
        <w:rPr>
          <w:rFonts w:ascii="Helvetica Neue" w:cs="Helvetica Neue" w:hAnsi="Helvetica Neue" w:eastAsia="Helvetica Neue"/>
          <w:b w:val="1"/>
          <w:bCs w:val="1"/>
          <w:sz w:val="22"/>
          <w:szCs w:val="22"/>
        </w:rPr>
      </w:pPr>
      <w:r>
        <w:rPr>
          <w:rFonts w:ascii="Helvetica Neue"/>
          <w:b w:val="1"/>
          <w:bCs w:val="1"/>
          <w:sz w:val="22"/>
          <w:szCs w:val="22"/>
          <w:rtl w:val="0"/>
        </w:rPr>
        <w:t>**Zakljucak:*zakljucak mora biti u stilu kako je ipak generalno misljenje da je INA vezana uz hrvatksu ali ne toliko bitno da bi trebala imati graficke elemente koji je direktno vezu uz hrvatsku. Ali posto je malo iznad, u dizajnu smo koristili hrvatsku lokalizaciju ('karijera' a ne 'career') odnosno nismo izveli alternativu gdje je samo grafika bez teksta*</w:t>
      </w:r>
    </w:p>
    <w:p>
      <w:pPr>
        <w:pStyle w:val="Body 2"/>
        <w:rPr>
          <w:sz w:val="22"/>
          <w:szCs w:val="22"/>
        </w:rPr>
      </w:pPr>
    </w:p>
    <w:p>
      <w:pPr>
        <w:pStyle w:val="Body 2"/>
        <w:rPr>
          <w:sz w:val="22"/>
          <w:szCs w:val="22"/>
        </w:rPr>
      </w:pPr>
    </w:p>
    <w:p>
      <w:pPr>
        <w:pStyle w:val="Body 2"/>
        <w:rPr>
          <w:color w:val="194f6d"/>
          <w:sz w:val="22"/>
          <w:szCs w:val="22"/>
        </w:rPr>
      </w:pPr>
      <w:r>
        <w:rPr>
          <w:color w:val="194f6d"/>
          <w:sz w:val="22"/>
          <w:szCs w:val="22"/>
          <w:rtl w:val="0"/>
        </w:rPr>
        <w:t>*Na sto vas asocira rijec karijera?*</w:t>
      </w:r>
    </w:p>
    <w:p>
      <w:pPr>
        <w:pStyle w:val="Body 2"/>
        <w:rPr>
          <w:sz w:val="22"/>
          <w:szCs w:val="22"/>
        </w:rPr>
      </w:pPr>
      <w:r>
        <w:rPr>
          <w:sz w:val="22"/>
          <w:szCs w:val="22"/>
          <w:rtl w:val="0"/>
        </w:rPr>
        <w:t>Najbitnija stavka nasih postavljenih pitanja. Kako se ipak radio o rebrandingu *INA karijera* loga potrebno je bilo istraziti konotacije vezane uz tu samu rijec. Uz sta se ona najcesce vezuje, cemu se pridodaje. I ako su rezultati jednoznacni, sugestivni - implementirati to u konacnu grafiku.</w:t>
      </w:r>
    </w:p>
    <w:p>
      <w:pPr>
        <w:pStyle w:val="Body 2"/>
        <w:rPr>
          <w:sz w:val="22"/>
          <w:szCs w:val="22"/>
        </w:rPr>
      </w:pPr>
      <w:r>
        <w:rPr>
          <w:sz w:val="22"/>
          <w:szCs w:val="22"/>
          <w:rtl w:val="0"/>
        </w:rPr>
        <w:t>Pitanje je slobodne forme kako bi se osigurala nesputanosti ispitanika pri odgovranju kako bismo dobili sto kvalitetnije ulazne podatke.</w:t>
      </w:r>
    </w:p>
    <w:p>
      <w:pPr>
        <w:pStyle w:val="Body 2"/>
        <w:rPr>
          <w:sz w:val="22"/>
          <w:szCs w:val="22"/>
        </w:rPr>
      </w:pPr>
      <w:r>
        <w:rPr>
          <w:sz w:val="22"/>
          <w:szCs w:val="22"/>
          <w:rtl w:val="0"/>
        </w:rPr>
        <w:t xml:space="preserve">  </w:t>
      </w:r>
    </w:p>
    <w:p>
      <w:pPr>
        <w:pStyle w:val="Body 2"/>
        <w:jc w:val="center"/>
        <w:rPr>
          <w:sz w:val="22"/>
          <w:szCs w:val="22"/>
        </w:rPr>
      </w:pPr>
      <w:r>
        <w:rPr>
          <w:sz w:val="22"/>
          <w:szCs w:val="22"/>
          <w:rtl w:val="0"/>
        </w:rPr>
        <w:t>**&gt;&gt;INSERT ANALISIS&lt;&lt;**</w:t>
      </w:r>
    </w:p>
    <w:p>
      <w:pPr>
        <w:pStyle w:val="Body 2"/>
        <w:rPr>
          <w:sz w:val="22"/>
          <w:szCs w:val="22"/>
        </w:rPr>
      </w:pPr>
    </w:p>
    <w:p>
      <w:pPr>
        <w:pStyle w:val="Body 2"/>
        <w:rPr>
          <w:rFonts w:ascii="Helvetica Neue" w:cs="Helvetica Neue" w:hAnsi="Helvetica Neue" w:eastAsia="Helvetica Neue"/>
          <w:b w:val="1"/>
          <w:bCs w:val="1"/>
          <w:sz w:val="22"/>
          <w:szCs w:val="22"/>
        </w:rPr>
      </w:pPr>
      <w:r>
        <w:rPr>
          <w:rFonts w:ascii="Helvetica Neue"/>
          <w:b w:val="1"/>
          <w:bCs w:val="1"/>
          <w:sz w:val="22"/>
          <w:szCs w:val="22"/>
          <w:rtl w:val="0"/>
        </w:rPr>
        <w:t>**Zakljucak:*zakljucak mora biti da smo na temelju ovoga proveli opsirnu analizu teksta cime smo izvukli najcesce ponavljane rijeci i na tome gradili dizajn loga. Zakljucili smo, koristenjem rezultata search engina poput google, bing na najcescim rijecima, da je najpovezivanija grafika uz te rijeci diagram koji raste *</w:t>
      </w:r>
    </w:p>
    <w:p>
      <w:pPr>
        <w:pStyle w:val="Body 2"/>
        <w:rPr>
          <w:sz w:val="22"/>
          <w:szCs w:val="22"/>
        </w:rPr>
      </w:pPr>
    </w:p>
    <w:p>
      <w:pPr>
        <w:pStyle w:val="Body 2"/>
        <w:rPr>
          <w:sz w:val="22"/>
          <w:szCs w:val="22"/>
        </w:rPr>
      </w:pPr>
    </w:p>
    <w:p>
      <w:pPr>
        <w:pStyle w:val="Body 2"/>
        <w:rPr>
          <w:sz w:val="22"/>
          <w:szCs w:val="22"/>
        </w:rPr>
      </w:pPr>
    </w:p>
    <w:p>
      <w:pPr>
        <w:pStyle w:val="Body 2"/>
        <w:rPr>
          <w:sz w:val="22"/>
          <w:szCs w:val="22"/>
        </w:rPr>
      </w:pPr>
    </w:p>
    <w:p>
      <w:pPr>
        <w:pStyle w:val="Body 2"/>
        <w:rPr>
          <w:sz w:val="22"/>
          <w:szCs w:val="22"/>
        </w:rPr>
      </w:pPr>
    </w:p>
    <w:p>
      <w:pPr>
        <w:pStyle w:val="Body 2"/>
        <w:rPr>
          <w:sz w:val="22"/>
          <w:szCs w:val="22"/>
        </w:rPr>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w:bidi w:val="0"/>
      </w:pPr>
    </w:p>
    <w:p>
      <w:pPr>
        <w:pStyle w:val="Heading"/>
        <w:bidi w:val="0"/>
      </w:pPr>
      <w:r>
        <w:rPr>
          <w:rFonts w:ascii="Helvetica Neue Light" w:cs="Arial Unicode MS" w:hAnsi="Arial Unicode MS" w:eastAsia="Arial Unicode MS"/>
          <w:rtl w:val="0"/>
          <w:lang w:val="en-US"/>
        </w:rPr>
        <w:t xml:space="preserve">3.  </w:t>
      </w:r>
      <w:r>
        <w:rPr>
          <w:rFonts w:ascii="Helvetica Neue Light" w:cs="Arial Unicode MS" w:hAnsi="Arial Unicode MS" w:eastAsia="Arial Unicode MS"/>
          <w:rtl w:val="0"/>
        </w:rPr>
        <w:t>Analiza podataka sa drustvenih mreza</w:t>
      </w:r>
    </w:p>
    <w:p>
      <w:pPr>
        <w:pStyle w:val="Body 2"/>
        <w:bidi w:val="0"/>
      </w:pPr>
    </w:p>
    <w:p>
      <w:pPr>
        <w:pStyle w:val="Body 2"/>
        <w:bidi w:val="0"/>
      </w:pPr>
    </w:p>
    <w:p>
      <w:pPr>
        <w:pStyle w:val="Body 2"/>
        <w:rPr>
          <w:sz w:val="22"/>
          <w:szCs w:val="22"/>
        </w:rPr>
      </w:pPr>
      <w:r>
        <w:rPr>
          <w:sz w:val="22"/>
          <w:szCs w:val="22"/>
          <w:rtl w:val="0"/>
        </w:rPr>
        <w:t>Drustvene mreze danas predstavalju neizmjeran izvor informacija. Svaka nasa interakcija sa istima ostavlja jedinstveni trag koji, u kombinaciji sa vecim brojem ostalih, moze posluziti preciznom pracenju trendova u drustvu. Ogranicenje koje iste ostvaruju moze se samo mjeriti kalitetom alata kojima ih mozemo analizirati. Zato smo se opredijelili za najmocnije metode analize velikog broja podataka. Koristeci modele iz Big Data analize u kombinaciji sa R programskim jezikom, uspjeli smo izvuci sve mjerodavne podatke koje smo si postavili za cilj na vrlo efikasan nacin. Drustevene mreze koje smo analizirali su:</w:t>
      </w:r>
    </w:p>
    <w:p>
      <w:pPr>
        <w:pStyle w:val="Body 2"/>
        <w:rPr>
          <w:sz w:val="22"/>
          <w:szCs w:val="22"/>
        </w:rPr>
      </w:pPr>
      <w:r>
        <w:rPr>
          <w:sz w:val="22"/>
          <w:szCs w:val="22"/>
        </w:rPr>
        <w:tab/>
      </w:r>
      <w:r>
        <w:rPr>
          <w:sz w:val="22"/>
          <w:szCs w:val="22"/>
        </w:rPr>
        <w:tab/>
      </w:r>
      <w:r>
        <w:rPr>
          <w:sz w:val="22"/>
          <w:szCs w:val="22"/>
          <w:rtl w:val="0"/>
        </w:rPr>
        <w:t xml:space="preserve">1. </w:t>
      </w:r>
      <w:r>
        <w:rPr>
          <w:sz w:val="22"/>
          <w:szCs w:val="22"/>
          <w:rtl w:val="0"/>
          <w:lang w:val="en-US"/>
        </w:rPr>
        <w:t>LinkedIn</w:t>
      </w:r>
      <w:r>
        <w:rPr>
          <w:sz w:val="22"/>
          <w:szCs w:val="22"/>
          <w:rtl w:val="0"/>
        </w:rPr>
        <w:t xml:space="preserve"> </w:t>
      </w:r>
    </w:p>
    <w:p>
      <w:pPr>
        <w:pStyle w:val="Body 2"/>
        <w:rPr>
          <w:sz w:val="22"/>
          <w:szCs w:val="22"/>
        </w:rPr>
      </w:pPr>
      <w:r>
        <w:rPr>
          <w:sz w:val="22"/>
          <w:szCs w:val="22"/>
        </w:rPr>
        <w:tab/>
      </w:r>
      <w:r>
        <w:rPr>
          <w:sz w:val="22"/>
          <w:szCs w:val="22"/>
        </w:rPr>
        <w:tab/>
      </w:r>
      <w:r>
        <w:rPr>
          <w:sz w:val="22"/>
          <w:szCs w:val="22"/>
          <w:rtl w:val="0"/>
        </w:rPr>
        <w:t xml:space="preserve">2. </w:t>
      </w:r>
      <w:r>
        <w:rPr>
          <w:sz w:val="22"/>
          <w:szCs w:val="22"/>
          <w:rtl w:val="0"/>
          <w:lang w:val="en-US"/>
        </w:rPr>
        <w:t>Facebook</w:t>
      </w:r>
      <w:r>
        <w:rPr>
          <w:sz w:val="22"/>
          <w:szCs w:val="22"/>
          <w:rtl w:val="0"/>
        </w:rPr>
        <w:t xml:space="preserve"> </w:t>
      </w:r>
    </w:p>
    <w:p>
      <w:pPr>
        <w:pStyle w:val="Body 2"/>
        <w:rPr>
          <w:sz w:val="22"/>
          <w:szCs w:val="22"/>
        </w:rPr>
      </w:pPr>
      <w:r>
        <w:rPr>
          <w:sz w:val="22"/>
          <w:szCs w:val="22"/>
          <w:rtl w:val="0"/>
        </w:rPr>
        <w:t>Pritom vodeci racuna o kvaliteti ulazih podataka i opseznosti uzimanih uzoraka. Podatci su neciljano prikupljani, ne uzimajuci ikakve filter-parametre poput dobi i spola jer smatramo da za dobivanje generalne slike INE kao poslodavcu nisu od velikog znacaja.</w:t>
      </w:r>
    </w:p>
    <w:p>
      <w:pPr>
        <w:pStyle w:val="Body 2"/>
        <w:rPr>
          <w:sz w:val="22"/>
          <w:szCs w:val="22"/>
        </w:rPr>
      </w:pPr>
      <w:r>
        <w:rPr>
          <w:sz w:val="22"/>
          <w:szCs w:val="22"/>
          <w:rtl w:val="0"/>
        </w:rPr>
        <w:t>*Open source* softverski paketi koristeni u a</w:t>
      </w:r>
      <w:r>
        <w:rPr>
          <w:sz w:val="22"/>
          <w:szCs w:val="22"/>
          <w:rtl w:val="0"/>
          <w:lang w:val="en-US"/>
        </w:rPr>
        <w:t>na</w:t>
      </w:r>
      <w:r>
        <w:rPr>
          <w:sz w:val="22"/>
          <w:szCs w:val="22"/>
          <w:rtl w:val="0"/>
        </w:rPr>
        <w:t>liz su Rfacebook i RLinkedIn - specializirani upravo za tu namijenu.</w:t>
      </w:r>
    </w:p>
    <w:p>
      <w:pPr>
        <w:pStyle w:val="Body 2"/>
        <w:bidi w:val="0"/>
      </w:pPr>
    </w:p>
    <w:p>
      <w:pPr>
        <w:pStyle w:val="Body 2"/>
        <w:jc w:val="center"/>
      </w:pPr>
      <w:r>
        <w:rPr>
          <w:rtl w:val="0"/>
          <w:lang w:val="en-US"/>
        </w:rPr>
        <w:t>&lt;ANALIZA&gt;</w: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w:bidi w:val="0"/>
      </w:pPr>
      <w:r>
        <w:rPr>
          <w:rFonts w:ascii="Helvetica Neue Light" w:cs="Arial Unicode MS" w:hAnsi="Arial Unicode MS" w:eastAsia="Arial Unicode MS"/>
          <w:rtl w:val="0"/>
          <w:lang w:val="en-US"/>
        </w:rPr>
        <w:t>4.  KRATka Usporedba dizajna sa globalnim konkurentskim brandovima</w:t>
      </w:r>
    </w:p>
    <w:p>
      <w:pPr>
        <w:pStyle w:val="Body 2"/>
        <w:bidi w:val="0"/>
      </w:pPr>
    </w:p>
    <w:p>
      <w:pPr>
        <w:pStyle w:val="Body 2"/>
        <w:bidi w:val="0"/>
      </w:pPr>
    </w:p>
    <w:p>
      <w:pPr>
        <w:pStyle w:val="Body 2"/>
        <w:bidi w:val="0"/>
      </w:pPr>
      <w:r>
        <w:rPr>
          <w:rFonts w:ascii="Helvetica Neue Light" w:cs="Arial Unicode MS" w:hAnsi="Arial Unicode MS" w:eastAsia="Arial Unicode MS"/>
          <w:rtl w:val="0"/>
          <w:lang w:val="en-US"/>
        </w:rPr>
        <w:t>(ovo je optional)</w:t>
      </w:r>
    </w:p>
    <w:p>
      <w:pPr>
        <w:pStyle w:val="Body 2"/>
        <w:bidi w:val="0"/>
      </w:pPr>
      <w:r>
        <w:drawing>
          <wp:anchor distT="152400" distB="152400" distL="152400" distR="152400" simplePos="0" relativeHeight="251662336" behindDoc="0" locked="0" layoutInCell="1" allowOverlap="1">
            <wp:simplePos x="0" y="0"/>
            <wp:positionH relativeFrom="margin">
              <wp:posOffset>-6350</wp:posOffset>
            </wp:positionH>
            <wp:positionV relativeFrom="line">
              <wp:posOffset>252831</wp:posOffset>
            </wp:positionV>
            <wp:extent cx="6032500" cy="2714625"/>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pic:nvPicPr>
                  <pic:blipFill>
                    <a:blip r:embed="rId4">
                      <a:extLst/>
                    </a:blip>
                    <a:stretch>
                      <a:fillRect/>
                    </a:stretch>
                  </pic:blipFill>
                  <pic:spPr>
                    <a:xfrm>
                      <a:off x="0" y="0"/>
                      <a:ext cx="6032500" cy="2714625"/>
                    </a:xfrm>
                    <a:prstGeom prst="rect">
                      <a:avLst/>
                    </a:prstGeom>
                    <a:ln w="12700" cap="flat">
                      <a:noFill/>
                      <a:miter lim="400000"/>
                    </a:ln>
                    <a:effectLst/>
                  </pic:spPr>
                </pic:pic>
              </a:graphicData>
            </a:graphic>
          </wp:anchor>
        </w:drawing>
      </w:r>
    </w:p>
    <w:p>
      <w:pPr>
        <w:pStyle w:val="Body 2"/>
        <w:rPr>
          <w:sz w:val="22"/>
          <w:szCs w:val="22"/>
        </w:rPr>
      </w:pPr>
    </w:p>
    <w:p>
      <w:pPr>
        <w:pStyle w:val="Body 2"/>
        <w:rPr>
          <w:sz w:val="22"/>
          <w:szCs w:val="22"/>
        </w:rPr>
      </w:pPr>
    </w:p>
    <w:p>
      <w:pPr>
        <w:pStyle w:val="Body 2"/>
        <w:jc w:val="center"/>
      </w:pPr>
    </w:p>
    <w:p>
      <w:pPr>
        <w:pStyle w:val="Body 2"/>
        <w:jc w:val="center"/>
      </w:pPr>
    </w:p>
    <w:p>
      <w:pPr>
        <w:pStyle w:val="Body 2"/>
        <w:jc w:val="center"/>
      </w:pPr>
    </w:p>
    <w:p>
      <w:pPr>
        <w:pStyle w:val="Body 2"/>
        <w:jc w:val="center"/>
      </w:pPr>
    </w:p>
    <w:p>
      <w:pPr>
        <w:pStyle w:val="Body 2"/>
        <w:jc w:val="center"/>
      </w:pPr>
    </w:p>
    <w:p>
      <w:pPr>
        <w:pStyle w:val="Body 2"/>
        <w:bidi w:val="0"/>
      </w:pPr>
    </w:p>
    <w:p>
      <w:pPr>
        <w:pStyle w:val="Body 2"/>
        <w:bidi w:val="0"/>
      </w:pPr>
    </w:p>
    <w:p>
      <w:pPr>
        <w:pStyle w:val="Body 2"/>
        <w:bidi w:val="0"/>
      </w:pPr>
    </w:p>
    <w:p>
      <w:pPr>
        <w:pStyle w:val="Body 2"/>
        <w:bidi w:val="0"/>
      </w:pPr>
    </w:p>
    <w:p>
      <w:pPr>
        <w:pStyle w:val="Body 2"/>
        <w:bidi w:val="0"/>
      </w:pPr>
    </w:p>
    <w:p>
      <w:pPr>
        <w:pStyle w:val="Heading"/>
        <w:bidi w:val="0"/>
      </w:pPr>
      <w:r>
        <w:rPr>
          <w:rFonts w:ascii="Helvetica Neue Light" w:cs="Arial Unicode MS" w:hAnsi="Arial Unicode MS" w:eastAsia="Arial Unicode MS"/>
          <w:rtl w:val="0"/>
          <w:lang w:val="en-US"/>
        </w:rPr>
        <w:t>5</w:t>
      </w:r>
      <w:r>
        <w:rPr>
          <w:rFonts w:ascii="Helvetica Neue Light" w:cs="Arial Unicode MS" w:hAnsi="Arial Unicode MS" w:eastAsia="Arial Unicode MS"/>
          <w:rtl w:val="0"/>
        </w:rPr>
        <w:t>. Zakljuci izvedeni iz ulaznih podataka</w:t>
      </w:r>
    </w:p>
    <w:p>
      <w:pPr>
        <w:pStyle w:val="Body 2"/>
        <w:bidi w:val="0"/>
      </w:pPr>
    </w:p>
    <w:p>
      <w:pPr>
        <w:pStyle w:val="Body 2"/>
        <w:bidi w:val="0"/>
      </w:pPr>
    </w:p>
    <w:p>
      <w:pPr>
        <w:pStyle w:val="Body 2"/>
        <w:rPr>
          <w:sz w:val="22"/>
          <w:szCs w:val="22"/>
        </w:rPr>
      </w:pPr>
      <w:r>
        <w:rPr>
          <w:sz w:val="22"/>
          <w:szCs w:val="22"/>
          <w:rtl w:val="0"/>
        </w:rPr>
        <w:t>Na temelju provedene ankete dokazali smo da je INA kao brand pozitivno zastupljena u drustvu kao atraktivan poslovni odabir i poslodavac. Njezin svevremenski, jednotstaavni dizajn prepoznatiljv je i lako dostupan cime u buducim dizajnu tezimo prema ostvarivanja koherencije sa istom</w:t>
      </w:r>
      <w:r>
        <w:rPr>
          <w:sz w:val="22"/>
          <w:szCs w:val="22"/>
          <w:rtl w:val="0"/>
          <w:lang w:val="en-US"/>
        </w:rPr>
        <w:t xml:space="preserve"> -</w:t>
      </w:r>
      <w:r>
        <w:rPr>
          <w:sz w:val="22"/>
          <w:szCs w:val="22"/>
          <w:rtl w:val="0"/>
        </w:rPr>
        <w:t xml:space="preserve"> bez velikih ostupanja od estetskih karakteristika koje logo nudi. Iako je ina prepoznata kao naftno-preadivacka industrija - ne postoji jasna potreba za ekspricitnim naglasivanjem istoga pa samim tim nastojim ukloniti graficke detalje koje bi ju vezivali uz navedenu granu djelatnosti. Ovime postizemo univerzalnu primjenu logotipa, bez obzira na buduce poslovne strategije navedene kompanije. Nadalje, iako komapnija sa sjedistem u hrvatskoj, generalno je misljenje da INA nije toliko vezana u nase podneblje - cime efektivno svaki dizajn ostvaren sa nase strane je lisen ikakvih simbola, sugestija ili obiljezlja koji bi to ostvarivali. Ovime osiguravamo regionalnu i svijetsku nezavisnost prema dizajnu.</w:t>
      </w:r>
    </w:p>
    <w:p>
      <w:pPr>
        <w:pStyle w:val="Body 2"/>
        <w:rPr>
          <w:sz w:val="22"/>
          <w:szCs w:val="22"/>
        </w:rPr>
      </w:pPr>
    </w:p>
    <w:p>
      <w:pPr>
        <w:pStyle w:val="Body 2"/>
        <w:rPr>
          <w:sz w:val="22"/>
          <w:szCs w:val="22"/>
        </w:rPr>
      </w:pPr>
      <w:r>
        <w:rPr>
          <w:sz w:val="22"/>
          <w:szCs w:val="22"/>
          <w:rtl w:val="0"/>
        </w:rPr>
        <w:t>Bitan rezultat istrazivanja su i konotacije vezane uz samu rijec 'karijera'. Zakljucili smo da ta rijec na najcesce povezivana sa:</w:t>
      </w:r>
    </w:p>
    <w:p>
      <w:pPr>
        <w:pStyle w:val="Body 2"/>
        <w:rPr>
          <w:sz w:val="22"/>
          <w:szCs w:val="22"/>
        </w:rPr>
      </w:pPr>
      <w:r>
        <w:rPr>
          <w:sz w:val="22"/>
          <w:szCs w:val="22"/>
          <w:rtl w:val="0"/>
        </w:rPr>
        <w:tab/>
        <w:t>1.</w:t>
      </w:r>
      <w:r>
        <w:rPr>
          <w:sz w:val="22"/>
          <w:szCs w:val="22"/>
          <w:rtl w:val="0"/>
          <w:lang w:val="en-US"/>
        </w:rPr>
        <w:t xml:space="preserve"> </w:t>
      </w:r>
      <w:r>
        <w:rPr>
          <w:sz w:val="22"/>
          <w:szCs w:val="22"/>
          <w:rtl w:val="0"/>
          <w:lang w:val="pt-PT"/>
        </w:rPr>
        <w:t>Novac</w:t>
      </w:r>
    </w:p>
    <w:p>
      <w:pPr>
        <w:pStyle w:val="Body 2"/>
        <w:rPr>
          <w:sz w:val="22"/>
          <w:szCs w:val="22"/>
        </w:rPr>
      </w:pPr>
      <w:r>
        <w:rPr>
          <w:sz w:val="22"/>
          <w:szCs w:val="22"/>
          <w:rtl w:val="0"/>
        </w:rPr>
        <w:tab/>
        <w:t>2.</w:t>
      </w:r>
      <w:r>
        <w:rPr>
          <w:sz w:val="22"/>
          <w:szCs w:val="22"/>
          <w:rtl w:val="0"/>
          <w:lang w:val="en-US"/>
        </w:rPr>
        <w:t xml:space="preserve"> </w:t>
      </w:r>
      <w:r>
        <w:rPr>
          <w:sz w:val="22"/>
          <w:szCs w:val="22"/>
          <w:rtl w:val="0"/>
        </w:rPr>
        <w:t>Posao</w:t>
      </w:r>
    </w:p>
    <w:p>
      <w:pPr>
        <w:pStyle w:val="Body 2"/>
        <w:rPr>
          <w:sz w:val="22"/>
          <w:szCs w:val="22"/>
        </w:rPr>
      </w:pPr>
      <w:r>
        <w:rPr>
          <w:sz w:val="22"/>
          <w:szCs w:val="22"/>
          <w:rtl w:val="0"/>
        </w:rPr>
        <w:tab/>
        <w:t>3.</w:t>
      </w:r>
      <w:r>
        <w:rPr>
          <w:sz w:val="22"/>
          <w:szCs w:val="22"/>
          <w:rtl w:val="0"/>
          <w:lang w:val="en-US"/>
        </w:rPr>
        <w:t xml:space="preserve"> Uspjeh</w:t>
      </w:r>
    </w:p>
    <w:p>
      <w:pPr>
        <w:pStyle w:val="Body 2"/>
        <w:rPr>
          <w:sz w:val="22"/>
          <w:szCs w:val="22"/>
        </w:rPr>
      </w:pPr>
      <w:r>
        <w:rPr>
          <w:sz w:val="22"/>
          <w:szCs w:val="22"/>
          <w:rtl w:val="0"/>
          <w:lang w:val="en-US"/>
        </w:rPr>
        <w:tab/>
        <w:t>4. Barty</w:t>
      </w:r>
    </w:p>
    <w:p>
      <w:pPr>
        <w:pStyle w:val="Body 2"/>
        <w:rPr>
          <w:sz w:val="22"/>
          <w:szCs w:val="22"/>
        </w:rPr>
      </w:pPr>
    </w:p>
    <w:p>
      <w:pPr>
        <w:pStyle w:val="Body 2"/>
        <w:rPr>
          <w:sz w:val="22"/>
          <w:szCs w:val="22"/>
        </w:rPr>
      </w:pPr>
      <w:r>
        <w:rPr>
          <w:sz w:val="22"/>
          <w:szCs w:val="22"/>
          <w:rtl w:val="0"/>
        </w:rPr>
        <w:t>Cime smo jasno dobili do znanja na ko</w:t>
      </w:r>
      <w:r>
        <w:rPr>
          <w:sz w:val="22"/>
          <w:szCs w:val="22"/>
          <w:rtl w:val="0"/>
          <w:lang w:val="en-US"/>
        </w:rPr>
        <w:t>j</w:t>
      </w:r>
      <w:r>
        <w:rPr>
          <w:sz w:val="22"/>
          <w:szCs w:val="22"/>
          <w:rtl w:val="0"/>
        </w:rPr>
        <w:t xml:space="preserve">im asocijacijama mora pocivati cjelokupni dizajn. </w:t>
      </w:r>
    </w:p>
    <w:p>
      <w:pPr>
        <w:pStyle w:val="Body 2"/>
        <w:jc w:val="center"/>
        <w:rPr>
          <w:sz w:val="22"/>
          <w:szCs w:val="22"/>
        </w:rPr>
      </w:pPr>
      <w:r>
        <w:rPr>
          <w:sz w:val="22"/>
          <w:szCs w:val="22"/>
          <w:rtl w:val="0"/>
        </w:rPr>
        <w:t>&gt;&gt;</w:t>
      </w:r>
      <w:r>
        <w:rPr>
          <w:sz w:val="22"/>
          <w:szCs w:val="22"/>
          <w:rtl w:val="0"/>
          <w:lang w:val="en-US"/>
        </w:rPr>
        <w:t>Objaniti</w:t>
      </w:r>
      <w:r>
        <w:rPr>
          <w:sz w:val="22"/>
          <w:szCs w:val="22"/>
          <w:rtl w:val="0"/>
        </w:rPr>
        <w:t xml:space="preserve"> zakljucke sa drustvenih mreza</w:t>
      </w:r>
    </w:p>
    <w:p>
      <w:pPr>
        <w:pStyle w:val="Body 2"/>
        <w:rPr>
          <w:sz w:val="22"/>
          <w:szCs w:val="22"/>
        </w:rPr>
      </w:pPr>
      <w:r>
        <w:rPr>
          <w:sz w:val="22"/>
          <w:szCs w:val="22"/>
          <w:rtl w:val="0"/>
        </w:rPr>
        <w:t xml:space="preserve">Optimalan uciank bi se postigao inkorporiranjem tih asociacija sa originalnim logom tako da u konacnici tvore povezanu, jedinstvenu cjelinu. Time bismo indirektno ostvarili sugestivni efekt poisovjecivanja INIinog loga sa znacenjenjim koje ljudi povezuju sa rijeci 'karijera'. </w:t>
      </w:r>
    </w:p>
    <w:p>
      <w:pPr>
        <w:pStyle w:val="Body 2"/>
        <w:rPr>
          <w:sz w:val="22"/>
          <w:szCs w:val="22"/>
        </w:rPr>
      </w:pPr>
    </w:p>
    <w:p>
      <w:pPr>
        <w:pStyle w:val="Body 2"/>
        <w:rPr>
          <w:sz w:val="22"/>
          <w:szCs w:val="22"/>
        </w:rPr>
      </w:pPr>
    </w:p>
    <w:p>
      <w:pPr>
        <w:pStyle w:val="Body 2"/>
        <w:rPr>
          <w:sz w:val="22"/>
          <w:szCs w:val="22"/>
        </w:rPr>
      </w:pPr>
    </w:p>
    <w:p>
      <w:pPr>
        <w:pStyle w:val="Heading 2"/>
        <w:rPr>
          <w:sz w:val="24"/>
          <w:szCs w:val="24"/>
        </w:rPr>
      </w:pPr>
      <w:r>
        <w:rPr>
          <w:sz w:val="24"/>
          <w:szCs w:val="24"/>
          <w:rtl w:val="0"/>
          <w:lang w:val="en-US"/>
        </w:rPr>
        <w:t>Ciljane tocke dizajna izvedene iz prikupljenih podataka:</w:t>
      </w:r>
    </w:p>
    <w:p>
      <w:pPr>
        <w:pStyle w:val="Body 2"/>
        <w:bidi w:val="0"/>
      </w:pPr>
    </w:p>
    <w:p>
      <w:pPr>
        <w:pStyle w:val="Body 2"/>
        <w:numPr>
          <w:ilvl w:val="0"/>
          <w:numId w:val="17"/>
        </w:numPr>
        <w:bidi w:val="0"/>
        <w:ind w:left="1917"/>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en-US"/>
        </w:rPr>
        <w:t>Zadrzati osnove INA logo palete boja</w:t>
      </w:r>
    </w:p>
    <w:p>
      <w:pPr>
        <w:pStyle w:val="Body 2"/>
        <w:numPr>
          <w:ilvl w:val="0"/>
          <w:numId w:val="18"/>
        </w:numPr>
        <w:bidi w:val="0"/>
        <w:ind w:left="1917"/>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en-US"/>
        </w:rPr>
        <w:t>Regionalna nezavisnost dizajna</w:t>
      </w:r>
    </w:p>
    <w:p>
      <w:pPr>
        <w:pStyle w:val="Body 2"/>
        <w:numPr>
          <w:ilvl w:val="0"/>
          <w:numId w:val="19"/>
        </w:numPr>
        <w:bidi w:val="0"/>
        <w:ind w:left="1917"/>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en-US"/>
        </w:rPr>
        <w:t>Jednostavnost dizajna</w:t>
      </w:r>
    </w:p>
    <w:p>
      <w:pPr>
        <w:pStyle w:val="Body 2"/>
        <w:numPr>
          <w:ilvl w:val="0"/>
          <w:numId w:val="20"/>
        </w:numPr>
        <w:bidi w:val="0"/>
        <w:ind w:left="1917"/>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en-US"/>
        </w:rPr>
        <w:t>Jasnoca poruke koju nosi</w:t>
      </w:r>
    </w:p>
    <w:p>
      <w:pPr>
        <w:pStyle w:val="Body 2"/>
        <w:numPr>
          <w:ilvl w:val="0"/>
          <w:numId w:val="21"/>
        </w:numPr>
        <w:bidi w:val="0"/>
        <w:ind w:left="1917"/>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pPr>
      <w:r>
        <w:rPr>
          <w:rFonts w:ascii="Helvetica Neue Light" w:cs="Arial Unicode MS" w:hAnsi="Arial Unicode MS" w:eastAsia="Arial Unicode MS"/>
          <w:rtl w:val="0"/>
          <w:lang w:val="en-US"/>
        </w:rPr>
        <w:t>Zadrzati kljucne aspekete svevremenskog INA logo izgleda</w:t>
      </w:r>
    </w:p>
    <w:p>
      <w:pPr>
        <w:pStyle w:val="Body 2"/>
        <w:rPr>
          <w:sz w:val="22"/>
          <w:szCs w:val="22"/>
        </w:rPr>
      </w:pPr>
    </w:p>
    <w:p>
      <w:pPr>
        <w:pStyle w:val="Body 2"/>
        <w:rPr>
          <w:sz w:val="22"/>
          <w:szCs w:val="22"/>
        </w:rPr>
      </w:pPr>
      <w:r>
        <w:rPr>
          <w:sz w:val="22"/>
          <w:szCs w:val="22"/>
          <w:rtl w:val="0"/>
        </w:rPr>
        <w:t>O</w:t>
      </w:r>
      <w:r>
        <w:rPr>
          <w:sz w:val="22"/>
          <w:szCs w:val="22"/>
          <w:rtl w:val="0"/>
          <w:lang w:val="en-US"/>
        </w:rPr>
        <w:t>ve tocke</w:t>
      </w:r>
      <w:r>
        <w:rPr>
          <w:sz w:val="22"/>
          <w:szCs w:val="22"/>
          <w:rtl w:val="0"/>
        </w:rPr>
        <w:t>, kao i svi prijasni</w:t>
      </w:r>
      <w:r>
        <w:rPr>
          <w:sz w:val="22"/>
          <w:szCs w:val="22"/>
          <w:rtl w:val="0"/>
          <w:lang w:val="en-US"/>
        </w:rPr>
        <w:t xml:space="preserve"> zaklju</w:t>
      </w:r>
      <w:r>
        <w:rPr>
          <w:rFonts w:hAnsi="Helvetica Neue Light" w:hint="default"/>
          <w:sz w:val="22"/>
          <w:szCs w:val="22"/>
          <w:rtl w:val="0"/>
          <w:lang w:val="en-US"/>
        </w:rPr>
        <w:t>č</w:t>
      </w:r>
      <w:r>
        <w:rPr>
          <w:sz w:val="22"/>
          <w:szCs w:val="22"/>
          <w:rtl w:val="0"/>
          <w:lang w:val="en-US"/>
        </w:rPr>
        <w:t>ci</w:t>
      </w:r>
      <w:r>
        <w:rPr>
          <w:sz w:val="22"/>
          <w:szCs w:val="22"/>
          <w:rtl w:val="0"/>
        </w:rPr>
        <w:t xml:space="preserve">, postali su nam preduvijet koji </w:t>
      </w:r>
      <w:r>
        <w:rPr>
          <w:sz w:val="22"/>
          <w:szCs w:val="22"/>
          <w:rtl w:val="0"/>
          <w:lang w:val="en-US"/>
        </w:rPr>
        <w:t>nastojimo</w:t>
      </w:r>
      <w:r>
        <w:rPr>
          <w:sz w:val="22"/>
          <w:szCs w:val="22"/>
          <w:rtl w:val="0"/>
        </w:rPr>
        <w:t xml:space="preserve"> ispuniti</w:t>
      </w:r>
      <w:r>
        <w:rPr>
          <w:sz w:val="22"/>
          <w:szCs w:val="22"/>
          <w:rtl w:val="0"/>
          <w:lang w:val="en-US"/>
        </w:rPr>
        <w:t xml:space="preserve"> kroz</w:t>
      </w:r>
      <w:r>
        <w:rPr>
          <w:sz w:val="22"/>
          <w:szCs w:val="22"/>
          <w:rtl w:val="0"/>
        </w:rPr>
        <w:t xml:space="preserve"> svaki korak dizajna i na kojemu </w:t>
      </w:r>
      <w:r>
        <w:rPr>
          <w:sz w:val="22"/>
          <w:szCs w:val="22"/>
          <w:rtl w:val="0"/>
          <w:lang w:val="en-US"/>
        </w:rPr>
        <w:t>cemo</w:t>
      </w:r>
      <w:r>
        <w:rPr>
          <w:sz w:val="22"/>
          <w:szCs w:val="22"/>
          <w:rtl w:val="0"/>
        </w:rPr>
        <w:t xml:space="preserve"> </w:t>
      </w:r>
      <w:r>
        <w:rPr>
          <w:sz w:val="22"/>
          <w:szCs w:val="22"/>
          <w:rtl w:val="0"/>
          <w:lang w:val="en-US"/>
        </w:rPr>
        <w:t>inzistirali</w:t>
      </w:r>
      <w:r>
        <w:rPr>
          <w:sz w:val="22"/>
          <w:szCs w:val="22"/>
          <w:rtl w:val="0"/>
        </w:rPr>
        <w:t xml:space="preserve"> kroz razvoj</w:t>
      </w:r>
      <w:r>
        <w:rPr>
          <w:sz w:val="22"/>
          <w:szCs w:val="22"/>
          <w:rtl w:val="0"/>
          <w:lang w:val="en-US"/>
        </w:rPr>
        <w:t xml:space="preserve"> konacnog rjesenja</w:t>
      </w:r>
      <w:r>
        <w:rPr>
          <w:sz w:val="22"/>
          <w:szCs w:val="22"/>
          <w:rtl w:val="0"/>
        </w:rPr>
        <w:t>.</w:t>
      </w:r>
    </w:p>
    <w:p>
      <w:pPr>
        <w:pStyle w:val="Body 2"/>
        <w:rPr>
          <w:sz w:val="22"/>
          <w:szCs w:val="22"/>
        </w:rPr>
      </w:pPr>
    </w:p>
    <w:p>
      <w:pPr>
        <w:pStyle w:val="Body 2"/>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r>
        <w:rPr>
          <w:rFonts w:ascii="Helvetica Neue Light" w:cs="Arial Unicode MS" w:hAnsi="Arial Unicode MS" w:eastAsia="Arial Unicode MS"/>
          <w:rtl w:val="0"/>
          <w:lang w:val="en-US"/>
        </w:rPr>
        <w:t>6. konacno rjesnje</w:t>
      </w:r>
    </w:p>
    <w:p>
      <w:pPr>
        <w:pStyle w:val="Body 2"/>
        <w:bidi w:val="0"/>
      </w:pPr>
    </w:p>
    <w:p>
      <w:pPr>
        <w:pStyle w:val="Body 2"/>
        <w:bidi w:val="0"/>
      </w:pPr>
      <w:r>
        <w:rPr>
          <w:rFonts w:ascii="Helvetica Neue Light" w:cs="Arial Unicode MS" w:hAnsi="Arial Unicode MS" w:eastAsia="Arial Unicode MS"/>
          <w:rtl w:val="0"/>
          <w:lang w:val="en-US"/>
        </w:rPr>
        <w:t>Napomena:</w:t>
      </w:r>
    </w:p>
    <w:p>
      <w:pPr>
        <w:pStyle w:val="Body 2"/>
        <w:bidi w:val="0"/>
      </w:pPr>
      <w:r>
        <w:rPr>
          <w:rFonts w:ascii="Helvetica Neue Light" w:cs="Arial Unicode MS" w:hAnsi="Arial Unicode MS" w:eastAsia="Arial Unicode MS"/>
          <w:rtl w:val="0"/>
          <w:lang w:val="en-US"/>
        </w:rPr>
        <w:t>Graficka rjesenja su u odgovarajucem formatu dostupni u direktorju &lt;dir&gt; . Dok se ovdije nudi osvrt na osnovne aspekte.</w:t>
      </w:r>
    </w:p>
    <w:p>
      <w:pPr>
        <w:pStyle w:val="Body 2"/>
        <w:bidi w:val="0"/>
      </w:pPr>
    </w:p>
    <w:p>
      <w:pPr>
        <w:pStyle w:val="Body 2"/>
        <w:bidi w:val="0"/>
      </w:pPr>
    </w:p>
    <w:p>
      <w:pPr>
        <w:pStyle w:val="Body 2"/>
        <w:numPr>
          <w:ilvl w:val="0"/>
          <w:numId w:val="23"/>
        </w:numPr>
        <w:ind w:left="396"/>
        <w:rPr>
          <w:position w:val="0"/>
          <w:sz w:val="22"/>
          <w:szCs w:val="22"/>
        </w:rPr>
      </w:pPr>
      <w:r>
        <w:rPr>
          <w:sz w:val="22"/>
          <w:szCs w:val="22"/>
          <w:rtl w:val="0"/>
        </w:rPr>
        <w:t>"*Ina progress*</w:t>
      </w:r>
      <w:r>
        <w:rPr>
          <w:rFonts w:hAnsi="Helvetica Neue Light" w:hint="default"/>
          <w:sz w:val="22"/>
          <w:szCs w:val="22"/>
          <w:rtl w:val="0"/>
          <w:lang w:val="en-US"/>
        </w:rPr>
        <w:t>”</w:t>
      </w:r>
    </w:p>
    <w:p>
      <w:pPr>
        <w:pStyle w:val="Body 2"/>
        <w:rPr>
          <w:sz w:val="22"/>
          <w:szCs w:val="22"/>
        </w:rPr>
      </w:pPr>
    </w:p>
    <w:p>
      <w:pPr>
        <w:pStyle w:val="Body 2"/>
        <w:jc w:val="center"/>
        <w:rPr>
          <w:sz w:val="22"/>
          <w:szCs w:val="22"/>
        </w:rPr>
      </w:pPr>
      <w:r>
        <w:rPr>
          <w:sz w:val="22"/>
          <w:szCs w:val="22"/>
          <w:rtl w:val="0"/>
        </w:rPr>
        <w:t>&lt;SLIKA&gt;</w:t>
      </w:r>
    </w:p>
    <w:p>
      <w:pPr>
        <w:pStyle w:val="Body 2"/>
        <w:rPr>
          <w:sz w:val="22"/>
          <w:szCs w:val="22"/>
        </w:rPr>
      </w:pPr>
    </w:p>
    <w:p>
      <w:pPr>
        <w:pStyle w:val="Body 2"/>
        <w:rPr>
          <w:sz w:val="22"/>
          <w:szCs w:val="22"/>
        </w:rPr>
      </w:pPr>
      <w:r>
        <w:rPr>
          <w:sz w:val="22"/>
          <w:szCs w:val="22"/>
          <w:rtl w:val="0"/>
        </w:rPr>
        <w:t>Dizajn jednostavnosti, profesionalnosti i jasnoce poruke koju nosi. Savrseno se ukonponira sa INA logo osnovnom tematikom bez nepotrebnih detalja koji bi odvracali paznju od ideje. Logo je prijateljski nastrojen prema profesionalizmu i analiticnom razmisljanju jednostavnim konciznim dizajnom. Progresivni stupovi koji asociraju na napredak</w:t>
      </w:r>
      <w:r>
        <w:rPr>
          <w:sz w:val="22"/>
          <w:szCs w:val="22"/>
          <w:rtl w:val="0"/>
          <w:lang w:val="en-US"/>
        </w:rPr>
        <w:t xml:space="preserve"> postepeno</w:t>
      </w:r>
      <w:r>
        <w:rPr>
          <w:sz w:val="22"/>
          <w:szCs w:val="22"/>
          <w:rtl w:val="0"/>
        </w:rPr>
        <w:t xml:space="preserve"> zavrsavaju na prepoznatljivom Ina-I slovu. Ovako ukomponirano, </w:t>
      </w:r>
      <w:r>
        <w:rPr>
          <w:sz w:val="22"/>
          <w:szCs w:val="22"/>
          <w:rtl w:val="0"/>
          <w:lang w:val="en-US"/>
        </w:rPr>
        <w:t xml:space="preserve">slovo </w:t>
      </w:r>
      <w:r>
        <w:rPr>
          <w:rFonts w:hAnsi="Helvetica Neue Light" w:hint="default"/>
          <w:sz w:val="22"/>
          <w:szCs w:val="22"/>
          <w:rtl w:val="0"/>
          <w:lang w:val="en-US"/>
        </w:rPr>
        <w:t>‘</w:t>
      </w:r>
      <w:r>
        <w:rPr>
          <w:sz w:val="22"/>
          <w:szCs w:val="22"/>
          <w:rtl w:val="0"/>
        </w:rPr>
        <w:t>I</w:t>
      </w:r>
      <w:r>
        <w:rPr>
          <w:rFonts w:hAnsi="Helvetica Neue Light" w:hint="default"/>
          <w:sz w:val="22"/>
          <w:szCs w:val="22"/>
          <w:rtl w:val="0"/>
          <w:lang w:val="en-US"/>
        </w:rPr>
        <w:t>’</w:t>
      </w:r>
      <w:r>
        <w:rPr>
          <w:sz w:val="22"/>
          <w:szCs w:val="22"/>
          <w:rtl w:val="0"/>
        </w:rPr>
        <w:t xml:space="preserve"> postaje minimalisticka asociacija na osobu pa se cijelokupna tematika uzdize na temeljnu ideju </w:t>
      </w:r>
      <w:r>
        <w:rPr>
          <w:sz w:val="22"/>
          <w:szCs w:val="22"/>
          <w:rtl w:val="0"/>
          <w:lang w:val="en-US"/>
        </w:rPr>
        <w:t>napredka</w:t>
      </w:r>
      <w:r>
        <w:rPr>
          <w:sz w:val="22"/>
          <w:szCs w:val="22"/>
          <w:rtl w:val="0"/>
        </w:rPr>
        <w:t xml:space="preserve"> i rasta osobe. Ovo se graficko rjes</w:t>
      </w:r>
      <w:r>
        <w:rPr>
          <w:sz w:val="22"/>
          <w:szCs w:val="22"/>
          <w:rtl w:val="0"/>
          <w:lang w:val="en-US"/>
        </w:rPr>
        <w:t>e</w:t>
      </w:r>
      <w:r>
        <w:rPr>
          <w:sz w:val="22"/>
          <w:szCs w:val="22"/>
          <w:rtl w:val="0"/>
        </w:rPr>
        <w:t>nje u osnovnim crtama sugestivno igra sa nasom podsvijesti, poimanjem novca, uspjeha i osobnog napredka.</w:t>
      </w:r>
    </w:p>
    <w:p>
      <w:pPr>
        <w:pStyle w:val="Body 2"/>
        <w:rPr>
          <w:sz w:val="22"/>
          <w:szCs w:val="22"/>
        </w:rPr>
      </w:pPr>
    </w:p>
    <w:p>
      <w:pPr>
        <w:pStyle w:val="Body 2"/>
        <w:rPr>
          <w:sz w:val="22"/>
          <w:szCs w:val="22"/>
        </w:rPr>
      </w:pPr>
      <w:r>
        <w:rPr>
          <w:sz w:val="22"/>
          <w:szCs w:val="22"/>
          <w:rtl w:val="0"/>
        </w:rPr>
        <w:t>(ako bude sa linijom dolje doda da linija na dnu smanjuje jaz izmedu komponenata napredka i INA logotipa)</w:t>
      </w:r>
    </w:p>
    <w:p>
      <w:pPr>
        <w:pStyle w:val="Body 2"/>
        <w:rPr>
          <w:sz w:val="22"/>
          <w:szCs w:val="22"/>
        </w:rPr>
      </w:pPr>
    </w:p>
    <w:p>
      <w:pPr>
        <w:pStyle w:val="Body 2"/>
        <w:jc w:val="center"/>
        <w:rPr>
          <w:sz w:val="22"/>
          <w:szCs w:val="22"/>
        </w:rPr>
      </w:pPr>
      <w:r>
        <w:rPr>
          <w:sz w:val="22"/>
          <w:szCs w:val="22"/>
          <w:rtl w:val="0"/>
          <w:lang w:val="pt-PT"/>
        </w:rPr>
        <w:t>&lt;NAPISAT KOJE SMO TOCKE ISPUNILI ZAKLJUCKA KOJE NISMO&gt;</w:t>
      </w:r>
    </w:p>
    <w:p>
      <w:pPr>
        <w:pStyle w:val="Body 2"/>
        <w:jc w:val="center"/>
        <w:rPr>
          <w:sz w:val="22"/>
          <w:szCs w:val="22"/>
        </w:rPr>
      </w:pPr>
    </w:p>
    <w:p>
      <w:pPr>
        <w:pStyle w:val="Body 2"/>
        <w:jc w:val="left"/>
        <w:rPr>
          <w:sz w:val="22"/>
          <w:szCs w:val="22"/>
        </w:rPr>
      </w:pPr>
      <w:r>
        <w:rPr>
          <w:sz w:val="22"/>
          <w:szCs w:val="22"/>
          <w:rtl w:val="0"/>
          <w:lang w:val="en-US"/>
        </w:rPr>
        <w:t>Ovim dizajnom ispunili smo sve preduvijete koje smo si zadali. Rjesenje je jednostavno i sugestivno. Bitno je za naglasiti je i cinjenica da sam dizajn je vrlo lako inkorporirati u vec postojece INA karijera materijale bez gubitka postojeceg identiteta i uz minimalne tehnicke zahtjeve. Potrebna paleta boja je zadrzana minimalnom, nema nepotrebnih detalja, a samo rjesenje je poprilicno jasno porukom i lako primijenjivo na sve vrste materijala( bilo tiskane, bilo sivane ).</w:t>
      </w:r>
    </w:p>
    <w:p>
      <w:pPr>
        <w:pStyle w:val="Body 2"/>
        <w:rPr>
          <w:sz w:val="22"/>
          <w:szCs w:val="22"/>
        </w:rPr>
      </w:pPr>
    </w:p>
    <w:p>
      <w:pPr>
        <w:pStyle w:val="Body 2"/>
        <w:rPr>
          <w:sz w:val="22"/>
          <w:szCs w:val="22"/>
        </w:rPr>
      </w:pPr>
      <w:r>
        <w:rPr>
          <w:sz w:val="22"/>
          <w:szCs w:val="22"/>
          <w:rtl w:val="0"/>
          <w:lang w:val="en-US"/>
        </w:rPr>
        <w:t xml:space="preserve">2. </w:t>
      </w:r>
      <w:r>
        <w:rPr>
          <w:rFonts w:hAnsi="Helvetica Neue Light" w:hint="default"/>
          <w:sz w:val="22"/>
          <w:szCs w:val="22"/>
          <w:rtl w:val="0"/>
          <w:lang w:val="en-US"/>
        </w:rPr>
        <w:t>“</w:t>
      </w:r>
      <w:r>
        <w:rPr>
          <w:sz w:val="22"/>
          <w:szCs w:val="22"/>
          <w:rtl w:val="0"/>
          <w:lang w:val="en-US"/>
        </w:rPr>
        <w:t>Ina incorporate</w:t>
      </w:r>
      <w:r>
        <w:rPr>
          <w:rFonts w:hAnsi="Helvetica Neue Light" w:hint="default"/>
          <w:sz w:val="22"/>
          <w:szCs w:val="22"/>
          <w:rtl w:val="0"/>
          <w:lang w:val="en-US"/>
        </w:rPr>
        <w:t>”</w:t>
      </w:r>
    </w:p>
    <w:p>
      <w:pPr>
        <w:pStyle w:val="Body 2"/>
        <w:rPr>
          <w:sz w:val="22"/>
          <w:szCs w:val="22"/>
        </w:rPr>
      </w:pPr>
    </w:p>
    <w:p>
      <w:pPr>
        <w:pStyle w:val="Body 2"/>
        <w:rPr>
          <w:sz w:val="22"/>
          <w:szCs w:val="22"/>
        </w:rPr>
      </w:pPr>
      <w:r>
        <w:rPr>
          <w:sz w:val="22"/>
          <w:szCs w:val="22"/>
          <w:rtl w:val="0"/>
          <w:lang w:val="en-US"/>
        </w:rPr>
        <w:t>(dizajn sa kravatom)</w:t>
      </w:r>
    </w:p>
    <w:p>
      <w:pPr>
        <w:pStyle w:val="Body 2"/>
        <w:rPr>
          <w:sz w:val="22"/>
          <w:szCs w:val="22"/>
        </w:rPr>
      </w:pPr>
    </w:p>
    <w:p>
      <w:pPr>
        <w:pStyle w:val="Body 2"/>
        <w:rPr>
          <w:sz w:val="22"/>
          <w:szCs w:val="22"/>
        </w:rPr>
      </w:pPr>
    </w:p>
    <w:p>
      <w:pPr>
        <w:pStyle w:val="Body 2"/>
        <w:rPr>
          <w:sz w:val="22"/>
          <w:szCs w:val="22"/>
        </w:rPr>
      </w:pPr>
      <w:r>
        <w:rPr>
          <w:sz w:val="22"/>
          <w:szCs w:val="22"/>
          <w:rtl w:val="0"/>
          <w:lang w:val="en-US"/>
        </w:rPr>
        <w:t>3</w:t>
      </w:r>
      <w:r>
        <w:rPr>
          <w:sz w:val="22"/>
          <w:szCs w:val="22"/>
          <w:rtl w:val="0"/>
        </w:rPr>
        <w:t>. "*Ina era*"</w:t>
      </w:r>
    </w:p>
    <w:p>
      <w:pPr>
        <w:pStyle w:val="Body 2"/>
        <w:rPr>
          <w:sz w:val="22"/>
          <w:szCs w:val="22"/>
        </w:rPr>
      </w:pPr>
    </w:p>
    <w:p>
      <w:pPr>
        <w:pStyle w:val="Body 2"/>
        <w:rPr>
          <w:sz w:val="22"/>
          <w:szCs w:val="22"/>
        </w:rPr>
      </w:pPr>
      <w:r>
        <w:rPr>
          <w:sz w:val="22"/>
          <w:szCs w:val="22"/>
          <w:rtl w:val="0"/>
        </w:rPr>
        <w:t xml:space="preserve">Koristeci predlozene fontove i boje, ovaj jednostavan dizajn sa izliranim dijelom rijeci korisi priliku da izgrom rijeci preokrene rijec 'karijera' u veci skup znacenje rijeci "*era*" cime efektivno zeli dati dozanja da svakim novim zaposlenjem u INI se dobiva novo znacajno vrmensko razdoblje u zivotima njihovih zaposlenika. </w:t>
      </w:r>
    </w:p>
    <w:p>
      <w:pPr>
        <w:pStyle w:val="Body 2"/>
        <w:bidi w:val="0"/>
      </w:pPr>
    </w:p>
    <w:p>
      <w:pPr>
        <w:pStyle w:val="Body 2"/>
        <w:bidi w:val="0"/>
      </w:pPr>
    </w:p>
    <w:p>
      <w:pPr>
        <w:pStyle w:val="Free Form"/>
        <w:bidi w:val="0"/>
      </w:pPr>
      <w:r/>
    </w:p>
    <w:sectPr>
      <w:headerReference w:type="default" r:id="rId5"/>
      <w:footerReference w:type="default" r:id="rId6"/>
      <w:pgSz w:w="11900" w:h="16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65" cy="19"/>
                      </a:xfrm>
                      <a:prstGeom prst="line">
                        <a:avLst/>
                      </a:prstGeom>
                      <a:noFill/>
                      <a:ln w="38100" cap="flat">
                        <a:solidFill>
                          <a:srgbClr val="367DA2"/>
                        </a:solidFill>
                        <a:prstDash val="solid"/>
                        <a:miter lim="400000"/>
                      </a:ln>
                      <a:effectLst/>
                    </wps:spPr>
                    <wps:bodyPr/>
                  </wps:wsp>
                </a:graphicData>
              </a:graphic>
            </wp:anchor>
          </w:drawing>
        </mc:Choice>
        <mc:Fallback>
          <w:pict>
            <v:line id="_x0000_s1030"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rgbClr val="367DA2"/>
                        </a:solidFill>
                        <a:prstDash val="solid"/>
                        <a:miter lim="400000"/>
                      </a:ln>
                      <a:effectLst/>
                    </wps:spPr>
                    <wps:bodyPr/>
                  </wps:wsp>
                </a:graphicData>
              </a:graphic>
            </wp:anchor>
          </w:drawing>
        </mc:Choice>
        <mc:Fallback>
          <w:pict>
            <v:line id="_x0000_s1031"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1440"/>
          <w:tab w:val="clear" w:pos="0"/>
        </w:tabs>
        <w:ind w:left="1440" w:hanging="36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30"/>
          <w:tab w:val="clear" w:pos="0"/>
        </w:tabs>
        <w:ind w:left="2130" w:hanging="33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1">
    <w:multiLevelType w:val="multilevel"/>
    <w:lvl w:ilvl="0">
      <w:start w:val="1"/>
      <w:numFmt w:val="decimal"/>
      <w:suff w:val="tab"/>
      <w:lvlText w:val="%1."/>
      <w:lvlJc w:val="left"/>
      <w:pPr>
        <w:tabs>
          <w:tab w:val="num" w:pos="1440"/>
          <w:tab w:val="clear" w:pos="0"/>
        </w:tabs>
        <w:ind w:left="1440" w:hanging="360"/>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1">
      <w:start w:val="1"/>
      <w:numFmt w:val="lowerLetter"/>
      <w:suff w:val="tab"/>
      <w:lvlText w:val="%2."/>
      <w:lvlJc w:val="left"/>
      <w:pPr>
        <w:tabs>
          <w:tab w:val="num" w:pos="2160"/>
          <w:tab w:val="clear" w:pos="0"/>
        </w:tabs>
        <w:ind w:left="2160" w:hanging="360"/>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2">
      <w:start w:val="1"/>
      <w:numFmt w:val="lowerRoman"/>
      <w:suff w:val="tab"/>
      <w:lvlText w:val="%3."/>
      <w:lvlJc w:val="left"/>
      <w:pPr>
        <w:tabs>
          <w:tab w:val="num" w:pos="2880"/>
          <w:tab w:val="clear" w:pos="0"/>
        </w:tabs>
        <w:ind w:left="2880" w:hanging="296"/>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3">
      <w:start w:val="1"/>
      <w:numFmt w:val="decimal"/>
      <w:suff w:val="tab"/>
      <w:lvlText w:val="%4."/>
      <w:lvlJc w:val="left"/>
      <w:pPr>
        <w:tabs>
          <w:tab w:val="num" w:pos="3600"/>
          <w:tab w:val="clear" w:pos="0"/>
        </w:tabs>
        <w:ind w:left="3600" w:hanging="360"/>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4">
      <w:start w:val="1"/>
      <w:numFmt w:val="lowerLetter"/>
      <w:suff w:val="tab"/>
      <w:lvlText w:val="%5."/>
      <w:lvlJc w:val="left"/>
      <w:pPr>
        <w:tabs>
          <w:tab w:val="num" w:pos="4320"/>
          <w:tab w:val="clear" w:pos="0"/>
        </w:tabs>
        <w:ind w:left="4320" w:hanging="360"/>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5">
      <w:start w:val="1"/>
      <w:numFmt w:val="lowerRoman"/>
      <w:suff w:val="tab"/>
      <w:lvlText w:val="%6."/>
      <w:lvlJc w:val="left"/>
      <w:pPr>
        <w:tabs>
          <w:tab w:val="num" w:pos="5040"/>
          <w:tab w:val="clear" w:pos="0"/>
        </w:tabs>
        <w:ind w:left="5040" w:hanging="296"/>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6">
      <w:start w:val="1"/>
      <w:numFmt w:val="decimal"/>
      <w:suff w:val="tab"/>
      <w:lvlText w:val="%7."/>
      <w:lvlJc w:val="left"/>
      <w:pPr>
        <w:tabs>
          <w:tab w:val="num" w:pos="5760"/>
          <w:tab w:val="clear" w:pos="0"/>
        </w:tabs>
        <w:ind w:left="5760" w:hanging="360"/>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7">
      <w:start w:val="1"/>
      <w:numFmt w:val="lowerLetter"/>
      <w:suff w:val="tab"/>
      <w:lvlText w:val="%8."/>
      <w:lvlJc w:val="left"/>
      <w:pPr>
        <w:tabs>
          <w:tab w:val="num" w:pos="6480"/>
          <w:tab w:val="clear" w:pos="0"/>
        </w:tabs>
        <w:ind w:left="6480" w:hanging="360"/>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lvl w:ilvl="8">
      <w:start w:val="1"/>
      <w:numFmt w:val="lowerRoman"/>
      <w:suff w:val="tab"/>
      <w:lvlText w:val="%9."/>
      <w:lvlJc w:val="left"/>
      <w:pPr>
        <w:tabs>
          <w:tab w:val="num" w:pos="7200"/>
          <w:tab w:val="clear" w:pos="0"/>
        </w:tabs>
        <w:ind w:left="7200" w:hanging="296"/>
      </w:pPr>
      <w:rPr>
        <w:rFonts w:ascii="Georgia" w:cs="Georgia" w:hAnsi="Georgia" w:eastAsia="Georgia"/>
        <w:b w:val="0"/>
        <w:bCs w:val="0"/>
        <w:i w:val="0"/>
        <w:iCs w:val="0"/>
        <w:caps w:val="0"/>
        <w:smallCaps w:val="0"/>
        <w:strike w:val="0"/>
        <w:dstrike w:val="0"/>
        <w:outline w:val="0"/>
        <w:color w:val="000000"/>
        <w:spacing w:val="0"/>
        <w:kern w:val="0"/>
        <w:position w:val="0"/>
        <w:sz w:val="24"/>
        <w:szCs w:val="24"/>
        <w:u w:val="none" w:color="000000"/>
        <w:vertAlign w:val="baseline"/>
        <w:rtl w:val="0"/>
      </w:rPr>
    </w:lvl>
  </w:abstractNum>
  <w:abstractNum w:abstractNumId="2">
    <w:multiLevelType w:val="multilevel"/>
    <w:styleLink w:val="List 0"/>
    <w:lvl w:ilvl="0">
      <w:start w:val="1"/>
      <w:numFmt w:val="decimal"/>
      <w:suff w:val="tab"/>
      <w:lvlText w:val="%1."/>
      <w:lvlJc w:val="left"/>
      <w:pPr>
        <w:tabs>
          <w:tab w:val="num" w:pos="1440"/>
          <w:tab w:val="clear" w:pos="0"/>
        </w:tabs>
        <w:ind w:left="1440" w:hanging="36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30"/>
          <w:tab w:val="clear" w:pos="0"/>
        </w:tabs>
        <w:ind w:left="2130" w:hanging="33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3">
    <w:multiLevelType w:val="multilevel"/>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4">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5">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6">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7">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8">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9">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10">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11">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12">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i w:val="1"/>
        <w:iCs w:val="1"/>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i w:val="1"/>
        <w:iCs w:val="1"/>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i w:val="1"/>
        <w:iCs w:val="1"/>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i w:val="1"/>
        <w:iCs w:val="1"/>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i w:val="1"/>
        <w:iCs w:val="1"/>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i w:val="1"/>
        <w:iCs w:val="1"/>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i w:val="1"/>
        <w:iCs w:val="1"/>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i w:val="1"/>
        <w:iCs w:val="1"/>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i w:val="1"/>
        <w:iCs w:val="1"/>
        <w:position w:val="0"/>
        <w:sz w:val="22"/>
        <w:szCs w:val="22"/>
      </w:rPr>
    </w:lvl>
  </w:abstractNum>
  <w:abstractNum w:abstractNumId="13">
    <w:multiLevelType w:val="multilevel"/>
    <w:styleLink w:val="List 1"/>
    <w:lvl w:ilvl="0">
      <w:start w:val="1"/>
      <w:numFmt w:val="decimal"/>
      <w:suff w:val="tab"/>
      <w:lvlText w:val="%1."/>
      <w:lvlJc w:val="left"/>
      <w:pPr>
        <w:tabs>
          <w:tab w:val="num" w:pos="1410"/>
          <w:tab w:val="clear" w:pos="0"/>
        </w:tabs>
        <w:ind w:left="1410" w:hanging="330"/>
      </w:pPr>
      <w:rPr>
        <w:rFonts w:ascii="Helvetica Neue" w:cs="Helvetica Neue" w:hAnsi="Helvetica Neue" w:eastAsia="Helvetica Neue"/>
        <w:position w:val="0"/>
        <w:sz w:val="22"/>
        <w:szCs w:val="22"/>
      </w:rPr>
    </w:lvl>
    <w:lvl w:ilvl="1">
      <w:start w:val="1"/>
      <w:numFmt w:val="lowerLetter"/>
      <w:suff w:val="tab"/>
      <w:lvlText w:val="%2."/>
      <w:lvlJc w:val="left"/>
      <w:pPr>
        <w:tabs>
          <w:tab w:val="num" w:pos="2160"/>
          <w:tab w:val="clear" w:pos="0"/>
        </w:tabs>
        <w:ind w:left="2160" w:hanging="360"/>
      </w:pPr>
      <w:rPr>
        <w:rFonts w:ascii="Helvetica Neue" w:cs="Helvetica Neue" w:hAnsi="Helvetica Neue" w:eastAsia="Helvetica Neue"/>
        <w:position w:val="0"/>
        <w:sz w:val="22"/>
        <w:szCs w:val="22"/>
      </w:rPr>
    </w:lvl>
    <w:lvl w:ilvl="2">
      <w:start w:val="1"/>
      <w:numFmt w:val="lowerRoman"/>
      <w:suff w:val="tab"/>
      <w:lvlText w:val="%3."/>
      <w:lvlJc w:val="left"/>
      <w:pPr>
        <w:tabs>
          <w:tab w:val="num" w:pos="2855"/>
          <w:tab w:val="clear" w:pos="0"/>
        </w:tabs>
        <w:ind w:left="2855" w:hanging="271"/>
      </w:pPr>
      <w:rPr>
        <w:rFonts w:ascii="Helvetica Neue" w:cs="Helvetica Neue" w:hAnsi="Helvetica Neue" w:eastAsia="Helvetica Neue"/>
        <w:position w:val="0"/>
        <w:sz w:val="22"/>
        <w:szCs w:val="22"/>
      </w:rPr>
    </w:lvl>
    <w:lvl w:ilvl="3">
      <w:start w:val="1"/>
      <w:numFmt w:val="decimal"/>
      <w:suff w:val="tab"/>
      <w:lvlText w:val="%4."/>
      <w:lvlJc w:val="left"/>
      <w:pPr>
        <w:tabs>
          <w:tab w:val="num" w:pos="3570"/>
          <w:tab w:val="clear" w:pos="0"/>
        </w:tabs>
        <w:ind w:left="3570" w:hanging="330"/>
      </w:pPr>
      <w:rPr>
        <w:rFonts w:ascii="Helvetica Neue" w:cs="Helvetica Neue" w:hAnsi="Helvetica Neue" w:eastAsia="Helvetica Neue"/>
        <w:position w:val="0"/>
        <w:sz w:val="22"/>
        <w:szCs w:val="22"/>
      </w:rPr>
    </w:lvl>
    <w:lvl w:ilvl="4">
      <w:start w:val="1"/>
      <w:numFmt w:val="lowerLetter"/>
      <w:suff w:val="tab"/>
      <w:lvlText w:val="%5."/>
      <w:lvlJc w:val="left"/>
      <w:pPr>
        <w:tabs>
          <w:tab w:val="num" w:pos="4290"/>
          <w:tab w:val="clear" w:pos="0"/>
        </w:tabs>
        <w:ind w:left="4290" w:hanging="330"/>
      </w:pPr>
      <w:rPr>
        <w:rFonts w:ascii="Helvetica Neue" w:cs="Helvetica Neue" w:hAnsi="Helvetica Neue" w:eastAsia="Helvetica Neue"/>
        <w:position w:val="0"/>
        <w:sz w:val="22"/>
        <w:szCs w:val="22"/>
      </w:rPr>
    </w:lvl>
    <w:lvl w:ilvl="5">
      <w:start w:val="1"/>
      <w:numFmt w:val="lowerRoman"/>
      <w:suff w:val="tab"/>
      <w:lvlText w:val="%6."/>
      <w:lvlJc w:val="left"/>
      <w:pPr>
        <w:tabs>
          <w:tab w:val="num" w:pos="5015"/>
          <w:tab w:val="clear" w:pos="0"/>
        </w:tabs>
        <w:ind w:left="5015" w:hanging="271"/>
      </w:pPr>
      <w:rPr>
        <w:rFonts w:ascii="Helvetica Neue" w:cs="Helvetica Neue" w:hAnsi="Helvetica Neue" w:eastAsia="Helvetica Neue"/>
        <w:position w:val="0"/>
        <w:sz w:val="22"/>
        <w:szCs w:val="22"/>
      </w:rPr>
    </w:lvl>
    <w:lvl w:ilvl="6">
      <w:start w:val="1"/>
      <w:numFmt w:val="decimal"/>
      <w:suff w:val="tab"/>
      <w:lvlText w:val="%7."/>
      <w:lvlJc w:val="left"/>
      <w:pPr>
        <w:tabs>
          <w:tab w:val="num" w:pos="5730"/>
          <w:tab w:val="clear" w:pos="0"/>
        </w:tabs>
        <w:ind w:left="5730" w:hanging="330"/>
      </w:pPr>
      <w:rPr>
        <w:rFonts w:ascii="Helvetica Neue" w:cs="Helvetica Neue" w:hAnsi="Helvetica Neue" w:eastAsia="Helvetica Neue"/>
        <w:position w:val="0"/>
        <w:sz w:val="22"/>
        <w:szCs w:val="22"/>
      </w:rPr>
    </w:lvl>
    <w:lvl w:ilvl="7">
      <w:start w:val="1"/>
      <w:numFmt w:val="lowerLetter"/>
      <w:suff w:val="tab"/>
      <w:lvlText w:val="%8."/>
      <w:lvlJc w:val="left"/>
      <w:pPr>
        <w:tabs>
          <w:tab w:val="num" w:pos="6450"/>
          <w:tab w:val="clear" w:pos="0"/>
        </w:tabs>
        <w:ind w:left="6450" w:hanging="330"/>
      </w:pPr>
      <w:rPr>
        <w:rFonts w:ascii="Helvetica Neue" w:cs="Helvetica Neue" w:hAnsi="Helvetica Neue" w:eastAsia="Helvetica Neue"/>
        <w:position w:val="0"/>
        <w:sz w:val="22"/>
        <w:szCs w:val="22"/>
      </w:rPr>
    </w:lvl>
    <w:lvl w:ilvl="8">
      <w:start w:val="1"/>
      <w:numFmt w:val="lowerRoman"/>
      <w:suff w:val="tab"/>
      <w:lvlText w:val="%9."/>
      <w:lvlJc w:val="left"/>
      <w:pPr>
        <w:tabs>
          <w:tab w:val="num" w:pos="7175"/>
          <w:tab w:val="clear" w:pos="0"/>
        </w:tabs>
        <w:ind w:left="7175" w:hanging="271"/>
      </w:pPr>
      <w:rPr>
        <w:rFonts w:ascii="Helvetica Neue" w:cs="Helvetica Neue" w:hAnsi="Helvetica Neue" w:eastAsia="Helvetica Neue"/>
        <w:position w:val="0"/>
        <w:sz w:val="22"/>
        <w:szCs w:val="22"/>
      </w:rPr>
    </w:lvl>
  </w:abstractNum>
  <w:abstractNum w:abstractNumId="14">
    <w:multiLevelType w:val="multilevel"/>
    <w:lvl w:ilvl="0">
      <w:start w:val="1"/>
      <w:numFmt w:val="bullet"/>
      <w:suff w:val="tab"/>
      <w:lvlText w:val="•"/>
      <w:lvlJc w:val="left"/>
      <w:pPr>
        <w:tabs>
          <w:tab w:val="num" w:pos="1917"/>
          <w:tab w:val="clear" w:pos="0"/>
        </w:tabs>
        <w:ind w:left="1917"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15">
    <w:multiLevelType w:val="multilevel"/>
    <w:lvl w:ilvl="0">
      <w:start w:val="1"/>
      <w:numFmt w:val="bullet"/>
      <w:suff w:val="tab"/>
      <w:lvlText w:val="•"/>
      <w:lvlJc w:val="left"/>
      <w:pPr>
        <w:tabs>
          <w:tab w:val="num" w:pos="216"/>
          <w:tab w:val="clear" w:pos="0"/>
        </w:tabs>
        <w:ind w:left="216"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16">
    <w:multiLevelType w:val="multilevel"/>
    <w:styleLink w:val="List 2"/>
    <w:lvl w:ilvl="0">
      <w:start w:val="0"/>
      <w:numFmt w:val="bullet"/>
      <w:suff w:val="tab"/>
      <w:lvlText w:val="•"/>
      <w:lvlJc w:val="left"/>
      <w:pPr>
        <w:tabs>
          <w:tab w:val="num" w:pos="1917"/>
          <w:tab w:val="clear" w:pos="0"/>
        </w:tabs>
        <w:ind w:left="1917"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17">
    <w:multiLevelType w:val="multilevel"/>
    <w:styleLink w:val="List 2"/>
    <w:lvl w:ilvl="0">
      <w:start w:val="0"/>
      <w:numFmt w:val="bullet"/>
      <w:suff w:val="tab"/>
      <w:lvlText w:val="•"/>
      <w:lvlJc w:val="left"/>
      <w:pPr>
        <w:tabs>
          <w:tab w:val="num" w:pos="1917"/>
          <w:tab w:val="clear" w:pos="0"/>
        </w:tabs>
        <w:ind w:left="1917"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18">
    <w:multiLevelType w:val="multilevel"/>
    <w:styleLink w:val="List 2"/>
    <w:lvl w:ilvl="0">
      <w:start w:val="0"/>
      <w:numFmt w:val="bullet"/>
      <w:suff w:val="tab"/>
      <w:lvlText w:val="•"/>
      <w:lvlJc w:val="left"/>
      <w:pPr>
        <w:tabs>
          <w:tab w:val="num" w:pos="1917"/>
          <w:tab w:val="clear" w:pos="0"/>
        </w:tabs>
        <w:ind w:left="1917"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19">
    <w:multiLevelType w:val="multilevel"/>
    <w:styleLink w:val="List 2"/>
    <w:lvl w:ilvl="0">
      <w:start w:val="0"/>
      <w:numFmt w:val="bullet"/>
      <w:suff w:val="tab"/>
      <w:lvlText w:val="•"/>
      <w:lvlJc w:val="left"/>
      <w:pPr>
        <w:tabs>
          <w:tab w:val="num" w:pos="1917"/>
          <w:tab w:val="clear" w:pos="0"/>
        </w:tabs>
        <w:ind w:left="1917"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20">
    <w:multiLevelType w:val="multilevel"/>
    <w:styleLink w:val="List 2"/>
    <w:lvl w:ilvl="0">
      <w:start w:val="0"/>
      <w:numFmt w:val="bullet"/>
      <w:suff w:val="tab"/>
      <w:lvlText w:val="•"/>
      <w:lvlJc w:val="left"/>
      <w:pPr>
        <w:tabs>
          <w:tab w:val="num" w:pos="1917"/>
          <w:tab w:val="clear" w:pos="0"/>
        </w:tabs>
        <w:ind w:left="1917"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vertAlign w:val="baseline"/>
      </w:rPr>
    </w:lvl>
  </w:abstractNum>
  <w:abstractNum w:abstractNumId="21">
    <w:multiLevelType w:val="multilevel"/>
    <w:lvl w:ilvl="0">
      <w:start w:val="1"/>
      <w:numFmt w:val="decimal"/>
      <w:suff w:val="tab"/>
      <w:lvlText w:val="%1."/>
      <w:lvlJc w:val="left"/>
      <w:pPr>
        <w:tabs>
          <w:tab w:val="num" w:pos="396"/>
          <w:tab w:val="clear" w:pos="0"/>
        </w:tabs>
        <w:ind w:left="396" w:hanging="396"/>
      </w:pPr>
      <w:rPr>
        <w:position w:val="0"/>
        <w:sz w:val="22"/>
        <w:szCs w:val="22"/>
      </w:rPr>
    </w:lvl>
    <w:lvl w:ilvl="1">
      <w:start w:val="1"/>
      <w:numFmt w:val="decimal"/>
      <w:suff w:val="tab"/>
      <w:lvlText w:val="%2."/>
      <w:lvlJc w:val="left"/>
      <w:pPr>
        <w:tabs>
          <w:tab w:val="num" w:pos="756"/>
          <w:tab w:val="clear" w:pos="0"/>
        </w:tabs>
        <w:ind w:left="756" w:hanging="396"/>
      </w:pPr>
      <w:rPr>
        <w:position w:val="0"/>
        <w:sz w:val="22"/>
        <w:szCs w:val="22"/>
      </w:rPr>
    </w:lvl>
    <w:lvl w:ilvl="2">
      <w:start w:val="1"/>
      <w:numFmt w:val="decimal"/>
      <w:suff w:val="tab"/>
      <w:lvlText w:val="%3."/>
      <w:lvlJc w:val="left"/>
      <w:pPr>
        <w:tabs>
          <w:tab w:val="num" w:pos="1116"/>
          <w:tab w:val="clear" w:pos="0"/>
        </w:tabs>
        <w:ind w:left="1116" w:hanging="396"/>
      </w:pPr>
      <w:rPr>
        <w:position w:val="0"/>
        <w:sz w:val="22"/>
        <w:szCs w:val="22"/>
      </w:rPr>
    </w:lvl>
    <w:lvl w:ilvl="3">
      <w:start w:val="1"/>
      <w:numFmt w:val="decimal"/>
      <w:suff w:val="tab"/>
      <w:lvlText w:val="%4."/>
      <w:lvlJc w:val="left"/>
      <w:pPr>
        <w:tabs>
          <w:tab w:val="num" w:pos="1476"/>
          <w:tab w:val="clear" w:pos="0"/>
        </w:tabs>
        <w:ind w:left="1476" w:hanging="396"/>
      </w:pPr>
      <w:rPr>
        <w:position w:val="0"/>
        <w:sz w:val="22"/>
        <w:szCs w:val="22"/>
      </w:rPr>
    </w:lvl>
    <w:lvl w:ilvl="4">
      <w:start w:val="1"/>
      <w:numFmt w:val="decimal"/>
      <w:suff w:val="tab"/>
      <w:lvlText w:val="%5."/>
      <w:lvlJc w:val="left"/>
      <w:pPr>
        <w:tabs>
          <w:tab w:val="num" w:pos="1836"/>
          <w:tab w:val="clear" w:pos="0"/>
        </w:tabs>
        <w:ind w:left="1836" w:hanging="396"/>
      </w:pPr>
      <w:rPr>
        <w:position w:val="0"/>
        <w:sz w:val="22"/>
        <w:szCs w:val="22"/>
      </w:rPr>
    </w:lvl>
    <w:lvl w:ilvl="5">
      <w:start w:val="1"/>
      <w:numFmt w:val="decimal"/>
      <w:suff w:val="tab"/>
      <w:lvlText w:val="%6."/>
      <w:lvlJc w:val="left"/>
      <w:pPr>
        <w:tabs>
          <w:tab w:val="num" w:pos="2196"/>
          <w:tab w:val="clear" w:pos="0"/>
        </w:tabs>
        <w:ind w:left="2196" w:hanging="396"/>
      </w:pPr>
      <w:rPr>
        <w:position w:val="0"/>
        <w:sz w:val="22"/>
        <w:szCs w:val="22"/>
      </w:rPr>
    </w:lvl>
    <w:lvl w:ilvl="6">
      <w:start w:val="1"/>
      <w:numFmt w:val="decimal"/>
      <w:suff w:val="tab"/>
      <w:lvlText w:val="%7."/>
      <w:lvlJc w:val="left"/>
      <w:pPr>
        <w:tabs>
          <w:tab w:val="num" w:pos="2556"/>
          <w:tab w:val="clear" w:pos="0"/>
        </w:tabs>
        <w:ind w:left="2556" w:hanging="396"/>
      </w:pPr>
      <w:rPr>
        <w:position w:val="0"/>
        <w:sz w:val="22"/>
        <w:szCs w:val="22"/>
      </w:rPr>
    </w:lvl>
    <w:lvl w:ilvl="7">
      <w:start w:val="1"/>
      <w:numFmt w:val="decimal"/>
      <w:suff w:val="tab"/>
      <w:lvlText w:val="%8."/>
      <w:lvlJc w:val="left"/>
      <w:pPr>
        <w:tabs>
          <w:tab w:val="num" w:pos="2916"/>
          <w:tab w:val="clear" w:pos="0"/>
        </w:tabs>
        <w:ind w:left="2916" w:hanging="396"/>
      </w:pPr>
      <w:rPr>
        <w:position w:val="0"/>
        <w:sz w:val="22"/>
        <w:szCs w:val="22"/>
      </w:rPr>
    </w:lvl>
    <w:lvl w:ilvl="8">
      <w:start w:val="1"/>
      <w:numFmt w:val="decimal"/>
      <w:suff w:val="tab"/>
      <w:lvlText w:val="%9."/>
      <w:lvlJc w:val="left"/>
      <w:pPr>
        <w:tabs>
          <w:tab w:val="num" w:pos="3276"/>
          <w:tab w:val="clear" w:pos="0"/>
        </w:tabs>
        <w:ind w:left="3276" w:hanging="396"/>
      </w:pPr>
      <w:rPr>
        <w:position w:val="0"/>
        <w:sz w:val="22"/>
        <w:szCs w:val="22"/>
      </w:rPr>
    </w:lvl>
  </w:abstractNum>
  <w:abstractNum w:abstractNumId="22">
    <w:multiLevelType w:val="multilevel"/>
    <w:styleLink w:val="Numbered"/>
    <w:lvl w:ilvl="0">
      <w:start w:val="1"/>
      <w:numFmt w:val="decimal"/>
      <w:suff w:val="tab"/>
      <w:lvlText w:val="%1."/>
      <w:lvlJc w:val="left"/>
      <w:pPr>
        <w:tabs>
          <w:tab w:val="num" w:pos="396"/>
          <w:tab w:val="clear" w:pos="0"/>
        </w:tabs>
        <w:ind w:left="396" w:hanging="396"/>
      </w:pPr>
      <w:rPr>
        <w:position w:val="0"/>
        <w:sz w:val="22"/>
        <w:szCs w:val="22"/>
      </w:rPr>
    </w:lvl>
    <w:lvl w:ilvl="1">
      <w:start w:val="1"/>
      <w:numFmt w:val="decimal"/>
      <w:suff w:val="tab"/>
      <w:lvlText w:val="%2."/>
      <w:lvlJc w:val="left"/>
      <w:pPr>
        <w:tabs>
          <w:tab w:val="num" w:pos="756"/>
          <w:tab w:val="clear" w:pos="0"/>
        </w:tabs>
        <w:ind w:left="756" w:hanging="396"/>
      </w:pPr>
      <w:rPr>
        <w:position w:val="0"/>
        <w:sz w:val="22"/>
        <w:szCs w:val="22"/>
      </w:rPr>
    </w:lvl>
    <w:lvl w:ilvl="2">
      <w:start w:val="1"/>
      <w:numFmt w:val="decimal"/>
      <w:suff w:val="tab"/>
      <w:lvlText w:val="%3."/>
      <w:lvlJc w:val="left"/>
      <w:pPr>
        <w:tabs>
          <w:tab w:val="num" w:pos="1116"/>
          <w:tab w:val="clear" w:pos="0"/>
        </w:tabs>
        <w:ind w:left="1116" w:hanging="396"/>
      </w:pPr>
      <w:rPr>
        <w:position w:val="0"/>
        <w:sz w:val="22"/>
        <w:szCs w:val="22"/>
      </w:rPr>
    </w:lvl>
    <w:lvl w:ilvl="3">
      <w:start w:val="1"/>
      <w:numFmt w:val="decimal"/>
      <w:suff w:val="tab"/>
      <w:lvlText w:val="%4."/>
      <w:lvlJc w:val="left"/>
      <w:pPr>
        <w:tabs>
          <w:tab w:val="num" w:pos="1476"/>
          <w:tab w:val="clear" w:pos="0"/>
        </w:tabs>
        <w:ind w:left="1476" w:hanging="396"/>
      </w:pPr>
      <w:rPr>
        <w:position w:val="0"/>
        <w:sz w:val="22"/>
        <w:szCs w:val="22"/>
      </w:rPr>
    </w:lvl>
    <w:lvl w:ilvl="4">
      <w:start w:val="1"/>
      <w:numFmt w:val="decimal"/>
      <w:suff w:val="tab"/>
      <w:lvlText w:val="%5."/>
      <w:lvlJc w:val="left"/>
      <w:pPr>
        <w:tabs>
          <w:tab w:val="num" w:pos="1836"/>
          <w:tab w:val="clear" w:pos="0"/>
        </w:tabs>
        <w:ind w:left="1836" w:hanging="396"/>
      </w:pPr>
      <w:rPr>
        <w:position w:val="0"/>
        <w:sz w:val="22"/>
        <w:szCs w:val="22"/>
      </w:rPr>
    </w:lvl>
    <w:lvl w:ilvl="5">
      <w:start w:val="1"/>
      <w:numFmt w:val="decimal"/>
      <w:suff w:val="tab"/>
      <w:lvlText w:val="%6."/>
      <w:lvlJc w:val="left"/>
      <w:pPr>
        <w:tabs>
          <w:tab w:val="num" w:pos="2196"/>
          <w:tab w:val="clear" w:pos="0"/>
        </w:tabs>
        <w:ind w:left="2196" w:hanging="396"/>
      </w:pPr>
      <w:rPr>
        <w:position w:val="0"/>
        <w:sz w:val="22"/>
        <w:szCs w:val="22"/>
      </w:rPr>
    </w:lvl>
    <w:lvl w:ilvl="6">
      <w:start w:val="1"/>
      <w:numFmt w:val="decimal"/>
      <w:suff w:val="tab"/>
      <w:lvlText w:val="%7."/>
      <w:lvlJc w:val="left"/>
      <w:pPr>
        <w:tabs>
          <w:tab w:val="num" w:pos="2556"/>
          <w:tab w:val="clear" w:pos="0"/>
        </w:tabs>
        <w:ind w:left="2556" w:hanging="396"/>
      </w:pPr>
      <w:rPr>
        <w:position w:val="0"/>
        <w:sz w:val="22"/>
        <w:szCs w:val="22"/>
      </w:rPr>
    </w:lvl>
    <w:lvl w:ilvl="7">
      <w:start w:val="1"/>
      <w:numFmt w:val="decimal"/>
      <w:suff w:val="tab"/>
      <w:lvlText w:val="%8."/>
      <w:lvlJc w:val="left"/>
      <w:pPr>
        <w:tabs>
          <w:tab w:val="num" w:pos="2916"/>
          <w:tab w:val="clear" w:pos="0"/>
        </w:tabs>
        <w:ind w:left="2916" w:hanging="396"/>
      </w:pPr>
      <w:rPr>
        <w:position w:val="0"/>
        <w:sz w:val="22"/>
        <w:szCs w:val="22"/>
      </w:rPr>
    </w:lvl>
    <w:lvl w:ilvl="8">
      <w:start w:val="1"/>
      <w:numFmt w:val="decimal"/>
      <w:suff w:val="tab"/>
      <w:lvlText w:val="%9."/>
      <w:lvlJc w:val="left"/>
      <w:pPr>
        <w:tabs>
          <w:tab w:val="num" w:pos="3276"/>
          <w:tab w:val="clear" w:pos="0"/>
        </w:tabs>
        <w:ind w:left="3276" w:hanging="396"/>
      </w:pPr>
      <w:rPr>
        <w:position w:val="0"/>
        <w:sz w:val="22"/>
        <w:szCs w:val="2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Arial Unicode MS" w:eastAsia="Arial Unicode MS"/>
      <w:b w:val="0"/>
      <w:bCs w:val="0"/>
      <w:i w:val="0"/>
      <w:iCs w:val="0"/>
      <w:caps w:val="0"/>
      <w:smallCaps w:val="0"/>
      <w:strike w:val="0"/>
      <w:dstrike w:val="0"/>
      <w:outline w:val="0"/>
      <w:color w:val="000000"/>
      <w:spacing w:val="16"/>
      <w:kern w:val="0"/>
      <w:position w:val="0"/>
      <w:sz w:val="56"/>
      <w:szCs w:val="56"/>
      <w:u w:val="none"/>
      <w:vertAlign w:val="baseline"/>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Label">
    <w:name w:val="Label"/>
    <w:next w:val="Label"/>
    <w:pPr>
      <w:keepNext w:val="0"/>
      <w:keepLines w:val="0"/>
      <w:pageBreakBefore w:val="0"/>
      <w:widowControl w:val="1"/>
      <w:shd w:val="clear" w:color="auto" w:fill="auto"/>
      <w:suppressAutoHyphens w:val="0"/>
      <w:bidi w:val="0"/>
      <w:spacing w:before="80" w:after="180" w:line="288" w:lineRule="auto"/>
      <w:ind w:left="0" w:right="0" w:firstLine="0"/>
      <w:jc w:val="center"/>
      <w:outlineLvl w:val="9"/>
    </w:pPr>
    <w:rPr>
      <w:rFonts w:ascii="Helvetica Neue" w:cs="Arial Unicode MS" w:hAnsi="Arial Unicode MS" w:eastAsia="Arial Unicode MS"/>
      <w:b w:val="0"/>
      <w:bCs w:val="0"/>
      <w:i w:val="0"/>
      <w:iCs w:val="0"/>
      <w:caps w:val="0"/>
      <w:smallCaps w:val="0"/>
      <w:strike w:val="0"/>
      <w:dstrike w:val="0"/>
      <w:outline w:val="0"/>
      <w:color w:val="fefefe"/>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Arial Unicode MS" w:eastAsia="Arial Unicode MS"/>
      <w:b w:val="1"/>
      <w:bCs w:val="1"/>
      <w:i w:val="0"/>
      <w:iCs w:val="0"/>
      <w:caps w:val="1"/>
      <w:strike w:val="0"/>
      <w:dstrike w:val="0"/>
      <w:outline w:val="0"/>
      <w:color w:val="357ca2"/>
      <w:spacing w:val="4"/>
      <w:kern w:val="0"/>
      <w:position w:val="0"/>
      <w:sz w:val="22"/>
      <w:szCs w:val="22"/>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Helvetica Neue Light" w:hAnsi="Helvetica Neue Light" w:eastAsia="Helvetica Neue Light"/>
      <w:b w:val="0"/>
      <w:bCs w:val="0"/>
      <w:i w:val="0"/>
      <w:iCs w:val="0"/>
      <w:caps w:val="1"/>
      <w:strike w:val="0"/>
      <w:dstrike w:val="0"/>
      <w:outline w:val="0"/>
      <w:color w:val="434343"/>
      <w:spacing w:val="7"/>
      <w:kern w:val="0"/>
      <w:position w:val="0"/>
      <w:sz w:val="36"/>
      <w:szCs w:val="36"/>
      <w:u w:val="none"/>
      <w:vertAlign w:val="baseline"/>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rPr>
  </w:style>
  <w:style w:type="paragraph" w:styleId="INA_main_text">
    <w:name w:val="INA_main_text"/>
    <w:next w:val="INA_main_text"/>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Georg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4"/>
      </w:numPr>
    </w:pPr>
  </w:style>
  <w:style w:type="numbering" w:styleId="List 2">
    <w:name w:val="List 2"/>
    <w:basedOn w:val="Bullet"/>
    <w:next w:val="List 2"/>
    <w:pPr>
      <w:numPr>
        <w:numId w:val="15"/>
      </w:numPr>
    </w:pPr>
  </w:style>
  <w:style w:type="numbering" w:styleId="Bullet">
    <w:name w:val="Bullet"/>
    <w:next w:val="Bullet"/>
    <w:pPr>
      <w:numPr>
        <w:numId w:val="16"/>
      </w:numPr>
    </w:pPr>
  </w:style>
  <w:style w:type="numbering" w:styleId="Numbered">
    <w:name w:val="Numbered"/>
    <w:next w:val="Numbered"/>
    <w:pPr>
      <w:numPr>
        <w:numId w:val="22"/>
      </w:numPr>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