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Pr="004837BB" w:rsidRDefault="004837BB" w:rsidP="004837BB">
      <w:pPr>
        <w:pStyle w:val="Title"/>
        <w:jc w:val="center"/>
        <w:rPr>
          <w:sz w:val="96"/>
          <w:szCs w:val="96"/>
        </w:rPr>
      </w:pPr>
      <w:r w:rsidRPr="004837BB">
        <w:rPr>
          <w:sz w:val="96"/>
          <w:szCs w:val="96"/>
        </w:rPr>
        <w:t>INA Rebrandd</w:t>
      </w:r>
    </w:p>
    <w:p w:rsidR="004837BB" w:rsidRPr="004837BB" w:rsidRDefault="004837BB" w:rsidP="004837BB"/>
    <w:p w:rsidR="004837BB" w:rsidRPr="00531876" w:rsidRDefault="004837BB" w:rsidP="004837BB">
      <w:pPr>
        <w:pStyle w:val="Title"/>
        <w:jc w:val="center"/>
        <w:rPr>
          <w:sz w:val="48"/>
          <w:szCs w:val="48"/>
        </w:rPr>
      </w:pPr>
      <w:r w:rsidRPr="00531876">
        <w:rPr>
          <w:sz w:val="48"/>
          <w:szCs w:val="48"/>
        </w:rPr>
        <w:t>Bartol Freškura i Filip Šaina</w:t>
      </w:r>
    </w:p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531876" w:rsidRDefault="00531876" w:rsidP="00B167EA"/>
    <w:p w:rsidR="00531876" w:rsidRDefault="00531876" w:rsidP="00B167EA"/>
    <w:p w:rsidR="00B167EA" w:rsidRDefault="00B167EA" w:rsidP="00B167EA"/>
    <w:sdt>
      <w:sdtPr>
        <w:id w:val="60762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67EA" w:rsidRPr="00B167EA" w:rsidRDefault="00B167EA">
          <w:pPr>
            <w:pStyle w:val="TOCHeading"/>
            <w:rPr>
              <w:rStyle w:val="Heading1Char"/>
              <w:rFonts w:ascii="Georgia" w:hAnsi="Georgia"/>
              <w:color w:val="808080" w:themeColor="background1" w:themeShade="80"/>
              <w:sz w:val="36"/>
              <w:szCs w:val="36"/>
            </w:rPr>
          </w:pPr>
          <w:r w:rsidRPr="00B167EA">
            <w:rPr>
              <w:rStyle w:val="Heading1Char"/>
              <w:rFonts w:ascii="Georgia" w:hAnsi="Georgia"/>
              <w:color w:val="808080" w:themeColor="background1" w:themeShade="80"/>
              <w:sz w:val="36"/>
              <w:szCs w:val="36"/>
            </w:rPr>
            <w:t>Sadržaj</w:t>
          </w:r>
        </w:p>
        <w:p w:rsidR="00B167EA" w:rsidRPr="00B167EA" w:rsidRDefault="00B167EA" w:rsidP="00B167EA">
          <w:pPr>
            <w:rPr>
              <w:rFonts w:ascii="Georgia" w:hAnsi="Georgia"/>
            </w:rPr>
          </w:pPr>
        </w:p>
        <w:p w:rsidR="00531876" w:rsidRPr="00531876" w:rsidRDefault="00B167EA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r w:rsidRPr="00B167EA">
            <w:rPr>
              <w:rFonts w:ascii="Georgia" w:hAnsi="Georgia"/>
            </w:rPr>
            <w:fldChar w:fldCharType="begin"/>
          </w:r>
          <w:r w:rsidRPr="00B167EA">
            <w:rPr>
              <w:rFonts w:ascii="Georgia" w:hAnsi="Georgia"/>
            </w:rPr>
            <w:instrText xml:space="preserve"> TOC \o "1-3" \h \z \u </w:instrText>
          </w:r>
          <w:r w:rsidRPr="00B167EA">
            <w:rPr>
              <w:rFonts w:ascii="Georgia" w:hAnsi="Georgia"/>
            </w:rPr>
            <w:fldChar w:fldCharType="separate"/>
          </w:r>
          <w:hyperlink w:anchor="_Toc431233694" w:history="1">
            <w:r w:rsidR="00531876"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Uvod</w: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_Toc431233694 \h </w:instrTex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4</w: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5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Opis ankete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_Toc431233695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5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6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Analiza ankete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_Toc431233696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6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7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Zaključci iz analize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_Toc431233697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7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8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Prijedlozi dizajna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_Toc431233698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8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Default="005318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233699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Zaključak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_Toc431233699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9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67EA" w:rsidRDefault="00B167EA" w:rsidP="00B167EA">
          <w:r w:rsidRPr="00B167EA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:rsidR="00B167EA" w:rsidRPr="00B167EA" w:rsidRDefault="00B167EA" w:rsidP="00B167EA">
      <w:bookmarkStart w:id="0" w:name="_GoBack"/>
      <w:bookmarkEnd w:id="0"/>
    </w:p>
    <w:p w:rsidR="00B167EA" w:rsidRPr="00B167EA" w:rsidRDefault="00B167EA" w:rsidP="00B167EA"/>
    <w:p w:rsidR="00B167EA" w:rsidRDefault="00B167EA" w:rsidP="00B167EA"/>
    <w:p w:rsidR="00B167EA" w:rsidRDefault="00B167EA" w:rsidP="00B167EA">
      <w:pPr>
        <w:tabs>
          <w:tab w:val="left" w:pos="3375"/>
        </w:tabs>
      </w:pPr>
      <w:r>
        <w:tab/>
      </w: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pStyle w:val="INAChapterheader"/>
      </w:pPr>
      <w:bookmarkStart w:id="1" w:name="_Toc431233694"/>
      <w:r>
        <w:lastRenderedPageBreak/>
        <w:t>Uvod</w:t>
      </w:r>
      <w:bookmarkEnd w:id="1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2" w:name="_Toc431233695"/>
      <w:r>
        <w:lastRenderedPageBreak/>
        <w:t>Opis ankete</w:t>
      </w:r>
      <w:bookmarkEnd w:id="2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3" w:name="_Toc431233696"/>
      <w:r>
        <w:t>Analiza ankete</w:t>
      </w:r>
      <w:bookmarkEnd w:id="3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531876">
      <w:pPr>
        <w:pStyle w:val="INAmaintext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4" w:name="_Toc431233697"/>
      <w:r>
        <w:t>Zaključci</w:t>
      </w:r>
      <w:r w:rsidR="00F52ABA">
        <w:t xml:space="preserve"> iz analize</w:t>
      </w:r>
      <w:bookmarkEnd w:id="4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5" w:name="_Toc431233698"/>
      <w:r>
        <w:t>Prijedlozi dizajna</w:t>
      </w:r>
      <w:bookmarkEnd w:id="5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F52ABA" w:rsidP="00B167EA">
      <w:pPr>
        <w:pStyle w:val="INAChapterheader"/>
      </w:pPr>
      <w:bookmarkStart w:id="6" w:name="_Toc431233699"/>
      <w:r>
        <w:t>Zaključak</w:t>
      </w:r>
      <w:bookmarkEnd w:id="6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Pr="00B167EA" w:rsidRDefault="00B167EA" w:rsidP="00B167EA">
      <w:pPr>
        <w:pStyle w:val="INAChapterheader"/>
      </w:pPr>
    </w:p>
    <w:sectPr w:rsidR="00B167EA" w:rsidRPr="00B167EA" w:rsidSect="00531876">
      <w:headerReference w:type="default" r:id="rId7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02" w:rsidRDefault="00DE1502" w:rsidP="00B167EA">
      <w:pPr>
        <w:spacing w:after="0" w:line="240" w:lineRule="auto"/>
      </w:pPr>
      <w:r>
        <w:separator/>
      </w:r>
    </w:p>
  </w:endnote>
  <w:endnote w:type="continuationSeparator" w:id="0">
    <w:p w:rsidR="00DE1502" w:rsidRDefault="00DE1502" w:rsidP="00B1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02" w:rsidRDefault="00DE1502" w:rsidP="00B167EA">
      <w:pPr>
        <w:spacing w:after="0" w:line="240" w:lineRule="auto"/>
      </w:pPr>
      <w:r>
        <w:separator/>
      </w:r>
    </w:p>
  </w:footnote>
  <w:footnote w:type="continuationSeparator" w:id="0">
    <w:p w:rsidR="00DE1502" w:rsidRDefault="00DE1502" w:rsidP="00B1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126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67EA" w:rsidRDefault="00B167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67EA" w:rsidRDefault="00B16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BB"/>
    <w:rsid w:val="004837BB"/>
    <w:rsid w:val="00531876"/>
    <w:rsid w:val="00B167EA"/>
    <w:rsid w:val="00B205D1"/>
    <w:rsid w:val="00DE1502"/>
    <w:rsid w:val="00F5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C18AF-8B35-44A8-BE9A-D020981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EA"/>
  </w:style>
  <w:style w:type="paragraph" w:styleId="Footer">
    <w:name w:val="footer"/>
    <w:basedOn w:val="Normal"/>
    <w:link w:val="Foot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EA"/>
  </w:style>
  <w:style w:type="character" w:customStyle="1" w:styleId="Heading1Char">
    <w:name w:val="Heading 1 Char"/>
    <w:basedOn w:val="DefaultParagraphFont"/>
    <w:link w:val="Heading1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7E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AChapterheader">
    <w:name w:val="INA_Chapter_header"/>
    <w:basedOn w:val="Heading2"/>
    <w:link w:val="INAChapterheaderChar"/>
    <w:qFormat/>
    <w:rsid w:val="00B167EA"/>
    <w:rPr>
      <w:rFonts w:ascii="Georgia" w:hAnsi="Georgia"/>
      <w:color w:val="808080" w:themeColor="background1" w:themeShade="80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31876"/>
    <w:pPr>
      <w:spacing w:after="100"/>
      <w:ind w:left="220"/>
    </w:pPr>
  </w:style>
  <w:style w:type="character" w:customStyle="1" w:styleId="INAChapterheaderChar">
    <w:name w:val="INA_Chapter_header Char"/>
    <w:basedOn w:val="Heading2Char"/>
    <w:link w:val="INAChapterheader"/>
    <w:rsid w:val="00B167EA"/>
    <w:rPr>
      <w:rFonts w:ascii="Georgia" w:eastAsiaTheme="majorEastAsia" w:hAnsi="Georgia" w:cstheme="majorBidi"/>
      <w:color w:val="808080" w:themeColor="background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31876"/>
    <w:rPr>
      <w:color w:val="0563C1" w:themeColor="hyperlink"/>
      <w:u w:val="single"/>
    </w:rPr>
  </w:style>
  <w:style w:type="paragraph" w:customStyle="1" w:styleId="INAmaintext">
    <w:name w:val="INA_main_text"/>
    <w:basedOn w:val="INAChapterheader"/>
    <w:link w:val="INAmaintextChar"/>
    <w:qFormat/>
    <w:rsid w:val="00531876"/>
    <w:rPr>
      <w:color w:val="000000" w:themeColor="text1"/>
      <w:sz w:val="24"/>
      <w:szCs w:val="24"/>
    </w:rPr>
  </w:style>
  <w:style w:type="character" w:customStyle="1" w:styleId="INAmaintextChar">
    <w:name w:val="INA_main_text Char"/>
    <w:basedOn w:val="INAChapterheaderChar"/>
    <w:link w:val="INAmaintext"/>
    <w:rsid w:val="00531876"/>
    <w:rPr>
      <w:rFonts w:ascii="Georgia" w:eastAsiaTheme="majorEastAsia" w:hAnsi="Georgia" w:cstheme="majorBidi"/>
      <w:color w:val="000000" w:themeColor="text1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45F7F-D9DB-4590-B1EF-6A05BD18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2015-09-28T17:36:00Z</dcterms:created>
  <dcterms:modified xsi:type="dcterms:W3CDTF">2015-09-28T18:06:00Z</dcterms:modified>
</cp:coreProperties>
</file>