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45E" w:rsidRPr="00DD5DEA" w:rsidRDefault="00FD045E" w:rsidP="00DD5DEA">
      <w:pPr>
        <w:pStyle w:val="1"/>
        <w:rPr>
          <w:color w:val="auto"/>
        </w:rPr>
      </w:pPr>
      <w:r w:rsidRPr="00DD5DEA">
        <w:rPr>
          <w:color w:val="auto"/>
        </w:rPr>
        <w:t xml:space="preserve">Практическая работа №1 </w:t>
      </w:r>
      <w:r w:rsidR="00DD5DEA" w:rsidRPr="00DD5DEA">
        <w:rPr>
          <w:color w:val="auto"/>
        </w:rPr>
        <w:t>-</w:t>
      </w:r>
      <w:r w:rsidRPr="00DD5DEA">
        <w:rPr>
          <w:color w:val="auto"/>
        </w:rPr>
        <w:t xml:space="preserve"> Бизнес и его </w:t>
      </w:r>
      <w:proofErr w:type="gramStart"/>
      <w:r w:rsidRPr="00DD5DEA">
        <w:rPr>
          <w:color w:val="auto"/>
        </w:rPr>
        <w:t>ИТ</w:t>
      </w:r>
      <w:proofErr w:type="gramEnd"/>
    </w:p>
    <w:p w:rsidR="00FD045E" w:rsidRPr="00DD5DEA" w:rsidRDefault="00FD045E" w:rsidP="00FD045E">
      <w:pPr>
        <w:rPr>
          <w:rStyle w:val="10"/>
        </w:rPr>
      </w:pPr>
      <w:r w:rsidRPr="00DD5DEA">
        <w:rPr>
          <w:bCs/>
        </w:rPr>
        <w:t>Курс:</w:t>
      </w:r>
      <w:r w:rsidRPr="00DD5DEA">
        <w:t> Управление информационными технологиями на предприятии</w:t>
      </w:r>
      <w:r w:rsidRPr="00DD5DEA">
        <w:br/>
      </w:r>
      <w:r w:rsidRPr="00DD5DEA">
        <w:rPr>
          <w:bCs/>
        </w:rPr>
        <w:t>Семестр:</w:t>
      </w:r>
      <w:r w:rsidRPr="00DD5DEA">
        <w:t> осень/зима 2026</w:t>
      </w:r>
      <w:r w:rsidRPr="00DD5DEA">
        <w:br/>
      </w:r>
      <w:r w:rsidRPr="00DD5DEA">
        <w:rPr>
          <w:bCs/>
        </w:rPr>
        <w:t>Работа:</w:t>
      </w:r>
      <w:r w:rsidRPr="00DD5DEA">
        <w:t xml:space="preserve"> ПР1 </w:t>
      </w:r>
      <w:r w:rsidR="00DD5DEA" w:rsidRPr="00DD5DEA">
        <w:t>-</w:t>
      </w:r>
      <w:r w:rsidRPr="00DD5DEA">
        <w:t xml:space="preserve"> Бизнес и его </w:t>
      </w:r>
      <w:proofErr w:type="gramStart"/>
      <w:r w:rsidRPr="00DD5DEA">
        <w:t>ИТ</w:t>
      </w:r>
      <w:proofErr w:type="gramEnd"/>
      <w:r w:rsidRPr="00DD5DEA">
        <w:br/>
      </w:r>
      <w:r w:rsidR="00DD5DEA" w:rsidRPr="00DD5DEA">
        <w:rPr>
          <w:rStyle w:val="10"/>
        </w:rPr>
        <w:t>Краткая версия паспорта проекта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002"/>
      </w:tblGrid>
      <w:tr w:rsidR="00DD5DEA" w:rsidRPr="00DD5DEA" w:rsidTr="00DD5D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Строка</w:t>
            </w:r>
          </w:p>
        </w:tc>
        <w:tc>
          <w:tcPr>
            <w:tcW w:w="70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Содержание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1. Бизнес</w:t>
            </w:r>
          </w:p>
        </w:tc>
        <w:tc>
          <w:tcPr>
            <w:tcW w:w="70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ПАО «Газпром нефть» </w:t>
            </w:r>
            <w:r w:rsidR="00DD5DEA" w:rsidRPr="00DD5DEA">
              <w:t>-</w:t>
            </w:r>
            <w:r w:rsidRPr="00DD5DEA">
              <w:t xml:space="preserve"> вертикально интегрированная нефтегазовая компания: разведка, добыча, переработка и сбыт нефти и нефтепродуктов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2. Масштаб</w:t>
            </w:r>
          </w:p>
        </w:tc>
        <w:tc>
          <w:tcPr>
            <w:tcW w:w="70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Выручка </w:t>
            </w:r>
            <w:r w:rsidRPr="00DD5DEA">
              <w:rPr>
                <w:bCs/>
              </w:rPr>
              <w:t xml:space="preserve">3,607 </w:t>
            </w:r>
            <w:proofErr w:type="gramStart"/>
            <w:r w:rsidRPr="00DD5DEA">
              <w:rPr>
                <w:bCs/>
              </w:rPr>
              <w:t>трлн</w:t>
            </w:r>
            <w:proofErr w:type="gramEnd"/>
            <w:r w:rsidRPr="00DD5DEA">
              <w:rPr>
                <w:bCs/>
              </w:rPr>
              <w:t xml:space="preserve"> ₽</w:t>
            </w:r>
            <w:r w:rsidRPr="00DD5DEA">
              <w:t> за 2025 год по МСФО; подтверждено отчётностью эмитента и публикациями деловых СМИ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3. Направления</w:t>
            </w:r>
          </w:p>
        </w:tc>
        <w:tc>
          <w:tcPr>
            <w:tcW w:w="70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Нефть и газовый конденсат, продукты нефтепереработки, природный газ, электроэнергетика; добыча </w:t>
            </w:r>
            <w:r w:rsidR="00DD5DEA" w:rsidRPr="00DD5DEA">
              <w:t>-</w:t>
            </w:r>
            <w:r w:rsidRPr="00DD5DEA">
              <w:t xml:space="preserve"> 130,72 </w:t>
            </w:r>
            <w:proofErr w:type="gramStart"/>
            <w:r w:rsidRPr="00DD5DEA">
              <w:t>млн</w:t>
            </w:r>
            <w:proofErr w:type="gramEnd"/>
            <w:r w:rsidRPr="00DD5DEA">
              <w:t xml:space="preserve"> т н.э. в 2025 году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4. ИТ-функция</w:t>
            </w:r>
          </w:p>
        </w:tc>
        <w:tc>
          <w:tcPr>
            <w:tcW w:w="70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Собственный ИТ-кластер (~6 000 специалистов), 90%+ систем на </w:t>
            </w:r>
            <w:proofErr w:type="gramStart"/>
            <w:r w:rsidRPr="00DD5DEA">
              <w:t>отечественном</w:t>
            </w:r>
            <w:proofErr w:type="gramEnd"/>
            <w:r w:rsidRPr="00DD5DEA">
              <w:t xml:space="preserve"> ПО, цифровые двойники покрывают 60% добычи; состояние </w:t>
            </w:r>
            <w:r w:rsidR="00DD5DEA" w:rsidRPr="00DD5DEA">
              <w:t>-</w:t>
            </w:r>
            <w:r w:rsidRPr="00DD5DEA">
              <w:t> </w:t>
            </w:r>
            <w:r w:rsidRPr="00DD5DEA">
              <w:rPr>
                <w:bCs/>
              </w:rPr>
              <w:t>поставщик услуг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5. Ограничения</w:t>
            </w:r>
          </w:p>
        </w:tc>
        <w:tc>
          <w:tcPr>
            <w:tcW w:w="70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Открытые данные, NDA отсутствует, нормировка не применяется; внутренние </w:t>
            </w:r>
            <w:proofErr w:type="gramStart"/>
            <w:r w:rsidRPr="00DD5DEA">
              <w:t>системы</w:t>
            </w:r>
            <w:proofErr w:type="gramEnd"/>
            <w:r w:rsidRPr="00DD5DEA">
              <w:t xml:space="preserve"> и имена сотрудников не раскрываются</w:t>
            </w:r>
          </w:p>
        </w:tc>
      </w:tr>
    </w:tbl>
    <w:p w:rsidR="00FD045E" w:rsidRPr="00DD5DEA" w:rsidRDefault="00FD045E" w:rsidP="00DD5DEA">
      <w:pPr>
        <w:pStyle w:val="1"/>
        <w:rPr>
          <w:color w:val="auto"/>
        </w:rPr>
      </w:pPr>
      <w:r w:rsidRPr="00DD5DEA">
        <w:rPr>
          <w:color w:val="auto"/>
        </w:rPr>
        <w:t>1. Разложение бизнеса по составляющим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1.1 Бизнес</w:t>
      </w:r>
    </w:p>
    <w:p w:rsidR="00FD045E" w:rsidRPr="00DD5DEA" w:rsidRDefault="00FD045E" w:rsidP="00FD045E">
      <w:r w:rsidRPr="00DD5DEA">
        <w:rPr>
          <w:bCs/>
        </w:rPr>
        <w:t>Название:</w:t>
      </w:r>
      <w:r w:rsidRPr="00DD5DEA">
        <w:t> ПАО «Газпром нефть»</w:t>
      </w:r>
      <w:r w:rsidRPr="00DD5DEA">
        <w:br/>
      </w:r>
      <w:r w:rsidRPr="00DD5DEA">
        <w:rPr>
          <w:bCs/>
        </w:rPr>
        <w:t>Отрасль:</w:t>
      </w:r>
      <w:r w:rsidRPr="00DD5DEA">
        <w:t xml:space="preserve"> Нефтегазовая </w:t>
      </w:r>
      <w:r w:rsidR="00DD5DEA" w:rsidRPr="00DD5DEA">
        <w:t>-</w:t>
      </w:r>
      <w:r w:rsidRPr="00DD5DEA">
        <w:t xml:space="preserve"> разведка, добыча, переработка и сбыт нефти и нефтепродуктов</w:t>
      </w:r>
      <w:r w:rsidRPr="00DD5DEA">
        <w:br/>
      </w:r>
      <w:r w:rsidRPr="00DD5DEA">
        <w:rPr>
          <w:bCs/>
        </w:rPr>
        <w:t>Выручка за 2025 год:</w:t>
      </w:r>
      <w:r w:rsidRPr="00DD5DEA">
        <w:t> </w:t>
      </w:r>
      <w:r w:rsidRPr="00DD5DEA">
        <w:rPr>
          <w:bCs/>
        </w:rPr>
        <w:t xml:space="preserve">3,607 </w:t>
      </w:r>
      <w:proofErr w:type="gramStart"/>
      <w:r w:rsidRPr="00DD5DEA">
        <w:rPr>
          <w:bCs/>
        </w:rPr>
        <w:t>трлн</w:t>
      </w:r>
      <w:proofErr w:type="gramEnd"/>
      <w:r w:rsidRPr="00DD5DEA">
        <w:rPr>
          <w:bCs/>
        </w:rPr>
        <w:t xml:space="preserve"> ₽</w:t>
      </w:r>
      <w:r w:rsidRPr="00DD5DEA">
        <w:t xml:space="preserve"> (2024 год </w:t>
      </w:r>
      <w:r w:rsidR="00DD5DEA" w:rsidRPr="00DD5DEA">
        <w:t>-</w:t>
      </w:r>
      <w:r w:rsidRPr="00DD5DEA">
        <w:t xml:space="preserve"> 4,099 трлн ₽, снижение на 12%) </w:t>
      </w:r>
      <w:r w:rsidR="00DD5DEA" w:rsidRPr="00DD5DEA">
        <w:t>[1], [5]</w:t>
      </w:r>
    </w:p>
    <w:p w:rsidR="00FD045E" w:rsidRPr="00DD5DEA" w:rsidRDefault="00FD045E" w:rsidP="00FD045E">
      <w:r w:rsidRPr="00DD5DEA">
        <w:rPr>
          <w:bCs/>
        </w:rPr>
        <w:lastRenderedPageBreak/>
        <w:t>Источник:</w:t>
      </w:r>
      <w:r w:rsidRPr="00DD5DEA">
        <w:t> Консолидированная финансовая отчётность по МСФО за 2025 год, опубликованная 10 апреля 2026 года. Подтверждение в публикациях: Коммерсантъ </w:t>
      </w:r>
      <w:r w:rsidR="00DD5DEA">
        <w:rPr>
          <w:lang w:val="en-US"/>
        </w:rPr>
        <w:t>[1]</w:t>
      </w:r>
      <w:r w:rsidRPr="00DD5DEA">
        <w:t>, Ведомости </w:t>
      </w:r>
      <w:r w:rsidR="00DD5DEA">
        <w:rPr>
          <w:lang w:val="en-US"/>
        </w:rPr>
        <w:t>[5], [8]</w:t>
      </w:r>
      <w:r w:rsidRPr="00DD5DEA">
        <w:t xml:space="preserve">, </w:t>
      </w:r>
      <w:proofErr w:type="spellStart"/>
      <w:r w:rsidRPr="00DD5DEA">
        <w:t>Финмаркет</w:t>
      </w:r>
      <w:proofErr w:type="spellEnd"/>
      <w:r w:rsidRPr="00DD5DEA">
        <w:t> </w:t>
      </w:r>
      <w:r w:rsidR="00DD5DEA">
        <w:rPr>
          <w:lang w:val="en-US"/>
        </w:rPr>
        <w:t>[7]</w:t>
      </w:r>
      <w:r w:rsidRPr="00DD5DEA">
        <w:t>, </w:t>
      </w:r>
      <w:hyperlink r:id="rId7" w:tgtFrame="_blank" w:history="1">
        <w:r w:rsidRPr="00DD5DEA">
          <w:rPr>
            <w:rStyle w:val="a3"/>
            <w:color w:val="auto"/>
            <w:u w:val="none"/>
          </w:rPr>
          <w:t>AKM.RU</w:t>
        </w:r>
      </w:hyperlink>
      <w:r w:rsidRPr="00DD5DEA">
        <w:t> </w:t>
      </w:r>
      <w:r w:rsidR="00DD5DEA">
        <w:rPr>
          <w:lang w:val="en-US"/>
        </w:rPr>
        <w:t>[3]</w:t>
      </w:r>
      <w:r w:rsidRPr="00DD5DEA">
        <w:t>.</w:t>
      </w:r>
    </w:p>
    <w:p w:rsidR="00FD045E" w:rsidRPr="00DD5DEA" w:rsidRDefault="00FD045E" w:rsidP="00FD045E">
      <w:r w:rsidRPr="00DD5DEA">
        <w:rPr>
          <w:bCs/>
        </w:rPr>
        <w:t>Обезличивание:</w:t>
      </w:r>
      <w:r w:rsidRPr="00DD5DEA">
        <w:t> не применяется. Компания публичная, акции торгуются на Московской бирже (</w:t>
      </w:r>
      <w:proofErr w:type="spellStart"/>
      <w:r w:rsidRPr="00DD5DEA">
        <w:t>тикер</w:t>
      </w:r>
      <w:proofErr w:type="spellEnd"/>
      <w:r w:rsidRPr="00DD5DEA">
        <w:t xml:space="preserve"> SIBN).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1.2 Направления</w:t>
      </w:r>
    </w:p>
    <w:p w:rsidR="00FD045E" w:rsidRPr="00DD5DEA" w:rsidRDefault="00FD045E" w:rsidP="00FD045E">
      <w:r w:rsidRPr="00DD5DEA">
        <w:t>Выручка складывается из четырёх ключевых направлений: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969"/>
        <w:gridCol w:w="2551"/>
      </w:tblGrid>
      <w:tr w:rsidR="00DD5DEA" w:rsidRPr="00DD5DEA" w:rsidTr="00DD5DEA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Направление</w:t>
            </w:r>
          </w:p>
        </w:tc>
        <w:tc>
          <w:tcPr>
            <w:tcW w:w="39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Содержание</w:t>
            </w:r>
          </w:p>
        </w:tc>
        <w:tc>
          <w:tcPr>
            <w:tcW w:w="2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Оценка доли</w:t>
            </w:r>
          </w:p>
        </w:tc>
      </w:tr>
      <w:tr w:rsidR="00DD5DEA" w:rsidRPr="00DD5DEA" w:rsidTr="00DD5DE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Нефть и газовый конденсат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Реализация на внутреннем рынке и экспорт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~65–70%</w:t>
            </w:r>
          </w:p>
        </w:tc>
      </w:tr>
      <w:tr w:rsidR="00DD5DEA" w:rsidRPr="00DD5DEA" w:rsidTr="00DD5DE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Продукты нефтепереработки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Бензины, дизтопливо, </w:t>
            </w:r>
            <w:proofErr w:type="spellStart"/>
            <w:r w:rsidRPr="00DD5DEA">
              <w:t>авиакеросин</w:t>
            </w:r>
            <w:proofErr w:type="spellEnd"/>
            <w:r w:rsidRPr="00DD5DEA">
              <w:t>, масла, битумы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~20–25%</w:t>
            </w:r>
          </w:p>
        </w:tc>
      </w:tr>
      <w:tr w:rsidR="00DD5DEA" w:rsidRPr="00DD5DEA" w:rsidTr="00DD5DE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Природный газ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Попутный газ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~5%</w:t>
            </w:r>
          </w:p>
        </w:tc>
      </w:tr>
      <w:tr w:rsidR="00DD5DEA" w:rsidRPr="00DD5DEA" w:rsidTr="00DD5DEA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Электроэнергетика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Через дочерние </w:t>
            </w:r>
            <w:proofErr w:type="spellStart"/>
            <w:r w:rsidRPr="00DD5DEA">
              <w:t>энергосбытовые</w:t>
            </w:r>
            <w:proofErr w:type="spellEnd"/>
            <w:r w:rsidRPr="00DD5DEA">
              <w:t xml:space="preserve"> и генерирующие активы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~5–10%</w:t>
            </w:r>
          </w:p>
        </w:tc>
      </w:tr>
    </w:tbl>
    <w:p w:rsidR="00FD045E" w:rsidRPr="00DD5DEA" w:rsidRDefault="00FD045E" w:rsidP="00FD045E">
      <w:pPr>
        <w:rPr>
          <w:lang w:val="en-US"/>
        </w:rPr>
      </w:pPr>
      <w:r w:rsidRPr="00DD5DEA">
        <w:rPr>
          <w:bCs/>
        </w:rPr>
        <w:t>Подтверждение:</w:t>
      </w:r>
      <w:r w:rsidRPr="00DD5DEA">
        <w:t> Добыча углеводородов в 2025 году составила </w:t>
      </w:r>
      <w:r w:rsidRPr="00DD5DEA">
        <w:rPr>
          <w:bCs/>
        </w:rPr>
        <w:t xml:space="preserve">130,72 </w:t>
      </w:r>
      <w:proofErr w:type="gramStart"/>
      <w:r w:rsidRPr="00DD5DEA">
        <w:rPr>
          <w:bCs/>
        </w:rPr>
        <w:t>млн</w:t>
      </w:r>
      <w:proofErr w:type="gramEnd"/>
      <w:r w:rsidRPr="00DD5DEA">
        <w:rPr>
          <w:bCs/>
        </w:rPr>
        <w:t xml:space="preserve"> т н.э.</w:t>
      </w:r>
      <w:r w:rsidRPr="00DD5DEA">
        <w:t xml:space="preserve"> (+3% к 2024 году), объём нефтепереработки </w:t>
      </w:r>
      <w:r w:rsidR="00DD5DEA" w:rsidRPr="00DD5DEA">
        <w:t>-</w:t>
      </w:r>
      <w:r w:rsidRPr="00DD5DEA">
        <w:t> </w:t>
      </w:r>
      <w:r w:rsidRPr="00DD5DEA">
        <w:rPr>
          <w:bCs/>
        </w:rPr>
        <w:t>43,93 млн т</w:t>
      </w:r>
      <w:r w:rsidRPr="00DD5DEA">
        <w:t> </w:t>
      </w:r>
      <w:r w:rsidR="00DD5DEA">
        <w:t>(+2,2%), рекордные показатели</w:t>
      </w:r>
      <w:r w:rsidRPr="00DD5DEA">
        <w:t xml:space="preserve">. Сеть АЗС </w:t>
      </w:r>
      <w:r w:rsidR="00DD5DEA" w:rsidRPr="00DD5DEA">
        <w:t>-</w:t>
      </w:r>
      <w:r w:rsidRPr="00DD5DEA">
        <w:t> </w:t>
      </w:r>
      <w:r w:rsidRPr="00DD5DEA">
        <w:rPr>
          <w:bCs/>
        </w:rPr>
        <w:t>1 585 станций</w:t>
      </w:r>
      <w:r w:rsidRPr="00DD5DEA">
        <w:t>.</w:t>
      </w:r>
      <w:r w:rsidR="00DD5DEA">
        <w:rPr>
          <w:lang w:val="en-US"/>
        </w:rPr>
        <w:t xml:space="preserve"> [5], [8]</w:t>
      </w:r>
    </w:p>
    <w:p w:rsidR="00FD045E" w:rsidRPr="00DD5DEA" w:rsidRDefault="00FD045E" w:rsidP="00FD045E">
      <w:r w:rsidRPr="00DD5DEA">
        <w:rPr>
          <w:bCs/>
        </w:rPr>
        <w:t>Допущение:</w:t>
      </w:r>
      <w:r w:rsidRPr="00DD5DEA">
        <w:t xml:space="preserve"> Точная разбивка выручки ПАО «Газпром нефть» по направлениям за 2025 год в открытом доступе представлена в агрегированном виде. Доли </w:t>
      </w:r>
      <w:r w:rsidR="00DD5DEA" w:rsidRPr="00DD5DEA">
        <w:t>-</w:t>
      </w:r>
      <w:r w:rsidRPr="00DD5DEA">
        <w:t xml:space="preserve"> оценочные на основе отраслевой структуры и сегментного раскрытия Группы «Газпром».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1.3 Клиенты и каналы</w:t>
      </w:r>
    </w:p>
    <w:p w:rsidR="00FD045E" w:rsidRPr="00DD5DEA" w:rsidRDefault="00FD045E" w:rsidP="00FD045E">
      <w:r w:rsidRPr="00DD5DEA">
        <w:rPr>
          <w:bCs/>
        </w:rPr>
        <w:t>Кто платит:</w:t>
      </w:r>
    </w:p>
    <w:p w:rsidR="00FD045E" w:rsidRPr="00DD5DEA" w:rsidRDefault="00FD045E" w:rsidP="00FD045E">
      <w:r w:rsidRPr="00DD5DEA">
        <w:rPr>
          <w:bCs/>
        </w:rPr>
        <w:t>B2B (основной объём выручки):</w:t>
      </w:r>
    </w:p>
    <w:p w:rsidR="00FD045E" w:rsidRPr="00DD5DEA" w:rsidRDefault="00FD045E" w:rsidP="00FD045E">
      <w:pPr>
        <w:numPr>
          <w:ilvl w:val="0"/>
          <w:numId w:val="1"/>
        </w:numPr>
      </w:pPr>
      <w:proofErr w:type="spellStart"/>
      <w:r w:rsidRPr="00DD5DEA">
        <w:t>Нефтетрейдеры</w:t>
      </w:r>
      <w:proofErr w:type="spellEnd"/>
      <w:r w:rsidRPr="00DD5DEA">
        <w:t xml:space="preserve"> и экспортные покупатели сырой нефти</w:t>
      </w:r>
    </w:p>
    <w:p w:rsidR="00FD045E" w:rsidRPr="00DD5DEA" w:rsidRDefault="00FD045E" w:rsidP="00FD045E">
      <w:pPr>
        <w:numPr>
          <w:ilvl w:val="0"/>
          <w:numId w:val="1"/>
        </w:numPr>
      </w:pPr>
      <w:r w:rsidRPr="00DD5DEA">
        <w:lastRenderedPageBreak/>
        <w:t xml:space="preserve">Промышленные предприятия </w:t>
      </w:r>
      <w:r w:rsidR="00DD5DEA" w:rsidRPr="00DD5DEA">
        <w:t>-</w:t>
      </w:r>
      <w:r w:rsidRPr="00DD5DEA">
        <w:t xml:space="preserve"> потребители топлива, масел, битумов, сырья для нефтехимии</w:t>
      </w:r>
    </w:p>
    <w:p w:rsidR="00FD045E" w:rsidRPr="00DD5DEA" w:rsidRDefault="00FD045E" w:rsidP="00FD045E">
      <w:pPr>
        <w:numPr>
          <w:ilvl w:val="0"/>
          <w:numId w:val="1"/>
        </w:numPr>
      </w:pPr>
      <w:r w:rsidRPr="00DD5DEA">
        <w:t>Оптовые покупатели нефтепродуктов (трейдеры, независимые сети АЗС)</w:t>
      </w:r>
    </w:p>
    <w:p w:rsidR="00FD045E" w:rsidRPr="00DD5DEA" w:rsidRDefault="00FD045E" w:rsidP="00FD045E">
      <w:pPr>
        <w:numPr>
          <w:ilvl w:val="0"/>
          <w:numId w:val="1"/>
        </w:numPr>
      </w:pPr>
      <w:r w:rsidRPr="00DD5DEA">
        <w:t>Авиакомпании (авиационное топливо)</w:t>
      </w:r>
    </w:p>
    <w:p w:rsidR="00FD045E" w:rsidRPr="00DD5DEA" w:rsidRDefault="00FD045E" w:rsidP="00FD045E">
      <w:pPr>
        <w:numPr>
          <w:ilvl w:val="0"/>
          <w:numId w:val="1"/>
        </w:numPr>
      </w:pPr>
      <w:r w:rsidRPr="00DD5DEA">
        <w:t>Судоходные компании (бункеровка)</w:t>
      </w:r>
    </w:p>
    <w:p w:rsidR="00FD045E" w:rsidRPr="00DD5DEA" w:rsidRDefault="00FD045E" w:rsidP="00FD045E">
      <w:pPr>
        <w:numPr>
          <w:ilvl w:val="0"/>
          <w:numId w:val="1"/>
        </w:numPr>
      </w:pPr>
      <w:r w:rsidRPr="00DD5DEA">
        <w:t>Энергетические компании (топливо для генерации)</w:t>
      </w:r>
    </w:p>
    <w:p w:rsidR="00FD045E" w:rsidRPr="00DD5DEA" w:rsidRDefault="00FD045E" w:rsidP="00FD045E">
      <w:r w:rsidRPr="00DD5DEA">
        <w:rPr>
          <w:bCs/>
        </w:rPr>
        <w:t>B2C (розничный сегмент):</w:t>
      </w:r>
    </w:p>
    <w:p w:rsidR="00FD045E" w:rsidRPr="00DD5DEA" w:rsidRDefault="00FD045E" w:rsidP="00FD045E">
      <w:pPr>
        <w:numPr>
          <w:ilvl w:val="0"/>
          <w:numId w:val="2"/>
        </w:numPr>
      </w:pPr>
      <w:r w:rsidRPr="00DD5DEA">
        <w:t xml:space="preserve">Водители легкового и коммерческого транспорта </w:t>
      </w:r>
      <w:r w:rsidR="00DD5DEA" w:rsidRPr="00DD5DEA">
        <w:t>-</w:t>
      </w:r>
      <w:r w:rsidRPr="00DD5DEA">
        <w:t xml:space="preserve"> через сеть АЗС «</w:t>
      </w:r>
      <w:proofErr w:type="spellStart"/>
      <w:r w:rsidRPr="00DD5DEA">
        <w:t>Газпромнефть</w:t>
      </w:r>
      <w:proofErr w:type="spellEnd"/>
      <w:r w:rsidRPr="00DD5DEA">
        <w:t>» и партнёрские станции</w:t>
      </w:r>
    </w:p>
    <w:p w:rsidR="00FD045E" w:rsidRPr="00DD5DEA" w:rsidRDefault="00FD045E" w:rsidP="00FD045E">
      <w:r w:rsidRPr="00DD5DEA">
        <w:rPr>
          <w:bCs/>
        </w:rPr>
        <w:t>Каналы:</w:t>
      </w:r>
    </w:p>
    <w:p w:rsidR="00FD045E" w:rsidRPr="00DD5DEA" w:rsidRDefault="00FD045E" w:rsidP="00FD045E">
      <w:pPr>
        <w:numPr>
          <w:ilvl w:val="0"/>
          <w:numId w:val="3"/>
        </w:numPr>
      </w:pPr>
      <w:r w:rsidRPr="00DD5DEA">
        <w:t>Прямые контракты с крупными промышленными потребителями</w:t>
      </w:r>
    </w:p>
    <w:p w:rsidR="00FD045E" w:rsidRPr="00DD5DEA" w:rsidRDefault="00FD045E" w:rsidP="00FD045E">
      <w:pPr>
        <w:numPr>
          <w:ilvl w:val="0"/>
          <w:numId w:val="3"/>
        </w:numPr>
      </w:pPr>
      <w:r w:rsidRPr="00DD5DEA">
        <w:t>Биржевые торги (</w:t>
      </w:r>
      <w:proofErr w:type="spellStart"/>
      <w:r w:rsidRPr="00DD5DEA">
        <w:t>СПбМТСБ</w:t>
      </w:r>
      <w:proofErr w:type="spellEnd"/>
      <w:r w:rsidRPr="00DD5DEA">
        <w:t>)</w:t>
      </w:r>
    </w:p>
    <w:p w:rsidR="00FD045E" w:rsidRPr="00DD5DEA" w:rsidRDefault="00FD045E" w:rsidP="00FD045E">
      <w:pPr>
        <w:numPr>
          <w:ilvl w:val="0"/>
          <w:numId w:val="3"/>
        </w:numPr>
      </w:pPr>
      <w:r w:rsidRPr="00DD5DEA">
        <w:t xml:space="preserve">Экспортные поставки через </w:t>
      </w:r>
      <w:proofErr w:type="spellStart"/>
      <w:r w:rsidRPr="00DD5DEA">
        <w:t>трейдинговые</w:t>
      </w:r>
      <w:proofErr w:type="spellEnd"/>
      <w:r w:rsidRPr="00DD5DEA">
        <w:t xml:space="preserve"> подразделения</w:t>
      </w:r>
    </w:p>
    <w:p w:rsidR="00FD045E" w:rsidRPr="00DD5DEA" w:rsidRDefault="00FD045E" w:rsidP="00FD045E">
      <w:pPr>
        <w:numPr>
          <w:ilvl w:val="0"/>
          <w:numId w:val="3"/>
        </w:numPr>
      </w:pPr>
      <w:r w:rsidRPr="00DD5DEA">
        <w:t xml:space="preserve">Розничная сеть АЗС (1 585 станций </w:t>
      </w:r>
      <w:proofErr w:type="gramStart"/>
      <w:r w:rsidRPr="00DD5DEA">
        <w:t>на конец</w:t>
      </w:r>
      <w:proofErr w:type="gramEnd"/>
      <w:r w:rsidRPr="00DD5DEA">
        <w:t xml:space="preserve"> 2025 года) </w:t>
      </w:r>
    </w:p>
    <w:p w:rsidR="00FD045E" w:rsidRPr="00DD5DEA" w:rsidRDefault="00FD045E" w:rsidP="00FD045E">
      <w:pPr>
        <w:rPr>
          <w:lang w:val="en-US"/>
        </w:rPr>
      </w:pPr>
      <w:r w:rsidRPr="00DD5DEA">
        <w:rPr>
          <w:bCs/>
        </w:rPr>
        <w:t>Источник:</w:t>
      </w:r>
      <w:r w:rsidRPr="00DD5DEA">
        <w:t> Годовой отчёт ПАО «Газпром нефть», данные о сети АЗС.</w:t>
      </w:r>
      <w:r w:rsidR="00DD5DEA" w:rsidRPr="00DD5DEA">
        <w:t xml:space="preserve"> </w:t>
      </w:r>
      <w:r w:rsidR="00DD5DEA">
        <w:rPr>
          <w:lang w:val="en-US"/>
        </w:rPr>
        <w:t>[5]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1.4 Ключевые процессы (путь от заказа до денег)</w:t>
      </w:r>
    </w:p>
    <w:p w:rsidR="00FD045E" w:rsidRPr="00DD5DEA" w:rsidRDefault="00FD045E" w:rsidP="00FD045E">
      <w:r w:rsidRPr="00DD5DEA">
        <w:rPr>
          <w:bCs/>
        </w:rPr>
        <w:t>Цепочка продаж нефтепродуктов (5 шагов):</w:t>
      </w:r>
    </w:p>
    <w:p w:rsidR="00FD045E" w:rsidRPr="00DD5DEA" w:rsidRDefault="00FD045E" w:rsidP="00FD045E">
      <w:pPr>
        <w:numPr>
          <w:ilvl w:val="0"/>
          <w:numId w:val="4"/>
        </w:numPr>
      </w:pPr>
      <w:r w:rsidRPr="00DD5DEA">
        <w:rPr>
          <w:bCs/>
        </w:rPr>
        <w:t>Формирование потребности и приём заказа</w:t>
      </w:r>
      <w:r w:rsidRPr="00DD5DEA">
        <w:t> </w:t>
      </w:r>
      <w:r w:rsidR="00DD5DEA" w:rsidRPr="00DD5DEA">
        <w:t>-</w:t>
      </w:r>
      <w:r w:rsidRPr="00DD5DEA">
        <w:t xml:space="preserve"> клиент через B2B-портал, сеть АЗС или торговую платформу оформляет заявку на поставку</w:t>
      </w:r>
    </w:p>
    <w:p w:rsidR="00FD045E" w:rsidRPr="00DD5DEA" w:rsidRDefault="00FD045E" w:rsidP="00FD045E">
      <w:pPr>
        <w:numPr>
          <w:ilvl w:val="0"/>
          <w:numId w:val="4"/>
        </w:numPr>
      </w:pPr>
      <w:r w:rsidRPr="00DD5DEA">
        <w:rPr>
          <w:bCs/>
        </w:rPr>
        <w:t>Распределение ресурсов и ценообразование</w:t>
      </w:r>
      <w:r w:rsidRPr="00DD5DEA">
        <w:t> </w:t>
      </w:r>
      <w:r w:rsidR="00DD5DEA" w:rsidRPr="00DD5DEA">
        <w:t>-</w:t>
      </w:r>
      <w:r w:rsidRPr="00DD5DEA">
        <w:t xml:space="preserve"> система определяет доступный объём, логистику и цену на основе рыночных индикаторов</w:t>
      </w:r>
    </w:p>
    <w:p w:rsidR="00FD045E" w:rsidRPr="00DD5DEA" w:rsidRDefault="00FD045E" w:rsidP="00FD045E">
      <w:pPr>
        <w:numPr>
          <w:ilvl w:val="0"/>
          <w:numId w:val="4"/>
        </w:numPr>
      </w:pPr>
      <w:r w:rsidRPr="00DD5DEA">
        <w:rPr>
          <w:bCs/>
        </w:rPr>
        <w:t>Исполнение поставки</w:t>
      </w:r>
      <w:r w:rsidRPr="00DD5DEA">
        <w:t> </w:t>
      </w:r>
      <w:r w:rsidR="00DD5DEA" w:rsidRPr="00DD5DEA">
        <w:t>-</w:t>
      </w:r>
      <w:r w:rsidRPr="00DD5DEA">
        <w:t xml:space="preserve"> продукт отгружается через трубопровод, железную дорогу, автотранспорт или морские терминалы</w:t>
      </w:r>
    </w:p>
    <w:p w:rsidR="00FD045E" w:rsidRPr="00DD5DEA" w:rsidRDefault="00FD045E" w:rsidP="00FD045E">
      <w:pPr>
        <w:numPr>
          <w:ilvl w:val="0"/>
          <w:numId w:val="4"/>
        </w:numPr>
      </w:pPr>
      <w:r w:rsidRPr="00DD5DEA">
        <w:rPr>
          <w:bCs/>
        </w:rPr>
        <w:t>Расчёты и документооборот</w:t>
      </w:r>
      <w:r w:rsidRPr="00DD5DEA">
        <w:t> </w:t>
      </w:r>
      <w:r w:rsidR="00DD5DEA" w:rsidRPr="00DD5DEA">
        <w:t>-</w:t>
      </w:r>
      <w:r w:rsidRPr="00DD5DEA">
        <w:t xml:space="preserve"> финансовые системы проводят оплату, выставляют счета, управляют дебиторской задолженностью</w:t>
      </w:r>
    </w:p>
    <w:p w:rsidR="00FD045E" w:rsidRPr="00DD5DEA" w:rsidRDefault="00FD045E" w:rsidP="00FD045E">
      <w:pPr>
        <w:numPr>
          <w:ilvl w:val="0"/>
          <w:numId w:val="4"/>
        </w:numPr>
      </w:pPr>
      <w:proofErr w:type="spellStart"/>
      <w:r w:rsidRPr="00DD5DEA">
        <w:rPr>
          <w:bCs/>
        </w:rPr>
        <w:t>Постпродажное</w:t>
      </w:r>
      <w:proofErr w:type="spellEnd"/>
      <w:r w:rsidRPr="00DD5DEA">
        <w:rPr>
          <w:bCs/>
        </w:rPr>
        <w:t xml:space="preserve"> обслуживание</w:t>
      </w:r>
      <w:r w:rsidRPr="00DD5DEA">
        <w:t> </w:t>
      </w:r>
      <w:r w:rsidR="00DD5DEA" w:rsidRPr="00DD5DEA">
        <w:t>-</w:t>
      </w:r>
      <w:r w:rsidRPr="00DD5DEA">
        <w:t xml:space="preserve"> управление топливными картами, программами лояльности, продление контрактов</w:t>
      </w:r>
    </w:p>
    <w:p w:rsidR="00FD045E" w:rsidRPr="00DD5DEA" w:rsidRDefault="00FD045E" w:rsidP="00FD045E">
      <w:r w:rsidRPr="00DD5DEA">
        <w:rPr>
          <w:bCs/>
        </w:rPr>
        <w:lastRenderedPageBreak/>
        <w:t>Переход в ПР3:</w:t>
      </w:r>
      <w:r w:rsidRPr="00DD5DEA">
        <w:t> данные шаги будут детализированы до уровня действий для перепроектирования под гипотезы роста выручки.</w:t>
      </w:r>
    </w:p>
    <w:p w:rsidR="00FD045E" w:rsidRPr="00DD5DEA" w:rsidRDefault="00FD045E" w:rsidP="00FD045E">
      <w:pPr>
        <w:rPr>
          <w:lang w:val="en-US"/>
        </w:rPr>
      </w:pPr>
      <w:r w:rsidRPr="00DD5DEA">
        <w:rPr>
          <w:bCs/>
        </w:rPr>
        <w:t>Допущение:</w:t>
      </w:r>
      <w:r w:rsidRPr="00DD5DEA">
        <w:t> Точная последовательность и названия внутренних систем в открытых источниках не раскрыты. Шаги восстановлены на основе описания цифровых платформ компании.</w:t>
      </w:r>
      <w:r w:rsidR="00DD5DEA">
        <w:rPr>
          <w:lang w:val="en-US"/>
        </w:rPr>
        <w:t xml:space="preserve"> [14]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1.5 ИТ-функция</w:t>
      </w:r>
    </w:p>
    <w:p w:rsidR="00FD045E" w:rsidRPr="00DD5DEA" w:rsidRDefault="00FD045E" w:rsidP="00FD045E">
      <w:r w:rsidRPr="00DD5DEA">
        <w:rPr>
          <w:bCs/>
        </w:rPr>
        <w:t>Размер:</w:t>
      </w:r>
      <w:r w:rsidRPr="00DD5DEA">
        <w:t> </w:t>
      </w:r>
      <w:r w:rsidRPr="00DD5DEA">
        <w:rPr>
          <w:bCs/>
        </w:rPr>
        <w:t>около 6 000 специалистов</w:t>
      </w:r>
      <w:r w:rsidRPr="00DD5DEA">
        <w:t> в составе ИТ-кластера.</w:t>
      </w:r>
    </w:p>
    <w:p w:rsidR="00FD045E" w:rsidRPr="00DD5DEA" w:rsidRDefault="00FD045E" w:rsidP="00FD045E">
      <w:r w:rsidRPr="00DD5DEA">
        <w:rPr>
          <w:bCs/>
        </w:rPr>
        <w:t>Организационная структура:</w:t>
      </w:r>
      <w:r w:rsidRPr="00DD5DEA">
        <w:br/>
        <w:t>ИТ-кластер сформирован в 2020 году на базе двух дочерних компаний</w:t>
      </w:r>
      <w:proofErr w:type="gramStart"/>
      <w:r w:rsidRPr="00DD5DEA">
        <w:t> :</w:t>
      </w:r>
      <w:proofErr w:type="gramEnd"/>
    </w:p>
    <w:p w:rsidR="00FD045E" w:rsidRPr="00DD5DEA" w:rsidRDefault="00FD045E" w:rsidP="00FD045E">
      <w:pPr>
        <w:numPr>
          <w:ilvl w:val="0"/>
          <w:numId w:val="5"/>
        </w:numPr>
      </w:pPr>
      <w:r w:rsidRPr="00DD5DEA">
        <w:rPr>
          <w:bCs/>
        </w:rPr>
        <w:t>ООО «</w:t>
      </w:r>
      <w:proofErr w:type="spellStart"/>
      <w:r w:rsidRPr="00DD5DEA">
        <w:rPr>
          <w:bCs/>
        </w:rPr>
        <w:t>Газпромнефть</w:t>
      </w:r>
      <w:proofErr w:type="spellEnd"/>
      <w:r w:rsidRPr="00DD5DEA">
        <w:rPr>
          <w:bCs/>
        </w:rPr>
        <w:t xml:space="preserve"> </w:t>
      </w:r>
      <w:r w:rsidR="00DD5DEA" w:rsidRPr="00DD5DEA">
        <w:rPr>
          <w:bCs/>
        </w:rPr>
        <w:t>-</w:t>
      </w:r>
      <w:r w:rsidRPr="00DD5DEA">
        <w:rPr>
          <w:bCs/>
        </w:rPr>
        <w:t xml:space="preserve"> Цифровые решения»</w:t>
      </w:r>
      <w:r w:rsidRPr="00DD5DEA">
        <w:t xml:space="preserve"> (ГПН ЦР) </w:t>
      </w:r>
      <w:r w:rsidR="00DD5DEA" w:rsidRPr="00DD5DEA">
        <w:t>-</w:t>
      </w:r>
      <w:r w:rsidRPr="00DD5DEA">
        <w:t xml:space="preserve"> разработка и развитие цифровых продуктов</w:t>
      </w:r>
    </w:p>
    <w:p w:rsidR="00FD045E" w:rsidRPr="00DD5DEA" w:rsidRDefault="00FD045E" w:rsidP="00FD045E">
      <w:pPr>
        <w:numPr>
          <w:ilvl w:val="0"/>
          <w:numId w:val="5"/>
        </w:numPr>
      </w:pPr>
      <w:r w:rsidRPr="00DD5DEA">
        <w:rPr>
          <w:bCs/>
        </w:rPr>
        <w:t>ООО «</w:t>
      </w:r>
      <w:proofErr w:type="spellStart"/>
      <w:r w:rsidRPr="00DD5DEA">
        <w:rPr>
          <w:bCs/>
        </w:rPr>
        <w:t>Газпромнефть</w:t>
      </w:r>
      <w:proofErr w:type="spellEnd"/>
      <w:r w:rsidRPr="00DD5DEA">
        <w:rPr>
          <w:bCs/>
        </w:rPr>
        <w:t xml:space="preserve"> Информационно-Технологический оператор»</w:t>
      </w:r>
      <w:r w:rsidRPr="00DD5DEA">
        <w:t xml:space="preserve"> (ГПН ИТО) </w:t>
      </w:r>
      <w:r w:rsidR="00DD5DEA" w:rsidRPr="00DD5DEA">
        <w:t>-</w:t>
      </w:r>
      <w:r w:rsidRPr="00DD5DEA">
        <w:t xml:space="preserve"> инфраструктура, связь, телекоммуникации </w:t>
      </w:r>
      <w:r w:rsidR="00DD5DEA" w:rsidRPr="00DD5DEA">
        <w:t>[15]</w:t>
      </w:r>
    </w:p>
    <w:p w:rsidR="00FD045E" w:rsidRPr="00DD5DEA" w:rsidRDefault="00FD045E" w:rsidP="00FD045E">
      <w:r w:rsidRPr="00DD5DEA">
        <w:rPr>
          <w:bCs/>
        </w:rPr>
        <w:t>Физическая инфраструктура:</w:t>
      </w:r>
    </w:p>
    <w:p w:rsidR="00FD045E" w:rsidRPr="00DD5DEA" w:rsidRDefault="00FD045E" w:rsidP="00FD045E">
      <w:pPr>
        <w:numPr>
          <w:ilvl w:val="0"/>
          <w:numId w:val="6"/>
        </w:numPr>
      </w:pPr>
      <w:r w:rsidRPr="00DD5DEA">
        <w:t>3 технопарка: Санкт-Петербург, Омск, Ноябрьск</w:t>
      </w:r>
    </w:p>
    <w:p w:rsidR="00FD045E" w:rsidRPr="00DD5DEA" w:rsidRDefault="00FD045E" w:rsidP="00FD045E">
      <w:pPr>
        <w:numPr>
          <w:ilvl w:val="0"/>
          <w:numId w:val="6"/>
        </w:numPr>
      </w:pPr>
      <w:r w:rsidRPr="00DD5DEA">
        <w:t>4 центра обработки данных</w:t>
      </w:r>
    </w:p>
    <w:p w:rsidR="00FD045E" w:rsidRPr="00DD5DEA" w:rsidRDefault="00FD045E" w:rsidP="00FD045E">
      <w:pPr>
        <w:numPr>
          <w:ilvl w:val="0"/>
          <w:numId w:val="6"/>
        </w:numPr>
      </w:pPr>
      <w:r w:rsidRPr="00DD5DEA">
        <w:t>~20 технологических представительств в 30+ регионах </w:t>
      </w:r>
    </w:p>
    <w:p w:rsidR="00FD045E" w:rsidRPr="00DD5DEA" w:rsidRDefault="00FD045E" w:rsidP="00FD045E">
      <w:r w:rsidRPr="00DD5DEA">
        <w:rPr>
          <w:bCs/>
        </w:rPr>
        <w:t>Руководство:</w:t>
      </w:r>
    </w:p>
    <w:p w:rsidR="00FD045E" w:rsidRPr="00DD5DEA" w:rsidRDefault="00FD045E" w:rsidP="00FD045E">
      <w:pPr>
        <w:numPr>
          <w:ilvl w:val="0"/>
          <w:numId w:val="7"/>
        </w:numPr>
      </w:pPr>
      <w:r w:rsidRPr="00DD5DEA">
        <w:rPr>
          <w:bCs/>
        </w:rPr>
        <w:t xml:space="preserve">Андрей </w:t>
      </w:r>
      <w:proofErr w:type="spellStart"/>
      <w:r w:rsidRPr="00DD5DEA">
        <w:rPr>
          <w:bCs/>
        </w:rPr>
        <w:t>Белевцев</w:t>
      </w:r>
      <w:proofErr w:type="spellEnd"/>
      <w:r w:rsidRPr="00DD5DEA">
        <w:t> </w:t>
      </w:r>
      <w:r w:rsidR="00DD5DEA" w:rsidRPr="00DD5DEA">
        <w:t>-</w:t>
      </w:r>
      <w:r w:rsidRPr="00DD5DEA">
        <w:t xml:space="preserve"> директор по цифровой трансформации</w:t>
      </w:r>
    </w:p>
    <w:p w:rsidR="00FD045E" w:rsidRPr="00DD5DEA" w:rsidRDefault="00FD045E" w:rsidP="00FD045E">
      <w:pPr>
        <w:numPr>
          <w:ilvl w:val="0"/>
          <w:numId w:val="7"/>
        </w:numPr>
      </w:pPr>
      <w:r w:rsidRPr="00DD5DEA">
        <w:rPr>
          <w:bCs/>
        </w:rPr>
        <w:t xml:space="preserve">Антон </w:t>
      </w:r>
      <w:proofErr w:type="spellStart"/>
      <w:r w:rsidRPr="00DD5DEA">
        <w:rPr>
          <w:bCs/>
        </w:rPr>
        <w:t>Думин</w:t>
      </w:r>
      <w:proofErr w:type="spellEnd"/>
      <w:r w:rsidRPr="00DD5DEA">
        <w:t> </w:t>
      </w:r>
      <w:r w:rsidR="00DD5DEA" w:rsidRPr="00DD5DEA">
        <w:t>-</w:t>
      </w:r>
      <w:r w:rsidRPr="00DD5DEA">
        <w:t xml:space="preserve"> начальник дирекции </w:t>
      </w:r>
      <w:proofErr w:type="gramStart"/>
      <w:r w:rsidRPr="00DD5DEA">
        <w:t>ИТ</w:t>
      </w:r>
      <w:proofErr w:type="gramEnd"/>
      <w:r w:rsidRPr="00DD5DEA">
        <w:t>, автоматизации и телекоммуникаций (ИТАТ)</w:t>
      </w:r>
    </w:p>
    <w:p w:rsidR="00FD045E" w:rsidRPr="00DD5DEA" w:rsidRDefault="00FD045E" w:rsidP="00FD045E">
      <w:pPr>
        <w:numPr>
          <w:ilvl w:val="0"/>
          <w:numId w:val="7"/>
        </w:numPr>
      </w:pPr>
      <w:r w:rsidRPr="00DD5DEA">
        <w:rPr>
          <w:bCs/>
        </w:rPr>
        <w:t>Кирилл Кравченко</w:t>
      </w:r>
      <w:r w:rsidRPr="00DD5DEA">
        <w:t> </w:t>
      </w:r>
      <w:r w:rsidR="00DD5DEA" w:rsidRPr="00DD5DEA">
        <w:t>-</w:t>
      </w:r>
      <w:r w:rsidRPr="00DD5DEA">
        <w:t xml:space="preserve"> заместитель генерального директора по организационным вопросам (курирует </w:t>
      </w:r>
      <w:proofErr w:type="gramStart"/>
      <w:r w:rsidRPr="00DD5DEA">
        <w:t>ИТ</w:t>
      </w:r>
      <w:proofErr w:type="gramEnd"/>
      <w:r w:rsidRPr="00DD5DEA">
        <w:t>) </w:t>
      </w:r>
    </w:p>
    <w:p w:rsidR="00FD045E" w:rsidRPr="00DD5DEA" w:rsidRDefault="00FD045E" w:rsidP="00FD045E">
      <w:r w:rsidRPr="00DD5DEA">
        <w:rPr>
          <w:bCs/>
        </w:rPr>
        <w:t>Ключевые услуги (продукты ИТ-кластера):</w:t>
      </w:r>
    </w:p>
    <w:p w:rsidR="00FD045E" w:rsidRPr="00DD5DEA" w:rsidRDefault="00FD045E" w:rsidP="00FD045E">
      <w:pPr>
        <w:numPr>
          <w:ilvl w:val="0"/>
          <w:numId w:val="8"/>
        </w:numPr>
      </w:pPr>
      <w:r w:rsidRPr="00DD5DEA">
        <w:t xml:space="preserve">Цифровые двойники месторождений </w:t>
      </w:r>
      <w:r w:rsidR="00DD5DEA" w:rsidRPr="00DD5DEA">
        <w:t>-</w:t>
      </w:r>
      <w:r w:rsidRPr="00DD5DEA">
        <w:t xml:space="preserve"> покрывают </w:t>
      </w:r>
      <w:r w:rsidRPr="00DD5DEA">
        <w:rPr>
          <w:bCs/>
        </w:rPr>
        <w:t>60% добычи</w:t>
      </w:r>
      <w:r w:rsidRPr="00DD5DEA">
        <w:t> </w:t>
      </w:r>
      <w:r w:rsidR="00DD5DEA" w:rsidRPr="00DD5DEA">
        <w:t>[16]</w:t>
      </w:r>
    </w:p>
    <w:p w:rsidR="00FD045E" w:rsidRPr="00DD5DEA" w:rsidRDefault="00FD045E" w:rsidP="00FD045E">
      <w:pPr>
        <w:numPr>
          <w:ilvl w:val="0"/>
          <w:numId w:val="8"/>
        </w:numPr>
      </w:pPr>
      <w:r w:rsidRPr="00DD5DEA">
        <w:rPr>
          <w:bCs/>
        </w:rPr>
        <w:t>Более 3 000 интеллектуальных моделей</w:t>
      </w:r>
      <w:r w:rsidRPr="00DD5DEA">
        <w:t> производственной инфраструктуры </w:t>
      </w:r>
      <w:r w:rsidR="00DD5DEA" w:rsidRPr="00DD5DEA">
        <w:t>[16]</w:t>
      </w:r>
    </w:p>
    <w:p w:rsidR="00FD045E" w:rsidRPr="00DD5DEA" w:rsidRDefault="00FD045E" w:rsidP="00FD045E">
      <w:pPr>
        <w:numPr>
          <w:ilvl w:val="0"/>
          <w:numId w:val="8"/>
        </w:numPr>
      </w:pPr>
      <w:proofErr w:type="gramStart"/>
      <w:r w:rsidRPr="00DD5DEA">
        <w:t>ИИ-система</w:t>
      </w:r>
      <w:proofErr w:type="gramEnd"/>
      <w:r w:rsidRPr="00DD5DEA">
        <w:t xml:space="preserve"> «Алхимик» для разработки рецептур масел </w:t>
      </w:r>
      <w:r w:rsidR="00DD5DEA" w:rsidRPr="00DD5DEA">
        <w:t>-</w:t>
      </w:r>
      <w:r w:rsidRPr="00DD5DEA">
        <w:t xml:space="preserve"> сокращение цикла в 6 раз, до 1–2 месяцев </w:t>
      </w:r>
      <w:r w:rsidR="00DD5DEA" w:rsidRPr="00DD5DEA">
        <w:t>[16]</w:t>
      </w:r>
    </w:p>
    <w:p w:rsidR="00FD045E" w:rsidRPr="00DD5DEA" w:rsidRDefault="00FD045E" w:rsidP="00FD045E">
      <w:pPr>
        <w:numPr>
          <w:ilvl w:val="0"/>
          <w:numId w:val="8"/>
        </w:numPr>
      </w:pPr>
      <w:r w:rsidRPr="00DD5DEA">
        <w:lastRenderedPageBreak/>
        <w:t xml:space="preserve">Платформа </w:t>
      </w:r>
      <w:proofErr w:type="spellStart"/>
      <w:r w:rsidRPr="00DD5DEA">
        <w:t>оркестрации</w:t>
      </w:r>
      <w:proofErr w:type="spellEnd"/>
      <w:r w:rsidRPr="00DD5DEA">
        <w:t xml:space="preserve"> цифровых двойников </w:t>
      </w:r>
      <w:r w:rsidR="00DD5DEA" w:rsidRPr="00DD5DEA">
        <w:t>-</w:t>
      </w:r>
      <w:r w:rsidRPr="00DD5DEA">
        <w:t xml:space="preserve"> совместный проект со </w:t>
      </w:r>
      <w:proofErr w:type="spellStart"/>
      <w:r w:rsidRPr="00DD5DEA">
        <w:rPr>
          <w:bCs/>
        </w:rPr>
        <w:t>СберТехом</w:t>
      </w:r>
      <w:proofErr w:type="spellEnd"/>
      <w:r w:rsidRPr="00DD5DEA">
        <w:t> (соглашение подписано на TNF, сентябрь 2026) </w:t>
      </w:r>
      <w:r w:rsidR="00DD5DEA" w:rsidRPr="00DD5DEA">
        <w:t>[2], [4]</w:t>
      </w:r>
    </w:p>
    <w:p w:rsidR="00FD045E" w:rsidRPr="00DD5DEA" w:rsidRDefault="00FD045E" w:rsidP="00FD045E">
      <w:pPr>
        <w:numPr>
          <w:ilvl w:val="0"/>
          <w:numId w:val="8"/>
        </w:numPr>
      </w:pPr>
      <w:r w:rsidRPr="00DD5DEA">
        <w:t xml:space="preserve">Цифровой помощник для инженеров на базе ИИ </w:t>
      </w:r>
      <w:r w:rsidR="00DD5DEA" w:rsidRPr="00DD5DEA">
        <w:t>-</w:t>
      </w:r>
      <w:r w:rsidRPr="00DD5DEA">
        <w:t xml:space="preserve"> объединяет 200+ баз данных и моделей </w:t>
      </w:r>
      <w:r w:rsidR="00DD5DEA" w:rsidRPr="00DD5DEA">
        <w:t>[12]</w:t>
      </w:r>
    </w:p>
    <w:p w:rsidR="00FD045E" w:rsidRPr="00DD5DEA" w:rsidRDefault="00FD045E" w:rsidP="00FD045E">
      <w:pPr>
        <w:numPr>
          <w:ilvl w:val="0"/>
          <w:numId w:val="8"/>
        </w:numPr>
      </w:pPr>
      <w:proofErr w:type="gramStart"/>
      <w:r w:rsidRPr="00DD5DEA">
        <w:t>Унифицированные</w:t>
      </w:r>
      <w:proofErr w:type="gramEnd"/>
      <w:r w:rsidRPr="00DD5DEA">
        <w:t xml:space="preserve"> ИТ-услуги для дочерних обществ (100+ компаний в периметре) </w:t>
      </w:r>
      <w:r w:rsidR="00DD5DEA" w:rsidRPr="00DD5DEA">
        <w:t>[14]</w:t>
      </w:r>
    </w:p>
    <w:p w:rsidR="00FD045E" w:rsidRPr="00DD5DEA" w:rsidRDefault="00FD045E" w:rsidP="00FD045E">
      <w:r w:rsidRPr="00DD5DEA">
        <w:rPr>
          <w:bCs/>
        </w:rPr>
        <w:t>Ключевые поставщики/партнёры:</w:t>
      </w:r>
    </w:p>
    <w:p w:rsidR="00FD045E" w:rsidRPr="00DD5DEA" w:rsidRDefault="00FD045E" w:rsidP="00FD045E">
      <w:pPr>
        <w:numPr>
          <w:ilvl w:val="0"/>
          <w:numId w:val="9"/>
        </w:numPr>
      </w:pPr>
      <w:proofErr w:type="spellStart"/>
      <w:r w:rsidRPr="00DD5DEA">
        <w:rPr>
          <w:bCs/>
        </w:rPr>
        <w:t>СберТех</w:t>
      </w:r>
      <w:proofErr w:type="spellEnd"/>
      <w:r w:rsidRPr="00DD5DEA">
        <w:t> </w:t>
      </w:r>
      <w:r w:rsidR="00DD5DEA" w:rsidRPr="00DD5DEA">
        <w:t>-</w:t>
      </w:r>
      <w:r w:rsidRPr="00DD5DEA">
        <w:t xml:space="preserve"> платформа управления цифровыми двойниками </w:t>
      </w:r>
    </w:p>
    <w:p w:rsidR="00FD045E" w:rsidRPr="00DD5DEA" w:rsidRDefault="00FD045E" w:rsidP="00FD045E">
      <w:pPr>
        <w:numPr>
          <w:ilvl w:val="0"/>
          <w:numId w:val="9"/>
        </w:numPr>
      </w:pPr>
      <w:proofErr w:type="spellStart"/>
      <w:r w:rsidRPr="00DD5DEA">
        <w:rPr>
          <w:bCs/>
        </w:rPr>
        <w:t>Киберпротект</w:t>
      </w:r>
      <w:proofErr w:type="spellEnd"/>
      <w:r w:rsidRPr="00DD5DEA">
        <w:t> </w:t>
      </w:r>
      <w:r w:rsidR="00DD5DEA" w:rsidRPr="00DD5DEA">
        <w:t>-</w:t>
      </w:r>
      <w:r w:rsidRPr="00DD5DEA">
        <w:t xml:space="preserve"> системы резервного копирования и защиты данных (соглашение 2025) </w:t>
      </w:r>
    </w:p>
    <w:p w:rsidR="00FD045E" w:rsidRPr="00DD5DEA" w:rsidRDefault="00FD045E" w:rsidP="00FD045E">
      <w:pPr>
        <w:numPr>
          <w:ilvl w:val="0"/>
          <w:numId w:val="9"/>
        </w:numPr>
      </w:pPr>
      <w:proofErr w:type="spellStart"/>
      <w:r w:rsidRPr="00DD5DEA">
        <w:rPr>
          <w:bCs/>
        </w:rPr>
        <w:t>Труконф</w:t>
      </w:r>
      <w:proofErr w:type="spellEnd"/>
      <w:r w:rsidRPr="00DD5DEA">
        <w:t> </w:t>
      </w:r>
      <w:r w:rsidR="00DD5DEA" w:rsidRPr="00DD5DEA">
        <w:t>-</w:t>
      </w:r>
      <w:r w:rsidRPr="00DD5DEA">
        <w:t xml:space="preserve"> ВКС-решения </w:t>
      </w:r>
      <w:proofErr w:type="spellStart"/>
      <w:r w:rsidRPr="00DD5DEA">
        <w:t>enterprise</w:t>
      </w:r>
      <w:proofErr w:type="spellEnd"/>
      <w:r w:rsidRPr="00DD5DEA">
        <w:t>-уровня </w:t>
      </w:r>
    </w:p>
    <w:p w:rsidR="00FD045E" w:rsidRPr="00DD5DEA" w:rsidRDefault="00FD045E" w:rsidP="00FD045E">
      <w:pPr>
        <w:numPr>
          <w:ilvl w:val="0"/>
          <w:numId w:val="9"/>
        </w:numPr>
      </w:pPr>
      <w:proofErr w:type="spellStart"/>
      <w:r w:rsidRPr="00DD5DEA">
        <w:rPr>
          <w:bCs/>
        </w:rPr>
        <w:t>Axiom</w:t>
      </w:r>
      <w:proofErr w:type="spellEnd"/>
      <w:r w:rsidRPr="00DD5DEA">
        <w:rPr>
          <w:bCs/>
        </w:rPr>
        <w:t xml:space="preserve"> JDK</w:t>
      </w:r>
      <w:r w:rsidRPr="00DD5DEA">
        <w:t> </w:t>
      </w:r>
      <w:r w:rsidR="00DD5DEA" w:rsidRPr="00DD5DEA">
        <w:t>-</w:t>
      </w:r>
      <w:r w:rsidRPr="00DD5DEA">
        <w:t xml:space="preserve"> </w:t>
      </w:r>
      <w:proofErr w:type="spellStart"/>
      <w:r w:rsidRPr="00DD5DEA">
        <w:t>импортонезависимая</w:t>
      </w:r>
      <w:proofErr w:type="spellEnd"/>
      <w:r w:rsidRPr="00DD5DEA">
        <w:t xml:space="preserve"> </w:t>
      </w:r>
      <w:proofErr w:type="spellStart"/>
      <w:r w:rsidRPr="00DD5DEA">
        <w:t>Java</w:t>
      </w:r>
      <w:proofErr w:type="spellEnd"/>
      <w:r w:rsidRPr="00DD5DEA">
        <w:t>-платформа </w:t>
      </w:r>
    </w:p>
    <w:p w:rsidR="00FD045E" w:rsidRPr="00DD5DEA" w:rsidRDefault="00FD045E" w:rsidP="00FD045E">
      <w:pPr>
        <w:numPr>
          <w:ilvl w:val="0"/>
          <w:numId w:val="9"/>
        </w:numPr>
        <w:rPr>
          <w:lang w:val="en-US"/>
        </w:rPr>
      </w:pPr>
      <w:proofErr w:type="spellStart"/>
      <w:r w:rsidRPr="00DD5DEA">
        <w:rPr>
          <w:bCs/>
          <w:lang w:val="en-US"/>
        </w:rPr>
        <w:t>AggreGate</w:t>
      </w:r>
      <w:proofErr w:type="spellEnd"/>
      <w:r w:rsidRPr="00DD5DEA">
        <w:rPr>
          <w:bCs/>
          <w:lang w:val="en-US"/>
        </w:rPr>
        <w:t xml:space="preserve"> (</w:t>
      </w:r>
      <w:proofErr w:type="spellStart"/>
      <w:r w:rsidRPr="00DD5DEA">
        <w:rPr>
          <w:bCs/>
          <w:lang w:val="en-US"/>
        </w:rPr>
        <w:t>Tibbo</w:t>
      </w:r>
      <w:proofErr w:type="spellEnd"/>
      <w:r w:rsidRPr="00DD5DEA">
        <w:rPr>
          <w:bCs/>
          <w:lang w:val="en-US"/>
        </w:rPr>
        <w:t xml:space="preserve"> Systems)</w:t>
      </w:r>
      <w:r w:rsidRPr="00DD5DEA">
        <w:rPr>
          <w:lang w:val="en-US"/>
        </w:rPr>
        <w:t> </w:t>
      </w:r>
      <w:r w:rsidR="00DD5DEA" w:rsidRPr="00DD5DEA">
        <w:rPr>
          <w:lang w:val="en-US"/>
        </w:rPr>
        <w:t>-</w:t>
      </w:r>
      <w:r w:rsidRPr="00DD5DEA">
        <w:rPr>
          <w:lang w:val="en-US"/>
        </w:rPr>
        <w:t xml:space="preserve"> MES-</w:t>
      </w:r>
      <w:r w:rsidRPr="00DD5DEA">
        <w:t>платформа</w:t>
      </w:r>
      <w:r w:rsidRPr="00DD5DEA">
        <w:rPr>
          <w:lang w:val="en-US"/>
        </w:rPr>
        <w:t> </w:t>
      </w:r>
    </w:p>
    <w:p w:rsidR="00FD045E" w:rsidRPr="00DD5DEA" w:rsidRDefault="00FD045E" w:rsidP="00FD045E">
      <w:pPr>
        <w:rPr>
          <w:lang w:val="en-US"/>
        </w:rPr>
      </w:pPr>
      <w:r w:rsidRPr="00DD5DEA">
        <w:rPr>
          <w:bCs/>
        </w:rPr>
        <w:t>Экономический эффект:</w:t>
      </w:r>
      <w:r w:rsidRPr="00DD5DEA">
        <w:t> ИТ-кластер при выходе на проектную мощность обеспечивает </w:t>
      </w:r>
      <w:r w:rsidRPr="00DD5DEA">
        <w:rPr>
          <w:bCs/>
        </w:rPr>
        <w:t>3–5% EBITDA ежегодно</w:t>
      </w:r>
      <w:r w:rsidRPr="00DD5DEA">
        <w:t>.</w:t>
      </w:r>
      <w:r w:rsidR="00DD5DEA" w:rsidRPr="00DD5DEA">
        <w:t xml:space="preserve"> [</w:t>
      </w:r>
      <w:r w:rsidR="00DD5DEA">
        <w:rPr>
          <w:lang w:val="en-US"/>
        </w:rPr>
        <w:t>2]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1.6 Связь и безопасность</w:t>
      </w:r>
    </w:p>
    <w:p w:rsidR="00FD045E" w:rsidRPr="00DD5DEA" w:rsidRDefault="00FD045E" w:rsidP="00FD045E">
      <w:r w:rsidRPr="00DD5DEA">
        <w:rPr>
          <w:bCs/>
        </w:rPr>
        <w:t>Связь:</w:t>
      </w:r>
    </w:p>
    <w:p w:rsidR="00FD045E" w:rsidRPr="00DD5DEA" w:rsidRDefault="00FD045E" w:rsidP="00FD045E">
      <w:r w:rsidRPr="00DD5DEA">
        <w:t>ИТ-функция обеспечивает полный спектр коммуникационных услуг через </w:t>
      </w:r>
      <w:r w:rsidRPr="00DD5DEA">
        <w:rPr>
          <w:bCs/>
        </w:rPr>
        <w:t>ГПН ИТО</w:t>
      </w:r>
      <w:r w:rsidRPr="00DD5DEA">
        <w:t> </w:t>
      </w:r>
      <w:r w:rsidR="00DD5DEA">
        <w:t>(ранее «</w:t>
      </w:r>
      <w:proofErr w:type="spellStart"/>
      <w:r w:rsidR="00DD5DEA">
        <w:t>Ноябрьскнефтегазсвязь</w:t>
      </w:r>
      <w:proofErr w:type="spellEnd"/>
      <w:r w:rsidR="00DD5DEA">
        <w:t>»)</w:t>
      </w:r>
      <w:r w:rsidRPr="00DD5DEA">
        <w:t>:</w:t>
      </w:r>
      <w:r w:rsidR="00DD5DEA" w:rsidRPr="00DD5DEA">
        <w:t xml:space="preserve"> [15]</w:t>
      </w:r>
    </w:p>
    <w:p w:rsidR="00FD045E" w:rsidRPr="00DD5DEA" w:rsidRDefault="00FD045E" w:rsidP="00FD045E">
      <w:pPr>
        <w:numPr>
          <w:ilvl w:val="0"/>
          <w:numId w:val="10"/>
        </w:numPr>
      </w:pPr>
      <w:r w:rsidRPr="00DD5DEA">
        <w:t>Местная телефония, радиосвязь</w:t>
      </w:r>
    </w:p>
    <w:p w:rsidR="00FD045E" w:rsidRPr="00DD5DEA" w:rsidRDefault="00FD045E" w:rsidP="00FD045E">
      <w:pPr>
        <w:numPr>
          <w:ilvl w:val="0"/>
          <w:numId w:val="10"/>
        </w:numPr>
      </w:pPr>
      <w:r w:rsidRPr="00DD5DEA">
        <w:t>Передача данных, доступ в интернет</w:t>
      </w:r>
    </w:p>
    <w:p w:rsidR="00FD045E" w:rsidRPr="00DD5DEA" w:rsidRDefault="00FD045E" w:rsidP="00FD045E">
      <w:pPr>
        <w:numPr>
          <w:ilvl w:val="0"/>
          <w:numId w:val="10"/>
        </w:numPr>
      </w:pPr>
      <w:r w:rsidRPr="00DD5DEA">
        <w:t>Техническое обслуживание систем связи для добывающих предприятий</w:t>
      </w:r>
    </w:p>
    <w:p w:rsidR="00FD045E" w:rsidRPr="00DD5DEA" w:rsidRDefault="00FD045E" w:rsidP="00FD045E">
      <w:r w:rsidRPr="00DD5DEA">
        <w:rPr>
          <w:bCs/>
        </w:rPr>
        <w:t>ВКС:</w:t>
      </w:r>
      <w:r w:rsidRPr="00DD5DEA">
        <w:t> партнёрство с </w:t>
      </w:r>
      <w:proofErr w:type="spellStart"/>
      <w:r w:rsidRPr="00DD5DEA">
        <w:rPr>
          <w:bCs/>
        </w:rPr>
        <w:t>Труконф</w:t>
      </w:r>
      <w:proofErr w:type="spellEnd"/>
      <w:r w:rsidRPr="00DD5DEA">
        <w:t> </w:t>
      </w:r>
      <w:r w:rsidR="00DD5DEA" w:rsidRPr="00DD5DEA">
        <w:t>-</w:t>
      </w:r>
      <w:r w:rsidRPr="00DD5DEA">
        <w:t xml:space="preserve"> внедрение отечественных решений видеоконференцсвязи </w:t>
      </w:r>
      <w:proofErr w:type="spellStart"/>
      <w:r w:rsidRPr="00DD5DEA">
        <w:t>enterprise</w:t>
      </w:r>
      <w:proofErr w:type="spellEnd"/>
      <w:r w:rsidRPr="00DD5DEA">
        <w:t>-уровня</w:t>
      </w:r>
      <w:proofErr w:type="gramStart"/>
      <w:r w:rsidRPr="00DD5DEA">
        <w:t> .</w:t>
      </w:r>
      <w:proofErr w:type="gramEnd"/>
    </w:p>
    <w:p w:rsidR="00FD045E" w:rsidRPr="00DD5DEA" w:rsidRDefault="00FD045E" w:rsidP="00FD045E">
      <w:r w:rsidRPr="00DD5DEA">
        <w:rPr>
          <w:bCs/>
        </w:rPr>
        <w:t>Объём коммуникаций:</w:t>
      </w:r>
      <w:r w:rsidRPr="00DD5DEA">
        <w:t> ~</w:t>
      </w:r>
      <w:r w:rsidRPr="00DD5DEA">
        <w:rPr>
          <w:bCs/>
        </w:rPr>
        <w:t>40 000 онлайн-совещаний еженедельно</w:t>
      </w:r>
      <w:r w:rsidRPr="00DD5DEA">
        <w:t> </w:t>
      </w:r>
      <w:r w:rsidR="00DD5DEA" w:rsidRPr="00DD5DEA">
        <w:t>-</w:t>
      </w:r>
      <w:r w:rsidRPr="00DD5DEA">
        <w:t xml:space="preserve"> компания переводит настройку ИТ-операций с ручного администрирования на программных помощников</w:t>
      </w:r>
      <w:proofErr w:type="gramStart"/>
      <w:r w:rsidRPr="00DD5DEA">
        <w:t> .</w:t>
      </w:r>
      <w:proofErr w:type="gramEnd"/>
    </w:p>
    <w:p w:rsidR="00FD045E" w:rsidRPr="00DD5DEA" w:rsidRDefault="00FD045E" w:rsidP="00FD045E">
      <w:r w:rsidRPr="00DD5DEA">
        <w:rPr>
          <w:bCs/>
        </w:rPr>
        <w:t>Информационная безопасность:</w:t>
      </w:r>
    </w:p>
    <w:p w:rsidR="00FD045E" w:rsidRPr="00DD5DEA" w:rsidRDefault="00FD045E" w:rsidP="00FD045E">
      <w:pPr>
        <w:numPr>
          <w:ilvl w:val="0"/>
          <w:numId w:val="11"/>
        </w:numPr>
      </w:pPr>
      <w:r w:rsidRPr="00DD5DEA">
        <w:lastRenderedPageBreak/>
        <w:t xml:space="preserve">ИБ </w:t>
      </w:r>
      <w:proofErr w:type="gramStart"/>
      <w:r w:rsidRPr="00DD5DEA">
        <w:t>выделена</w:t>
      </w:r>
      <w:proofErr w:type="gramEnd"/>
      <w:r w:rsidRPr="00DD5DEA">
        <w:t xml:space="preserve"> в отдельную функцию: в составе </w:t>
      </w:r>
      <w:r w:rsidRPr="00DD5DEA">
        <w:rPr>
          <w:bCs/>
        </w:rPr>
        <w:t>ООО «</w:t>
      </w:r>
      <w:proofErr w:type="spellStart"/>
      <w:r w:rsidRPr="00DD5DEA">
        <w:rPr>
          <w:bCs/>
        </w:rPr>
        <w:t>Газпромнефть</w:t>
      </w:r>
      <w:proofErr w:type="spellEnd"/>
      <w:r w:rsidRPr="00DD5DEA">
        <w:rPr>
          <w:bCs/>
        </w:rPr>
        <w:t xml:space="preserve"> </w:t>
      </w:r>
      <w:r w:rsidR="00DD5DEA" w:rsidRPr="00DD5DEA">
        <w:rPr>
          <w:bCs/>
        </w:rPr>
        <w:t>-</w:t>
      </w:r>
      <w:r w:rsidRPr="00DD5DEA">
        <w:rPr>
          <w:bCs/>
        </w:rPr>
        <w:t xml:space="preserve"> Цифровые решения»</w:t>
      </w:r>
      <w:r w:rsidRPr="00DD5DEA">
        <w:t> действует департамент экспертизы ИБ</w:t>
      </w:r>
    </w:p>
    <w:p w:rsidR="00FD045E" w:rsidRPr="00DD5DEA" w:rsidRDefault="00FD045E" w:rsidP="00FD045E">
      <w:pPr>
        <w:numPr>
          <w:ilvl w:val="0"/>
          <w:numId w:val="11"/>
        </w:numPr>
      </w:pPr>
      <w:r w:rsidRPr="00DD5DEA">
        <w:t xml:space="preserve">Компания </w:t>
      </w:r>
      <w:r w:rsidR="00DD5DEA" w:rsidRPr="00DD5DEA">
        <w:t>-</w:t>
      </w:r>
      <w:r w:rsidRPr="00DD5DEA">
        <w:t> </w:t>
      </w:r>
      <w:r w:rsidRPr="00DD5DEA">
        <w:rPr>
          <w:bCs/>
        </w:rPr>
        <w:t>субъект КИИ</w:t>
      </w:r>
      <w:r w:rsidRPr="00DD5DEA">
        <w:t>, подпадает под требования </w:t>
      </w:r>
      <w:r w:rsidRPr="00DD5DEA">
        <w:rPr>
          <w:bCs/>
        </w:rPr>
        <w:t>Указа №250</w:t>
      </w:r>
      <w:r w:rsidRPr="00DD5DEA">
        <w:t> о заместителе по ИБ</w:t>
      </w:r>
    </w:p>
    <w:p w:rsidR="00FD045E" w:rsidRPr="00DD5DEA" w:rsidRDefault="00FD045E" w:rsidP="00FD045E">
      <w:pPr>
        <w:numPr>
          <w:ilvl w:val="0"/>
          <w:numId w:val="11"/>
        </w:numPr>
      </w:pPr>
      <w:r w:rsidRPr="00DD5DEA">
        <w:rPr>
          <w:bCs/>
        </w:rPr>
        <w:t>Стратегическое партнёрство с «</w:t>
      </w:r>
      <w:proofErr w:type="spellStart"/>
      <w:r w:rsidRPr="00DD5DEA">
        <w:rPr>
          <w:bCs/>
        </w:rPr>
        <w:t>Киберпротект</w:t>
      </w:r>
      <w:proofErr w:type="spellEnd"/>
      <w:r w:rsidRPr="00DD5DEA">
        <w:rPr>
          <w:bCs/>
        </w:rPr>
        <w:t>»</w:t>
      </w:r>
      <w:r w:rsidRPr="00DD5DEA">
        <w:t> </w:t>
      </w:r>
      <w:r w:rsidR="00DD5DEA" w:rsidRPr="00DD5DEA">
        <w:t>-</w:t>
      </w:r>
      <w:r w:rsidRPr="00DD5DEA">
        <w:t xml:space="preserve"> резервное копирование и защита данных для критически важной инфраструктуры </w:t>
      </w:r>
    </w:p>
    <w:p w:rsidR="00FD045E" w:rsidRPr="00DD5DEA" w:rsidRDefault="00FD045E" w:rsidP="00FD045E">
      <w:r w:rsidRPr="00DD5DEA">
        <w:rPr>
          <w:bCs/>
        </w:rPr>
        <w:t>Публичные инциденты:</w:t>
      </w:r>
    </w:p>
    <w:p w:rsidR="00FD045E" w:rsidRPr="00DD5DEA" w:rsidRDefault="00FD045E" w:rsidP="00FD045E">
      <w:pPr>
        <w:numPr>
          <w:ilvl w:val="0"/>
          <w:numId w:val="12"/>
        </w:numPr>
      </w:pPr>
      <w:r w:rsidRPr="00DD5DEA">
        <w:rPr>
          <w:bCs/>
        </w:rPr>
        <w:t>Январь 2025:</w:t>
      </w:r>
      <w:r w:rsidRPr="00DD5DEA">
        <w:t> </w:t>
      </w:r>
      <w:proofErr w:type="spellStart"/>
      <w:r w:rsidRPr="00DD5DEA">
        <w:t>DDoS</w:t>
      </w:r>
      <w:proofErr w:type="spellEnd"/>
      <w:r w:rsidRPr="00DD5DEA">
        <w:t xml:space="preserve">-атака на цифровую инфраструктуру «Газпром нефти», в результате которой наблюдались перебои в работе личного кабинета, онлайн-сервисов, топливных карт и системы лояльности. Компания официально назвала </w:t>
      </w:r>
      <w:proofErr w:type="gramStart"/>
      <w:r w:rsidRPr="00DD5DEA">
        <w:t>произошедшее</w:t>
      </w:r>
      <w:proofErr w:type="gramEnd"/>
      <w:r w:rsidRPr="00DD5DEA">
        <w:t xml:space="preserve"> «временными техническими неполадками».</w:t>
      </w:r>
    </w:p>
    <w:p w:rsidR="00FD045E" w:rsidRPr="00DD5DEA" w:rsidRDefault="00FD045E" w:rsidP="00FD045E">
      <w:r w:rsidRPr="00DD5DEA">
        <w:rPr>
          <w:bCs/>
        </w:rPr>
        <w:t>Цена ошибки:</w:t>
      </w:r>
      <w:r w:rsidRPr="00DD5DEA">
        <w:t> оборотные штрафы по </w:t>
      </w:r>
      <w:r w:rsidRPr="00DD5DEA">
        <w:rPr>
          <w:bCs/>
        </w:rPr>
        <w:t>420-ФЗ</w:t>
      </w:r>
      <w:r w:rsidRPr="00DD5DEA">
        <w:t> за нарушения в области КИИ; простой критических систем исчисляется днями работы всей компании.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1.7 Состояние ИТ-функции</w:t>
      </w:r>
    </w:p>
    <w:p w:rsidR="00FD045E" w:rsidRPr="00DD5DEA" w:rsidRDefault="00FD045E" w:rsidP="00FD045E">
      <w:r w:rsidRPr="00DD5DEA">
        <w:rPr>
          <w:bCs/>
        </w:rPr>
        <w:t>Выбранное состояние: Поставщик услуг</w:t>
      </w:r>
    </w:p>
    <w:p w:rsidR="00FD045E" w:rsidRPr="00DD5DEA" w:rsidRDefault="00FD045E" w:rsidP="00FD045E">
      <w:r w:rsidRPr="00DD5DEA">
        <w:rPr>
          <w:bCs/>
        </w:rPr>
        <w:t>Признаки в пользу «поставщика услуг»: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229"/>
      </w:tblGrid>
      <w:tr w:rsidR="00DD5DEA" w:rsidRPr="00DD5DEA" w:rsidTr="00DD5DEA">
        <w:trPr>
          <w:tblHeader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Признак</w:t>
            </w:r>
          </w:p>
        </w:tc>
        <w:tc>
          <w:tcPr>
            <w:tcW w:w="72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Подтверждение</w:t>
            </w:r>
          </w:p>
        </w:tc>
      </w:tr>
      <w:tr w:rsidR="00DD5DEA" w:rsidRPr="00DD5DEA" w:rsidTr="00DD5DEA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Каталог услуг с владельцами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Продуктовая модель: ИТ-кластер предоставляет </w:t>
            </w:r>
            <w:proofErr w:type="gramStart"/>
            <w:r w:rsidRPr="00DD5DEA">
              <w:t>унифицированные</w:t>
            </w:r>
            <w:proofErr w:type="gramEnd"/>
            <w:r w:rsidRPr="00DD5DEA">
              <w:t xml:space="preserve"> ИТ-услуги по подписке для 100+ дочерних обществ </w:t>
            </w:r>
            <w:r w:rsidR="00DD5DEA" w:rsidRPr="00DD5DEA">
              <w:t>[14]</w:t>
            </w:r>
          </w:p>
        </w:tc>
      </w:tr>
      <w:tr w:rsidR="00DD5DEA" w:rsidRPr="00DD5DEA" w:rsidTr="00DD5DEA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SLA и отчётность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«В 2025 году добыча и переработка шли без единого системного сбоя, новые проекты запущены точно в срок» </w:t>
            </w:r>
            <w:r w:rsidR="00DD5DEA" w:rsidRPr="00DD5DEA">
              <w:t>-</w:t>
            </w:r>
            <w:r w:rsidRPr="00DD5DEA">
              <w:t xml:space="preserve"> председатель правления Александр </w:t>
            </w:r>
            <w:proofErr w:type="spellStart"/>
            <w:r w:rsidRPr="00DD5DEA">
              <w:t>Дюков</w:t>
            </w:r>
            <w:proofErr w:type="spellEnd"/>
            <w:r w:rsidRPr="00DD5DEA">
              <w:t> </w:t>
            </w:r>
            <w:r w:rsidR="00DD5DEA" w:rsidRPr="00DD5DEA">
              <w:t>[16]</w:t>
            </w:r>
          </w:p>
        </w:tc>
      </w:tr>
      <w:tr w:rsidR="00DD5DEA" w:rsidRPr="00DD5DEA" w:rsidTr="00DD5DEA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Стоимость услуги и эффект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ИТ-кластер обеспечивает </w:t>
            </w:r>
            <w:r w:rsidRPr="00DD5DEA">
              <w:rPr>
                <w:bCs/>
              </w:rPr>
              <w:t>3–5% EBITDA</w:t>
            </w:r>
            <w:r w:rsidRPr="00DD5DEA">
              <w:t> ежегодно </w:t>
            </w:r>
            <w:r w:rsidR="00DD5DEA" w:rsidRPr="00DD5DEA">
              <w:t>[16]</w:t>
            </w:r>
          </w:p>
        </w:tc>
      </w:tr>
      <w:tr w:rsidR="00DD5DEA" w:rsidRPr="00DD5DEA" w:rsidTr="00DD5DEA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lastRenderedPageBreak/>
              <w:t>Целевые уровни</w:t>
            </w:r>
          </w:p>
        </w:tc>
        <w:tc>
          <w:tcPr>
            <w:tcW w:w="7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Цифровые двойники покрывают 60% добычи; 3 000+ моделей; ИИ-обработка </w:t>
            </w:r>
            <w:proofErr w:type="spellStart"/>
            <w:r w:rsidRPr="00DD5DEA">
              <w:t>геоданных</w:t>
            </w:r>
            <w:proofErr w:type="spellEnd"/>
            <w:r w:rsidRPr="00DD5DEA">
              <w:t xml:space="preserve"> </w:t>
            </w:r>
            <w:proofErr w:type="gramStart"/>
            <w:r w:rsidRPr="00DD5DEA">
              <w:t>ускорена</w:t>
            </w:r>
            <w:proofErr w:type="gramEnd"/>
            <w:r w:rsidRPr="00DD5DEA">
              <w:t xml:space="preserve"> в 6 раз </w:t>
            </w:r>
            <w:r w:rsidR="00DD5DEA" w:rsidRPr="00DD5DEA">
              <w:t>[16]</w:t>
            </w:r>
          </w:p>
        </w:tc>
      </w:tr>
    </w:tbl>
    <w:p w:rsidR="00FD045E" w:rsidRPr="00DD5DEA" w:rsidRDefault="00FD045E" w:rsidP="00FD045E">
      <w:r w:rsidRPr="00DD5DEA">
        <w:rPr>
          <w:bCs/>
        </w:rPr>
        <w:t>Почему не «служба»:</w:t>
      </w:r>
    </w:p>
    <w:p w:rsidR="00FD045E" w:rsidRPr="00DD5DEA" w:rsidRDefault="00FD045E" w:rsidP="00FD045E">
      <w:pPr>
        <w:numPr>
          <w:ilvl w:val="0"/>
          <w:numId w:val="13"/>
        </w:numPr>
      </w:pPr>
      <w:r w:rsidRPr="00DD5DEA">
        <w:t>Есть каталог продуктов и услуг с измеримыми обязательствами</w:t>
      </w:r>
    </w:p>
    <w:p w:rsidR="00FD045E" w:rsidRPr="00DD5DEA" w:rsidRDefault="00FD045E" w:rsidP="00FD045E">
      <w:pPr>
        <w:numPr>
          <w:ilvl w:val="0"/>
          <w:numId w:val="13"/>
        </w:numPr>
      </w:pPr>
      <w:proofErr w:type="gramStart"/>
      <w:r w:rsidRPr="00DD5DEA">
        <w:t>ИТ</w:t>
      </w:r>
      <w:proofErr w:type="gramEnd"/>
      <w:r w:rsidRPr="00DD5DEA">
        <w:t xml:space="preserve"> не просто исполняет заявки </w:t>
      </w:r>
      <w:r w:rsidR="00DD5DEA" w:rsidRPr="00DD5DEA">
        <w:t>-</w:t>
      </w:r>
      <w:r w:rsidRPr="00DD5DEA">
        <w:t xml:space="preserve"> предоставляет унифицированные сервисы по подписке</w:t>
      </w:r>
    </w:p>
    <w:p w:rsidR="00FD045E" w:rsidRPr="00DD5DEA" w:rsidRDefault="00FD045E" w:rsidP="00FD045E">
      <w:r w:rsidRPr="00DD5DEA">
        <w:rPr>
          <w:bCs/>
        </w:rPr>
        <w:t>Почему пока не «партнёр»:</w:t>
      </w:r>
    </w:p>
    <w:p w:rsidR="00FD045E" w:rsidRPr="00DD5DEA" w:rsidRDefault="00FD045E" w:rsidP="00FD045E">
      <w:pPr>
        <w:numPr>
          <w:ilvl w:val="0"/>
          <w:numId w:val="14"/>
        </w:numPr>
      </w:pPr>
      <w:r w:rsidRPr="00DD5DEA">
        <w:t xml:space="preserve">Хотя CDTO (Андрей </w:t>
      </w:r>
      <w:proofErr w:type="spellStart"/>
      <w:r w:rsidRPr="00DD5DEA">
        <w:t>Белевцев</w:t>
      </w:r>
      <w:proofErr w:type="spellEnd"/>
      <w:r w:rsidRPr="00DD5DEA">
        <w:t>) участвует в стратегических решениях, </w:t>
      </w:r>
      <w:r w:rsidRPr="00DD5DEA">
        <w:rPr>
          <w:bCs/>
        </w:rPr>
        <w:t xml:space="preserve">механизм участия </w:t>
      </w:r>
      <w:proofErr w:type="gramStart"/>
      <w:r w:rsidRPr="00DD5DEA">
        <w:rPr>
          <w:bCs/>
        </w:rPr>
        <w:t>ИТ</w:t>
      </w:r>
      <w:proofErr w:type="gramEnd"/>
      <w:r w:rsidRPr="00DD5DEA">
        <w:rPr>
          <w:bCs/>
        </w:rPr>
        <w:t xml:space="preserve"> до формулирования требований не подтверждён публичными источниками</w:t>
      </w:r>
    </w:p>
    <w:p w:rsidR="00FD045E" w:rsidRPr="00DD5DEA" w:rsidRDefault="00FD045E" w:rsidP="00FD045E">
      <w:pPr>
        <w:numPr>
          <w:ilvl w:val="0"/>
          <w:numId w:val="14"/>
        </w:numPr>
      </w:pPr>
      <w:r w:rsidRPr="00DD5DEA">
        <w:t>Нет публичных данных о </w:t>
      </w:r>
      <w:r w:rsidRPr="00DD5DEA">
        <w:rPr>
          <w:bCs/>
        </w:rPr>
        <w:t>доле инициатив с посчитанным эффектом</w:t>
      </w:r>
      <w:r w:rsidRPr="00DD5DEA">
        <w:t> </w:t>
      </w:r>
      <w:r w:rsidR="00DD5DEA" w:rsidRPr="00DD5DEA">
        <w:t>-</w:t>
      </w:r>
      <w:r w:rsidRPr="00DD5DEA">
        <w:t xml:space="preserve"> есть только общие цифры (3–5% EBITDA), но не по каждой инициативе</w:t>
      </w:r>
    </w:p>
    <w:p w:rsidR="00FD045E" w:rsidRPr="00DD5DEA" w:rsidRDefault="00FD045E" w:rsidP="00FD045E">
      <w:pPr>
        <w:numPr>
          <w:ilvl w:val="0"/>
          <w:numId w:val="14"/>
        </w:numPr>
      </w:pPr>
      <w:r w:rsidRPr="00DD5DEA">
        <w:t xml:space="preserve">Для «партнёра» нужен стратег при собственнике </w:t>
      </w:r>
      <w:r w:rsidR="00DD5DEA" w:rsidRPr="00DD5DEA">
        <w:t>-</w:t>
      </w:r>
      <w:r w:rsidRPr="00DD5DEA">
        <w:t xml:space="preserve"> CDTO есть, но его роль в принятии инвестиционных решений не раскрыта</w:t>
      </w:r>
    </w:p>
    <w:p w:rsidR="00FD045E" w:rsidRPr="00DD5DEA" w:rsidRDefault="00FD045E" w:rsidP="00FD045E">
      <w:r w:rsidRPr="00DD5DEA">
        <w:rPr>
          <w:bCs/>
        </w:rPr>
        <w:t>Вывод:</w:t>
      </w:r>
      <w:r w:rsidRPr="00DD5DEA">
        <w:t> состояние </w:t>
      </w:r>
      <w:r w:rsidRPr="00DD5DEA">
        <w:rPr>
          <w:bCs/>
        </w:rPr>
        <w:t>«поставщик услуг»</w:t>
      </w:r>
      <w:r w:rsidRPr="00DD5DEA">
        <w:t> подтверждено. Переход к «партнёру» требует дополнительных доказательств, которые в открытых источниках отсутствуют. В ПР2–ПР5 гипотезы роста будут ставиться на </w:t>
      </w:r>
      <w:r w:rsidRPr="00DD5DEA">
        <w:rPr>
          <w:bCs/>
        </w:rPr>
        <w:t>разрывы в текущем каталоге услуг</w:t>
      </w:r>
      <w:r w:rsidRPr="00DD5DEA">
        <w:t> и </w:t>
      </w:r>
      <w:r w:rsidRPr="00DD5DEA">
        <w:rPr>
          <w:bCs/>
        </w:rPr>
        <w:t xml:space="preserve">зоны, где </w:t>
      </w:r>
      <w:proofErr w:type="gramStart"/>
      <w:r w:rsidRPr="00DD5DEA">
        <w:rPr>
          <w:bCs/>
        </w:rPr>
        <w:t>ИТ</w:t>
      </w:r>
      <w:proofErr w:type="gramEnd"/>
      <w:r w:rsidRPr="00DD5DEA">
        <w:rPr>
          <w:bCs/>
        </w:rPr>
        <w:t xml:space="preserve"> ещё не приносит измеримого эффекта бизнесу</w:t>
      </w:r>
      <w:r w:rsidRPr="00DD5DEA">
        <w:t>.</w:t>
      </w:r>
    </w:p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1.8 Зоны по блокам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412"/>
        <w:gridCol w:w="5779"/>
      </w:tblGrid>
      <w:tr w:rsidR="00DD5DEA" w:rsidRPr="00DD5DEA" w:rsidTr="00DD5D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Зона</w:t>
            </w:r>
          </w:p>
        </w:tc>
        <w:tc>
          <w:tcPr>
            <w:tcW w:w="57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Обоснование (одна строка)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1. Бизнес и масштаб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Зеленая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Выручка 3,607 </w:t>
            </w:r>
            <w:proofErr w:type="gramStart"/>
            <w:r w:rsidRPr="00DD5DEA">
              <w:t>трлн</w:t>
            </w:r>
            <w:proofErr w:type="gramEnd"/>
            <w:r w:rsidRPr="00DD5DEA">
              <w:t xml:space="preserve"> ₽, подтверждена отчётностью эмитента и двумя независимыми СМИ </w:t>
            </w:r>
            <w:r w:rsidR="00DD5DEA" w:rsidRPr="00DD5DEA">
              <w:t>[1], [5]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2.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Зеленая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Добыча 130,72 </w:t>
            </w:r>
            <w:proofErr w:type="gramStart"/>
            <w:r w:rsidRPr="00DD5DEA">
              <w:t>млн</w:t>
            </w:r>
            <w:proofErr w:type="gramEnd"/>
            <w:r w:rsidRPr="00DD5DEA">
              <w:t xml:space="preserve"> т н.э., переработка 43,93 млн т </w:t>
            </w:r>
            <w:r w:rsidR="00DD5DEA" w:rsidRPr="00DD5DEA">
              <w:t>-</w:t>
            </w:r>
            <w:r w:rsidRPr="00DD5DEA">
              <w:t xml:space="preserve"> рекордные показатели, раскрыты </w:t>
            </w:r>
            <w:r w:rsidRPr="00DD5DEA">
              <w:lastRenderedPageBreak/>
              <w:t>компанией </w:t>
            </w:r>
            <w:r w:rsidR="00DD5DEA" w:rsidRPr="00DD5DEA">
              <w:t>[5]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lastRenderedPageBreak/>
              <w:t>3. Клиенты и каналы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Зеленая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B2B/B2C-структура ясна, сеть АЗС 1 585 станций </w:t>
            </w:r>
            <w:r w:rsidR="00DD5DEA" w:rsidRPr="00DD5DEA">
              <w:t>-</w:t>
            </w:r>
            <w:r w:rsidRPr="00DD5DEA">
              <w:t xml:space="preserve"> публичные данные </w:t>
            </w:r>
            <w:r w:rsidR="00DD5DEA" w:rsidRPr="00DD5DEA">
              <w:t>[5]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4. Ключевые процессы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Желтая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Цепочка восстановлена по описанию цифровых платформ, точная внутренняя детализация не раскрыта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5. ИТ-функция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Зеленая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6 000 специалистов, 3 технопарка, 4 ЦОД, 100+ дочерних обществ </w:t>
            </w:r>
            <w:r w:rsidR="00DD5DEA" w:rsidRPr="00DD5DEA">
              <w:t>-</w:t>
            </w:r>
            <w:r w:rsidRPr="00DD5DEA">
              <w:t xml:space="preserve"> структура подтверждена 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6. Связь и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Желтая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ИБ </w:t>
            </w:r>
            <w:proofErr w:type="gramStart"/>
            <w:r w:rsidRPr="00DD5DEA">
              <w:t>выделена</w:t>
            </w:r>
            <w:proofErr w:type="gramEnd"/>
            <w:r w:rsidRPr="00DD5DEA">
              <w:t>, КИИ-статус подтверждён; конкретные коммуникационные системы не раскрыты публично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 xml:space="preserve">7. Состояние </w:t>
            </w:r>
            <w:proofErr w:type="gramStart"/>
            <w:r w:rsidRPr="00DD5DEA">
              <w:rPr>
                <w:bCs/>
              </w:rPr>
              <w:t>ИТ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DD5DEA" w:rsidP="00FD045E">
            <w:r>
              <w:rPr>
                <w:rFonts w:cs="Times New Roman"/>
              </w:rPr>
              <w:t>Желтая</w:t>
            </w:r>
          </w:p>
        </w:tc>
        <w:tc>
          <w:tcPr>
            <w:tcW w:w="57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proofErr w:type="gramStart"/>
            <w:r w:rsidRPr="00DD5DEA">
              <w:t>Признаки «поставщика услуг» есть (каталог, SLA, эффект), но «партнёр» требует дополнительных доказательств</w:t>
            </w:r>
            <w:proofErr w:type="gramEnd"/>
          </w:p>
        </w:tc>
      </w:tr>
    </w:tbl>
    <w:p w:rsidR="00FD045E" w:rsidRPr="00DD5DEA" w:rsidRDefault="00FD045E" w:rsidP="00DD5DEA">
      <w:pPr>
        <w:pStyle w:val="2"/>
        <w:rPr>
          <w:color w:val="auto"/>
        </w:rPr>
      </w:pPr>
      <w:r w:rsidRPr="00DD5DEA">
        <w:rPr>
          <w:color w:val="auto"/>
        </w:rPr>
        <w:t>1.9 Реестр допущений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2127"/>
        <w:gridCol w:w="2693"/>
      </w:tblGrid>
      <w:tr w:rsidR="00DD5DEA" w:rsidRPr="00DD5DEA" w:rsidTr="00DD5DEA">
        <w:trPr>
          <w:tblHeader/>
        </w:trPr>
        <w:tc>
          <w:tcPr>
            <w:tcW w:w="19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Цифра / суждение</w:t>
            </w:r>
          </w:p>
        </w:tc>
        <w:tc>
          <w:tcPr>
            <w:tcW w:w="25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Откуда оценка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Уверенность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Кто может проверить</w:t>
            </w:r>
          </w:p>
        </w:tc>
      </w:tr>
      <w:tr w:rsidR="00DD5DEA" w:rsidRPr="00DD5DEA" w:rsidTr="00DD5DEA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Доли выручки по направлениям (65–70/20–25/5/5–10)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Отраслевая структура + сегментное раскрытие Группы «Газпром»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Средняя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Годовой отчёт ПАО «Газпром нефть» за 2025 год</w:t>
            </w:r>
          </w:p>
        </w:tc>
      </w:tr>
      <w:tr w:rsidR="00DD5DEA" w:rsidRPr="00DD5DEA" w:rsidTr="00DD5DEA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lastRenderedPageBreak/>
              <w:t>5 шагов ключевого процесса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Восстановлено по описанию цифровых платформ (</w:t>
            </w:r>
            <w:proofErr w:type="spellStart"/>
            <w:r w:rsidRPr="00DD5DEA">
              <w:t>isource</w:t>
            </w:r>
            <w:proofErr w:type="spellEnd"/>
            <w:r w:rsidRPr="00DD5DEA">
              <w:t xml:space="preserve">, </w:t>
            </w:r>
            <w:proofErr w:type="spellStart"/>
            <w:r w:rsidRPr="00DD5DEA">
              <w:t>AggreGate</w:t>
            </w:r>
            <w:proofErr w:type="spellEnd"/>
            <w:r w:rsidRPr="00DD5DEA">
              <w:t>)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Средняя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Внутренние регламенты компании</w:t>
            </w:r>
          </w:p>
        </w:tc>
      </w:tr>
      <w:tr w:rsidR="00DD5DEA" w:rsidRPr="00DD5DEA" w:rsidTr="00DD5DEA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Состояние «поставщик услуг»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Каталог услуг, SLA-отчётность, 3–5% EBITDA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Средняя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Дополнительные данные о механизмах принятия решений</w:t>
            </w:r>
          </w:p>
        </w:tc>
      </w:tr>
      <w:tr w:rsidR="00DD5DEA" w:rsidRPr="00DD5DEA" w:rsidTr="00DD5DEA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Конкретные системы почты, </w:t>
            </w:r>
            <w:proofErr w:type="spellStart"/>
            <w:r w:rsidRPr="00DD5DEA">
              <w:t>мессенджера</w:t>
            </w:r>
            <w:proofErr w:type="spellEnd"/>
            <w:r w:rsidRPr="00DD5DEA">
              <w:t>, телефонии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Не раскрыты публично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Низкая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Вакансии, описания вакансий, отзывы сотрудников</w:t>
            </w:r>
          </w:p>
        </w:tc>
      </w:tr>
      <w:tr w:rsidR="00DD5DEA" w:rsidRPr="00DD5DEA" w:rsidTr="00DD5DEA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40 000 онлайн-совещаний еженедельно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 xml:space="preserve">Интервью Антона </w:t>
            </w:r>
            <w:proofErr w:type="spellStart"/>
            <w:r w:rsidRPr="00DD5DEA">
              <w:t>Думина</w:t>
            </w:r>
            <w:proofErr w:type="spellEnd"/>
            <w:r w:rsidRPr="00DD5DEA">
              <w:t xml:space="preserve">, </w:t>
            </w:r>
            <w:proofErr w:type="spellStart"/>
            <w:r w:rsidRPr="00DD5DEA">
              <w:t>ComNews</w:t>
            </w:r>
            <w:proofErr w:type="spellEnd"/>
            <w:r w:rsidRPr="00DD5DEA">
              <w:t>/4CIO 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Высокая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Пресс-служба компании</w:t>
            </w:r>
          </w:p>
        </w:tc>
      </w:tr>
    </w:tbl>
    <w:p w:rsidR="00FD045E" w:rsidRPr="00DD5DEA" w:rsidRDefault="00FD045E" w:rsidP="00DD5DEA">
      <w:pPr>
        <w:pStyle w:val="1"/>
        <w:rPr>
          <w:color w:val="auto"/>
        </w:rPr>
      </w:pPr>
      <w:r w:rsidRPr="00DD5DEA">
        <w:rPr>
          <w:color w:val="auto"/>
        </w:rPr>
        <w:t>2. Таблица состояния ИТ-функции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144"/>
        <w:gridCol w:w="1841"/>
        <w:gridCol w:w="2042"/>
        <w:gridCol w:w="1942"/>
      </w:tblGrid>
      <w:tr w:rsidR="00DD5DEA" w:rsidRPr="00DD5DEA" w:rsidTr="00DD5D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Состояние</w:t>
            </w:r>
          </w:p>
        </w:tc>
        <w:tc>
          <w:tcPr>
            <w:tcW w:w="21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Что делает</w:t>
            </w:r>
          </w:p>
        </w:tc>
        <w:tc>
          <w:tcPr>
            <w:tcW w:w="18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Чем измеряется</w:t>
            </w:r>
          </w:p>
        </w:tc>
        <w:tc>
          <w:tcPr>
            <w:tcW w:w="20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Признак</w:t>
            </w:r>
          </w:p>
        </w:tc>
        <w:tc>
          <w:tcPr>
            <w:tcW w:w="19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Статус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>Служба</w:t>
            </w:r>
          </w:p>
        </w:tc>
        <w:tc>
          <w:tcPr>
            <w:tcW w:w="21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Исполняет заявки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Очередь и «когда будет готово»</w:t>
            </w:r>
          </w:p>
        </w:tc>
        <w:tc>
          <w:tcPr>
            <w:tcW w:w="2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Нет каталога услуг</w:t>
            </w:r>
          </w:p>
        </w:tc>
        <w:tc>
          <w:tcPr>
            <w:tcW w:w="1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Не подтверждено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t xml:space="preserve">Поставщик </w:t>
            </w:r>
            <w:r w:rsidRPr="00DD5DEA">
              <w:rPr>
                <w:bCs/>
              </w:rPr>
              <w:lastRenderedPageBreak/>
              <w:t>услуг</w:t>
            </w:r>
          </w:p>
        </w:tc>
        <w:tc>
          <w:tcPr>
            <w:tcW w:w="21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lastRenderedPageBreak/>
              <w:t xml:space="preserve">Держит </w:t>
            </w:r>
            <w:r w:rsidRPr="00DD5DEA">
              <w:lastRenderedPageBreak/>
              <w:t>обязательства по каталогу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lastRenderedPageBreak/>
              <w:t xml:space="preserve">SLA и </w:t>
            </w:r>
            <w:r w:rsidRPr="00DD5DEA">
              <w:lastRenderedPageBreak/>
              <w:t>стоимость услуги</w:t>
            </w:r>
          </w:p>
        </w:tc>
        <w:tc>
          <w:tcPr>
            <w:tcW w:w="2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lastRenderedPageBreak/>
              <w:t xml:space="preserve">Есть каталог </w:t>
            </w:r>
            <w:r w:rsidRPr="00DD5DEA">
              <w:lastRenderedPageBreak/>
              <w:t>продуктов, SLA-отчётность («без сбоев»), эффект 3–5% EBITDA</w:t>
            </w:r>
          </w:p>
        </w:tc>
        <w:tc>
          <w:tcPr>
            <w:tcW w:w="1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lastRenderedPageBreak/>
              <w:t xml:space="preserve">Текущее </w:t>
            </w:r>
            <w:r w:rsidRPr="00DD5DEA">
              <w:rPr>
                <w:bCs/>
              </w:rPr>
              <w:lastRenderedPageBreak/>
              <w:t>состояние</w:t>
            </w:r>
          </w:p>
        </w:tc>
      </w:tr>
      <w:tr w:rsidR="00DD5DEA" w:rsidRPr="00DD5DEA" w:rsidTr="00DD5D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rPr>
                <w:bCs/>
              </w:rPr>
              <w:lastRenderedPageBreak/>
              <w:t>Партнёр</w:t>
            </w:r>
          </w:p>
        </w:tc>
        <w:tc>
          <w:tcPr>
            <w:tcW w:w="21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Приносит цифры на каждое решение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Доля инициатив с эффектом</w:t>
            </w:r>
          </w:p>
        </w:tc>
        <w:tc>
          <w:tcPr>
            <w:tcW w:w="2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CDTO участвует в стратегии, но механизм не подтверждён</w:t>
            </w:r>
          </w:p>
        </w:tc>
        <w:tc>
          <w:tcPr>
            <w:tcW w:w="1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D045E" w:rsidRPr="00DD5DEA" w:rsidRDefault="00FD045E" w:rsidP="00FD045E">
            <w:r w:rsidRPr="00DD5DEA">
              <w:t>Требует доказательств</w:t>
            </w:r>
          </w:p>
        </w:tc>
      </w:tr>
    </w:tbl>
    <w:p w:rsidR="00FD045E" w:rsidRPr="00D52756" w:rsidRDefault="00FD045E" w:rsidP="00FD045E">
      <w:pPr>
        <w:rPr>
          <w:lang w:val="en-US"/>
        </w:rPr>
      </w:pPr>
      <w:r w:rsidRPr="00DD5DEA">
        <w:rPr>
          <w:bCs/>
        </w:rPr>
        <w:t>Обоснование выбора:</w:t>
      </w:r>
      <w:r w:rsidRPr="00DD5DEA">
        <w:t> ИТ-кластер имеет продуктовую модель с унифицированными услугами по под</w:t>
      </w:r>
      <w:r w:rsidR="00D52756">
        <w:t>писке для 100+ дочерних обществ</w:t>
      </w:r>
      <w:r w:rsidRPr="00DD5DEA">
        <w:t>. SLA подтверждается заявлением руководства об отсутст</w:t>
      </w:r>
      <w:r w:rsidR="00D52756">
        <w:t>вии системных сбоев в 2025 году</w:t>
      </w:r>
      <w:r w:rsidRPr="00DD5DEA">
        <w:t>. Экономиче</w:t>
      </w:r>
      <w:r w:rsidR="00D52756">
        <w:t>ский эффект измеряется в EBITDA</w:t>
      </w:r>
      <w:r w:rsidRPr="00DD5DEA">
        <w:t>. Это достаточные признаки </w:t>
      </w:r>
      <w:r w:rsidRPr="00DD5DEA">
        <w:rPr>
          <w:bCs/>
        </w:rPr>
        <w:t>«поставщика услуг»</w:t>
      </w:r>
      <w:r w:rsidRPr="00DD5DEA">
        <w:t>.</w:t>
      </w:r>
      <w:r w:rsidR="00D52756" w:rsidRPr="00D52756">
        <w:t xml:space="preserve"> [</w:t>
      </w:r>
      <w:r w:rsidR="00D52756">
        <w:rPr>
          <w:lang w:val="en-US"/>
        </w:rPr>
        <w:t>14], [16]</w:t>
      </w:r>
    </w:p>
    <w:p w:rsidR="00FD045E" w:rsidRPr="00DD5DEA" w:rsidRDefault="00FD045E" w:rsidP="00DD5DEA">
      <w:pPr>
        <w:pStyle w:val="1"/>
        <w:rPr>
          <w:color w:val="auto"/>
        </w:rPr>
      </w:pPr>
      <w:r w:rsidRPr="00DD5DEA">
        <w:rPr>
          <w:color w:val="auto"/>
        </w:rPr>
        <w:t>3. Ответы на вопросы для самопроверки</w:t>
      </w:r>
    </w:p>
    <w:p w:rsidR="00FD045E" w:rsidRPr="00DD5DEA" w:rsidRDefault="00FD045E" w:rsidP="00FD045E">
      <w:r w:rsidRPr="00DD5DEA">
        <w:rPr>
          <w:bCs/>
        </w:rPr>
        <w:t>1. Какую цифру о бизнесе пока не нашли и где будете искать?</w:t>
      </w:r>
    </w:p>
    <w:p w:rsidR="00FD045E" w:rsidRPr="00DD5DEA" w:rsidRDefault="00FD045E" w:rsidP="00FD045E">
      <w:r w:rsidRPr="00DD5DEA">
        <w:t xml:space="preserve">Не </w:t>
      </w:r>
      <w:proofErr w:type="gramStart"/>
      <w:r w:rsidRPr="00DD5DEA">
        <w:t>найден</w:t>
      </w:r>
      <w:proofErr w:type="gramEnd"/>
      <w:r w:rsidRPr="00DD5DEA">
        <w:t> </w:t>
      </w:r>
      <w:r w:rsidRPr="00DD5DEA">
        <w:rPr>
          <w:bCs/>
        </w:rPr>
        <w:t>точный ИТ-бюджет компании</w:t>
      </w:r>
      <w:r w:rsidRPr="00DD5DEA">
        <w:t> в абсолютных цифрах. Известно, что эффект от ИТ-кластера оценивается в 3–5% EBITDA, но сам бюджет не раскрыт. Поиск: годовой отчёт ПАО «Газпром нефть» (раздел «Информационные технологии»), данные о закупках на тендерных площадках, оценка через численность (6 000 специалистов × средняя стоимость) как допущение.</w:t>
      </w:r>
    </w:p>
    <w:p w:rsidR="00FD045E" w:rsidRPr="00DD5DEA" w:rsidRDefault="00FD045E" w:rsidP="00FD045E">
      <w:r w:rsidRPr="00DD5DEA">
        <w:rPr>
          <w:bCs/>
        </w:rPr>
        <w:t>2. Кто в этом бизнесе отвечает за связь и за безопасность, и откуда вы это знаете?</w:t>
      </w:r>
    </w:p>
    <w:p w:rsidR="00FD045E" w:rsidRPr="00D52756" w:rsidRDefault="00FD045E" w:rsidP="00FD045E">
      <w:pPr>
        <w:rPr>
          <w:lang w:val="en-US"/>
        </w:rPr>
      </w:pPr>
      <w:r w:rsidRPr="00DD5DEA">
        <w:rPr>
          <w:bCs/>
        </w:rPr>
        <w:t>Связь:</w:t>
      </w:r>
      <w:r w:rsidRPr="00DD5DEA">
        <w:t> ГПН ИТО (ранее «</w:t>
      </w:r>
      <w:proofErr w:type="spellStart"/>
      <w:r w:rsidRPr="00DD5DEA">
        <w:t>Ноябрьскнефтегазсвязь</w:t>
      </w:r>
      <w:proofErr w:type="spellEnd"/>
      <w:r w:rsidRPr="00DD5DEA">
        <w:t xml:space="preserve">») </w:t>
      </w:r>
      <w:r w:rsidR="00DD5DEA" w:rsidRPr="00DD5DEA">
        <w:t>-</w:t>
      </w:r>
      <w:r w:rsidRPr="00DD5DEA">
        <w:t xml:space="preserve"> единый оператор инфраструкт</w:t>
      </w:r>
      <w:r w:rsidR="00D52756">
        <w:t xml:space="preserve">уры и связи. Источник: </w:t>
      </w:r>
      <w:proofErr w:type="spellStart"/>
      <w:r w:rsidR="00D52756">
        <w:t>TAdviser</w:t>
      </w:r>
      <w:proofErr w:type="spellEnd"/>
      <w:r w:rsidRPr="00DD5DEA">
        <w:t>, соглашения о партнёрстве с «</w:t>
      </w:r>
      <w:proofErr w:type="spellStart"/>
      <w:r w:rsidRPr="00DD5DEA">
        <w:t>Киберпротект</w:t>
      </w:r>
      <w:proofErr w:type="spellEnd"/>
      <w:r w:rsidRPr="00DD5DEA">
        <w:t>»  и «</w:t>
      </w:r>
      <w:proofErr w:type="spellStart"/>
      <w:r w:rsidRPr="00DD5DEA">
        <w:t>Труконф</w:t>
      </w:r>
      <w:proofErr w:type="spellEnd"/>
      <w:r w:rsidRPr="00DD5DEA">
        <w:t>»</w:t>
      </w:r>
      <w:proofErr w:type="gramStart"/>
      <w:r w:rsidRPr="00DD5DEA">
        <w:t> ,</w:t>
      </w:r>
      <w:proofErr w:type="gramEnd"/>
      <w:r w:rsidRPr="00DD5DEA">
        <w:t xml:space="preserve"> где ГПН ИТО указан как оператор.</w:t>
      </w:r>
      <w:r w:rsidR="00D52756" w:rsidRPr="00D52756">
        <w:t xml:space="preserve"> [</w:t>
      </w:r>
      <w:r w:rsidR="00D52756">
        <w:rPr>
          <w:lang w:val="en-US"/>
        </w:rPr>
        <w:t>15]</w:t>
      </w:r>
    </w:p>
    <w:p w:rsidR="00FD045E" w:rsidRPr="00DD5DEA" w:rsidRDefault="00FD045E" w:rsidP="00FD045E">
      <w:r w:rsidRPr="00DD5DEA">
        <w:rPr>
          <w:bCs/>
        </w:rPr>
        <w:lastRenderedPageBreak/>
        <w:t>Безопасность:</w:t>
      </w:r>
      <w:r w:rsidRPr="00DD5DEA">
        <w:t xml:space="preserve"> Департамент экспертизы ИБ в составе ГПН ЦР. Компания </w:t>
      </w:r>
      <w:r w:rsidR="00DD5DEA" w:rsidRPr="00DD5DEA">
        <w:t>-</w:t>
      </w:r>
      <w:r w:rsidRPr="00DD5DEA">
        <w:t xml:space="preserve"> субъект КИИ, подпадает под Указ №250. Источник: партнёрство с «</w:t>
      </w:r>
      <w:proofErr w:type="spellStart"/>
      <w:r w:rsidRPr="00DD5DEA">
        <w:t>Киберпротект</w:t>
      </w:r>
      <w:proofErr w:type="spellEnd"/>
      <w:r w:rsidRPr="00DD5DEA">
        <w:t>» по защите критически важной инфраструктуры .</w:t>
      </w:r>
    </w:p>
    <w:p w:rsidR="00FD045E" w:rsidRPr="00DD5DEA" w:rsidRDefault="00FD045E" w:rsidP="00FD045E">
      <w:r w:rsidRPr="00DD5DEA">
        <w:rPr>
          <w:bCs/>
        </w:rPr>
        <w:t xml:space="preserve">3. В каком состоянии </w:t>
      </w:r>
      <w:proofErr w:type="gramStart"/>
      <w:r w:rsidRPr="00DD5DEA">
        <w:rPr>
          <w:bCs/>
        </w:rPr>
        <w:t>ИТ</w:t>
      </w:r>
      <w:proofErr w:type="gramEnd"/>
      <w:r w:rsidRPr="00DD5DEA">
        <w:rPr>
          <w:bCs/>
        </w:rPr>
        <w:t xml:space="preserve"> этого бизнеса и какой признак вас в этом убедил?</w:t>
      </w:r>
    </w:p>
    <w:p w:rsidR="00FD045E" w:rsidRPr="00D52756" w:rsidRDefault="00FD045E" w:rsidP="00FD045E">
      <w:pPr>
        <w:rPr>
          <w:lang w:val="en-US"/>
        </w:rPr>
      </w:pPr>
      <w:r w:rsidRPr="00DD5DEA">
        <w:t xml:space="preserve">Состояние </w:t>
      </w:r>
      <w:r w:rsidR="00DD5DEA" w:rsidRPr="00DD5DEA">
        <w:t>-</w:t>
      </w:r>
      <w:r w:rsidRPr="00DD5DEA">
        <w:t> </w:t>
      </w:r>
      <w:r w:rsidRPr="00DD5DEA">
        <w:rPr>
          <w:bCs/>
        </w:rPr>
        <w:t>«поставщик услуг»</w:t>
      </w:r>
      <w:r w:rsidRPr="00DD5DEA">
        <w:t>. Убедил признак: </w:t>
      </w:r>
      <w:r w:rsidRPr="00DD5DEA">
        <w:rPr>
          <w:bCs/>
        </w:rPr>
        <w:t>наличие каталога услуг с обязательствами и отчётностью</w:t>
      </w:r>
      <w:r w:rsidRPr="00DD5DEA">
        <w:t>. ИТ-кластер предоставляет унифицированные ИТ-услуги по подписке для 100+ дочерних обществ</w:t>
      </w:r>
      <w:proofErr w:type="gramStart"/>
      <w:r w:rsidRPr="00DD5DEA">
        <w:t> ,</w:t>
      </w:r>
      <w:proofErr w:type="gramEnd"/>
      <w:r w:rsidRPr="00DD5DEA">
        <w:t xml:space="preserve"> а руководство публично заявляет о выполнении SLA («без единог</w:t>
      </w:r>
      <w:r w:rsidR="00D52756">
        <w:t>о системного сбоя» в 2025 году)</w:t>
      </w:r>
      <w:r w:rsidRPr="00DD5DEA">
        <w:t>.</w:t>
      </w:r>
      <w:r w:rsidR="00D52756" w:rsidRPr="00D52756">
        <w:t xml:space="preserve"> [</w:t>
      </w:r>
      <w:r w:rsidR="00D52756">
        <w:rPr>
          <w:lang w:val="en-US"/>
        </w:rPr>
        <w:t>14], [16]</w:t>
      </w:r>
    </w:p>
    <w:p w:rsidR="00FD045E" w:rsidRPr="00DD5DEA" w:rsidRDefault="00FD045E" w:rsidP="00DD5DEA">
      <w:pPr>
        <w:pStyle w:val="1"/>
        <w:rPr>
          <w:color w:val="auto"/>
        </w:rPr>
      </w:pPr>
      <w:r w:rsidRPr="00DD5DEA">
        <w:rPr>
          <w:color w:val="auto"/>
        </w:rPr>
        <w:t>4. Список источников</w:t>
      </w:r>
    </w:p>
    <w:p w:rsidR="00FD045E" w:rsidRPr="00DD5DEA" w:rsidRDefault="00FD045E" w:rsidP="00FD045E">
      <w:pPr>
        <w:numPr>
          <w:ilvl w:val="0"/>
          <w:numId w:val="15"/>
        </w:numPr>
      </w:pPr>
      <w:r w:rsidRPr="00DD5DEA">
        <w:t>Коммерсантъ. «Чистая прибыль „Газпром нефти“ за 2025 год упала почти в два раза». 09.04.2026 </w:t>
      </w:r>
    </w:p>
    <w:p w:rsidR="00FD045E" w:rsidRPr="00DD5DEA" w:rsidRDefault="00FD045E" w:rsidP="00FD045E">
      <w:pPr>
        <w:numPr>
          <w:ilvl w:val="0"/>
          <w:numId w:val="15"/>
        </w:numPr>
      </w:pPr>
      <w:r w:rsidRPr="00DD5DEA">
        <w:t xml:space="preserve">Национальная Ассоциация нефтегазового сервиса. «„Газпром нефть“ и </w:t>
      </w:r>
      <w:proofErr w:type="spellStart"/>
      <w:r w:rsidRPr="00DD5DEA">
        <w:t>СберТех</w:t>
      </w:r>
      <w:proofErr w:type="spellEnd"/>
      <w:r w:rsidRPr="00DD5DEA">
        <w:t xml:space="preserve"> будут развивать платформу для управления цифровыми двойниками разведки и добычи». 18.09.2026 </w:t>
      </w:r>
    </w:p>
    <w:p w:rsidR="00FD045E" w:rsidRPr="00DD5DEA" w:rsidRDefault="00FD045E" w:rsidP="00FD045E">
      <w:pPr>
        <w:numPr>
          <w:ilvl w:val="0"/>
          <w:numId w:val="15"/>
        </w:numPr>
      </w:pPr>
      <w:hyperlink r:id="rId8" w:tgtFrame="_blank" w:history="1">
        <w:r w:rsidRPr="00DD5DEA">
          <w:rPr>
            <w:rStyle w:val="a3"/>
            <w:color w:val="auto"/>
            <w:u w:val="none"/>
          </w:rPr>
          <w:t>AKM.RU</w:t>
        </w:r>
      </w:hyperlink>
      <w:r w:rsidRPr="00DD5DEA">
        <w:t xml:space="preserve">. «Чистая прибыль „Газпром нефти“ за 2025 год по МСФО составила 246 </w:t>
      </w:r>
      <w:proofErr w:type="gramStart"/>
      <w:r w:rsidRPr="00DD5DEA">
        <w:t>млрд</w:t>
      </w:r>
      <w:proofErr w:type="gramEnd"/>
      <w:r w:rsidRPr="00DD5DEA">
        <w:t xml:space="preserve"> руб.» 10.04.2026 </w:t>
      </w:r>
    </w:p>
    <w:p w:rsidR="00FD045E" w:rsidRPr="00DD5DEA" w:rsidRDefault="00FD045E" w:rsidP="00FD045E">
      <w:pPr>
        <w:numPr>
          <w:ilvl w:val="0"/>
          <w:numId w:val="15"/>
        </w:numPr>
      </w:pPr>
      <w:proofErr w:type="spellStart"/>
      <w:r w:rsidRPr="00DD5DEA">
        <w:t>ComNews</w:t>
      </w:r>
      <w:proofErr w:type="spellEnd"/>
      <w:r w:rsidRPr="00DD5DEA">
        <w:t>. «„Газпром нефть“ и „</w:t>
      </w:r>
      <w:proofErr w:type="spellStart"/>
      <w:r w:rsidRPr="00DD5DEA">
        <w:t>Сбертех</w:t>
      </w:r>
      <w:proofErr w:type="spellEnd"/>
      <w:r w:rsidRPr="00DD5DEA">
        <w:t>“ будут развивать платформу для управления цифровыми двойниками». 21.09.2026 </w:t>
      </w:r>
    </w:p>
    <w:p w:rsidR="00FD045E" w:rsidRPr="00DD5DEA" w:rsidRDefault="00FD045E" w:rsidP="00FD045E">
      <w:pPr>
        <w:numPr>
          <w:ilvl w:val="0"/>
          <w:numId w:val="15"/>
        </w:numPr>
      </w:pPr>
      <w:r w:rsidRPr="00DD5DEA">
        <w:t>Ведомости. «Чистая прибыль „Газпром нефти“ в 2025 году упала вдвое». 11.04.2026 </w:t>
      </w:r>
    </w:p>
    <w:p w:rsidR="00FD045E" w:rsidRPr="00DD5DEA" w:rsidRDefault="00FD045E" w:rsidP="00FD045E">
      <w:pPr>
        <w:numPr>
          <w:ilvl w:val="0"/>
          <w:numId w:val="15"/>
        </w:numPr>
      </w:pPr>
      <w:proofErr w:type="spellStart"/>
      <w:r w:rsidRPr="00DD5DEA">
        <w:t>Финмаркет</w:t>
      </w:r>
      <w:proofErr w:type="spellEnd"/>
      <w:r w:rsidRPr="00DD5DEA">
        <w:t>. «Годовая чистая прибыль „Газпром нефти“ по МСФО снизилась на 48,7%». 09.04.2026 </w:t>
      </w:r>
    </w:p>
    <w:p w:rsidR="00FD045E" w:rsidRPr="00DD5DEA" w:rsidRDefault="00FD045E" w:rsidP="00FD045E">
      <w:pPr>
        <w:numPr>
          <w:ilvl w:val="0"/>
          <w:numId w:val="15"/>
        </w:numPr>
      </w:pPr>
      <w:r w:rsidRPr="00DD5DEA">
        <w:t xml:space="preserve">Ведомости. «Чистая прибыль „Газпром нефти“ снизилась до 246 </w:t>
      </w:r>
      <w:proofErr w:type="gramStart"/>
      <w:r w:rsidRPr="00DD5DEA">
        <w:t>млрд</w:t>
      </w:r>
      <w:proofErr w:type="gramEnd"/>
      <w:r w:rsidRPr="00DD5DEA">
        <w:t xml:space="preserve"> рублей в 2025 году». 10.04.2026 </w:t>
      </w:r>
    </w:p>
    <w:p w:rsidR="00FD045E" w:rsidRPr="00DD5DEA" w:rsidRDefault="00FD045E" w:rsidP="00FD045E">
      <w:pPr>
        <w:numPr>
          <w:ilvl w:val="0"/>
          <w:numId w:val="15"/>
        </w:numPr>
      </w:pPr>
      <w:r w:rsidRPr="00DD5DEA">
        <w:t>Наука в Сибири. «</w:t>
      </w:r>
      <w:proofErr w:type="gramStart"/>
      <w:r w:rsidRPr="00DD5DEA">
        <w:t>ИИ-помощник</w:t>
      </w:r>
      <w:proofErr w:type="gramEnd"/>
      <w:r w:rsidRPr="00DD5DEA">
        <w:t xml:space="preserve"> объединит цифровые модели и инженерные данные для управления месторождениями». 14.09.2026 </w:t>
      </w:r>
    </w:p>
    <w:p w:rsidR="00FD045E" w:rsidRPr="00DD5DEA" w:rsidRDefault="00FD045E" w:rsidP="00FD045E">
      <w:pPr>
        <w:numPr>
          <w:ilvl w:val="0"/>
          <w:numId w:val="15"/>
        </w:numPr>
      </w:pPr>
      <w:proofErr w:type="spellStart"/>
      <w:r w:rsidRPr="00DD5DEA">
        <w:t>TAdviser</w:t>
      </w:r>
      <w:proofErr w:type="spellEnd"/>
      <w:r w:rsidRPr="00DD5DEA">
        <w:t>. «</w:t>
      </w:r>
      <w:proofErr w:type="spellStart"/>
      <w:r w:rsidRPr="00DD5DEA">
        <w:t>Газпромнефть</w:t>
      </w:r>
      <w:proofErr w:type="spellEnd"/>
      <w:r w:rsidRPr="00DD5DEA">
        <w:t xml:space="preserve"> Информационно-Технологический оператор (ранее </w:t>
      </w:r>
      <w:proofErr w:type="spellStart"/>
      <w:r w:rsidRPr="00DD5DEA">
        <w:t>Ноябрьскнефтегазсвязь</w:t>
      </w:r>
      <w:proofErr w:type="spellEnd"/>
      <w:r w:rsidRPr="00DD5DEA">
        <w:t>)». 23.10.2025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t xml:space="preserve"> </w:t>
      </w:r>
      <w:hyperlink r:id="rId9" w:tgtFrame="_blank" w:history="1">
        <w:r w:rsidR="00FD045E" w:rsidRPr="00DD5DEA">
          <w:rPr>
            <w:rStyle w:val="a3"/>
            <w:color w:val="auto"/>
            <w:u w:val="none"/>
          </w:rPr>
          <w:t>Neftegaz.RU</w:t>
        </w:r>
      </w:hyperlink>
      <w:r w:rsidR="00FD045E" w:rsidRPr="00DD5DEA">
        <w:t xml:space="preserve">. «Газпром нефть перевела свыше 90% ИТ-систем на </w:t>
      </w:r>
      <w:proofErr w:type="gramStart"/>
      <w:r w:rsidR="00FD045E" w:rsidRPr="00DD5DEA">
        <w:t>российское</w:t>
      </w:r>
      <w:proofErr w:type="gramEnd"/>
      <w:r w:rsidR="00FD045E" w:rsidRPr="00DD5DEA">
        <w:t xml:space="preserve"> ПО». 26.06.2026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lastRenderedPageBreak/>
        <w:t xml:space="preserve"> </w:t>
      </w:r>
      <w:proofErr w:type="spellStart"/>
      <w:r w:rsidR="00FD045E" w:rsidRPr="00DD5DEA">
        <w:t>ComNews</w:t>
      </w:r>
      <w:proofErr w:type="spellEnd"/>
      <w:r w:rsidR="00FD045E" w:rsidRPr="00DD5DEA">
        <w:t>. «Новый ИТ-кластер цифровой трансформации ПАО „Газпром нефть“». 2020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t xml:space="preserve"> </w:t>
      </w:r>
      <w:r w:rsidR="00FD045E" w:rsidRPr="00DD5DEA">
        <w:t xml:space="preserve">4CIO. «„Газпром нефть“ усилила направление </w:t>
      </w:r>
      <w:proofErr w:type="gramStart"/>
      <w:r w:rsidR="00FD045E" w:rsidRPr="00DD5DEA">
        <w:t>ИТ</w:t>
      </w:r>
      <w:proofErr w:type="gramEnd"/>
      <w:r w:rsidR="00FD045E" w:rsidRPr="00DD5DEA">
        <w:t>».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t xml:space="preserve"> </w:t>
      </w:r>
      <w:r w:rsidR="00FD045E" w:rsidRPr="00DD5DEA">
        <w:t>АРПП «Отечественный софт». «„</w:t>
      </w:r>
      <w:proofErr w:type="spellStart"/>
      <w:r w:rsidR="00FD045E" w:rsidRPr="00DD5DEA">
        <w:t>Газпромнефть</w:t>
      </w:r>
      <w:proofErr w:type="spellEnd"/>
      <w:r w:rsidR="00FD045E" w:rsidRPr="00DD5DEA">
        <w:t xml:space="preserve"> ИТО“ и „</w:t>
      </w:r>
      <w:proofErr w:type="spellStart"/>
      <w:r w:rsidR="00FD045E" w:rsidRPr="00DD5DEA">
        <w:t>Киберпротект</w:t>
      </w:r>
      <w:proofErr w:type="spellEnd"/>
      <w:r w:rsidR="00FD045E" w:rsidRPr="00DD5DEA">
        <w:t>“ подписали соглашение о стратегическом сотрудничестве». 04.06.2025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t xml:space="preserve"> </w:t>
      </w:r>
      <w:proofErr w:type="spellStart"/>
      <w:r w:rsidR="00FD045E" w:rsidRPr="00DD5DEA">
        <w:t>ИнфоТЭК</w:t>
      </w:r>
      <w:proofErr w:type="spellEnd"/>
      <w:r w:rsidR="00FD045E" w:rsidRPr="00DD5DEA">
        <w:t xml:space="preserve">. «„Газпром нефть“ перевела более 90% ИТ-систем на </w:t>
      </w:r>
      <w:proofErr w:type="gramStart"/>
      <w:r w:rsidR="00FD045E" w:rsidRPr="00DD5DEA">
        <w:t>отечественное</w:t>
      </w:r>
      <w:proofErr w:type="gramEnd"/>
      <w:r w:rsidR="00FD045E" w:rsidRPr="00DD5DEA">
        <w:t xml:space="preserve"> ПО». 25.06.2026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t xml:space="preserve"> </w:t>
      </w:r>
      <w:r w:rsidR="00FD045E" w:rsidRPr="00DD5DEA">
        <w:t>IT-</w:t>
      </w:r>
      <w:proofErr w:type="spellStart"/>
      <w:r w:rsidR="00FD045E" w:rsidRPr="00DD5DEA">
        <w:t>World</w:t>
      </w:r>
      <w:proofErr w:type="spellEnd"/>
      <w:r w:rsidR="00FD045E" w:rsidRPr="00DD5DEA">
        <w:t>. «„</w:t>
      </w:r>
      <w:proofErr w:type="spellStart"/>
      <w:r w:rsidR="00FD045E" w:rsidRPr="00DD5DEA">
        <w:t>Газпромнефть</w:t>
      </w:r>
      <w:proofErr w:type="spellEnd"/>
      <w:r w:rsidR="00FD045E" w:rsidRPr="00DD5DEA">
        <w:t xml:space="preserve"> ИТО“ и „</w:t>
      </w:r>
      <w:proofErr w:type="spellStart"/>
      <w:r w:rsidR="00FD045E" w:rsidRPr="00DD5DEA">
        <w:t>Труконф</w:t>
      </w:r>
      <w:proofErr w:type="spellEnd"/>
      <w:r w:rsidR="00FD045E" w:rsidRPr="00DD5DEA">
        <w:t>“ совместно развивают цифровую инфраструктуру». 27.05.2025 </w:t>
      </w:r>
    </w:p>
    <w:p w:rsidR="00FD045E" w:rsidRPr="00DD5DEA" w:rsidRDefault="004114E8" w:rsidP="00FD045E">
      <w:pPr>
        <w:numPr>
          <w:ilvl w:val="0"/>
          <w:numId w:val="15"/>
        </w:numPr>
      </w:pPr>
      <w:r>
        <w:rPr>
          <w:lang w:val="en-US"/>
        </w:rPr>
        <w:t xml:space="preserve"> </w:t>
      </w:r>
      <w:bookmarkStart w:id="0" w:name="_GoBack"/>
      <w:bookmarkEnd w:id="0"/>
      <w:proofErr w:type="spellStart"/>
      <w:r w:rsidR="00FD045E" w:rsidRPr="00DD5DEA">
        <w:t>ComNews</w:t>
      </w:r>
      <w:proofErr w:type="spellEnd"/>
      <w:r w:rsidR="00FD045E" w:rsidRPr="00DD5DEA">
        <w:t xml:space="preserve">. «Задачи для </w:t>
      </w:r>
      <w:proofErr w:type="spellStart"/>
      <w:r w:rsidR="00FD045E" w:rsidRPr="00DD5DEA">
        <w:t>Java</w:t>
      </w:r>
      <w:proofErr w:type="spellEnd"/>
      <w:r w:rsidR="00FD045E" w:rsidRPr="00DD5DEA">
        <w:t>». 20.10.2025 </w:t>
      </w:r>
    </w:p>
    <w:p w:rsidR="00265067" w:rsidRPr="00DD5DEA" w:rsidRDefault="00265067"/>
    <w:sectPr w:rsidR="00265067" w:rsidRPr="00DD5DEA" w:rsidSect="00DD5DE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2D4B"/>
    <w:multiLevelType w:val="multilevel"/>
    <w:tmpl w:val="971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818B7"/>
    <w:multiLevelType w:val="multilevel"/>
    <w:tmpl w:val="D9A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1476A"/>
    <w:multiLevelType w:val="multilevel"/>
    <w:tmpl w:val="E18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C778C2"/>
    <w:multiLevelType w:val="multilevel"/>
    <w:tmpl w:val="FD3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744569"/>
    <w:multiLevelType w:val="multilevel"/>
    <w:tmpl w:val="1AA8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14165"/>
    <w:multiLevelType w:val="multilevel"/>
    <w:tmpl w:val="2298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0E108F"/>
    <w:multiLevelType w:val="multilevel"/>
    <w:tmpl w:val="F7E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E23339"/>
    <w:multiLevelType w:val="multilevel"/>
    <w:tmpl w:val="B41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7138D3"/>
    <w:multiLevelType w:val="multilevel"/>
    <w:tmpl w:val="686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3534F1"/>
    <w:multiLevelType w:val="multilevel"/>
    <w:tmpl w:val="870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F11B23"/>
    <w:multiLevelType w:val="multilevel"/>
    <w:tmpl w:val="8CF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401031"/>
    <w:multiLevelType w:val="multilevel"/>
    <w:tmpl w:val="C7B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752477"/>
    <w:multiLevelType w:val="multilevel"/>
    <w:tmpl w:val="64F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D26749"/>
    <w:multiLevelType w:val="multilevel"/>
    <w:tmpl w:val="6DF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1F14DB"/>
    <w:multiLevelType w:val="multilevel"/>
    <w:tmpl w:val="A9C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4"/>
  </w:num>
  <w:num w:numId="4">
    <w:abstractNumId w:val="5"/>
  </w:num>
  <w:num w:numId="5">
    <w:abstractNumId w:val="10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11"/>
  </w:num>
  <w:num w:numId="11">
    <w:abstractNumId w:val="0"/>
  </w:num>
  <w:num w:numId="12">
    <w:abstractNumId w:val="12"/>
  </w:num>
  <w:num w:numId="13">
    <w:abstractNumId w:val="8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82A"/>
    <w:rsid w:val="00265067"/>
    <w:rsid w:val="004114E8"/>
    <w:rsid w:val="005A06F9"/>
    <w:rsid w:val="007E282A"/>
    <w:rsid w:val="0085713E"/>
    <w:rsid w:val="008A4438"/>
    <w:rsid w:val="00D2033B"/>
    <w:rsid w:val="00D52756"/>
    <w:rsid w:val="00DD5DEA"/>
    <w:rsid w:val="00FD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1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styleId="a3">
    <w:name w:val="Hyperlink"/>
    <w:basedOn w:val="a0"/>
    <w:uiPriority w:val="99"/>
    <w:unhideWhenUsed/>
    <w:rsid w:val="00FD045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1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styleId="a3">
    <w:name w:val="Hyperlink"/>
    <w:basedOn w:val="a0"/>
    <w:uiPriority w:val="99"/>
    <w:unhideWhenUsed/>
    <w:rsid w:val="00FD04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3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m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akm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neftegaz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A33FB-E771-4039-83C8-281DB7B89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2084</Words>
  <Characters>11884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3</cp:revision>
  <dcterms:created xsi:type="dcterms:W3CDTF">2026-09-23T20:23:00Z</dcterms:created>
  <dcterms:modified xsi:type="dcterms:W3CDTF">2026-09-23T21:21:00Z</dcterms:modified>
</cp:coreProperties>
</file>