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AlafkarERP Full-System Implementation Plan</w:t>
      </w:r>
    </w:p>
    <w:p>
      <w:pPr>
        <w:pStyle w:val="Heading2"/>
      </w:pPr>
      <w:r>
        <w:t>Purpose</w:t>
      </w:r>
    </w:p>
    <w:p>
      <w:pPr>
        <w:spacing w:after="120" w:line="300" w:lineRule="auto"/>
      </w:pPr>
      <w:r>
        <w:t>This plan guides a company rollout of the full Alafkar ERP platform from preparation through post-go-live support. It is written for company leadership, finance, sales, procurement, warehouse, HR, payroll, operations, business-line owners, IT, implementation consultants and key users.</w:t>
      </w:r>
    </w:p>
    <w:p>
      <w:pPr>
        <w:spacing w:after="120" w:line="300" w:lineRule="auto"/>
      </w:pPr>
      <w:r>
        <w:t>The implementation scope is not HR-only. It covers HR plus the confirmed ERP modules, workspaces and business lines found in the repository.</w:t>
      </w:r>
    </w:p>
    <w:p>
      <w:pPr>
        <w:pStyle w:val="Heading2"/>
      </w:pPr>
      <w:r>
        <w:t>Confirmed Full-System Capability Map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Domain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Confirmed capabilities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Organization and business lines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Company, parent/child company context, branches, administrations, departments, business lines, license categories, branch access and business-line activation.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Security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Users, roles, role assignment, permission groups, company-scoped roles, branch access permissions, scoped StoreFront branch roles and security dashboard.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Accounting and finance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Accounting setup, templates, chart of accounts, fiscal periods, tax codes, posting profiles, bank/cash accounts, journals, documents, sales invoices, purchase invoices, receipts/payments, credit notes, debit notes, bank reconciliation, finance reports, ZATCA submissions and ZATCA settings.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Sales and orders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Sales dashboard, quotations, order intake, sales orders, delivery notes, returns and sales workflow validation.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Customers and pricing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Customer dashboard, customer records, customer groups, customer pricing profiles, catalog pricing and commercial master data.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Procurement and purchasing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Procurement dashboard, procurement documents, forms, detail views, tracker, vendor pricelists, supplier items, supplier scorecard, reordering rules and procurement enhancements.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Suppliers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Supplier list, supplier form, supplier view and supplier groups.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Catalog, warehouse and inventory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Product dashboard, product records, SKUs, categories, brands, units, variants, packages, price lists, warehouses, inventory records, batches, asset instances, movements, transfers, controls, stock-in, stock-out, stock adjustment, stock reservation and stock release.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StoreFront and POS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POS workspace, stores, departments, StoreFront organization and store management for the store-front business line.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Catering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Catering dashboard, contracts, meals, locations, schedules, deliveries, assignments and reports for the catering business line.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Real Estate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Real estate dashboard, properties, units, owner leases, tenant leases, collections, utilities, expenses and reports for the real-estate business line.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Contracts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Contract dashboard, contract list, forms, detail views, renewals, templates and party-specific contract views.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Document Management and Media Center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Document list, create, view, my documents, shared documents, source documents, upload policy, media activities, media activity detail and activity types.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Projects and tasks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Project dashboard, projects, distribution places, distribution schedules, project reports, task dashboard, my tasks, notifications, task list, kanban, task reports, task create/edit/view.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Fleet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Fleet dashboard, vehicles, assignments, expenses, documents, service rules and reports.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Maintenance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Maintenance dashboard, assets, work orders, my maintenance requests and reports.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Payments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Payment-related setup and transaction support that must be validated with finance and operations owners.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Employees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Employee records, company/branch/administration/department/position filters, employee view, public view, QR view, 360 view, teams, positions, academic institutions, specializations.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Employee enhancements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Lifecycle events, emergency contacts, document links, skills, certifications, command center, HR reports.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Attendance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Dashboard, my attendance, attendance sessions, check-in preview, shifts, shift assignment, holidays, late check-in requests, mid-day permission requests, approvals, reports.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Roster and work entries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Roster controls, substitute configuration, shift schedules, shift schedule assignments, shift swaps, corrections, biometric import batches, payroll work entries.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Leave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Emergency leave, leave balances, leave reports, leave types, periods, policies, assignments, allocations, leave applications, leave ledger, adjustments, encashment.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Payroll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Components, contracts, employee contract assignment, salary runs, period commit/undo, employee loans, salary structures, payroll periods, payroll entries, payslips, payroll inputs, Saudi payroll info, WPS batches, EOS provision snapshots, payroll accounting posting, work-entry import.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Recruitment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Staffing plans, job requisitions, applicants, interview feedback, offers, offer-to-employee marking. Requires business validation for final approval rules.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Performance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Appraisal cycles, goals, competencies, employee goals, competency scores, evaluations, submit/review/approve/cancel flow. Requires business validation for scoring policy.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Training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Training programs, events, attendees, attendance, results, certificate links. Requires business validation for training governance.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General settings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System settings, home page templates, currencies.</w:t>
            </w:r>
          </w:p>
        </w:tc>
      </w:tr>
    </w:tbl>
    <w:p/>
    <w:p>
      <w:pPr>
        <w:pStyle w:val="Heading2"/>
      </w:pPr>
      <w:r>
        <w:t>Implementation Goals</w:t>
      </w:r>
    </w:p>
    <w:p>
      <w:pPr>
        <w:pStyle w:val="ListBullet"/>
        <w:spacing w:after="80" w:line="300" w:lineRule="auto"/>
      </w:pPr>
      <w:r>
        <w:t>Establish accurate organization, branch, business-line and security foundations.</w:t>
      </w:r>
    </w:p>
    <w:p>
      <w:pPr>
        <w:pStyle w:val="ListBullet"/>
        <w:spacing w:after="80" w:line="300" w:lineRule="auto"/>
      </w:pPr>
      <w:r>
        <w:t>Configure accounting, tax, ZATCA, fiscal, bank/cash and posting setup before transaction testing.</w:t>
      </w:r>
    </w:p>
    <w:p>
      <w:pPr>
        <w:pStyle w:val="ListBullet"/>
        <w:spacing w:after="80" w:line="300" w:lineRule="auto"/>
      </w:pPr>
      <w:r>
        <w:t>Prepare commercial master data: customers, suppliers, products, SKUs, pricing, warehouses and opening inventory.</w:t>
      </w:r>
    </w:p>
    <w:p>
      <w:pPr>
        <w:pStyle w:val="ListBullet"/>
        <w:spacing w:after="80" w:line="300" w:lineRule="auto"/>
      </w:pPr>
      <w:r>
        <w:t>Enable daily ERP operations across sales, procurement, warehouse, POS, contracts, projects, tasks, fleet, maintenance and payments.</w:t>
      </w:r>
    </w:p>
    <w:p>
      <w:pPr>
        <w:pStyle w:val="ListBullet"/>
        <w:spacing w:after="80" w:line="300" w:lineRule="auto"/>
      </w:pPr>
      <w:r>
        <w:t>Implement confirmed business lines: catering, real-estate and store-front.</w:t>
      </w:r>
    </w:p>
    <w:p>
      <w:pPr>
        <w:pStyle w:val="ListBullet"/>
        <w:spacing w:after="80" w:line="300" w:lineRule="auto"/>
      </w:pPr>
      <w:r>
        <w:t>Migrate and validate employee, HR, attendance, leave and payroll data.</w:t>
      </w:r>
    </w:p>
    <w:p>
      <w:pPr>
        <w:pStyle w:val="ListBullet"/>
        <w:spacing w:after="80" w:line="300" w:lineRule="auto"/>
      </w:pPr>
      <w:r>
        <w:t>Configure permission-safe access by company, branch, workspace and business-line role.</w:t>
      </w:r>
    </w:p>
    <w:p>
      <w:pPr>
        <w:pStyle w:val="ListBullet"/>
        <w:spacing w:after="80" w:line="300" w:lineRule="auto"/>
      </w:pPr>
      <w:r>
        <w:t>Train each role with the role-based guides in this package.</w:t>
      </w:r>
    </w:p>
    <w:p>
      <w:pPr>
        <w:pStyle w:val="ListBullet"/>
        <w:spacing w:after="80" w:line="300" w:lineRule="auto"/>
      </w:pPr>
      <w:r>
        <w:t>Complete controlled go-live with sign-offs, support ownership and post-go-live review.</w:t>
      </w:r>
    </w:p>
    <w:p>
      <w:pPr>
        <w:pStyle w:val="Heading2"/>
      </w:pPr>
      <w:r>
        <w:t>Implementation Assumptions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Assumption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Validation owner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The company has an approved organization, branch and department structure before configuration starts.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Project Sponsor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Business-line activation for catering, real-estate and store-front is approved before UAT.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System Owner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Accounting templates, chart of accounts, fiscal periods, tax/ZATCA rules, posting profiles and bank/cash accounts are approved before transactional testing.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Finance Lead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Customer, supplier, product, SKU, pricing, warehouse and opening-stock source data can be provided in a clean spreadsheet format.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Commercial and Warehouse Data Owners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Sales, procurement, POS, contract, project, fleet and maintenance workflows are approved by functional owners before UAT.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Operations Lead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Employee source data can be exported to spreadsheet format.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HR Data Owner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Payroll rules, components, periods, WPS requirements, and Saudi payroll fields are approved before payroll setup.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Payroll Lead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Attendance devices, geolocation rules, shifts, and holiday calendars are agreed before attendance UAT.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Attendance Lead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User roles, branch access and business-line visibility rules are approved before UAT.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IT Security Lead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Arabic and English terminology is reviewed by business owners before training.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Functional Leads</w:t>
            </w:r>
          </w:p>
        </w:tc>
      </w:tr>
    </w:tbl>
    <w:p/>
    <w:p>
      <w:pPr>
        <w:pStyle w:val="Heading2"/>
      </w:pPr>
      <w:r>
        <w:t>Phase Plan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Phase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Duration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Main activities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Key deliverables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1. Mobilization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 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Kickoff, governance, stakeholder confirmation, project workspace, document sign-off process.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Project charter, RACI, timeline, issue log.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2. Full-System Discovery and Fit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Weeks 1-2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Confirm organization, security, finance, sales, procurement, inventory, POS, HR, payroll, business-line and operational workflows.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Scope of work, workflow mapping, module catalog, validation register.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3. Data Preparation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Weeks 2-4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Collect organization, finance, customer, supplier, catalog, inventory, HR, payroll, POS, catering, real estate, contract, project, fleet and maintenance data.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Master data templates, migration plan, cleansing tracker.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4. Foundation Configuration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Weeks 3-5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Configure organization, business lines, roles, users, settings, currencies, chart of accounts, fiscal periods, tax, ZATCA, branches and accounting templates.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Configured foundation, access matrix, finance setup sign-off.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5. Operational Configuration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Weeks 4-7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Configure commercial, procurement, warehouse, catalog, pricing, POS, contracts, documents, projects, tasks, fleet, maintenance, HR, attendance, leave and payroll masters.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Configuration workbook, module readiness evidence.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6. Migration and Reconciliation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Weeks 5-8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Load or enter data, reconcile counts, validate opening balances, validate employee records, prepare attachments and identifiers.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Migration reconciliation, exception log, data sign-off.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7. Testing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Weeks 6-9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SIT, UAT, role-based workflows, finance posting checks, inventory movement checks, POS scenarios, payroll parallel run if payroll is in scope and security testing.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Test plan results, UAT sign-off.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8. Training and Change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Weeks 8-10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Train administrators, finance, sales, procurement, warehouse, POS, business-line users, HR, payroll, managers, employees and specialist roles.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Training attendance, quick references, readiness report.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9. Cutover and Go-Live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 11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Freeze source changes, final migration, final validation, enable users, go-live communications.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Cutover checklist, go-live sign-off.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10. Hypercare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Weeks 11-13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Daily triage, issue resolution, adoption support, report reconciliation and handover to support.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Hypercare log, support handover, post-go-live review.</w:t>
            </w:r>
          </w:p>
        </w:tc>
      </w:tr>
    </w:tbl>
    <w:p/>
    <w:p>
      <w:pPr>
        <w:pStyle w:val="Heading2"/>
      </w:pPr>
      <w:r>
        <w:t>Workstreams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Workstream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Scope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Governance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Kickoff, steering committee, status reporting, decisions, risks, issues, change requests.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Organization, Business Lines and Security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Company setup, branches, departments, administrations, business lines, roles, users, permission assignment, branch access and StoreFront branch roles.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Accounting and Finance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Accounts, fiscal periods, taxes, posting profiles, bank/cash accounts, journals, invoices, payments, reconciliation, ZATCA and finance reporting.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Sales and Customers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Customers, groups, pricing profiles, quotations, order intake, sales orders, delivery notes and returns.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Procurement and Suppliers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Suppliers, supplier groups, procurement documents, vendor prices, supplier items, scorecards and reordering rules.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Catalog, Pricing, Warehouse and Inventory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Products, SKUs, categories, brands, units, variants, packages, price lists, warehouses, batches, assets, movements, transfers and stock operations.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POS and StoreFront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StoreFront organization, stores, departments, POS operation, cashier readiness and daily reconciliation.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Catering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Contracts, meals, locations, schedules, deliveries, assignments and catering reports.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Real Estate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Properties, units, owner leases, tenant leases, collections, utilities, expenses and real estate reports.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Contracts, Documents and Media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Contract templates and renewals, document upload and visibility, source documents, media activities and activity types.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Projects, Tasks, Fleet and Maintenance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Project setup, distribution schedules, task assignment, kanban, fleet vehicles/assignments/expenses/documents/service rules, maintenance assets and work orders.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HR Core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Employees, positions, teams, academic institutions, specializations, lifecycle, documents, skills, certifications.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Attendance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Shifts, sessions, check-in rules, holidays, late requests, mid-day permissions, roster, corrections, biometric import.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Leave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Leave types, periods, policies, balances, applications, emergency leave, ledger, reports.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Payroll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Components, contracts, salary structures, periods, payroll entries, payslips, loans, WPS, Saudi payroll, accounting posting.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Talent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Recruitment, performance, and training workflows.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Data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Templates, cleansing, migration, reconciliation, attachment tracking.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Testing and Training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SIT, UAT, training, role guides, readiness.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Go-Live and Support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Cutover, communications, hypercare, support transition.</w:t>
            </w:r>
          </w:p>
        </w:tc>
      </w:tr>
    </w:tbl>
    <w:p/>
    <w:p>
      <w:pPr>
        <w:pStyle w:val="Heading2"/>
      </w:pPr>
      <w:r>
        <w:t>Business Lines and Workspace Rollout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Business line or workspace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Rollout focus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Success condition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catering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Catering contracts, meals, service locations, schedules, deliveries, assignments and reports.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Catering users can execute and report daily service operations.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real-estate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Properties, units, owner leases, tenant leases, collections, utilities, expenses and reports.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Property users can manage leases, collections and operating expenses.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store-front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StoreFront organization, stores, departments, POS, cashier access and store management.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Store users can operate POS and reconcile daily sales with finance.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Accounting/Finance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Finance setup, journals, invoices, payments, bank/cash, ZATCA and reports.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Finance owner signs off posting, tax, reconciliation and reporting scenarios.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Sales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Customer setup, quotations, orders, delivery notes and returns.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Sales owner signs off quote-to-order-to-delivery scenarios.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Purchasing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Supplier setup, procurement documents, vendor prices and reordering.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Procurement owner signs off purchase lifecycle and supplier controls.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Warehouse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Catalog, pricing, inventory, transfers, stock operations and controls.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Warehouse owner signs off stock accuracy, movement and adjustment scenarios.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HR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Employees, attendance, leave, payroll, recruitment, performance and training.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HR/payroll owners sign off employee lifecycle and payroll scenarios.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Admin/Security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Users, roles, permissions, branches, business-line visibility and settings.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sz w:val="16"/>
              </w:rPr>
              <w:t>Security owner signs off access matrix and branch/business-line visibility.</w:t>
            </w:r>
          </w:p>
        </w:tc>
      </w:tr>
    </w:tbl>
    <w:p/>
    <w:p>
      <w:pPr>
        <w:pStyle w:val="Heading2"/>
      </w:pPr>
      <w:r>
        <w:t>Success Criteria</w:t>
      </w:r>
    </w:p>
    <w:p>
      <w:pPr>
        <w:pStyle w:val="ListBullet"/>
        <w:spacing w:after="80" w:line="300" w:lineRule="auto"/>
      </w:pPr>
      <w:r>
        <w:t>Full ERP scope is confirmed and signed off, including HR and all operational, finance and business-line modules.</w:t>
      </w:r>
    </w:p>
    <w:p>
      <w:pPr>
        <w:pStyle w:val="ListBullet"/>
        <w:spacing w:after="80" w:line="300" w:lineRule="auto"/>
      </w:pPr>
      <w:r>
        <w:t>Organization, branch, department and business-line structures match approved company records.</w:t>
      </w:r>
    </w:p>
    <w:p>
      <w:pPr>
        <w:pStyle w:val="ListBullet"/>
        <w:spacing w:after="80" w:line="300" w:lineRule="auto"/>
      </w:pPr>
      <w:r>
        <w:t>Accounting, tax, fiscal, posting, bank/cash and ZATCA setup is approved by finance.</w:t>
      </w:r>
    </w:p>
    <w:p>
      <w:pPr>
        <w:pStyle w:val="ListBullet"/>
        <w:spacing w:after="80" w:line="300" w:lineRule="auto"/>
      </w:pPr>
      <w:r>
        <w:t>Customers, suppliers, products, SKUs, pricing, warehouses and opening inventory are reconciled.</w:t>
      </w:r>
    </w:p>
    <w:p>
      <w:pPr>
        <w:pStyle w:val="ListBullet"/>
        <w:spacing w:after="80" w:line="300" w:lineRule="auto"/>
      </w:pPr>
      <w:r>
        <w:t>Sales, procurement, inventory, POS, catering, real estate, contracts, documents, projects, tasks, fleet and maintenance UAT scenarios are completed successfully.</w:t>
      </w:r>
    </w:p>
    <w:p>
      <w:pPr>
        <w:pStyle w:val="ListBullet"/>
        <w:spacing w:after="80" w:line="300" w:lineRule="auto"/>
      </w:pPr>
      <w:r>
        <w:t>100% of approved active employees are available in AlafkarERP.</w:t>
      </w:r>
    </w:p>
    <w:p>
      <w:pPr>
        <w:pStyle w:val="ListBullet"/>
        <w:spacing w:after="80" w:line="300" w:lineRule="auto"/>
      </w:pPr>
      <w:r>
        <w:t>Role-based access is approved and tested for each workspace and business line.</w:t>
      </w:r>
    </w:p>
    <w:p>
      <w:pPr>
        <w:pStyle w:val="ListBullet"/>
        <w:spacing w:after="80" w:line="300" w:lineRule="auto"/>
      </w:pPr>
      <w:r>
        <w:t>Critical UAT defects are closed or formally accepted before go-live.</w:t>
      </w:r>
    </w:p>
    <w:p>
      <w:pPr>
        <w:pStyle w:val="ListBullet"/>
        <w:spacing w:after="80" w:line="300" w:lineRule="auto"/>
      </w:pPr>
      <w:r>
        <w:t>End users complete training or receive approved reference material.</w:t>
      </w:r>
    </w:p>
    <w:p>
      <w:pPr>
        <w:pStyle w:val="ListBullet"/>
        <w:spacing w:after="80" w:line="300" w:lineRule="auto"/>
      </w:pPr>
      <w:r>
        <w:t>Hypercare triage process is active from the first business day after go-live.</w:t>
      </w:r>
    </w:p>
    <w:p>
      <w:pPr>
        <w:pStyle w:val="Heading2"/>
      </w:pPr>
      <w:r>
        <w:t>Business Validation Required</w:t>
      </w:r>
    </w:p>
    <w:p>
      <w:pPr>
        <w:pStyle w:val="ListBullet"/>
        <w:spacing w:after="80" w:line="300" w:lineRule="auto"/>
      </w:pPr>
      <w:r>
        <w:t>Accounting policies, chart of accounts, posting profiles, fiscal periods, tax treatment, ZATCA setup, invoice rules, receipts/payments and bank reconciliation.</w:t>
      </w:r>
    </w:p>
    <w:p>
      <w:pPr>
        <w:pStyle w:val="ListBullet"/>
        <w:spacing w:after="80" w:line="300" w:lineRule="auto"/>
      </w:pPr>
      <w:r>
        <w:t>Sales quotation, discount, customer pricing, delivery, return and credit policies.</w:t>
      </w:r>
    </w:p>
    <w:p>
      <w:pPr>
        <w:pStyle w:val="ListBullet"/>
        <w:spacing w:after="80" w:line="300" w:lineRule="auto"/>
      </w:pPr>
      <w:r>
        <w:t>Procurement approval thresholds, supplier onboarding, vendor price rules, scorecards and reordering policy.</w:t>
      </w:r>
    </w:p>
    <w:p>
      <w:pPr>
        <w:pStyle w:val="ListBullet"/>
        <w:spacing w:after="80" w:line="300" w:lineRule="auto"/>
      </w:pPr>
      <w:r>
        <w:t>Product coding, SKU, unit, warehouse, opening stock, costing, reservation, transfer and adjustment rules.</w:t>
      </w:r>
    </w:p>
    <w:p>
      <w:pPr>
        <w:pStyle w:val="ListBullet"/>
        <w:spacing w:after="80" w:line="300" w:lineRule="auto"/>
      </w:pPr>
      <w:r>
        <w:t>POS cashier control, payment methods, refund policy, store reconciliation and branch-role scope.</w:t>
      </w:r>
    </w:p>
    <w:p>
      <w:pPr>
        <w:pStyle w:val="ListBullet"/>
        <w:spacing w:after="80" w:line="300" w:lineRule="auto"/>
      </w:pPr>
      <w:r>
        <w:t>Catering contract terms, meal plans, delivery proof, schedule exceptions and billing triggers.</w:t>
      </w:r>
    </w:p>
    <w:p>
      <w:pPr>
        <w:pStyle w:val="ListBullet"/>
        <w:spacing w:after="80" w:line="300" w:lineRule="auto"/>
      </w:pPr>
      <w:r>
        <w:t>Real estate lease templates, rent schedules, utility recovery, owner settlement, expense allocation and legal terms.</w:t>
      </w:r>
    </w:p>
    <w:p>
      <w:pPr>
        <w:pStyle w:val="ListBullet"/>
        <w:spacing w:after="80" w:line="300" w:lineRule="auto"/>
      </w:pPr>
      <w:r>
        <w:t>Contract approval chains, renewal rules, templates and document retention.</w:t>
      </w:r>
    </w:p>
    <w:p>
      <w:pPr>
        <w:pStyle w:val="ListBullet"/>
        <w:spacing w:after="80" w:line="300" w:lineRule="auto"/>
      </w:pPr>
      <w:r>
        <w:t>Project/task ownership, reporting cadence, fleet assignment, service thresholds, maintenance work-order escalation and asset policies.</w:t>
      </w:r>
    </w:p>
    <w:p>
      <w:pPr>
        <w:pStyle w:val="ListBullet"/>
        <w:spacing w:after="80" w:line="300" w:lineRule="auto"/>
      </w:pPr>
      <w:r>
        <w:t>Final payroll calculations, allowances, deductions, EOS, WPS, and accounting posting policy.</w:t>
      </w:r>
    </w:p>
    <w:p>
      <w:pPr>
        <w:pStyle w:val="ListBullet"/>
        <w:spacing w:after="80" w:line="300" w:lineRule="auto"/>
      </w:pPr>
      <w:r>
        <w:t>Attendance geolocation, biometric import format, late check-in, mid-day permission, correction, and roster approval rules.</w:t>
      </w:r>
    </w:p>
    <w:p>
      <w:pPr>
        <w:pStyle w:val="ListBullet"/>
        <w:spacing w:after="80" w:line="300" w:lineRule="auto"/>
      </w:pPr>
      <w:r>
        <w:t>Leave accrual, carry-forward, encashment, emergency leave, attachment, and approval rules.</w:t>
      </w:r>
    </w:p>
    <w:p>
      <w:pPr>
        <w:pStyle w:val="ListBullet"/>
        <w:spacing w:after="80" w:line="300" w:lineRule="auto"/>
      </w:pPr>
      <w:r>
        <w:t>Recruitment approval thresholds, offer approval, and employee creation policy.</w:t>
      </w:r>
    </w:p>
    <w:p>
      <w:pPr>
        <w:pStyle w:val="ListBullet"/>
        <w:spacing w:after="80" w:line="300" w:lineRule="auto"/>
      </w:pPr>
      <w:r>
        <w:t>Performance rating scales, appraisal cycles, manager review, and approval authority.</w:t>
      </w:r>
    </w:p>
    <w:p>
      <w:pPr>
        <w:pStyle w:val="ListBullet"/>
        <w:spacing w:after="80" w:line="300" w:lineRule="auto"/>
      </w:pPr>
      <w:r>
        <w:t>Training attendance, result recording, certification, and completion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7083"/>
        <w:sz w:val="16"/>
      </w:rPr>
      <w:t>Alafkar ERP Implementation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7083"/>
        <w:sz w:val="16"/>
      </w:rPr>
      <w:t>Alafkar ERP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