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40EBA" w14:textId="7817E405" w:rsidR="00E26DD5" w:rsidRPr="00E26DD5" w:rsidRDefault="00E26DD5" w:rsidP="004809BD">
      <w:pPr>
        <w:jc w:val="center"/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แบบสำรวจข้อมูลปัญหาความเดือดร้อนของประชาชนในหมู่บ้านเป็นรายครัวเรือน ผ่านระบบ </w:t>
      </w:r>
      <w:r>
        <w:rPr>
          <w:rFonts w:ascii="TH SarabunIT๙" w:hAnsi="TH SarabunIT๙" w:cs="TH SarabunIT๙"/>
          <w:b/>
          <w:bCs/>
          <w:color w:val="36393D"/>
          <w:sz w:val="32"/>
          <w:szCs w:val="32"/>
        </w:rPr>
        <w:t xml:space="preserve">Thai QM </w:t>
      </w:r>
      <w:r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ปี พ.ศ. 2565</w:t>
      </w:r>
      <w:bookmarkStart w:id="0" w:name="_GoBack"/>
      <w:bookmarkEnd w:id="0"/>
    </w:p>
    <w:p w14:paraId="0148E390" w14:textId="77777777" w:rsidR="00D10AD6" w:rsidRDefault="00D10AD6" w:rsidP="00C24CC1">
      <w:pPr>
        <w:spacing w:after="0" w:line="240" w:lineRule="auto"/>
        <w:rPr>
          <w:rFonts w:ascii="TH SarabunIT๙" w:hAnsi="TH SarabunIT๙" w:cs="TH SarabunIT๙"/>
          <w:b/>
          <w:bCs/>
          <w:color w:val="36393D"/>
          <w:sz w:val="32"/>
          <w:szCs w:val="32"/>
        </w:rPr>
      </w:pPr>
      <w:r w:rsidRPr="004809BD">
        <w:rPr>
          <w:rFonts w:ascii="TH SarabunIT๙" w:hAnsi="TH SarabunIT๙" w:cs="TH SarabunIT๙"/>
          <w:b/>
          <w:bCs/>
          <w:color w:val="36393D"/>
          <w:sz w:val="32"/>
          <w:szCs w:val="32"/>
          <w:cs/>
        </w:rPr>
        <w:t>ส่วนที่ 1 ข้อมูลทั่วไปของครัวเรือน</w:t>
      </w:r>
    </w:p>
    <w:p w14:paraId="644EAA55" w14:textId="77777777" w:rsidR="00C24CC1" w:rsidRDefault="00C24CC1" w:rsidP="00C24CC1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 w:rsidRPr="00C24CC1">
        <w:rPr>
          <w:rFonts w:ascii="TH SarabunIT๙" w:hAnsi="TH SarabunIT๙" w:cs="TH SarabunIT๙" w:hint="cs"/>
          <w:color w:val="36393D"/>
          <w:sz w:val="32"/>
          <w:szCs w:val="32"/>
          <w:cs/>
        </w:rPr>
        <w:t xml:space="preserve">ชื่อ </w:t>
      </w:r>
      <w:r w:rsidRPr="00C24CC1">
        <w:rPr>
          <w:rFonts w:ascii="TH SarabunIT๙" w:hAnsi="TH SarabunIT๙" w:cs="TH SarabunIT๙"/>
          <w:color w:val="36393D"/>
          <w:sz w:val="32"/>
          <w:szCs w:val="32"/>
          <w:cs/>
        </w:rPr>
        <w:t>–</w:t>
      </w:r>
      <w:r w:rsidRPr="00C24CC1">
        <w:rPr>
          <w:rFonts w:ascii="TH SarabunIT๙" w:hAnsi="TH SarabunIT๙" w:cs="TH SarabunIT๙" w:hint="cs"/>
          <w:color w:val="36393D"/>
          <w:sz w:val="32"/>
          <w:szCs w:val="32"/>
          <w:cs/>
        </w:rPr>
        <w:t xml:space="preserve"> สกุล </w:t>
      </w:r>
      <w:r w:rsidR="00DD0D72">
        <w:rPr>
          <w:rFonts w:ascii="TH SarabunIT๙" w:hAnsi="TH SarabunIT๙" w:cs="TH SarabunIT๙" w:hint="cs"/>
          <w:color w:val="36393D"/>
          <w:sz w:val="32"/>
          <w:szCs w:val="32"/>
          <w:cs/>
        </w:rPr>
        <w:t>หัวหน้าครัวเรือน</w:t>
      </w:r>
    </w:p>
    <w:p w14:paraId="38E9605D" w14:textId="77777777" w:rsidR="00C24CC1" w:rsidRPr="00C24CC1" w:rsidRDefault="00C24CC1" w:rsidP="00C24CC1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 w:rsidRPr="00C24CC1">
        <w:rPr>
          <w:rFonts w:ascii="TH SarabunIT๙" w:hAnsi="TH SarabunIT๙" w:cs="TH SarabunIT๙" w:hint="cs"/>
          <w:color w:val="36393D"/>
          <w:sz w:val="32"/>
          <w:szCs w:val="32"/>
          <w:cs/>
        </w:rPr>
        <w:t>เลขบัตรประจำตัวประชาชน</w:t>
      </w:r>
      <w:r w:rsidR="00DD0D72">
        <w:rPr>
          <w:rFonts w:ascii="TH SarabunIT๙" w:hAnsi="TH SarabunIT๙" w:cs="TH SarabunIT๙" w:hint="cs"/>
          <w:color w:val="36393D"/>
          <w:sz w:val="32"/>
          <w:szCs w:val="32"/>
          <w:cs/>
        </w:rPr>
        <w:t xml:space="preserve"> หัวหน้าครัวเรือน</w:t>
      </w:r>
    </w:p>
    <w:p w14:paraId="6C229AC9" w14:textId="77777777" w:rsidR="00C24CC1" w:rsidRDefault="00C24CC1" w:rsidP="00C24CC1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>
        <w:rPr>
          <w:rFonts w:ascii="TH SarabunIT๙" w:hAnsi="TH SarabunIT๙" w:cs="TH SarabunIT๙" w:hint="cs"/>
          <w:color w:val="36393D"/>
          <w:sz w:val="32"/>
          <w:szCs w:val="32"/>
          <w:cs/>
        </w:rPr>
        <w:t xml:space="preserve">จำนวนสมาชิกในครัวเรือน </w:t>
      </w:r>
    </w:p>
    <w:p w14:paraId="06990A68" w14:textId="77777777" w:rsidR="00C24CC1" w:rsidRDefault="00C24CC1" w:rsidP="00C24CC1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>
        <w:rPr>
          <w:rFonts w:ascii="TH SarabunIT๙" w:hAnsi="TH SarabunIT๙" w:cs="TH SarabunIT๙" w:hint="cs"/>
          <w:color w:val="36393D"/>
          <w:sz w:val="32"/>
          <w:szCs w:val="32"/>
          <w:cs/>
        </w:rPr>
        <w:t>อาชีพ</w:t>
      </w:r>
    </w:p>
    <w:p w14:paraId="3830F526" w14:textId="77777777" w:rsidR="00DD0D72" w:rsidRDefault="00DD0D72" w:rsidP="00C24CC1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>
        <w:rPr>
          <w:rFonts w:ascii="TH SarabunIT๙" w:hAnsi="TH SarabunIT๙" w:cs="TH SarabunIT๙" w:hint="cs"/>
          <w:color w:val="36393D"/>
          <w:sz w:val="32"/>
          <w:szCs w:val="32"/>
          <w:cs/>
        </w:rPr>
        <w:t>เบอร์โทรศัพท์สำหรับติดต่อได้</w:t>
      </w:r>
    </w:p>
    <w:p w14:paraId="49398394" w14:textId="77777777" w:rsidR="00FE355D" w:rsidRPr="00DD0D72" w:rsidRDefault="00FE355D" w:rsidP="00DD0D72">
      <w:pPr>
        <w:pStyle w:val="a3"/>
        <w:numPr>
          <w:ilvl w:val="0"/>
          <w:numId w:val="3"/>
        </w:numPr>
        <w:spacing w:after="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>
        <w:rPr>
          <w:rFonts w:ascii="TH SarabunIT๙" w:hAnsi="TH SarabunIT๙" w:cs="TH SarabunIT๙" w:hint="cs"/>
          <w:color w:val="36393D"/>
          <w:sz w:val="32"/>
          <w:szCs w:val="32"/>
          <w:cs/>
        </w:rPr>
        <w:t>ภาพถ่ายที่จำเป็น/สำคัญ</w:t>
      </w:r>
      <w:r w:rsidRPr="00DD0D72">
        <w:rPr>
          <w:rFonts w:ascii="TH SarabunIT๙" w:hAnsi="TH SarabunIT๙" w:cs="TH SarabunIT๙" w:hint="cs"/>
          <w:color w:val="36393D"/>
          <w:sz w:val="32"/>
          <w:szCs w:val="32"/>
          <w:cs/>
        </w:rPr>
        <w:t xml:space="preserve"> </w:t>
      </w:r>
    </w:p>
    <w:p w14:paraId="3E799743" w14:textId="77777777" w:rsidR="00C24CC1" w:rsidRPr="00C24CC1" w:rsidRDefault="00C24CC1" w:rsidP="00C24CC1">
      <w:pPr>
        <w:pStyle w:val="a3"/>
        <w:spacing w:after="0" w:line="240" w:lineRule="auto"/>
        <w:ind w:left="1080"/>
        <w:rPr>
          <w:rFonts w:ascii="TH SarabunIT๙" w:hAnsi="TH SarabunIT๙" w:cs="TH SarabunIT๙"/>
          <w:color w:val="36393D"/>
          <w:sz w:val="32"/>
          <w:szCs w:val="32"/>
          <w:cs/>
        </w:rPr>
      </w:pPr>
    </w:p>
    <w:p w14:paraId="59ACBEA7" w14:textId="6B9D7130" w:rsidR="00DD0D72" w:rsidRDefault="00363477" w:rsidP="002B6839">
      <w:pPr>
        <w:spacing w:after="120" w:line="240" w:lineRule="auto"/>
        <w:rPr>
          <w:rFonts w:ascii="TH SarabunIT๙" w:hAnsi="TH SarabunIT๙" w:cs="TH SarabunIT๙"/>
          <w:color w:val="36393D"/>
          <w:sz w:val="32"/>
          <w:szCs w:val="32"/>
        </w:rPr>
      </w:pPr>
      <w:r>
        <w:rPr>
          <w:rFonts w:ascii="TH SarabunIT๙" w:hAnsi="TH SarabunIT๙" w:cs="TH SarabunIT๙"/>
          <w:b/>
          <w:bCs/>
          <w:color w:val="36393D"/>
          <w:sz w:val="32"/>
          <w:szCs w:val="32"/>
          <w:cs/>
        </w:rPr>
        <w:t>ส่วนที่ 2 สภาพปัญหา</w:t>
      </w:r>
      <w:r w:rsidR="00D55B78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/ความเดือดร้อน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66"/>
        <w:gridCol w:w="7064"/>
        <w:gridCol w:w="508"/>
        <w:gridCol w:w="770"/>
      </w:tblGrid>
      <w:tr w:rsidR="00DD0D72" w14:paraId="6326E63E" w14:textId="77777777" w:rsidTr="0017662A">
        <w:tc>
          <w:tcPr>
            <w:tcW w:w="566" w:type="dxa"/>
          </w:tcPr>
          <w:p w14:paraId="531AFA4A" w14:textId="77777777" w:rsidR="00DD0D72" w:rsidRPr="00DD0D72" w:rsidRDefault="00DD0D72" w:rsidP="00DD0D72">
            <w:pPr>
              <w:jc w:val="center"/>
              <w:rPr>
                <w:rFonts w:ascii="TH SarabunIT๙" w:hAnsi="TH SarabunIT๙" w:cs="TH SarabunIT๙"/>
                <w:b/>
                <w:bCs/>
                <w:color w:val="36393D"/>
                <w:sz w:val="32"/>
                <w:szCs w:val="32"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ที่</w:t>
            </w:r>
          </w:p>
        </w:tc>
        <w:tc>
          <w:tcPr>
            <w:tcW w:w="7064" w:type="dxa"/>
          </w:tcPr>
          <w:p w14:paraId="4D00B8C2" w14:textId="77777777" w:rsidR="00DD0D72" w:rsidRPr="00DD0D72" w:rsidRDefault="00DD0D72" w:rsidP="00DD0D72">
            <w:pPr>
              <w:jc w:val="center"/>
              <w:rPr>
                <w:rFonts w:ascii="TH SarabunIT๙" w:hAnsi="TH SarabunIT๙" w:cs="TH SarabunIT๙"/>
                <w:b/>
                <w:bCs/>
                <w:color w:val="36393D"/>
                <w:sz w:val="32"/>
                <w:szCs w:val="32"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สภาพปัญหา</w:t>
            </w:r>
          </w:p>
        </w:tc>
        <w:tc>
          <w:tcPr>
            <w:tcW w:w="508" w:type="dxa"/>
          </w:tcPr>
          <w:p w14:paraId="2FBCB615" w14:textId="77777777" w:rsidR="00DD0D72" w:rsidRPr="00DD0D72" w:rsidRDefault="00DD0D72" w:rsidP="00DD0D72">
            <w:pPr>
              <w:jc w:val="center"/>
              <w:rPr>
                <w:rFonts w:ascii="TH SarabunIT๙" w:hAnsi="TH SarabunIT๙" w:cs="TH SarabunIT๙"/>
                <w:b/>
                <w:bCs/>
                <w:color w:val="36393D"/>
                <w:sz w:val="32"/>
                <w:szCs w:val="32"/>
                <w:cs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ใช่</w:t>
            </w:r>
          </w:p>
        </w:tc>
        <w:tc>
          <w:tcPr>
            <w:tcW w:w="770" w:type="dxa"/>
          </w:tcPr>
          <w:p w14:paraId="75A201AB" w14:textId="77777777" w:rsidR="00DD0D72" w:rsidRPr="00DD0D72" w:rsidRDefault="00DD0D72" w:rsidP="00DD0D72">
            <w:pPr>
              <w:jc w:val="center"/>
              <w:rPr>
                <w:rFonts w:ascii="TH SarabunIT๙" w:hAnsi="TH SarabunIT๙" w:cs="TH SarabunIT๙"/>
                <w:b/>
                <w:bCs/>
                <w:color w:val="36393D"/>
                <w:sz w:val="32"/>
                <w:szCs w:val="32"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ไม่ใช่</w:t>
            </w:r>
          </w:p>
        </w:tc>
      </w:tr>
      <w:tr w:rsidR="00251924" w:rsidRPr="00DD0D72" w14:paraId="112C7E19" w14:textId="77777777" w:rsidTr="009D3AC0">
        <w:tc>
          <w:tcPr>
            <w:tcW w:w="8908" w:type="dxa"/>
            <w:gridSpan w:val="4"/>
            <w:shd w:val="clear" w:color="auto" w:fill="EAF1DD" w:themeFill="accent3" w:themeFillTint="33"/>
          </w:tcPr>
          <w:p w14:paraId="2F775CB6" w14:textId="4DE883E5" w:rsidR="00251924" w:rsidRPr="00251924" w:rsidRDefault="00251924" w:rsidP="00650A16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บ้าน/ที่อยู่อาศัย</w:t>
            </w:r>
          </w:p>
        </w:tc>
      </w:tr>
      <w:tr w:rsidR="006B01E3" w:rsidRPr="00DD0D72" w14:paraId="2452AAFF" w14:textId="77777777" w:rsidTr="0017662A">
        <w:tc>
          <w:tcPr>
            <w:tcW w:w="566" w:type="dxa"/>
            <w:shd w:val="clear" w:color="auto" w:fill="EAF1DD" w:themeFill="accent3" w:themeFillTint="33"/>
          </w:tcPr>
          <w:p w14:paraId="07F03B3C" w14:textId="7CE58E81" w:rsidR="006B01E3" w:rsidRPr="00DD0D72" w:rsidRDefault="00D80896" w:rsidP="00650A1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๑</w:t>
            </w:r>
            <w:r w:rsidR="006B01E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261D3149" w14:textId="65D9569F" w:rsidR="006B01E3" w:rsidRPr="00DD0D72" w:rsidRDefault="006B01E3" w:rsidP="00650A1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0E6D1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</w:t>
            </w:r>
            <w:r w:rsidR="00D55B78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บ้านอยู่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48F871BF" w14:textId="77777777" w:rsidR="006B01E3" w:rsidRPr="00DD0D72" w:rsidRDefault="006B01E3" w:rsidP="00650A1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7E307703" w14:textId="77777777" w:rsidR="006B01E3" w:rsidRPr="00DD0D72" w:rsidRDefault="006B01E3" w:rsidP="00650A1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B01E3" w:rsidRPr="00DD0D72" w14:paraId="43064EA5" w14:textId="77777777" w:rsidTr="0017662A">
        <w:tc>
          <w:tcPr>
            <w:tcW w:w="566" w:type="dxa"/>
            <w:shd w:val="clear" w:color="auto" w:fill="EAF1DD" w:themeFill="accent3" w:themeFillTint="33"/>
          </w:tcPr>
          <w:p w14:paraId="63BF17E6" w14:textId="3B542165" w:rsidR="006B01E3" w:rsidRPr="00DD0D72" w:rsidRDefault="00D80896" w:rsidP="004B2D4E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๒</w:t>
            </w:r>
            <w:r w:rsidR="006B01E3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3504CEC9" w14:textId="291A758C" w:rsidR="006B01E3" w:rsidRPr="00DD0D72" w:rsidRDefault="006B01E3" w:rsidP="004B2D4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0E6D11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บ้าน</w:t>
            </w:r>
            <w:r w:rsidR="00D55B78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มีสภาพชำรุด/ทรุดโทรม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147DD501" w14:textId="77777777" w:rsidR="006B01E3" w:rsidRPr="00DD0D72" w:rsidRDefault="006B01E3" w:rsidP="004B2D4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3A6154FD" w14:textId="77777777" w:rsidR="006B01E3" w:rsidRPr="00DD0D72" w:rsidRDefault="006B01E3" w:rsidP="004B2D4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D55B78" w:rsidRPr="00DD0D72" w14:paraId="10C8B84D" w14:textId="77777777" w:rsidTr="0017662A">
        <w:tc>
          <w:tcPr>
            <w:tcW w:w="566" w:type="dxa"/>
            <w:shd w:val="clear" w:color="auto" w:fill="EAF1DD" w:themeFill="accent3" w:themeFillTint="33"/>
          </w:tcPr>
          <w:p w14:paraId="6D31F10D" w14:textId="07EC91CD" w:rsidR="00D55B78" w:rsidRDefault="00D55B78" w:rsidP="00467A8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2FF981CD" w14:textId="36456CAE" w:rsidR="00D55B78" w:rsidRPr="00C24CC1" w:rsidRDefault="00D55B78" w:rsidP="00467A86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ไม่มีส้วม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11F5558A" w14:textId="77777777" w:rsidR="00D55B78" w:rsidRPr="00DD0D72" w:rsidRDefault="00D55B78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0BDF4E3A" w14:textId="77777777" w:rsidR="00D55B78" w:rsidRPr="00DD0D72" w:rsidRDefault="00D55B78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D55B78" w:rsidRPr="00DD0D72" w14:paraId="2E9EBCBE" w14:textId="77777777" w:rsidTr="0017662A">
        <w:tc>
          <w:tcPr>
            <w:tcW w:w="566" w:type="dxa"/>
            <w:shd w:val="clear" w:color="auto" w:fill="EAF1DD" w:themeFill="accent3" w:themeFillTint="33"/>
          </w:tcPr>
          <w:p w14:paraId="7BF04DE0" w14:textId="283253D5" w:rsidR="00D55B78" w:rsidRDefault="00D55B78" w:rsidP="00467A8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4CE873CC" w14:textId="5269E659" w:rsidR="00D55B78" w:rsidRPr="00C24CC1" w:rsidRDefault="00D55B78" w:rsidP="00467A86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มีส้วม แต่ไม่ถูกสุขลักษณะ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0CAF48D5" w14:textId="77777777" w:rsidR="00D55B78" w:rsidRPr="00DD0D72" w:rsidRDefault="00D55B78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3B89C030" w14:textId="77777777" w:rsidR="00D55B78" w:rsidRPr="00DD0D72" w:rsidRDefault="00D55B78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17662A" w:rsidRPr="00DD0D72" w14:paraId="154750C4" w14:textId="77777777" w:rsidTr="0017662A">
        <w:tc>
          <w:tcPr>
            <w:tcW w:w="566" w:type="dxa"/>
            <w:shd w:val="clear" w:color="auto" w:fill="EAF1DD" w:themeFill="accent3" w:themeFillTint="33"/>
          </w:tcPr>
          <w:p w14:paraId="74E5D5E5" w14:textId="451A8882" w:rsidR="0017662A" w:rsidRDefault="0017662A" w:rsidP="00467A8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304BB518" w14:textId="1E6DF2E2" w:rsidR="0017662A" w:rsidRDefault="0017662A" w:rsidP="00467A86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บริเวณบ้านมีการปลูกผักสวนครัว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636F19C8" w14:textId="77777777" w:rsidR="0017662A" w:rsidRPr="00DD0D72" w:rsidRDefault="0017662A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383CF31C" w14:textId="77777777" w:rsidR="0017662A" w:rsidRPr="00DD0D72" w:rsidRDefault="0017662A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9B47FE" w:rsidRPr="00DD0D72" w14:paraId="2388F528" w14:textId="77777777" w:rsidTr="0017662A">
        <w:tc>
          <w:tcPr>
            <w:tcW w:w="566" w:type="dxa"/>
            <w:shd w:val="clear" w:color="auto" w:fill="EAF1DD" w:themeFill="accent3" w:themeFillTint="33"/>
          </w:tcPr>
          <w:p w14:paraId="29443BD4" w14:textId="5BB4E118" w:rsidR="009B47FE" w:rsidRDefault="009B47FE" w:rsidP="00467A8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="003D786E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AF1DD" w:themeFill="accent3" w:themeFillTint="33"/>
          </w:tcPr>
          <w:p w14:paraId="39B7F4D4" w14:textId="67A27386" w:rsidR="009B47FE" w:rsidRDefault="00716D17" w:rsidP="00467A86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ที่บ้าน</w:t>
            </w:r>
            <w:r w:rsidR="009B47FE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มีการแยกขยะ</w:t>
            </w:r>
          </w:p>
        </w:tc>
        <w:tc>
          <w:tcPr>
            <w:tcW w:w="508" w:type="dxa"/>
            <w:shd w:val="clear" w:color="auto" w:fill="EAF1DD" w:themeFill="accent3" w:themeFillTint="33"/>
          </w:tcPr>
          <w:p w14:paraId="6138476C" w14:textId="77777777" w:rsidR="009B47FE" w:rsidRPr="00DD0D72" w:rsidRDefault="009B47FE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AF1DD" w:themeFill="accent3" w:themeFillTint="33"/>
          </w:tcPr>
          <w:p w14:paraId="4718F557" w14:textId="77777777" w:rsidR="009B47FE" w:rsidRPr="00DD0D72" w:rsidRDefault="009B47FE" w:rsidP="00467A8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7F3B551D" w14:textId="77777777" w:rsidTr="00816BFD">
        <w:tc>
          <w:tcPr>
            <w:tcW w:w="8908" w:type="dxa"/>
            <w:gridSpan w:val="4"/>
            <w:shd w:val="clear" w:color="auto" w:fill="DAEEF3" w:themeFill="accent5" w:themeFillTint="33"/>
          </w:tcPr>
          <w:p w14:paraId="7E3981F3" w14:textId="61C4396E" w:rsidR="00251924" w:rsidRPr="00251924" w:rsidRDefault="00251924" w:rsidP="00D55B78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น้ำดื่ม/น้ำใช้</w:t>
            </w:r>
          </w:p>
        </w:tc>
      </w:tr>
      <w:tr w:rsidR="00D55B78" w:rsidRPr="00DD0D72" w14:paraId="5F06D142" w14:textId="77777777" w:rsidTr="0017662A">
        <w:tc>
          <w:tcPr>
            <w:tcW w:w="566" w:type="dxa"/>
            <w:shd w:val="clear" w:color="auto" w:fill="DAEEF3" w:themeFill="accent5" w:themeFillTint="33"/>
          </w:tcPr>
          <w:p w14:paraId="25733529" w14:textId="7BC29F0A" w:rsidR="00D55B78" w:rsidRDefault="009B47FE" w:rsidP="00D55B78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7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DAEEF3" w:themeFill="accent5" w:themeFillTint="33"/>
          </w:tcPr>
          <w:p w14:paraId="4FCB1ED7" w14:textId="4FCB2E20" w:rsidR="00D55B78" w:rsidRPr="00C24CC1" w:rsidRDefault="00D55B78" w:rsidP="00D55B78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0E6D1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ไม่มีน้ำสะอา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ด</w:t>
            </w:r>
            <w:r w:rsidRPr="000E6D1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ดื่มอย่างเพียงพอ</w:t>
            </w:r>
            <w:r w:rsidRPr="000E6D11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ตลอดปี</w:t>
            </w:r>
          </w:p>
        </w:tc>
        <w:tc>
          <w:tcPr>
            <w:tcW w:w="508" w:type="dxa"/>
            <w:shd w:val="clear" w:color="auto" w:fill="DAEEF3" w:themeFill="accent5" w:themeFillTint="33"/>
          </w:tcPr>
          <w:p w14:paraId="3E6AF9BE" w14:textId="77777777" w:rsidR="00D55B78" w:rsidRPr="00DD0D72" w:rsidRDefault="00D55B78" w:rsidP="00D55B7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DAEEF3" w:themeFill="accent5" w:themeFillTint="33"/>
          </w:tcPr>
          <w:p w14:paraId="28FBCD7C" w14:textId="77777777" w:rsidR="00D55B78" w:rsidRPr="00DD0D72" w:rsidRDefault="00D55B78" w:rsidP="00D55B7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D55B78" w:rsidRPr="00DD0D72" w14:paraId="38FE87F9" w14:textId="77777777" w:rsidTr="0017662A">
        <w:tc>
          <w:tcPr>
            <w:tcW w:w="566" w:type="dxa"/>
            <w:shd w:val="clear" w:color="auto" w:fill="DAEEF3" w:themeFill="accent5" w:themeFillTint="33"/>
          </w:tcPr>
          <w:p w14:paraId="7949E6BC" w14:textId="136B72D5" w:rsidR="00D55B78" w:rsidRDefault="009B47FE" w:rsidP="00D55B78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8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DAEEF3" w:themeFill="accent5" w:themeFillTint="33"/>
          </w:tcPr>
          <w:p w14:paraId="2325C345" w14:textId="33125AB8" w:rsidR="00D55B78" w:rsidRPr="00C24CC1" w:rsidRDefault="00D55B78" w:rsidP="00D55B78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0E6D1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ไม่มีน้ำ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สะอาดใช้</w:t>
            </w:r>
            <w:r w:rsidRPr="000E6D1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อย่างเพียงพอ</w:t>
            </w:r>
            <w:r w:rsidRPr="000E6D11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ตลอดปี</w:t>
            </w:r>
          </w:p>
        </w:tc>
        <w:tc>
          <w:tcPr>
            <w:tcW w:w="508" w:type="dxa"/>
            <w:shd w:val="clear" w:color="auto" w:fill="DAEEF3" w:themeFill="accent5" w:themeFillTint="33"/>
          </w:tcPr>
          <w:p w14:paraId="7AC0E30A" w14:textId="77777777" w:rsidR="00D55B78" w:rsidRPr="00DD0D72" w:rsidRDefault="00D55B78" w:rsidP="00D55B7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DAEEF3" w:themeFill="accent5" w:themeFillTint="33"/>
          </w:tcPr>
          <w:p w14:paraId="54D2E095" w14:textId="77777777" w:rsidR="00D55B78" w:rsidRPr="00DD0D72" w:rsidRDefault="00D55B78" w:rsidP="00D55B78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E47E2" w:rsidRPr="00DD0D72" w14:paraId="557001AD" w14:textId="77777777" w:rsidTr="0017662A">
        <w:tc>
          <w:tcPr>
            <w:tcW w:w="566" w:type="dxa"/>
            <w:shd w:val="clear" w:color="auto" w:fill="DAEEF3" w:themeFill="accent5" w:themeFillTint="33"/>
          </w:tcPr>
          <w:p w14:paraId="47FBC2AF" w14:textId="3CE16E43" w:rsidR="00FE47E2" w:rsidRDefault="009B47FE" w:rsidP="007774AE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9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DAEEF3" w:themeFill="accent5" w:themeFillTint="33"/>
          </w:tcPr>
          <w:p w14:paraId="206882B3" w14:textId="24878F3A" w:rsidR="00FE47E2" w:rsidRDefault="00FE47E2" w:rsidP="007774AE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ที่บ้านได้รับผลกระทบจากมลพิษ เช่น ฝุ่นละอองขนาดเล็ก ขยะ น้ำเสีย ฯลฯ</w:t>
            </w:r>
          </w:p>
        </w:tc>
        <w:tc>
          <w:tcPr>
            <w:tcW w:w="508" w:type="dxa"/>
            <w:shd w:val="clear" w:color="auto" w:fill="DAEEF3" w:themeFill="accent5" w:themeFillTint="33"/>
          </w:tcPr>
          <w:p w14:paraId="646ADFAC" w14:textId="77777777" w:rsidR="00FE47E2" w:rsidRPr="00DD0D72" w:rsidRDefault="00FE47E2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DAEEF3" w:themeFill="accent5" w:themeFillTint="33"/>
          </w:tcPr>
          <w:p w14:paraId="7313B0BC" w14:textId="77777777" w:rsidR="00FE47E2" w:rsidRPr="00DD0D72" w:rsidRDefault="00FE47E2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2F913DC7" w14:textId="77777777" w:rsidTr="00E06F57">
        <w:tc>
          <w:tcPr>
            <w:tcW w:w="8908" w:type="dxa"/>
            <w:gridSpan w:val="4"/>
            <w:shd w:val="clear" w:color="auto" w:fill="E5DFEC" w:themeFill="accent4" w:themeFillTint="33"/>
          </w:tcPr>
          <w:p w14:paraId="7DDA0225" w14:textId="51A5D409" w:rsidR="00251924" w:rsidRPr="00251924" w:rsidRDefault="00251924" w:rsidP="007774AE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การศึกษา</w:t>
            </w:r>
          </w:p>
        </w:tc>
      </w:tr>
      <w:tr w:rsidR="0067250C" w:rsidRPr="00DD0D72" w14:paraId="37C7E85C" w14:textId="77777777" w:rsidTr="0067250C">
        <w:tc>
          <w:tcPr>
            <w:tcW w:w="566" w:type="dxa"/>
            <w:shd w:val="clear" w:color="auto" w:fill="E5DFEC" w:themeFill="accent4" w:themeFillTint="33"/>
          </w:tcPr>
          <w:p w14:paraId="51150CE4" w14:textId="2504AD4D" w:rsidR="0067250C" w:rsidRDefault="0067250C" w:rsidP="007774AE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10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5DFEC" w:themeFill="accent4" w:themeFillTint="33"/>
          </w:tcPr>
          <w:p w14:paraId="1D4970E4" w14:textId="3D143E51" w:rsidR="0067250C" w:rsidRPr="00DD0D72" w:rsidRDefault="0067250C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เด็ก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 อายุ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3-5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ปี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ไม่ได้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เข้าศูนย์พัฒนาเด็กเล็ก</w:t>
            </w:r>
          </w:p>
        </w:tc>
        <w:tc>
          <w:tcPr>
            <w:tcW w:w="508" w:type="dxa"/>
            <w:shd w:val="clear" w:color="auto" w:fill="E5DFEC" w:themeFill="accent4" w:themeFillTint="33"/>
          </w:tcPr>
          <w:p w14:paraId="7F3769D7" w14:textId="77777777" w:rsidR="0067250C" w:rsidRPr="00DD0D72" w:rsidRDefault="0067250C" w:rsidP="0067250C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5DFEC" w:themeFill="accent4" w:themeFillTint="33"/>
          </w:tcPr>
          <w:p w14:paraId="257C975F" w14:textId="12130870" w:rsidR="0067250C" w:rsidRPr="00DD0D72" w:rsidRDefault="0067250C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774AE" w:rsidRPr="00DD0D72" w14:paraId="3F995EF2" w14:textId="77777777" w:rsidTr="0017662A">
        <w:tc>
          <w:tcPr>
            <w:tcW w:w="566" w:type="dxa"/>
            <w:shd w:val="clear" w:color="auto" w:fill="E5DFEC" w:themeFill="accent4" w:themeFillTint="33"/>
          </w:tcPr>
          <w:p w14:paraId="46190B0F" w14:textId="122DF83C" w:rsidR="007774AE" w:rsidRDefault="009B47FE" w:rsidP="007774AE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5DFEC" w:themeFill="accent4" w:themeFillTint="33"/>
          </w:tcPr>
          <w:p w14:paraId="49CA101F" w14:textId="63F2B6D6" w:rsidR="007774AE" w:rsidRDefault="007774AE" w:rsidP="007774AE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 xml:space="preserve">เด็กอายุ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6-14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ปี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ไม่ได้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เรียนชั้นประถมศึกษาและมัธยมศึกษาตอนต้น</w:t>
            </w:r>
          </w:p>
        </w:tc>
        <w:tc>
          <w:tcPr>
            <w:tcW w:w="508" w:type="dxa"/>
            <w:shd w:val="clear" w:color="auto" w:fill="E5DFEC" w:themeFill="accent4" w:themeFillTint="33"/>
          </w:tcPr>
          <w:p w14:paraId="67D94EA6" w14:textId="77777777" w:rsidR="007774AE" w:rsidRPr="00DD0D72" w:rsidRDefault="007774AE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5DFEC" w:themeFill="accent4" w:themeFillTint="33"/>
          </w:tcPr>
          <w:p w14:paraId="16AB2AE5" w14:textId="77777777" w:rsidR="007774AE" w:rsidRPr="00DD0D72" w:rsidRDefault="007774AE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774AE" w:rsidRPr="00DD0D72" w14:paraId="7E7FA63A" w14:textId="77777777" w:rsidTr="0017662A">
        <w:tc>
          <w:tcPr>
            <w:tcW w:w="566" w:type="dxa"/>
            <w:shd w:val="clear" w:color="auto" w:fill="E5DFEC" w:themeFill="accent4" w:themeFillTint="33"/>
          </w:tcPr>
          <w:p w14:paraId="0C8BCB7B" w14:textId="307D9A1A" w:rsidR="007774AE" w:rsidRDefault="009B47FE" w:rsidP="007774AE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5DFEC" w:themeFill="accent4" w:themeFillTint="33"/>
          </w:tcPr>
          <w:p w14:paraId="6A09F7A3" w14:textId="1C8CC50A" w:rsidR="007774AE" w:rsidRDefault="007774AE" w:rsidP="007774AE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มีคนในครอบครัว เรียนจบ ม.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3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และไม่ได้เรียนต่อ</w:t>
            </w:r>
          </w:p>
        </w:tc>
        <w:tc>
          <w:tcPr>
            <w:tcW w:w="508" w:type="dxa"/>
            <w:shd w:val="clear" w:color="auto" w:fill="E5DFEC" w:themeFill="accent4" w:themeFillTint="33"/>
          </w:tcPr>
          <w:p w14:paraId="1B6E0CC5" w14:textId="77777777" w:rsidR="007774AE" w:rsidRPr="00DD0D72" w:rsidRDefault="007774AE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5DFEC" w:themeFill="accent4" w:themeFillTint="33"/>
          </w:tcPr>
          <w:p w14:paraId="67ECB243" w14:textId="77777777" w:rsidR="007774AE" w:rsidRPr="00DD0D72" w:rsidRDefault="007774AE" w:rsidP="007774AE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E47E2" w:rsidRPr="00DD0D72" w14:paraId="50ECB9B4" w14:textId="77777777" w:rsidTr="0017662A">
        <w:tc>
          <w:tcPr>
            <w:tcW w:w="566" w:type="dxa"/>
            <w:shd w:val="clear" w:color="auto" w:fill="E5DFEC" w:themeFill="accent4" w:themeFillTint="33"/>
          </w:tcPr>
          <w:p w14:paraId="57CB4273" w14:textId="2C2E3B79" w:rsidR="00FE47E2" w:rsidRDefault="009B47FE" w:rsidP="00FE47E2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3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5DFEC" w:themeFill="accent4" w:themeFillTint="33"/>
          </w:tcPr>
          <w:p w14:paraId="2BC1158A" w14:textId="263AD09E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มีคนในครอบครัวไม่สามารถอ่าน เขียน ภาษาไทยได้</w:t>
            </w:r>
          </w:p>
        </w:tc>
        <w:tc>
          <w:tcPr>
            <w:tcW w:w="508" w:type="dxa"/>
            <w:shd w:val="clear" w:color="auto" w:fill="E5DFEC" w:themeFill="accent4" w:themeFillTint="33"/>
          </w:tcPr>
          <w:p w14:paraId="296407DB" w14:textId="77777777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5DFEC" w:themeFill="accent4" w:themeFillTint="33"/>
          </w:tcPr>
          <w:p w14:paraId="7D8E234A" w14:textId="77777777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FE47E2" w:rsidRPr="00DD0D72" w14:paraId="227C6DA9" w14:textId="77777777" w:rsidTr="0017662A">
        <w:tc>
          <w:tcPr>
            <w:tcW w:w="566" w:type="dxa"/>
            <w:shd w:val="clear" w:color="auto" w:fill="E5DFEC" w:themeFill="accent4" w:themeFillTint="33"/>
          </w:tcPr>
          <w:p w14:paraId="06328537" w14:textId="145CDA65" w:rsidR="00FE47E2" w:rsidRDefault="009B47FE" w:rsidP="00FE47E2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4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5DFEC" w:themeFill="accent4" w:themeFillTint="33"/>
          </w:tcPr>
          <w:p w14:paraId="5B2D5350" w14:textId="3961FC44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มีคนในครอบครัวไม่สามารถคิดเลขอย่างง่ายได้</w:t>
            </w:r>
          </w:p>
        </w:tc>
        <w:tc>
          <w:tcPr>
            <w:tcW w:w="508" w:type="dxa"/>
            <w:shd w:val="clear" w:color="auto" w:fill="E5DFEC" w:themeFill="accent4" w:themeFillTint="33"/>
          </w:tcPr>
          <w:p w14:paraId="74E21713" w14:textId="77777777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E5DFEC" w:themeFill="accent4" w:themeFillTint="33"/>
          </w:tcPr>
          <w:p w14:paraId="209C2D23" w14:textId="77777777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E94FA98" w14:textId="77777777" w:rsidTr="001E62D5">
        <w:tc>
          <w:tcPr>
            <w:tcW w:w="8908" w:type="dxa"/>
            <w:gridSpan w:val="4"/>
            <w:shd w:val="clear" w:color="auto" w:fill="FDE9D9" w:themeFill="accent6" w:themeFillTint="33"/>
          </w:tcPr>
          <w:p w14:paraId="7E63327E" w14:textId="29BC0C8C" w:rsidR="00251924" w:rsidRPr="00251924" w:rsidRDefault="00251924" w:rsidP="00FE47E2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รายได้และอาชีพ</w:t>
            </w:r>
          </w:p>
        </w:tc>
      </w:tr>
      <w:tr w:rsidR="00FE47E2" w:rsidRPr="00DD0D72" w14:paraId="7EDC77D3" w14:textId="77777777" w:rsidTr="0017662A">
        <w:tc>
          <w:tcPr>
            <w:tcW w:w="566" w:type="dxa"/>
            <w:shd w:val="clear" w:color="auto" w:fill="FDE9D9" w:themeFill="accent6" w:themeFillTint="33"/>
          </w:tcPr>
          <w:p w14:paraId="15A2E246" w14:textId="49EEFBB3" w:rsidR="00FE47E2" w:rsidRDefault="009B47FE" w:rsidP="00FE47E2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15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DE9D9" w:themeFill="accent6" w:themeFillTint="33"/>
          </w:tcPr>
          <w:p w14:paraId="29A094A8" w14:textId="7AE27D67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มีคนวัยทำงานในครอบครัว ที่มีรายได้เฉลี่ยต่อปี ต่ำกว่า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40,000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บาท</w:t>
            </w:r>
          </w:p>
          <w:p w14:paraId="29C055DA" w14:textId="2737FAE3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1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68DA584E" w14:textId="084C8E53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2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1B7A92D0" w14:textId="13CD3852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3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485EED4F" w14:textId="7EADA952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4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7CC2CEEE" w14:textId="76EF9CAC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5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73623D22" w14:textId="6625394D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6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1AD03A4A" w14:textId="48D1C0AC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7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4158E2F4" w14:textId="7ACA07E6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8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0A077BB7" w14:textId="4387A106" w:rsidR="00FE47E2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9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  <w:p w14:paraId="24CF52ED" w14:textId="3F5FA091" w:rsidR="00FE47E2" w:rsidRPr="00C24CC1" w:rsidRDefault="00FE47E2" w:rsidP="00FE47E2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คนวัยทำงานคนที่ 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10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มีรายได้เฉลี่ยต่อปี............................ บาท</w:t>
            </w:r>
          </w:p>
        </w:tc>
        <w:tc>
          <w:tcPr>
            <w:tcW w:w="508" w:type="dxa"/>
            <w:shd w:val="clear" w:color="auto" w:fill="FDE9D9" w:themeFill="accent6" w:themeFillTint="33"/>
          </w:tcPr>
          <w:p w14:paraId="23007837" w14:textId="77777777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70" w:type="dxa"/>
            <w:shd w:val="clear" w:color="auto" w:fill="FDE9D9" w:themeFill="accent6" w:themeFillTint="33"/>
          </w:tcPr>
          <w:p w14:paraId="4969E755" w14:textId="24D88F5C" w:rsidR="00FE47E2" w:rsidRPr="00DD0D72" w:rsidRDefault="00FE47E2" w:rsidP="00FE47E2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1591F920" w14:textId="77777777" w:rsidR="00E26DD5" w:rsidRDefault="00E26DD5" w:rsidP="009B47FE">
      <w:pPr>
        <w:jc w:val="center"/>
        <w:rPr>
          <w:rFonts w:ascii="TH SarabunIT๙" w:hAnsi="TH SarabunIT๙" w:cs="TH SarabunIT๙"/>
          <w:sz w:val="24"/>
          <w:szCs w:val="32"/>
        </w:rPr>
      </w:pPr>
    </w:p>
    <w:p w14:paraId="51F0ED05" w14:textId="039B58A1" w:rsidR="00680A6A" w:rsidRPr="00680A6A" w:rsidRDefault="00680A6A" w:rsidP="009B47FE">
      <w:pPr>
        <w:jc w:val="center"/>
        <w:rPr>
          <w:rFonts w:ascii="TH SarabunIT๙" w:hAnsi="TH SarabunIT๙" w:cs="TH SarabunIT๙"/>
          <w:sz w:val="24"/>
          <w:szCs w:val="32"/>
        </w:rPr>
      </w:pPr>
      <w:r w:rsidRPr="00680A6A">
        <w:rPr>
          <w:rFonts w:ascii="TH SarabunIT๙" w:hAnsi="TH SarabunIT๙" w:cs="TH SarabunIT๙"/>
          <w:sz w:val="24"/>
          <w:szCs w:val="32"/>
          <w:cs/>
        </w:rPr>
        <w:lastRenderedPageBreak/>
        <w:t>- 2 -</w:t>
      </w:r>
    </w:p>
    <w:tbl>
      <w:tblPr>
        <w:tblStyle w:val="a8"/>
        <w:tblW w:w="8819" w:type="dxa"/>
        <w:tblInd w:w="108" w:type="dxa"/>
        <w:tblLook w:val="04A0" w:firstRow="1" w:lastRow="0" w:firstColumn="1" w:lastColumn="0" w:noHBand="0" w:noVBand="1"/>
      </w:tblPr>
      <w:tblGrid>
        <w:gridCol w:w="562"/>
        <w:gridCol w:w="7064"/>
        <w:gridCol w:w="476"/>
        <w:gridCol w:w="717"/>
      </w:tblGrid>
      <w:tr w:rsidR="00251924" w:rsidRPr="00DD0D72" w14:paraId="2373DB98" w14:textId="77777777" w:rsidTr="00680A6A">
        <w:tc>
          <w:tcPr>
            <w:tcW w:w="562" w:type="dxa"/>
            <w:shd w:val="clear" w:color="auto" w:fill="FFFFFF" w:themeFill="background1"/>
          </w:tcPr>
          <w:p w14:paraId="1516DD54" w14:textId="77777777" w:rsidR="00251924" w:rsidRDefault="00251924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ที่</w:t>
            </w:r>
          </w:p>
        </w:tc>
        <w:tc>
          <w:tcPr>
            <w:tcW w:w="7064" w:type="dxa"/>
            <w:shd w:val="clear" w:color="auto" w:fill="FFFFFF" w:themeFill="background1"/>
          </w:tcPr>
          <w:p w14:paraId="29359949" w14:textId="1C6B44F1" w:rsidR="00251924" w:rsidRDefault="00251924" w:rsidP="00251924">
            <w:pPr>
              <w:jc w:val="center"/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สภาพปัญหา</w:t>
            </w:r>
          </w:p>
        </w:tc>
        <w:tc>
          <w:tcPr>
            <w:tcW w:w="476" w:type="dxa"/>
            <w:shd w:val="clear" w:color="auto" w:fill="FFFFFF" w:themeFill="background1"/>
          </w:tcPr>
          <w:p w14:paraId="08466116" w14:textId="5A409D01" w:rsidR="00251924" w:rsidRPr="00DD0D72" w:rsidRDefault="00251924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ใช่</w:t>
            </w:r>
          </w:p>
        </w:tc>
        <w:tc>
          <w:tcPr>
            <w:tcW w:w="717" w:type="dxa"/>
            <w:shd w:val="clear" w:color="auto" w:fill="FFFFFF" w:themeFill="background1"/>
          </w:tcPr>
          <w:p w14:paraId="0F073B1F" w14:textId="7BD405D4" w:rsidR="00251924" w:rsidRPr="00DD0D72" w:rsidRDefault="00251924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DD0D72">
              <w:rPr>
                <w:rFonts w:ascii="TH SarabunIT๙" w:hAnsi="TH SarabunIT๙" w:cs="TH SarabunIT๙" w:hint="cs"/>
                <w:b/>
                <w:bCs/>
                <w:color w:val="36393D"/>
                <w:sz w:val="32"/>
                <w:szCs w:val="32"/>
                <w:cs/>
              </w:rPr>
              <w:t>ไม่ใช่</w:t>
            </w:r>
          </w:p>
        </w:tc>
      </w:tr>
      <w:tr w:rsidR="00251924" w:rsidRPr="00DD0D72" w14:paraId="3BC25B33" w14:textId="77777777" w:rsidTr="00680A6A">
        <w:tc>
          <w:tcPr>
            <w:tcW w:w="562" w:type="dxa"/>
            <w:shd w:val="clear" w:color="auto" w:fill="FDE9D9" w:themeFill="accent6" w:themeFillTint="33"/>
          </w:tcPr>
          <w:p w14:paraId="054F5850" w14:textId="1FB2470F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16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DE9D9" w:themeFill="accent6" w:themeFillTint="33"/>
          </w:tcPr>
          <w:p w14:paraId="4FFBB62D" w14:textId="6C79742B" w:rsidR="00251924" w:rsidRPr="000E6D11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 xml:space="preserve">คนอายุ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15-59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ปี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ไม่มีอาชีพและรายได้</w:t>
            </w:r>
          </w:p>
        </w:tc>
        <w:tc>
          <w:tcPr>
            <w:tcW w:w="476" w:type="dxa"/>
            <w:shd w:val="clear" w:color="auto" w:fill="FDE9D9" w:themeFill="accent6" w:themeFillTint="33"/>
          </w:tcPr>
          <w:p w14:paraId="0688B045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DE9D9" w:themeFill="accent6" w:themeFillTint="33"/>
          </w:tcPr>
          <w:p w14:paraId="44DF0B53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1899292" w14:textId="77777777" w:rsidTr="00680A6A">
        <w:tc>
          <w:tcPr>
            <w:tcW w:w="562" w:type="dxa"/>
            <w:shd w:val="clear" w:color="auto" w:fill="FDE9D9" w:themeFill="accent6" w:themeFillTint="33"/>
          </w:tcPr>
          <w:p w14:paraId="2A318A85" w14:textId="26D44663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17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DE9D9" w:themeFill="accent6" w:themeFillTint="33"/>
          </w:tcPr>
          <w:p w14:paraId="499BE5BC" w14:textId="0A6A7469" w:rsidR="00251924" w:rsidRPr="000E6D11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 xml:space="preserve">คนอายุ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60 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ปีขึ้นไป ไม่มีอาชีพและรายได้</w:t>
            </w:r>
          </w:p>
        </w:tc>
        <w:tc>
          <w:tcPr>
            <w:tcW w:w="476" w:type="dxa"/>
            <w:shd w:val="clear" w:color="auto" w:fill="FDE9D9" w:themeFill="accent6" w:themeFillTint="33"/>
          </w:tcPr>
          <w:p w14:paraId="7CC939D4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DE9D9" w:themeFill="accent6" w:themeFillTint="33"/>
          </w:tcPr>
          <w:p w14:paraId="4EBC86BB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7259FC71" w14:textId="77777777" w:rsidTr="00680A6A">
        <w:tc>
          <w:tcPr>
            <w:tcW w:w="562" w:type="dxa"/>
            <w:shd w:val="clear" w:color="auto" w:fill="FDE9D9" w:themeFill="accent6" w:themeFillTint="33"/>
          </w:tcPr>
          <w:p w14:paraId="54D65012" w14:textId="79ADB1A2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DE9D9" w:themeFill="accent6" w:themeFillTint="33"/>
          </w:tcPr>
          <w:p w14:paraId="3CCAA06D" w14:textId="2698655B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ไม่มีเงินออม</w:t>
            </w:r>
          </w:p>
        </w:tc>
        <w:tc>
          <w:tcPr>
            <w:tcW w:w="476" w:type="dxa"/>
            <w:shd w:val="clear" w:color="auto" w:fill="FDE9D9" w:themeFill="accent6" w:themeFillTint="33"/>
          </w:tcPr>
          <w:p w14:paraId="44793FED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DE9D9" w:themeFill="accent6" w:themeFillTint="33"/>
          </w:tcPr>
          <w:p w14:paraId="7A964820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6DBA0CF0" w14:textId="77777777" w:rsidTr="00251924">
        <w:trPr>
          <w:trHeight w:val="214"/>
        </w:trPr>
        <w:tc>
          <w:tcPr>
            <w:tcW w:w="8819" w:type="dxa"/>
            <w:gridSpan w:val="4"/>
            <w:shd w:val="clear" w:color="auto" w:fill="FFFF99"/>
          </w:tcPr>
          <w:p w14:paraId="22F6B63D" w14:textId="0AC9106D" w:rsidR="00251924" w:rsidRPr="00251924" w:rsidRDefault="00251924" w:rsidP="00251924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ความปลอดภัย</w:t>
            </w:r>
          </w:p>
        </w:tc>
      </w:tr>
      <w:tr w:rsidR="00251924" w:rsidRPr="00DD0D72" w14:paraId="22886840" w14:textId="77777777" w:rsidTr="00680A6A">
        <w:trPr>
          <w:trHeight w:val="214"/>
        </w:trPr>
        <w:tc>
          <w:tcPr>
            <w:tcW w:w="562" w:type="dxa"/>
            <w:shd w:val="clear" w:color="auto" w:fill="FFFF99"/>
          </w:tcPr>
          <w:p w14:paraId="02522304" w14:textId="51F1C8B2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19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FFF99"/>
          </w:tcPr>
          <w:p w14:paraId="2415F266" w14:textId="6317724E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ไม่มีความปลอดภัยในชีวิตและทรัพย์สิน</w:t>
            </w:r>
          </w:p>
        </w:tc>
        <w:tc>
          <w:tcPr>
            <w:tcW w:w="476" w:type="dxa"/>
            <w:shd w:val="clear" w:color="auto" w:fill="FFFF99"/>
          </w:tcPr>
          <w:p w14:paraId="7900F165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FFF99"/>
          </w:tcPr>
          <w:p w14:paraId="3439A554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64430253" w14:textId="77777777" w:rsidTr="00680A6A">
        <w:trPr>
          <w:trHeight w:val="214"/>
        </w:trPr>
        <w:tc>
          <w:tcPr>
            <w:tcW w:w="562" w:type="dxa"/>
            <w:shd w:val="clear" w:color="auto" w:fill="FFFF99"/>
          </w:tcPr>
          <w:p w14:paraId="48B6F5A5" w14:textId="69A0D135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20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FFF99"/>
          </w:tcPr>
          <w:p w14:paraId="2DFA887E" w14:textId="47A727BF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ได้รับผลกระทบจาก</w:t>
            </w:r>
            <w:r w:rsidRPr="003A1D53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ปัญหายาเสพติด</w:t>
            </w:r>
          </w:p>
        </w:tc>
        <w:tc>
          <w:tcPr>
            <w:tcW w:w="476" w:type="dxa"/>
            <w:shd w:val="clear" w:color="auto" w:fill="FFFF99"/>
          </w:tcPr>
          <w:p w14:paraId="7F532389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FFF99"/>
          </w:tcPr>
          <w:p w14:paraId="33872FD6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52DC8C28" w14:textId="77777777" w:rsidTr="00251924">
        <w:trPr>
          <w:trHeight w:val="214"/>
        </w:trPr>
        <w:tc>
          <w:tcPr>
            <w:tcW w:w="8819" w:type="dxa"/>
            <w:gridSpan w:val="4"/>
            <w:shd w:val="clear" w:color="auto" w:fill="F2DBDB" w:themeFill="accent2" w:themeFillTint="33"/>
          </w:tcPr>
          <w:p w14:paraId="500109AA" w14:textId="732E25F4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กลุ่มเปราะบาง</w:t>
            </w:r>
          </w:p>
        </w:tc>
      </w:tr>
      <w:tr w:rsidR="00251924" w:rsidRPr="00DD0D72" w14:paraId="020D08FE" w14:textId="77777777" w:rsidTr="00680A6A">
        <w:trPr>
          <w:trHeight w:val="214"/>
        </w:trPr>
        <w:tc>
          <w:tcPr>
            <w:tcW w:w="562" w:type="dxa"/>
            <w:shd w:val="clear" w:color="auto" w:fill="F2DBDB" w:themeFill="accent2" w:themeFillTint="33"/>
          </w:tcPr>
          <w:p w14:paraId="7A2C4B70" w14:textId="2613E00C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21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2DBDB" w:themeFill="accent2" w:themeFillTint="33"/>
          </w:tcPr>
          <w:p w14:paraId="147C526E" w14:textId="03BCD151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มีผู้ป่วยโรคเรื้อรังไม่ได้รับการดูแล ช่วยเหลือ</w:t>
            </w:r>
          </w:p>
        </w:tc>
        <w:tc>
          <w:tcPr>
            <w:tcW w:w="476" w:type="dxa"/>
            <w:shd w:val="clear" w:color="auto" w:fill="F2DBDB" w:themeFill="accent2" w:themeFillTint="33"/>
          </w:tcPr>
          <w:p w14:paraId="007300DC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2DBDB" w:themeFill="accent2" w:themeFillTint="33"/>
          </w:tcPr>
          <w:p w14:paraId="56F4A28E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0BFC2970" w14:textId="77777777" w:rsidTr="00680A6A">
        <w:trPr>
          <w:trHeight w:val="214"/>
        </w:trPr>
        <w:tc>
          <w:tcPr>
            <w:tcW w:w="562" w:type="dxa"/>
            <w:shd w:val="clear" w:color="auto" w:fill="F2DBDB" w:themeFill="accent2" w:themeFillTint="33"/>
          </w:tcPr>
          <w:p w14:paraId="38C901B2" w14:textId="4D564C16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22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2DBDB" w:themeFill="accent2" w:themeFillTint="33"/>
          </w:tcPr>
          <w:p w14:paraId="264F2CC9" w14:textId="68695C5F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มีผู้ป่วยติดเตียงไม่ได้รับการดูแล ช่วยเหลือ</w:t>
            </w:r>
          </w:p>
        </w:tc>
        <w:tc>
          <w:tcPr>
            <w:tcW w:w="476" w:type="dxa"/>
            <w:shd w:val="clear" w:color="auto" w:fill="F2DBDB" w:themeFill="accent2" w:themeFillTint="33"/>
          </w:tcPr>
          <w:p w14:paraId="4675D158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2DBDB" w:themeFill="accent2" w:themeFillTint="33"/>
          </w:tcPr>
          <w:p w14:paraId="30ECEAE5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726F9FA" w14:textId="77777777" w:rsidTr="00680A6A">
        <w:trPr>
          <w:trHeight w:val="214"/>
        </w:trPr>
        <w:tc>
          <w:tcPr>
            <w:tcW w:w="562" w:type="dxa"/>
            <w:shd w:val="clear" w:color="auto" w:fill="F2DBDB" w:themeFill="accent2" w:themeFillTint="33"/>
          </w:tcPr>
          <w:p w14:paraId="1995B5EB" w14:textId="7B821639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23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2DBDB" w:themeFill="accent2" w:themeFillTint="33"/>
          </w:tcPr>
          <w:p w14:paraId="7FD6F566" w14:textId="63C02700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ผู้พิการไม่ได้รับการดูแล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ช่วยเหลือ</w:t>
            </w:r>
          </w:p>
        </w:tc>
        <w:tc>
          <w:tcPr>
            <w:tcW w:w="476" w:type="dxa"/>
            <w:shd w:val="clear" w:color="auto" w:fill="F2DBDB" w:themeFill="accent2" w:themeFillTint="33"/>
          </w:tcPr>
          <w:p w14:paraId="74915305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2DBDB" w:themeFill="accent2" w:themeFillTint="33"/>
          </w:tcPr>
          <w:p w14:paraId="062AE885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456F1581" w14:textId="77777777" w:rsidTr="00680A6A">
        <w:trPr>
          <w:trHeight w:val="214"/>
        </w:trPr>
        <w:tc>
          <w:tcPr>
            <w:tcW w:w="562" w:type="dxa"/>
            <w:shd w:val="clear" w:color="auto" w:fill="F2DBDB" w:themeFill="accent2" w:themeFillTint="33"/>
          </w:tcPr>
          <w:p w14:paraId="21BE3789" w14:textId="13364C02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24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2DBDB" w:themeFill="accent2" w:themeFillTint="33"/>
          </w:tcPr>
          <w:p w14:paraId="19654310" w14:textId="2049EBAD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</w:t>
            </w:r>
            <w:r w:rsidRPr="00C24CC1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ผู้สูงอายุไม่ได้รับการดูแ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ล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ช่วยเหลือ</w:t>
            </w:r>
          </w:p>
        </w:tc>
        <w:tc>
          <w:tcPr>
            <w:tcW w:w="476" w:type="dxa"/>
            <w:shd w:val="clear" w:color="auto" w:fill="F2DBDB" w:themeFill="accent2" w:themeFillTint="33"/>
          </w:tcPr>
          <w:p w14:paraId="5CCA6A71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2DBDB" w:themeFill="accent2" w:themeFillTint="33"/>
          </w:tcPr>
          <w:p w14:paraId="5C6262A4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0F6B898D" w14:textId="77777777" w:rsidTr="00680A6A">
        <w:trPr>
          <w:trHeight w:val="214"/>
        </w:trPr>
        <w:tc>
          <w:tcPr>
            <w:tcW w:w="562" w:type="dxa"/>
            <w:shd w:val="clear" w:color="auto" w:fill="F2DBDB" w:themeFill="accent2" w:themeFillTint="33"/>
          </w:tcPr>
          <w:p w14:paraId="5198CD3B" w14:textId="3D689E9B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25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F2DBDB" w:themeFill="accent2" w:themeFillTint="33"/>
          </w:tcPr>
          <w:p w14:paraId="6E062254" w14:textId="751F282F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6A0B97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ไม่สามารถไปรับบริการที่โรงพยาบาลได้</w:t>
            </w:r>
          </w:p>
        </w:tc>
        <w:tc>
          <w:tcPr>
            <w:tcW w:w="476" w:type="dxa"/>
            <w:shd w:val="clear" w:color="auto" w:fill="F2DBDB" w:themeFill="accent2" w:themeFillTint="33"/>
          </w:tcPr>
          <w:p w14:paraId="7C5FDECF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F2DBDB" w:themeFill="accent2" w:themeFillTint="33"/>
          </w:tcPr>
          <w:p w14:paraId="04F3936E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1DB86C9" w14:textId="77777777" w:rsidTr="00981979">
        <w:trPr>
          <w:trHeight w:val="70"/>
        </w:trPr>
        <w:tc>
          <w:tcPr>
            <w:tcW w:w="8819" w:type="dxa"/>
            <w:gridSpan w:val="4"/>
            <w:shd w:val="clear" w:color="auto" w:fill="EEECE1" w:themeFill="background2"/>
          </w:tcPr>
          <w:p w14:paraId="12A07CAC" w14:textId="6CBA1261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251924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ความเดือดร้อนที่ไม่สามารถแก้ไขด้วยตนเองได้</w:t>
            </w:r>
          </w:p>
        </w:tc>
      </w:tr>
      <w:tr w:rsidR="00251924" w:rsidRPr="00DD0D72" w14:paraId="50677999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735BD73A" w14:textId="028ECF1D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26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14ED1397" w14:textId="77777777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มีคนในบ้านไม่มีบัตรประชาชน</w:t>
            </w:r>
          </w:p>
          <w:p w14:paraId="255CB951" w14:textId="661553FB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จำนวน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>……………..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คน</w:t>
            </w:r>
          </w:p>
        </w:tc>
        <w:tc>
          <w:tcPr>
            <w:tcW w:w="476" w:type="dxa"/>
            <w:shd w:val="clear" w:color="auto" w:fill="EEECE1" w:themeFill="background2"/>
          </w:tcPr>
          <w:p w14:paraId="713E2BF8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7929B73C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FC133CE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154A7E8D" w14:textId="5A8141AF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27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65E592D4" w14:textId="4F36F9A4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บ้านที่อยู่อาศัยไม่มีบ้านเลขที่</w:t>
            </w:r>
          </w:p>
        </w:tc>
        <w:tc>
          <w:tcPr>
            <w:tcW w:w="476" w:type="dxa"/>
            <w:shd w:val="clear" w:color="auto" w:fill="EEECE1" w:themeFill="background2"/>
          </w:tcPr>
          <w:p w14:paraId="333EC448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09FCBBE7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235F401F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71ED4A16" w14:textId="43B3007C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28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37402F8B" w14:textId="145DBA7F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2B6839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ไม่มีชื่ออยู่ในทะเบียนบ้าน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 xml:space="preserve"> ในหมู่บ้าน/ชุมชนที่สำรวจ</w:t>
            </w:r>
          </w:p>
        </w:tc>
        <w:tc>
          <w:tcPr>
            <w:tcW w:w="476" w:type="dxa"/>
            <w:shd w:val="clear" w:color="auto" w:fill="EEECE1" w:themeFill="background2"/>
          </w:tcPr>
          <w:p w14:paraId="346CC396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4B980E09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7F3BE186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51D5E8A0" w14:textId="1F182D15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29.</w:t>
            </w:r>
          </w:p>
        </w:tc>
        <w:tc>
          <w:tcPr>
            <w:tcW w:w="7064" w:type="dxa"/>
            <w:shd w:val="clear" w:color="auto" w:fill="EEECE1" w:themeFill="background2"/>
          </w:tcPr>
          <w:p w14:paraId="164A3465" w14:textId="20EED65D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2B6839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ไม่มีทางเข้าบ้าน</w:t>
            </w:r>
          </w:p>
        </w:tc>
        <w:tc>
          <w:tcPr>
            <w:tcW w:w="476" w:type="dxa"/>
            <w:shd w:val="clear" w:color="auto" w:fill="EEECE1" w:themeFill="background2"/>
          </w:tcPr>
          <w:p w14:paraId="37C8BA3E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2A9DB52A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25B6B510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3747C6A5" w14:textId="22876D1A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30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579C703F" w14:textId="466AE01C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2B6839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ไม่มีไฟฟ้าใช้</w:t>
            </w:r>
          </w:p>
        </w:tc>
        <w:tc>
          <w:tcPr>
            <w:tcW w:w="476" w:type="dxa"/>
            <w:shd w:val="clear" w:color="auto" w:fill="EEECE1" w:themeFill="background2"/>
          </w:tcPr>
          <w:p w14:paraId="278B0598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1B62507E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4FAC0D0A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0E8F87E6" w14:textId="5207F73B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31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335D4312" w14:textId="47B85320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ไม่มีประปาใช้</w:t>
            </w:r>
          </w:p>
        </w:tc>
        <w:tc>
          <w:tcPr>
            <w:tcW w:w="476" w:type="dxa"/>
            <w:shd w:val="clear" w:color="auto" w:fill="EEECE1" w:themeFill="background2"/>
          </w:tcPr>
          <w:p w14:paraId="1BE2CC14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66BBDA21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312CB047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167D0570" w14:textId="40D41D52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32</w:t>
            </w:r>
            <w:r w:rsidR="00C8587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55465421" w14:textId="626A32DD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มีคนในบ้าน</w:t>
            </w:r>
            <w:r w:rsidRPr="002B6839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เป็นหนี้นอกระบบ</w:t>
            </w:r>
          </w:p>
        </w:tc>
        <w:tc>
          <w:tcPr>
            <w:tcW w:w="476" w:type="dxa"/>
            <w:shd w:val="clear" w:color="auto" w:fill="EEECE1" w:themeFill="background2"/>
          </w:tcPr>
          <w:p w14:paraId="061669E8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24E99CAF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51924" w:rsidRPr="00DD0D72" w14:paraId="23B6370A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1A73714E" w14:textId="5132F0BF" w:rsidR="00251924" w:rsidRDefault="009B47FE" w:rsidP="00251924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33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59CE8B2F" w14:textId="4BB70B11" w:rsidR="00251924" w:rsidRDefault="00251924" w:rsidP="00251924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มีคนในบ้าน</w:t>
            </w:r>
            <w:r w:rsidRPr="006720A5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ถูกหลอก</w:t>
            </w: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ลวง</w:t>
            </w:r>
            <w:r w:rsidRPr="006720A5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ไปทำงานต่างประเทศ</w:t>
            </w:r>
          </w:p>
        </w:tc>
        <w:tc>
          <w:tcPr>
            <w:tcW w:w="476" w:type="dxa"/>
            <w:shd w:val="clear" w:color="auto" w:fill="EEECE1" w:themeFill="background2"/>
          </w:tcPr>
          <w:p w14:paraId="63BE7FB6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1E3649B4" w14:textId="77777777" w:rsidR="00251924" w:rsidRPr="00DD0D72" w:rsidRDefault="00251924" w:rsidP="00251924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80A6A" w:rsidRPr="00DD0D72" w14:paraId="0729E153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2E101196" w14:textId="0323DB42" w:rsidR="00680A6A" w:rsidRDefault="009B47FE" w:rsidP="00680A6A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26DD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4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397F6250" w14:textId="2610B33A" w:rsidR="00680A6A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มีคนในบ้าน</w:t>
            </w:r>
            <w:r w:rsidRPr="006720A5"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  <w:t>ถูกหลอกลวง ถูกโกง</w:t>
            </w:r>
          </w:p>
        </w:tc>
        <w:tc>
          <w:tcPr>
            <w:tcW w:w="476" w:type="dxa"/>
            <w:shd w:val="clear" w:color="auto" w:fill="EEECE1" w:themeFill="background2"/>
          </w:tcPr>
          <w:p w14:paraId="66EB6F7A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7120820B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80A6A" w:rsidRPr="00DD0D72" w14:paraId="3D3C667C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6CB5F468" w14:textId="20FAA8AC" w:rsidR="00680A6A" w:rsidRDefault="009B47FE" w:rsidP="00680A6A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26DD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5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665E24DC" w14:textId="77777777" w:rsidR="00680A6A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มีคนในบ้านไม่ได้รับความเป็นธรรม</w:t>
            </w:r>
          </w:p>
          <w:p w14:paraId="1B6E3005" w14:textId="44B9071B" w:rsidR="00680A6A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เรื่อง.....................................................</w:t>
            </w:r>
          </w:p>
        </w:tc>
        <w:tc>
          <w:tcPr>
            <w:tcW w:w="476" w:type="dxa"/>
            <w:shd w:val="clear" w:color="auto" w:fill="EEECE1" w:themeFill="background2"/>
          </w:tcPr>
          <w:p w14:paraId="6D34FB91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24A3DC05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80A6A" w:rsidRPr="00DD0D72" w14:paraId="5A8E5888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51348580" w14:textId="7A95796A" w:rsidR="00680A6A" w:rsidRDefault="009B47FE" w:rsidP="00680A6A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26DD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66F27343" w14:textId="3884FB53" w:rsidR="00680A6A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 w:rsidRPr="0052261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ไม่มีเอกสารสิทธิ์ในที่ดินทำกิน (มีที่ดินทำกิน แต่ไม่มีเอกสารสิทธิ์)</w:t>
            </w:r>
          </w:p>
        </w:tc>
        <w:tc>
          <w:tcPr>
            <w:tcW w:w="476" w:type="dxa"/>
            <w:shd w:val="clear" w:color="auto" w:fill="EEECE1" w:themeFill="background2"/>
          </w:tcPr>
          <w:p w14:paraId="7E3CC387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7C260B59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80A6A" w:rsidRPr="00DD0D72" w14:paraId="26971684" w14:textId="77777777" w:rsidTr="00680A6A">
        <w:trPr>
          <w:trHeight w:val="214"/>
        </w:trPr>
        <w:tc>
          <w:tcPr>
            <w:tcW w:w="562" w:type="dxa"/>
            <w:shd w:val="clear" w:color="auto" w:fill="EEECE1" w:themeFill="background2"/>
          </w:tcPr>
          <w:p w14:paraId="6D4CDEA2" w14:textId="1C2012AE" w:rsidR="00680A6A" w:rsidRDefault="009B47FE" w:rsidP="00680A6A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26DD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7</w:t>
            </w:r>
            <w:r w:rsidR="00C8587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064" w:type="dxa"/>
            <w:shd w:val="clear" w:color="auto" w:fill="EEECE1" w:themeFill="background2"/>
          </w:tcPr>
          <w:p w14:paraId="072FB71B" w14:textId="77777777" w:rsidR="00680A6A" w:rsidRPr="004C1E18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</w:rPr>
            </w:pPr>
            <w:r w:rsidRPr="004C1E18">
              <w:rPr>
                <w:rFonts w:ascii="TH SarabunIT๙" w:hAnsi="TH SarabunIT๙" w:cs="TH SarabunIT๙" w:hint="cs"/>
                <w:color w:val="36393D"/>
                <w:sz w:val="32"/>
                <w:szCs w:val="32"/>
                <w:cs/>
              </w:rPr>
              <w:t>อื่น ๆ  โปรดระบุ .............................................................................</w:t>
            </w:r>
            <w:r>
              <w:rPr>
                <w:rFonts w:ascii="TH SarabunIT๙" w:hAnsi="TH SarabunIT๙" w:cs="TH SarabunIT๙"/>
                <w:color w:val="36393D"/>
                <w:sz w:val="32"/>
                <w:szCs w:val="32"/>
              </w:rPr>
              <w:t>........................</w:t>
            </w:r>
          </w:p>
          <w:p w14:paraId="3905D30E" w14:textId="4C902BE6" w:rsidR="00680A6A" w:rsidRDefault="00680A6A" w:rsidP="00680A6A">
            <w:pPr>
              <w:rPr>
                <w:rFonts w:ascii="TH SarabunIT๙" w:hAnsi="TH SarabunIT๙" w:cs="TH SarabunIT๙"/>
                <w:color w:val="36393D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……………………………………………………………………………………………………………………..</w:t>
            </w:r>
          </w:p>
        </w:tc>
        <w:tc>
          <w:tcPr>
            <w:tcW w:w="476" w:type="dxa"/>
            <w:shd w:val="clear" w:color="auto" w:fill="EEECE1" w:themeFill="background2"/>
          </w:tcPr>
          <w:p w14:paraId="2F7E90A3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717" w:type="dxa"/>
            <w:shd w:val="clear" w:color="auto" w:fill="EEECE1" w:themeFill="background2"/>
          </w:tcPr>
          <w:p w14:paraId="257F7ACF" w14:textId="77777777" w:rsidR="00680A6A" w:rsidRPr="00DD0D72" w:rsidRDefault="00680A6A" w:rsidP="00680A6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747C7C74" w14:textId="77777777" w:rsidR="0017662A" w:rsidRDefault="0017662A" w:rsidP="0017662A">
      <w:pPr>
        <w:rPr>
          <w:rFonts w:ascii="TH SarabunIT๙" w:hAnsi="TH SarabunIT๙" w:cs="TH SarabunIT๙"/>
          <w:b/>
          <w:bCs/>
          <w:color w:val="36393D"/>
          <w:sz w:val="32"/>
          <w:szCs w:val="32"/>
          <w:u w:val="single"/>
        </w:rPr>
      </w:pPr>
    </w:p>
    <w:p w14:paraId="55D8D6DE" w14:textId="0BEBE9FE" w:rsidR="00C24CC1" w:rsidRPr="0017662A" w:rsidRDefault="00FE355D" w:rsidP="0017662A">
      <w:pPr>
        <w:rPr>
          <w:rFonts w:ascii="TH SarabunIT๙" w:hAnsi="TH SarabunIT๙" w:cs="TH SarabunIT๙"/>
          <w:b/>
          <w:bCs/>
          <w:color w:val="36393D"/>
          <w:sz w:val="32"/>
          <w:szCs w:val="32"/>
          <w:cs/>
        </w:rPr>
      </w:pPr>
      <w:r w:rsidRP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u w:val="single"/>
          <w:cs/>
        </w:rPr>
        <w:t>หมายเหตุ</w:t>
      </w:r>
      <w:r w:rsidRPr="00FE355D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  </w:t>
      </w:r>
      <w:r w:rsidR="004C1E18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โปรด</w:t>
      </w:r>
      <w:r w:rsid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ระบุ ชื่อ </w:t>
      </w:r>
      <w:r w:rsidR="00CF692E">
        <w:rPr>
          <w:rFonts w:ascii="TH SarabunIT๙" w:hAnsi="TH SarabunIT๙" w:cs="TH SarabunIT๙"/>
          <w:b/>
          <w:bCs/>
          <w:color w:val="36393D"/>
          <w:sz w:val="32"/>
          <w:szCs w:val="32"/>
          <w:cs/>
        </w:rPr>
        <w:t>–</w:t>
      </w:r>
      <w:r w:rsid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 สกุล /</w:t>
      </w:r>
      <w:r w:rsidR="004C1E18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เบอร์</w:t>
      </w:r>
      <w:r w:rsid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โทรศัพท์</w:t>
      </w:r>
      <w:r w:rsidR="0071648F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 /วันที่</w:t>
      </w:r>
      <w:r w:rsidR="004C1E18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สำรวจ</w:t>
      </w:r>
      <w:r w:rsid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 xml:space="preserve"> ของ</w:t>
      </w:r>
      <w:r w:rsidR="004E6A1F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ผู้</w:t>
      </w:r>
      <w:r w:rsidR="00CF692E">
        <w:rPr>
          <w:rFonts w:ascii="TH SarabunIT๙" w:hAnsi="TH SarabunIT๙" w:cs="TH SarabunIT๙" w:hint="cs"/>
          <w:b/>
          <w:bCs/>
          <w:color w:val="36393D"/>
          <w:sz w:val="32"/>
          <w:szCs w:val="32"/>
          <w:cs/>
        </w:rPr>
        <w:t>สำรวจ และบันทึกข้อมูล ทุกครั้ง</w:t>
      </w:r>
    </w:p>
    <w:sectPr w:rsidR="00C24CC1" w:rsidRPr="0017662A" w:rsidSect="00E26DD5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267EC" w14:textId="77777777" w:rsidR="00A8437E" w:rsidRDefault="00A8437E" w:rsidP="003958AB">
      <w:pPr>
        <w:spacing w:after="0" w:line="240" w:lineRule="auto"/>
      </w:pPr>
      <w:r>
        <w:separator/>
      </w:r>
    </w:p>
  </w:endnote>
  <w:endnote w:type="continuationSeparator" w:id="0">
    <w:p w14:paraId="1FE4C7F0" w14:textId="77777777" w:rsidR="00A8437E" w:rsidRDefault="00A8437E" w:rsidP="0039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2E271" w14:textId="77777777" w:rsidR="00A8437E" w:rsidRDefault="00A8437E" w:rsidP="003958AB">
      <w:pPr>
        <w:spacing w:after="0" w:line="240" w:lineRule="auto"/>
      </w:pPr>
      <w:r>
        <w:separator/>
      </w:r>
    </w:p>
  </w:footnote>
  <w:footnote w:type="continuationSeparator" w:id="0">
    <w:p w14:paraId="39AA4C9A" w14:textId="77777777" w:rsidR="00A8437E" w:rsidRDefault="00A8437E" w:rsidP="0039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6272"/>
    <w:multiLevelType w:val="hybridMultilevel"/>
    <w:tmpl w:val="C55E5EEA"/>
    <w:lvl w:ilvl="0" w:tplc="99EC59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87AD9"/>
    <w:multiLevelType w:val="hybridMultilevel"/>
    <w:tmpl w:val="B594A6A2"/>
    <w:lvl w:ilvl="0" w:tplc="D8DE792A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A6803"/>
    <w:multiLevelType w:val="hybridMultilevel"/>
    <w:tmpl w:val="3C2E0850"/>
    <w:lvl w:ilvl="0" w:tplc="703C0D50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06101"/>
    <w:multiLevelType w:val="hybridMultilevel"/>
    <w:tmpl w:val="9320CC9A"/>
    <w:lvl w:ilvl="0" w:tplc="0FF6A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9D3C0D"/>
    <w:multiLevelType w:val="hybridMultilevel"/>
    <w:tmpl w:val="06C64690"/>
    <w:lvl w:ilvl="0" w:tplc="77A8F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D6"/>
    <w:rsid w:val="00015BD4"/>
    <w:rsid w:val="00051EA5"/>
    <w:rsid w:val="000917D0"/>
    <w:rsid w:val="000E6D11"/>
    <w:rsid w:val="000F63EF"/>
    <w:rsid w:val="001362E4"/>
    <w:rsid w:val="0016367D"/>
    <w:rsid w:val="0017643A"/>
    <w:rsid w:val="0017662A"/>
    <w:rsid w:val="001D4A44"/>
    <w:rsid w:val="001E5956"/>
    <w:rsid w:val="001F592F"/>
    <w:rsid w:val="00222BCD"/>
    <w:rsid w:val="00251924"/>
    <w:rsid w:val="002B6839"/>
    <w:rsid w:val="002D0998"/>
    <w:rsid w:val="003000BB"/>
    <w:rsid w:val="0033139D"/>
    <w:rsid w:val="003339A9"/>
    <w:rsid w:val="00363477"/>
    <w:rsid w:val="003715EF"/>
    <w:rsid w:val="003958AB"/>
    <w:rsid w:val="003A1D53"/>
    <w:rsid w:val="003B2079"/>
    <w:rsid w:val="003D786E"/>
    <w:rsid w:val="00407741"/>
    <w:rsid w:val="004809BD"/>
    <w:rsid w:val="004C1E18"/>
    <w:rsid w:val="004E6A1F"/>
    <w:rsid w:val="004F44A3"/>
    <w:rsid w:val="00522613"/>
    <w:rsid w:val="00564A68"/>
    <w:rsid w:val="0057463D"/>
    <w:rsid w:val="00575B39"/>
    <w:rsid w:val="005841D5"/>
    <w:rsid w:val="006720A5"/>
    <w:rsid w:val="0067250C"/>
    <w:rsid w:val="00680A6A"/>
    <w:rsid w:val="006A0B97"/>
    <w:rsid w:val="006A1DB3"/>
    <w:rsid w:val="006B01E3"/>
    <w:rsid w:val="006E59A0"/>
    <w:rsid w:val="007155F8"/>
    <w:rsid w:val="0071648F"/>
    <w:rsid w:val="00716D17"/>
    <w:rsid w:val="007573EF"/>
    <w:rsid w:val="007774AE"/>
    <w:rsid w:val="008657DD"/>
    <w:rsid w:val="00883D6C"/>
    <w:rsid w:val="008B4820"/>
    <w:rsid w:val="008C2D56"/>
    <w:rsid w:val="008D2956"/>
    <w:rsid w:val="008E7902"/>
    <w:rsid w:val="00902A55"/>
    <w:rsid w:val="00910514"/>
    <w:rsid w:val="009A605F"/>
    <w:rsid w:val="009B47FE"/>
    <w:rsid w:val="009F333B"/>
    <w:rsid w:val="00A8437E"/>
    <w:rsid w:val="00AA787A"/>
    <w:rsid w:val="00AB7F76"/>
    <w:rsid w:val="00AE2D09"/>
    <w:rsid w:val="00B4317C"/>
    <w:rsid w:val="00B77892"/>
    <w:rsid w:val="00B87D6A"/>
    <w:rsid w:val="00BC14A8"/>
    <w:rsid w:val="00BD0F7A"/>
    <w:rsid w:val="00C24CC1"/>
    <w:rsid w:val="00C30B92"/>
    <w:rsid w:val="00C40F94"/>
    <w:rsid w:val="00C85870"/>
    <w:rsid w:val="00CB7EA3"/>
    <w:rsid w:val="00CE2A7A"/>
    <w:rsid w:val="00CF692E"/>
    <w:rsid w:val="00D10AD6"/>
    <w:rsid w:val="00D34E38"/>
    <w:rsid w:val="00D55B78"/>
    <w:rsid w:val="00D80896"/>
    <w:rsid w:val="00DD0D72"/>
    <w:rsid w:val="00DF7C7A"/>
    <w:rsid w:val="00E04AB6"/>
    <w:rsid w:val="00E15104"/>
    <w:rsid w:val="00E26DD5"/>
    <w:rsid w:val="00E4226D"/>
    <w:rsid w:val="00E630F3"/>
    <w:rsid w:val="00E9291A"/>
    <w:rsid w:val="00EB7D16"/>
    <w:rsid w:val="00F617D0"/>
    <w:rsid w:val="00FE355D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8FF0"/>
  <w15:docId w15:val="{251AF8E8-A57F-4900-AA82-2787E39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958AB"/>
  </w:style>
  <w:style w:type="paragraph" w:styleId="a6">
    <w:name w:val="footer"/>
    <w:basedOn w:val="a"/>
    <w:link w:val="a7"/>
    <w:uiPriority w:val="99"/>
    <w:unhideWhenUsed/>
    <w:rsid w:val="0039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958AB"/>
  </w:style>
  <w:style w:type="table" w:styleId="a8">
    <w:name w:val="Table Grid"/>
    <w:basedOn w:val="a1"/>
    <w:uiPriority w:val="59"/>
    <w:rsid w:val="00DD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16D1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16D1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DELL_MOI</dc:creator>
  <cp:lastModifiedBy>Acer</cp:lastModifiedBy>
  <cp:revision>5</cp:revision>
  <cp:lastPrinted>2022-02-25T04:49:00Z</cp:lastPrinted>
  <dcterms:created xsi:type="dcterms:W3CDTF">2022-02-25T04:41:00Z</dcterms:created>
  <dcterms:modified xsi:type="dcterms:W3CDTF">2022-02-25T05:06:00Z</dcterms:modified>
</cp:coreProperties>
</file>