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c8-0zfdknfa4yhcavyh5g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hyperlink w:history="1" r:id="rIdlin596kux69dxgee3bq2c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Portfolio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ar3wb-3a7wukxu-hqgidg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oz3iffzw-d7kvyhtkyceh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hold an MSc in Business Analytics from Maynooth University, awarded in 2026,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Awarded October 2026 · Second Class Honours, Grade I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Aug 2016 – Apr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Swarm Drone Coordination System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2019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Bachelor's final-year team project · Arduino, GPS, gyroscope, RF modules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 (2018): </w:t>
      </w:r>
      <w:r>
        <w:rPr>
          <w:rFonts w:ascii="Arial" w:cs="Arial" w:eastAsia="Arial" w:hAnsi="Arial"/>
          <w:sz w:val="22"/>
          <w:szCs w:val="22"/>
        </w:rPr>
        <w:t xml:space="preserve">Qualified in the DST &amp; Texas Instruments India Innovation Challenge Design Contest 2018, anchored by IIM Bangalore.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Developed a two-drone coordination prototype for disaster-response applications, exploring coordinated operations for supply delivery and search-and-rescue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Integrated Arduino-based control hardware with GPS, gyroscope and RF modules as part of the engineering system.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Explored navigation, drone coordination and operational safety considerations for a practical disaster-response application.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Python (analysis, feature engineering, ML), SQL (querying, data extraction), R (statistics, visualisation, forecasting), Tableau (dashboards, reporting), Power BI, Excel, Power Query,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Professional Certificate (six courses)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2022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Courses: </w:t>
      </w:r>
      <w:r>
        <w:rPr>
          <w:rFonts w:ascii="Arial" w:cs="Arial" w:eastAsia="Arial" w:hAnsi="Arial"/>
          <w:sz w:val="22"/>
          <w:szCs w:val="22"/>
        </w:rPr>
        <w:t xml:space="preserve">AI For Everyone, DeepLearning.AI (2023) · Programming for Everybody, University of Michigan (2019) · Six Sigma Principles, University System of Georgia (2023) · Supply Chain Management Strategy, Rutgers (2022) · Power BI, be10x one-day workshop (2023)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8-0zfdknfa4yhcavyh5g" Type="http://schemas.openxmlformats.org/officeDocument/2006/relationships/hyperlink" Target="mailto:basantsingh607@gmail.com" TargetMode="External"/><Relationship Id="rIdlin596kux69dxgee3bq2c" Type="http://schemas.openxmlformats.org/officeDocument/2006/relationships/hyperlink" Target="https://basant-kumar.netlify.app/" TargetMode="External"/><Relationship Id="rIdar3wb-3a7wukxu-hqgidg" Type="http://schemas.openxmlformats.org/officeDocument/2006/relationships/hyperlink" Target="https://www.linkedin.com/in/basantsingh-/" TargetMode="External"/><Relationship Id="rIdoz3iffzw-d7kvyhtkyceh" Type="http://schemas.openxmlformats.org/officeDocument/2006/relationships/hyperlink" Target="https://github.com/basant-kumarr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2026-10-21T21:32:29.687Z</dcterms:created>
  <dcterms:modified xsi:type="dcterms:W3CDTF">2026-10-21T21:32:29.869Z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