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4E79"/>
          <w:spacing w:val="40"/>
          <w:sz w:val="40"/>
          <w:szCs w:val="40"/>
        </w:rPr>
        <w:t xml:space="preserve">BASANT KUMAR</w:t>
      </w:r>
    </w:p>
    <w:p>
      <w:pPr>
        <w:spacing w:after="6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AI &amp; Business Analyst  |  Business Analytics · Data · AI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Celbridge, Co. Kildare, Ireland  ·  </w:t>
      </w:r>
      <w:hyperlink w:history="1" r:id="rIdnygiphwuijr5zjzjexkur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basantsingh607@gmail.com</w:t>
        </w:r>
      </w:hyperlink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Portfolio: </w:t>
      </w:r>
      <w:hyperlink w:history="1" r:id="rIdby89gna06qbydgncbkt-u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basant-kumar-portfoli.netlify.app</w:t>
        </w:r>
      </w:hyperlink>
    </w:p>
    <w:p>
      <w:pPr>
        <w:spacing w:after="40"/>
        <w:jc w:val="center"/>
      </w:pPr>
      <w:hyperlink w:history="1" r:id="rId9ja45y57xzlj22-ac91pe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linkedin.com/in/basantsingh-</w:t>
        </w:r>
      </w:hyperlink>
      <w:r>
        <w:rPr>
          <w:rFonts w:ascii="Arial" w:cs="Arial" w:eastAsia="Arial" w:hAnsi="Arial"/>
          <w:sz w:val="22"/>
          <w:szCs w:val="22"/>
        </w:rPr>
        <w:t xml:space="preserve">  ·  </w:t>
      </w:r>
      <w:hyperlink w:history="1" r:id="rIdnqc7t2bbpmqtcgxsgwoka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github.com/basant-kumarr</w:t>
        </w:r>
      </w:hyperlink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PROFILE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Business analytics graduate with an electronics engineering background, working across business problems, data and AI. I completed the MSc in Business Analytics at Maynooth University in 2026 (award pending), after R&amp;D work in IoT and analytics and research reporting at Maynooth. I like framing the problem with stakeholders first, getting the data into a state worth trusting, modelling it, and turning the result into something people can use. Seeking Business Analyst, Data Analyst, BI Analyst and AI/Product Analyst roles in Ireland.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EDUCATION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MSc Business Analytics, Maynooth University, Ireland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2024 – 2026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Programme completed 2026; award pending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BEng Electronics &amp; Telecommunication Engineering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Aug 2016 – Apr 2020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Savitribai Phule Pune University, India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PROFESSIONAL EXPERIENCE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Graduate Research Assistant, Maynooth University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Nov 2024 – Feb 2026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Kildare, Ireland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Built automated reporting dashboards using Python, R and Tableau.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Interviewed HR leads, CEOs and senior managers, then analysed the qualitative data to identify themes.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R&amp;D Engineer, IoT &amp; Analytics, Bajaj Electricals Ltd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Oct 2022 – Dec 2023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Analysed IoT sensor data, built KPI reporting and applied forecasting.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Worked with cross-functional teams on requirements and technical deliverables.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Junior Engineer, AI &amp; IoT Solutions, Bajaj Electricals Ltd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Jul 2021 – Oct 2022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Analysed existing processes and prepared gap-analysis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Built KPI dashboards and supported performance benchmarking across AI and IoT solutions.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E-commerce Founder (independent business)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Feb 2018 – Aug 2019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Delhi, 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Ran a Shopify business across sales, inventory, suppliers and marketing.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Used commercial data to understand demand, conversion and stock requirements.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SELECTED PROJECTS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BeBeyond: AI fitness and nutrition platform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Personal product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Private build, in development · React Native, Expo, TypeScript, FastAPI, PostgreSQL, Three.js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Designed and built end to end: exercise ontology, muscle load and readiness with confidence tiers, recommendation and nutrition engines, and a 3D exercise view.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Deterministic engines own every number; a rule-based coach explains each recommendation. Language-model explanations are written but switched off by default.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Camera form analysis runs on a simulated pose source; wearable adapters are scaffolded with no live data.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Fraud Detection: explainable XGBoost model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MSc team project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Coursework MI6228, Maynooth University · Python, XGBoost, GridSearchCV, SHAP, scikit-learn, Gradio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My contribution: </w:t>
      </w:r>
      <w:r>
        <w:rPr>
          <w:rFonts w:ascii="Arial" w:cs="Arial" w:eastAsia="Arial" w:hAnsi="Arial"/>
          <w:sz w:val="22"/>
          <w:szCs w:val="22"/>
        </w:rPr>
        <w:t xml:space="preserve">feature engineering, XGBoost tuning, SHAP analysis and Gradio deployment.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Engineered behavioural features (spend deviation from the cardholder average, distance to merchant, card-not-present proxy) and tuned XGBoost with a precision-first threshold.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On a 166,716-transaction hold-out from 555,719 synthetic Kaggle transactions, the tuned model caught 496 of 644 frauds versus 59 for a logistic regression baseline, with 11 false alerts; AUC‑ROC 99.9%.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Housing Accessibility: client project for Age Friendly Ireland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MSc team project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Four-person consultancy team · CSO Census 2022, CSO PEC19 population projections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Applied Census 2022 prevalence by age and sex to population projections and converted it to household level: an estimated 16.9% of households in 2022, projected to reach 22.3% by 2050 (100,000+ additional households).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Benchmarked housing-adaptation policy in Australia, Sweden and Denmark; five recommendations delivered to the client in an executive presentation.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Sales Demand Forecasting: ARIMA vs Prophet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R, forecast, prophet, dplyr, ggplot2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Compared Auto ARIMA and Prophet on product sales data with rolling-window validation on RMSE, MAE and MAPE.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Prophet performed better on strongly seasonal series with holiday effects; ARIMA on stationary, trend-driven series.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Swarm Drone Coordination System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2019 – 2020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Bachelor's final-year team project · Arduino, GPS, gyroscope, RF modules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Achievement (2018): </w:t>
      </w:r>
      <w:r>
        <w:rPr>
          <w:rFonts w:ascii="Arial" w:cs="Arial" w:eastAsia="Arial" w:hAnsi="Arial"/>
          <w:sz w:val="22"/>
          <w:szCs w:val="22"/>
        </w:rPr>
        <w:t xml:space="preserve">Qualified in the DST &amp; Texas Instruments India Innovation Challenge Design Contest 2018, anchored by IIM Bangalore.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Developed a two-drone coordination prototype for disaster-response applications, exploring coordinated operations for supply delivery and search-and-rescue support.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Integrated Arduino-based control hardware with GPS, gyroscope and RF modules as part of the engineering system.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Explored navigation, drone coordination and operational safety considerations for a practical disaster-response application.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SKILLS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Business analysis: </w:t>
      </w:r>
      <w:r>
        <w:rPr>
          <w:rFonts w:ascii="Arial" w:cs="Arial" w:eastAsia="Arial" w:hAnsi="Arial"/>
          <w:sz w:val="22"/>
          <w:szCs w:val="22"/>
        </w:rPr>
        <w:t xml:space="preserve">requirements, process improvement, stakeholder management, KPI definition, As-Is / To-Be, gap analysis, supply chain analytics, project management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&amp; analytics: </w:t>
      </w:r>
      <w:r>
        <w:rPr>
          <w:rFonts w:ascii="Arial" w:cs="Arial" w:eastAsia="Arial" w:hAnsi="Arial"/>
          <w:sz w:val="22"/>
          <w:szCs w:val="22"/>
        </w:rPr>
        <w:t xml:space="preserve">SQL, Python, R, Excel, Power Query, Power BI, Tableau, MySQL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Machine learning: </w:t>
      </w:r>
      <w:r>
        <w:rPr>
          <w:rFonts w:ascii="Arial" w:cs="Arial" w:eastAsia="Arial" w:hAnsi="Arial"/>
          <w:sz w:val="22"/>
          <w:szCs w:val="22"/>
        </w:rPr>
        <w:t xml:space="preserve">XGBoost, SHAP, scikit-learn, model evaluation, forecasting (ARIMA, Prophet)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Product &amp; engineering: </w:t>
      </w:r>
      <w:r>
        <w:rPr>
          <w:rFonts w:ascii="Arial" w:cs="Arial" w:eastAsia="Arial" w:hAnsi="Arial"/>
          <w:sz w:val="22"/>
          <w:szCs w:val="22"/>
        </w:rPr>
        <w:t xml:space="preserve">FastAPI, PostgreSQL, React Native, TypeScript, APIs, IoT, Git and GitHub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Engineering tools: </w:t>
      </w:r>
      <w:r>
        <w:rPr>
          <w:rFonts w:ascii="Arial" w:cs="Arial" w:eastAsia="Arial" w:hAnsi="Arial"/>
          <w:sz w:val="22"/>
          <w:szCs w:val="22"/>
        </w:rPr>
        <w:t xml:space="preserve">MATLAB, CAD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CERTIFICATIONS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Machine Learning Professional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Altair / RapidMiner, 2025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Data Analytics Professional Certificate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Google, 2024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 For Everyone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2025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Project Management Certificate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Google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LEADERSHIP &amp; VOLUNTEERING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 the Children, Pune: </w:t>
      </w:r>
      <w:r>
        <w:rPr>
          <w:rFonts w:ascii="Arial" w:cs="Arial" w:eastAsia="Arial" w:hAnsi="Arial"/>
          <w:sz w:val="22"/>
          <w:szCs w:val="22"/>
        </w:rPr>
        <w:t xml:space="preserve">weekend volunteer raising awareness of girls’ education, teaching mathematics to children and fundraising in the community.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 Boy </w:t>
      </w:r>
      <w:r>
        <w:rPr>
          <w:rFonts w:ascii="Arial" w:cs="Arial" w:eastAsia="Arial" w:hAnsi="Arial"/>
          <w:sz w:val="22"/>
          <w:szCs w:val="22"/>
        </w:rPr>
        <w:t xml:space="preserve">at higher secondary school;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Fashion Show Head </w:t>
      </w:r>
      <w:r>
        <w:rPr>
          <w:rFonts w:ascii="Arial" w:cs="Arial" w:eastAsia="Arial" w:hAnsi="Arial"/>
          <w:sz w:val="22"/>
          <w:szCs w:val="22"/>
        </w:rPr>
        <w:t xml:space="preserve">at college, mentoring team members competing at events around Pune; college cricket team.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nygiphwuijr5zjzjexkur" Type="http://schemas.openxmlformats.org/officeDocument/2006/relationships/hyperlink" Target="mailto:basantsingh607@gmail.com" TargetMode="External"/><Relationship Id="rIdby89gna06qbydgncbkt-u" Type="http://schemas.openxmlformats.org/officeDocument/2006/relationships/hyperlink" Target="https://basant-kumar-portfoli.netlify.app/" TargetMode="External"/><Relationship Id="rId9ja45y57xzlj22-ac91pe" Type="http://schemas.openxmlformats.org/officeDocument/2006/relationships/hyperlink" Target="https://www.linkedin.com/in/basantsingh-/" TargetMode="External"/><Relationship Id="rIdnqc7t2bbpmqtcgxsgwoka" Type="http://schemas.openxmlformats.org/officeDocument/2006/relationships/hyperlink" Target="https://github.com/basant-kumarr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Basant Kumar - CV</dc:title>
  <dc:creator>Basant Kumar</dc:creator>
  <dc:description>Curriculum vitae of Basant Kumar, AI &amp; Business Analyst</dc:description>
  <cp:lastModifiedBy>Un-named</cp:lastModifiedBy>
  <cp:revision>1</cp:revision>
  <dcterms:created xsi:type="dcterms:W3CDTF">2026-10-09T22:48:19.148Z</dcterms:created>
  <dcterms:modified xsi:type="dcterms:W3CDTF">2026-10-09T22:48:19.148Z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