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EAF35" w14:textId="60DBC9CC" w:rsidR="001423CD" w:rsidRPr="00EB2717" w:rsidRDefault="001423CD">
      <w:pPr>
        <w:rPr>
          <w:b/>
          <w:bCs/>
        </w:rPr>
      </w:pPr>
      <w:r w:rsidRPr="001423CD">
        <w:rPr>
          <w:b/>
          <w:bCs/>
        </w:rPr>
        <w:t>1</w:t>
      </w:r>
      <w:r w:rsidR="00EB2717">
        <w:rPr>
          <w:b/>
          <w:bCs/>
        </w:rPr>
        <w:t xml:space="preserve">. </w:t>
      </w:r>
      <w:r w:rsidRPr="001423CD">
        <w:t xml:space="preserve">What problem does a </w:t>
      </w:r>
      <w:r w:rsidRPr="001423CD">
        <w:rPr>
          <w:b/>
          <w:bCs/>
        </w:rPr>
        <w:t>distributed job queue system</w:t>
      </w:r>
      <w:r w:rsidRPr="001423CD">
        <w:t xml:space="preserve"> solve compared to a normal synchronous API?</w:t>
      </w:r>
    </w:p>
    <w:p w14:paraId="03A01A11" w14:textId="3D0B526F" w:rsidR="0031173D" w:rsidRDefault="001423CD">
      <w:r>
        <w:br/>
        <w:t>-&gt;</w:t>
      </w:r>
      <w:r w:rsidRPr="001423CD">
        <w:t xml:space="preserve">A distributed job queue system allows the API to offload long-running or resource-intensive tasks to background workers instead of processing them synchronously in the request lifecycle. This prevents API blocking, improves response times, and allows the system to scale horizontally by adding more workers. I used Redis with </w:t>
      </w:r>
      <w:proofErr w:type="spellStart"/>
      <w:r w:rsidRPr="001423CD">
        <w:t>BullMQ</w:t>
      </w:r>
      <w:proofErr w:type="spellEnd"/>
      <w:r w:rsidRPr="001423CD">
        <w:t xml:space="preserve"> because it provides a reliable job queue with features like retries, delayed jobs, and concurrency control. The API simply enqueues jobs and returns a job ID, while workers consume and process jobs asynchronously. This architecture improves reliability and scalability compared to a synchronous API where long tasks would block requests or cause timeouts.</w:t>
      </w:r>
    </w:p>
    <w:p w14:paraId="33F9DE80" w14:textId="77777777" w:rsidR="00EB2717" w:rsidRDefault="00EB2717"/>
    <w:p w14:paraId="6CDB1CA4" w14:textId="45123450" w:rsidR="00EB2717" w:rsidRPr="00EB2717" w:rsidRDefault="00EB2717" w:rsidP="00EB2717">
      <w:pPr>
        <w:rPr>
          <w:b/>
          <w:bCs/>
        </w:rPr>
      </w:pPr>
      <w:r>
        <w:t xml:space="preserve">2. </w:t>
      </w:r>
    </w:p>
    <w:p w14:paraId="2CE6AB67" w14:textId="77777777" w:rsidR="00EB2717" w:rsidRPr="00EB2717" w:rsidRDefault="00EB2717" w:rsidP="00EB2717">
      <w:r w:rsidRPr="00EB2717">
        <w:t>Why did you separate the system into:</w:t>
      </w:r>
    </w:p>
    <w:p w14:paraId="284A5095" w14:textId="77777777" w:rsidR="00EB2717" w:rsidRPr="00EB2717" w:rsidRDefault="00EB2717" w:rsidP="00EB2717">
      <w:pPr>
        <w:numPr>
          <w:ilvl w:val="0"/>
          <w:numId w:val="1"/>
        </w:numPr>
      </w:pPr>
      <w:r w:rsidRPr="00EB2717">
        <w:t>API service</w:t>
      </w:r>
    </w:p>
    <w:p w14:paraId="46022684" w14:textId="77777777" w:rsidR="00EB2717" w:rsidRPr="00EB2717" w:rsidRDefault="00EB2717" w:rsidP="00EB2717">
      <w:pPr>
        <w:numPr>
          <w:ilvl w:val="0"/>
          <w:numId w:val="1"/>
        </w:numPr>
      </w:pPr>
      <w:r w:rsidRPr="00EB2717">
        <w:t>worker services</w:t>
      </w:r>
    </w:p>
    <w:p w14:paraId="5B8C6D3E" w14:textId="77777777" w:rsidR="00EB2717" w:rsidRPr="00EB2717" w:rsidRDefault="00EB2717" w:rsidP="00EB2717">
      <w:pPr>
        <w:numPr>
          <w:ilvl w:val="0"/>
          <w:numId w:val="1"/>
        </w:numPr>
      </w:pPr>
      <w:r w:rsidRPr="00EB2717">
        <w:t>shared package</w:t>
      </w:r>
    </w:p>
    <w:p w14:paraId="3547D4D1" w14:textId="77777777" w:rsidR="00EB2717" w:rsidRDefault="00EB2717" w:rsidP="00EB2717">
      <w:r w:rsidRPr="00EB2717">
        <w:t>instead of putting everything in one service?</w:t>
      </w:r>
    </w:p>
    <w:p w14:paraId="4AA85E30" w14:textId="6F017BFA" w:rsidR="00EB2717" w:rsidRDefault="000060CB" w:rsidP="00EB2717">
      <w:pPr>
        <w:pStyle w:val="ListParagraph"/>
        <w:numPr>
          <w:ilvl w:val="0"/>
          <w:numId w:val="2"/>
        </w:numPr>
      </w:pPr>
      <w:r w:rsidRPr="000060CB">
        <w:t>I separated the system into an API service, worker services, and a shared package to enforce separation of concerns. The API handles HTTP requests, authentication, and job submission, while workers handle asynchronous job processing. This keeps the API lightweight and prevents long-running tasks from blocking requests. Workers can scale independently based on workload, which improves system scalability. The shared package contains common types, entities, and utilities used by both API and workers to maintain consistency and avoid code duplication. This modular architecture improves maintainability, scalability, and fault isolation compared to putting everything in a single service.</w:t>
      </w:r>
    </w:p>
    <w:p w14:paraId="7AF58E86" w14:textId="77777777" w:rsidR="000060CB" w:rsidRPr="000060CB" w:rsidRDefault="000060CB" w:rsidP="000060CB">
      <w:pPr>
        <w:ind w:left="360"/>
      </w:pPr>
      <w:r>
        <w:t xml:space="preserve">3. </w:t>
      </w:r>
      <w:r w:rsidRPr="000060CB">
        <w:t xml:space="preserve">Explain the purpose of </w:t>
      </w:r>
      <w:r w:rsidRPr="000060CB">
        <w:rPr>
          <w:b/>
          <w:bCs/>
        </w:rPr>
        <w:t>Redis</w:t>
      </w:r>
      <w:r w:rsidRPr="000060CB">
        <w:t xml:space="preserve"> in your architecture.</w:t>
      </w:r>
    </w:p>
    <w:p w14:paraId="3969B2FA" w14:textId="77777777" w:rsidR="000060CB" w:rsidRPr="000060CB" w:rsidRDefault="000060CB" w:rsidP="000060CB">
      <w:pPr>
        <w:ind w:left="360"/>
      </w:pPr>
      <w:r w:rsidRPr="000060CB">
        <w:t xml:space="preserve">Why is Redis required for </w:t>
      </w:r>
      <w:proofErr w:type="spellStart"/>
      <w:r w:rsidRPr="000060CB">
        <w:t>BullMQ</w:t>
      </w:r>
      <w:proofErr w:type="spellEnd"/>
      <w:r w:rsidRPr="000060CB">
        <w:t>?</w:t>
      </w:r>
    </w:p>
    <w:p w14:paraId="663D49BF" w14:textId="6D19A69A" w:rsidR="000060CB" w:rsidRPr="00EB2717" w:rsidRDefault="000060CB" w:rsidP="000060CB">
      <w:pPr>
        <w:pStyle w:val="ListParagraph"/>
        <w:numPr>
          <w:ilvl w:val="0"/>
          <w:numId w:val="3"/>
        </w:numPr>
      </w:pPr>
    </w:p>
    <w:p w14:paraId="1FF99D2D" w14:textId="1FBC21FB" w:rsidR="00EB2717" w:rsidRDefault="00EB2717"/>
    <w:p w14:paraId="76FC11AC" w14:textId="77777777" w:rsidR="00EB2717" w:rsidRDefault="00EB2717"/>
    <w:p w14:paraId="68F5A846" w14:textId="77777777" w:rsidR="00EB2717" w:rsidRDefault="00EB2717"/>
    <w:sectPr w:rsidR="00EB27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7EB1"/>
    <w:multiLevelType w:val="multilevel"/>
    <w:tmpl w:val="403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A3D84"/>
    <w:multiLevelType w:val="hybridMultilevel"/>
    <w:tmpl w:val="7E749A58"/>
    <w:lvl w:ilvl="0" w:tplc="2550DE08">
      <w:start w:val="2"/>
      <w:numFmt w:val="bullet"/>
      <w:lvlText w:val="&gt;"/>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57F2608"/>
    <w:multiLevelType w:val="hybridMultilevel"/>
    <w:tmpl w:val="E1122A2E"/>
    <w:lvl w:ilvl="0" w:tplc="D298B798">
      <w:start w:val="3"/>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35061934">
    <w:abstractNumId w:val="0"/>
  </w:num>
  <w:num w:numId="2" w16cid:durableId="1129276165">
    <w:abstractNumId w:val="1"/>
  </w:num>
  <w:num w:numId="3" w16cid:durableId="401680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3D"/>
    <w:rsid w:val="000060CB"/>
    <w:rsid w:val="001423CD"/>
    <w:rsid w:val="0031173D"/>
    <w:rsid w:val="008D1AE3"/>
    <w:rsid w:val="00C3697C"/>
    <w:rsid w:val="00EB27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8AC4"/>
  <w15:chartTrackingRefBased/>
  <w15:docId w15:val="{617B0568-83D4-4DE4-95CD-067DCDB10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3D"/>
    <w:rPr>
      <w:rFonts w:eastAsiaTheme="majorEastAsia" w:cstheme="majorBidi"/>
      <w:color w:val="272727" w:themeColor="text1" w:themeTint="D8"/>
    </w:rPr>
  </w:style>
  <w:style w:type="paragraph" w:styleId="Title">
    <w:name w:val="Title"/>
    <w:basedOn w:val="Normal"/>
    <w:next w:val="Normal"/>
    <w:link w:val="TitleChar"/>
    <w:uiPriority w:val="10"/>
    <w:qFormat/>
    <w:rsid w:val="00311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3D"/>
    <w:pPr>
      <w:spacing w:before="160"/>
      <w:jc w:val="center"/>
    </w:pPr>
    <w:rPr>
      <w:i/>
      <w:iCs/>
      <w:color w:val="404040" w:themeColor="text1" w:themeTint="BF"/>
    </w:rPr>
  </w:style>
  <w:style w:type="character" w:customStyle="1" w:styleId="QuoteChar">
    <w:name w:val="Quote Char"/>
    <w:basedOn w:val="DefaultParagraphFont"/>
    <w:link w:val="Quote"/>
    <w:uiPriority w:val="29"/>
    <w:rsid w:val="0031173D"/>
    <w:rPr>
      <w:i/>
      <w:iCs/>
      <w:color w:val="404040" w:themeColor="text1" w:themeTint="BF"/>
    </w:rPr>
  </w:style>
  <w:style w:type="paragraph" w:styleId="ListParagraph">
    <w:name w:val="List Paragraph"/>
    <w:basedOn w:val="Normal"/>
    <w:uiPriority w:val="34"/>
    <w:qFormat/>
    <w:rsid w:val="0031173D"/>
    <w:pPr>
      <w:ind w:left="720"/>
      <w:contextualSpacing/>
    </w:pPr>
  </w:style>
  <w:style w:type="character" w:styleId="IntenseEmphasis">
    <w:name w:val="Intense Emphasis"/>
    <w:basedOn w:val="DefaultParagraphFont"/>
    <w:uiPriority w:val="21"/>
    <w:qFormat/>
    <w:rsid w:val="0031173D"/>
    <w:rPr>
      <w:i/>
      <w:iCs/>
      <w:color w:val="0F4761" w:themeColor="accent1" w:themeShade="BF"/>
    </w:rPr>
  </w:style>
  <w:style w:type="paragraph" w:styleId="IntenseQuote">
    <w:name w:val="Intense Quote"/>
    <w:basedOn w:val="Normal"/>
    <w:next w:val="Normal"/>
    <w:link w:val="IntenseQuoteChar"/>
    <w:uiPriority w:val="30"/>
    <w:qFormat/>
    <w:rsid w:val="00311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3D"/>
    <w:rPr>
      <w:i/>
      <w:iCs/>
      <w:color w:val="0F4761" w:themeColor="accent1" w:themeShade="BF"/>
    </w:rPr>
  </w:style>
  <w:style w:type="character" w:styleId="IntenseReference">
    <w:name w:val="Intense Reference"/>
    <w:basedOn w:val="DefaultParagraphFont"/>
    <w:uiPriority w:val="32"/>
    <w:qFormat/>
    <w:rsid w:val="0031173D"/>
    <w:rPr>
      <w:b/>
      <w:bCs/>
      <w:smallCaps/>
      <w:color w:val="0F4761" w:themeColor="accent1" w:themeShade="BF"/>
      <w:spacing w:val="5"/>
    </w:rPr>
  </w:style>
  <w:style w:type="paragraph" w:styleId="NormalWeb">
    <w:name w:val="Normal (Web)"/>
    <w:basedOn w:val="Normal"/>
    <w:uiPriority w:val="99"/>
    <w:semiHidden/>
    <w:unhideWhenUsed/>
    <w:rsid w:val="000060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Basanta Pokhrel</dc:creator>
  <cp:keywords/>
  <dc:description/>
  <cp:lastModifiedBy>Basanta Pokhrel</cp:lastModifiedBy>
  <cp:revision>2</cp:revision>
  <dcterms:created xsi:type="dcterms:W3CDTF">2026-03-13T07:40:00Z</dcterms:created>
  <dcterms:modified xsi:type="dcterms:W3CDTF">2026-03-23T18:35:00Z</dcterms:modified>
</cp:coreProperties>
</file>