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arget-data-model"/>
    <w:p>
      <w:pPr>
        <w:pStyle w:val="Heading1"/>
      </w:pPr>
      <w:r>
        <w:t xml:space="preserve">Target Data Model</w:t>
      </w:r>
    </w:p>
    <w:p>
      <w:pPr>
        <w:pStyle w:val="BlockText"/>
      </w:pPr>
      <w:r>
        <w:rPr>
          <w:bCs/>
          <w:b/>
        </w:rPr>
        <w:t xml:space="preserve">In simple words:</w:t>
      </w:r>
      <w:r>
        <w:t xml:space="preserve"> </w:t>
      </w:r>
      <w:r>
        <w:t xml:space="preserve">the old register was one big spreadsheet. The new design splits it into a few connected tables, and adds rules so bad data can't get in. Rows that fail a rule aren't thrown away; they go to a "reject" table for a person to fix.</w:t>
      </w:r>
    </w:p>
    <w:p>
      <w:pPr>
        <w:pStyle w:val="FirstParagraph"/>
      </w:pPr>
      <w:r>
        <w:t xml:space="preserve">Full PostgreSQL definition:</w:t>
      </w:r>
      <w:r>
        <w:t xml:space="preserve"> </w:t>
      </w:r>
      <w:hyperlink r:id="rId20">
        <w:r>
          <w:rPr>
            <w:rStyle w:val="Hyperlink"/>
          </w:rPr>
          <w:t xml:space="preserve">sql/schema.sql</w:t>
        </w:r>
      </w:hyperlink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WARD ||--o{ BIRTH_REGISTRATION : "registers"</w:t>
      </w:r>
      <w:r>
        <w:br/>
      </w:r>
      <w:r>
        <w:rPr>
          <w:rStyle w:val="VerbatimChar"/>
        </w:rPr>
        <w:t xml:space="preserve">    BIRTH_REGISTRATION ||--o{ DUPLICATE_REVIEW : "may match"</w:t>
      </w:r>
      <w:r>
        <w:br/>
      </w:r>
      <w:r>
        <w:rPr>
          <w:rStyle w:val="VerbatimChar"/>
        </w:rPr>
        <w:t xml:space="preserve">    BIRTH_REGISTRATION ||--o{ AUDIT_LOG : "corrections"</w:t>
      </w:r>
      <w:r>
        <w:br/>
      </w:r>
      <w:r>
        <w:br/>
      </w:r>
      <w:r>
        <w:rPr>
          <w:rStyle w:val="VerbatimChar"/>
        </w:rPr>
        <w:t xml:space="preserve">    WARD {</w:t>
      </w:r>
      <w:r>
        <w:br/>
      </w:r>
      <w:r>
        <w:rPr>
          <w:rStyle w:val="VerbatimChar"/>
        </w:rPr>
        <w:t xml:space="preserve">        smallint ward_no PK "1 to 32"</w:t>
      </w:r>
      <w:r>
        <w:br/>
      </w:r>
      <w:r>
        <w:rPr>
          <w:rStyle w:val="VerbatimChar"/>
        </w:rPr>
        <w:t xml:space="preserve">        varchar municipality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BIRTH_REGISTRATION {</w:t>
      </w:r>
      <w:r>
        <w:br/>
      </w:r>
      <w:r>
        <w:rPr>
          <w:rStyle w:val="VerbatimChar"/>
        </w:rPr>
        <w:t xml:space="preserve">        serial registration_id PK</w:t>
      </w:r>
      <w:r>
        <w:br/>
      </w:r>
      <w:r>
        <w:rPr>
          <w:rStyle w:val="VerbatimChar"/>
        </w:rPr>
        <w:t xml:space="preserve">        varchar reg_no UK "from old register"</w:t>
      </w:r>
      <w:r>
        <w:br/>
      </w:r>
      <w:r>
        <w:rPr>
          <w:rStyle w:val="VerbatimChar"/>
        </w:rPr>
        <w:t xml:space="preserve">        varchar child_name</w:t>
      </w:r>
      <w:r>
        <w:br/>
      </w:r>
      <w:r>
        <w:rPr>
          <w:rStyle w:val="VerbatimChar"/>
        </w:rPr>
        <w:t xml:space="preserve">        char sex "M F O U"</w:t>
      </w:r>
      <w:r>
        <w:br/>
      </w:r>
      <w:r>
        <w:rPr>
          <w:rStyle w:val="VerbatimChar"/>
        </w:rPr>
        <w:t xml:space="preserve">        date dob_ad "converted to AD"</w:t>
      </w:r>
      <w:r>
        <w:br/>
      </w:r>
      <w:r>
        <w:rPr>
          <w:rStyle w:val="VerbatimChar"/>
        </w:rPr>
        <w:t xml:space="preserve">        varchar dob_original "as typed"</w:t>
      </w:r>
      <w:r>
        <w:br/>
      </w:r>
      <w:r>
        <w:rPr>
          <w:rStyle w:val="VerbatimChar"/>
        </w:rPr>
        <w:t xml:space="preserve">        char dob_calendar "BS or AD"</w:t>
      </w:r>
      <w:r>
        <w:br/>
      </w:r>
      <w:r>
        <w:rPr>
          <w:rStyle w:val="VerbatimChar"/>
        </w:rPr>
        <w:t xml:space="preserve">        varchar father_name</w:t>
      </w:r>
      <w:r>
        <w:br/>
      </w:r>
      <w:r>
        <w:rPr>
          <w:rStyle w:val="VerbatimChar"/>
        </w:rPr>
        <w:t xml:space="preserve">        varchar mother_name</w:t>
      </w:r>
      <w:r>
        <w:br/>
      </w:r>
      <w:r>
        <w:rPr>
          <w:rStyle w:val="VerbatimChar"/>
        </w:rPr>
        <w:t xml:space="preserve">        smallint ward_no FK</w:t>
      </w:r>
      <w:r>
        <w:br/>
      </w:r>
      <w:r>
        <w:rPr>
          <w:rStyle w:val="VerbatimChar"/>
        </w:rPr>
        <w:t xml:space="preserve">        varchar tole</w:t>
      </w:r>
      <w:r>
        <w:br/>
      </w:r>
      <w:r>
        <w:rPr>
          <w:rStyle w:val="VerbatimChar"/>
        </w:rPr>
        <w:t xml:space="preserve">        varchar informant_phone "+977 format"</w:t>
      </w:r>
      <w:r>
        <w:br/>
      </w:r>
      <w:r>
        <w:rPr>
          <w:rStyle w:val="VerbatimChar"/>
        </w:rPr>
        <w:t xml:space="preserve">        varchar registered_on_bs</w:t>
      </w:r>
      <w:r>
        <w:br/>
      </w:r>
      <w:r>
        <w:rPr>
          <w:rStyle w:val="VerbatimChar"/>
        </w:rPr>
        <w:t xml:space="preserve">        int source_row UK "row in old file"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DUPLICATE_REVIEW {</w:t>
      </w:r>
      <w:r>
        <w:br/>
      </w:r>
      <w:r>
        <w:rPr>
          <w:rStyle w:val="VerbatimChar"/>
        </w:rPr>
        <w:t xml:space="preserve">        int source_row PK</w:t>
      </w:r>
      <w:r>
        <w:br/>
      </w:r>
      <w:r>
        <w:rPr>
          <w:rStyle w:val="VerbatimChar"/>
        </w:rPr>
        <w:t xml:space="preserve">        varchar reg_no</w:t>
      </w:r>
      <w:r>
        <w:br/>
      </w:r>
      <w:r>
        <w:rPr>
          <w:rStyle w:val="VerbatimChar"/>
        </w:rPr>
        <w:t xml:space="preserve">        int matches_registration FK</w:t>
      </w:r>
      <w:r>
        <w:br/>
      </w:r>
      <w:r>
        <w:rPr>
          <w:rStyle w:val="VerbatimChar"/>
        </w:rPr>
        <w:t xml:space="preserve">        varchar match_rule</w:t>
      </w:r>
      <w:r>
        <w:br/>
      </w:r>
      <w:r>
        <w:rPr>
          <w:rStyle w:val="VerbatimChar"/>
        </w:rPr>
        <w:t xml:space="preserve">        varchar decision "Pending Merged Kept"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MIGRATION_REJECT {</w:t>
      </w:r>
      <w:r>
        <w:br/>
      </w:r>
      <w:r>
        <w:rPr>
          <w:rStyle w:val="VerbatimChar"/>
        </w:rPr>
        <w:t xml:space="preserve">        int source_row PK</w:t>
      </w:r>
      <w:r>
        <w:br/>
      </w:r>
      <w:r>
        <w:rPr>
          <w:rStyle w:val="VerbatimChar"/>
        </w:rPr>
        <w:t xml:space="preserve">        varchar reg_no</w:t>
      </w:r>
      <w:r>
        <w:br/>
      </w:r>
      <w:r>
        <w:rPr>
          <w:rStyle w:val="VerbatimChar"/>
        </w:rPr>
        <w:t xml:space="preserve">        varchar rule_id</w:t>
      </w:r>
      <w:r>
        <w:br/>
      </w:r>
      <w:r>
        <w:rPr>
          <w:rStyle w:val="VerbatimChar"/>
        </w:rPr>
        <w:t xml:space="preserve">        text reason</w:t>
      </w:r>
      <w:r>
        <w:br/>
      </w:r>
      <w:r>
        <w:rPr>
          <w:rStyle w:val="VerbatimChar"/>
        </w:rPr>
        <w:t xml:space="preserve">        jsonb raw_record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MIGRATION_WARNING {</w:t>
      </w:r>
      <w:r>
        <w:br/>
      </w:r>
      <w:r>
        <w:rPr>
          <w:rStyle w:val="VerbatimChar"/>
        </w:rPr>
        <w:t xml:space="preserve">        int source_row</w:t>
      </w:r>
      <w:r>
        <w:br/>
      </w:r>
      <w:r>
        <w:rPr>
          <w:rStyle w:val="VerbatimChar"/>
        </w:rPr>
        <w:t xml:space="preserve">        varchar rule_id</w:t>
      </w:r>
      <w:r>
        <w:br/>
      </w:r>
      <w:r>
        <w:rPr>
          <w:rStyle w:val="VerbatimChar"/>
        </w:rPr>
        <w:t xml:space="preserve">        text detail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AUDIT_LOG {</w:t>
      </w:r>
      <w:r>
        <w:br/>
      </w:r>
      <w:r>
        <w:rPr>
          <w:rStyle w:val="VerbatimChar"/>
        </w:rPr>
        <w:t xml:space="preserve">        bigserial audit_id PK</w:t>
      </w:r>
      <w:r>
        <w:br/>
      </w:r>
      <w:r>
        <w:rPr>
          <w:rStyle w:val="VerbatimChar"/>
        </w:rPr>
        <w:t xml:space="preserve">        int registration_id FK</w:t>
      </w:r>
      <w:r>
        <w:br/>
      </w:r>
      <w:r>
        <w:rPr>
          <w:rStyle w:val="VerbatimChar"/>
        </w:rPr>
        <w:t xml:space="preserve">        varchar field_name</w:t>
      </w:r>
      <w:r>
        <w:br/>
      </w:r>
      <w:r>
        <w:rPr>
          <w:rStyle w:val="VerbatimChar"/>
        </w:rPr>
        <w:t xml:space="preserve">        text old_value</w:t>
      </w:r>
      <w:r>
        <w:br/>
      </w:r>
      <w:r>
        <w:rPr>
          <w:rStyle w:val="VerbatimChar"/>
        </w:rPr>
        <w:t xml:space="preserve">        text new_value</w:t>
      </w:r>
      <w:r>
        <w:br/>
      </w:r>
      <w:r>
        <w:rPr>
          <w:rStyle w:val="VerbatimChar"/>
        </w:rPr>
        <w:t xml:space="preserve">        varchar changed_by</w:t>
      </w:r>
      <w:r>
        <w:br/>
      </w:r>
      <w:r>
        <w:rPr>
          <w:rStyle w:val="VerbatimChar"/>
        </w:rPr>
        <w:t xml:space="preserve">        timestamp changed_at</w:t>
      </w:r>
      <w:r>
        <w:br/>
      </w:r>
      <w:r>
        <w:rPr>
          <w:rStyle w:val="VerbatimChar"/>
        </w:rPr>
        <w:t xml:space="preserve">        text reason</w:t>
      </w:r>
      <w:r>
        <w:br/>
      </w:r>
      <w:r>
        <w:rPr>
          <w:rStyle w:val="VerbatimChar"/>
        </w:rPr>
        <w:t xml:space="preserve">    }</w:t>
      </w:r>
    </w:p>
    <w:bookmarkStart w:id="21" w:name="design-decisions"/>
    <w:p>
      <w:pPr>
        <w:pStyle w:val="Heading2"/>
      </w:pPr>
      <w:r>
        <w:t xml:space="preserve">Design decisions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 the date of birth twice: converted AD date and the original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dates can be sorted and compared; the original proves what the clerk wrote and lets anyone check the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 which calendar the original was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 has to guess later whether "2079/08/06" was 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source_row</w:t>
            </w:r>
            <w:r>
              <w:t xml:space="preserve"> </w:t>
            </w:r>
            <w:r>
              <w:t xml:space="preserve">on every migrated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record can be traced back to its exact row in the old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Rejected rows kept with the full original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is lost; a ward officer can fix and re-load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Duplicates held for a person to decide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children can share a name, birthday and mother's name (twins), so a computer shouldn't merge them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Database-level checks (ward 1–32, date not in future, phone pattern)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data is blocked even if someone bypasses the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 with no update or delete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later correction is permanently recorded</w:t>
            </w:r>
          </w:p>
        </w:tc>
      </w:tr>
    </w:tbl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sql/schema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sql/schema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2026-10-26T07:12:35Z</dcterms:created>
  <dcterms:modified xsi:type="dcterms:W3CDTF">2026-10-26T07:12:35Z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