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6080A" w14:textId="77777777" w:rsidR="00455AEC" w:rsidRDefault="00455AEC">
      <w:pPr>
        <w:spacing w:before="2000"/>
      </w:pPr>
    </w:p>
    <w:p w14:paraId="57AF4B5C" w14:textId="77777777" w:rsidR="00455AEC" w:rsidRDefault="00000000">
      <w:pPr>
        <w:jc w:val="center"/>
      </w:pPr>
      <w:r>
        <w:rPr>
          <w:b/>
          <w:bCs/>
          <w:caps/>
          <w:color w:val="999999"/>
          <w:sz w:val="18"/>
          <w:szCs w:val="18"/>
        </w:rPr>
        <w:t>ARTLINE PROJE</w:t>
      </w:r>
    </w:p>
    <w:p w14:paraId="7AEAFF8E" w14:textId="77777777" w:rsidR="00455AEC" w:rsidRDefault="00000000">
      <w:pPr>
        <w:spacing w:before="600"/>
        <w:jc w:val="center"/>
      </w:pPr>
      <w:r>
        <w:rPr>
          <w:b/>
          <w:bCs/>
          <w:color w:val="1F3864"/>
          <w:sz w:val="40"/>
          <w:szCs w:val="40"/>
        </w:rPr>
        <w:t>34 ADA 5 PARSEL</w:t>
      </w:r>
    </w:p>
    <w:p w14:paraId="245AE373" w14:textId="77777777" w:rsidR="00455AEC" w:rsidRDefault="00000000">
      <w:pPr>
        <w:jc w:val="center"/>
      </w:pPr>
      <w:r>
        <w:rPr>
          <w:b/>
          <w:bCs/>
          <w:color w:val="C00000"/>
          <w:sz w:val="28"/>
          <w:szCs w:val="28"/>
        </w:rPr>
        <w:t>BÜTÜNCÜL PLANDAKİ BİREYSEL KAZANIMLARI</w:t>
      </w:r>
    </w:p>
    <w:p w14:paraId="4DD465CE" w14:textId="77777777" w:rsidR="00455AEC" w:rsidRDefault="00000000">
      <w:pPr>
        <w:spacing w:before="200"/>
        <w:jc w:val="center"/>
      </w:pPr>
      <w:r>
        <w:rPr>
          <w:color w:val="BFBFBF"/>
        </w:rPr>
        <w:t>─────────────────────────────</w:t>
      </w:r>
    </w:p>
    <w:p w14:paraId="68525E0F" w14:textId="77777777" w:rsidR="00455AEC" w:rsidRDefault="00000000">
      <w:pPr>
        <w:spacing w:before="300"/>
        <w:jc w:val="center"/>
      </w:pPr>
      <w:r>
        <w:rPr>
          <w:color w:val="444444"/>
          <w:sz w:val="24"/>
          <w:szCs w:val="24"/>
        </w:rPr>
        <w:t>Burhaniye / Memiş Mahallesi / 34 Ada</w:t>
      </w:r>
    </w:p>
    <w:p w14:paraId="3AEF5791" w14:textId="77777777" w:rsidR="00455AEC" w:rsidRDefault="00000000">
      <w:pPr>
        <w:spacing w:before="100"/>
        <w:jc w:val="center"/>
      </w:pPr>
      <w:r>
        <w:rPr>
          <w:i/>
          <w:iCs/>
          <w:color w:val="666666"/>
          <w:sz w:val="24"/>
          <w:szCs w:val="24"/>
        </w:rPr>
        <w:t>"Tek Başıma Ne Kazanırım?" Analizi</w:t>
      </w:r>
    </w:p>
    <w:p w14:paraId="0AFF21A8" w14:textId="77777777" w:rsidR="00455AEC" w:rsidRDefault="00000000">
      <w:pPr>
        <w:spacing w:before="300"/>
        <w:jc w:val="center"/>
      </w:pPr>
      <w:r>
        <w:rPr>
          <w:color w:val="2E75B6"/>
        </w:rPr>
        <w:t>8.447 m² Parselin Bütüncül Plandaki Özel Konumu</w:t>
      </w:r>
    </w:p>
    <w:p w14:paraId="78BAE48C" w14:textId="77777777" w:rsidR="00455AEC" w:rsidRDefault="00000000">
      <w:pPr>
        <w:spacing w:before="1200"/>
        <w:jc w:val="center"/>
      </w:pPr>
      <w:r>
        <w:rPr>
          <w:color w:val="999999"/>
          <w:sz w:val="20"/>
          <w:szCs w:val="20"/>
        </w:rPr>
        <w:t>Nisan 2026 · Burhaniye/BALIKESİR</w:t>
      </w:r>
    </w:p>
    <w:p w14:paraId="34DEC9BE" w14:textId="77777777" w:rsidR="00455AEC" w:rsidRDefault="00000000">
      <w:r>
        <w:br w:type="page"/>
      </w:r>
    </w:p>
    <w:p w14:paraId="61EE53AA" w14:textId="77777777" w:rsidR="00455AEC" w:rsidRDefault="00000000">
      <w:pPr>
        <w:pStyle w:val="Balk1"/>
      </w:pPr>
      <w:r>
        <w:lastRenderedPageBreak/>
        <w:t>1. GİRİŞ</w:t>
      </w:r>
    </w:p>
    <w:p w14:paraId="0F0C9234" w14:textId="77777777" w:rsidR="00455AEC" w:rsidRDefault="00000000">
      <w:pPr>
        <w:spacing w:after="120" w:line="360" w:lineRule="auto"/>
        <w:jc w:val="both"/>
      </w:pPr>
      <w:r>
        <w:t>Bu ek rapor, daha önce hazırlanan "Bireysel ve Bütüncül Planlama Karşılaştırma Analiz Raporu"na ek olarak, 34 Ada 5 numaralı parselin (8.447 m², Meyva Bahçesi niteliğinde) bütüncül planlama senaryosunda elde edeceği bireysel kazanımları detaylı olarak ortaya koymak amacıyla hazırlanmıştır.</w:t>
      </w:r>
    </w:p>
    <w:p w14:paraId="70518883" w14:textId="77777777" w:rsidR="00455AEC" w:rsidRDefault="00000000">
      <w:pPr>
        <w:spacing w:after="120" w:line="360" w:lineRule="auto"/>
        <w:jc w:val="both"/>
      </w:pPr>
      <w:r>
        <w:t>Karşılaştırma raporunda 12 parselin toplu kazanımları analiz edilmişti. Bu raporda ise "Ben bu bütüncül çalışmaya katılırsam, kendi parselim özelinde ne kazanırım?" sorusuna yanıt aranmaktadır. Analiz; ticari kullanım avantajları, konum kazanımları, değer artışı, altyapı fırsatları ve risk azaltımı başlıkları altında yapılandırılmıştır.</w:t>
      </w:r>
    </w:p>
    <w:p w14:paraId="02EF0F91" w14:textId="77777777" w:rsidR="00455AEC" w:rsidRDefault="00000000">
      <w:r>
        <w:br w:type="page"/>
      </w:r>
    </w:p>
    <w:p w14:paraId="2834D876" w14:textId="77777777" w:rsidR="00455AEC" w:rsidRDefault="00000000">
      <w:pPr>
        <w:pStyle w:val="Balk1"/>
      </w:pPr>
      <w:r>
        <w:lastRenderedPageBreak/>
        <w:t>2. 5 NO'LU PARSELİN STRATEJİK KONUMU</w:t>
      </w:r>
    </w:p>
    <w:p w14:paraId="0E60F5D9" w14:textId="77777777" w:rsidR="00455AEC" w:rsidRDefault="00000000">
      <w:pPr>
        <w:pStyle w:val="Balk2"/>
      </w:pPr>
      <w:r>
        <w:t>2.1. Alan Büyüklüğü Avantajı</w:t>
      </w:r>
    </w:p>
    <w:p w14:paraId="38C43B2F" w14:textId="77777777" w:rsidR="00455AEC" w:rsidRDefault="00000000">
      <w:pPr>
        <w:spacing w:after="120" w:line="360" w:lineRule="auto"/>
        <w:jc w:val="both"/>
      </w:pPr>
      <w:r>
        <w:t>34 Ada içerisindeki 12 parsel arasında 5 no'lu parsel 8.447 m² ile ikinci en büyük parseli oluşturmaktadır (en büyük: 6 no'lu parsel, 8.767 m²). Ada genelinin toplam alanının %11,9'unu temsil eden bu parsel, bütüncül plandaki ağırlığı itibarıyla plan kararlarında belirleyici bir role sahiptir.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00"/>
      </w:tblGrid>
      <w:tr w:rsidR="00455AEC" w14:paraId="19C98FC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B1F3A23" w14:textId="77777777" w:rsidR="00455AEC" w:rsidRDefault="00000000">
            <w:pPr>
              <w:spacing w:before="40" w:after="40"/>
            </w:pPr>
            <w:r>
              <w:rPr>
                <w:b/>
                <w:bCs/>
                <w:color w:val="FFFFFF"/>
                <w:sz w:val="20"/>
                <w:szCs w:val="20"/>
              </w:rPr>
              <w:t>Parsel</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806362B" w14:textId="77777777" w:rsidR="00455AEC" w:rsidRDefault="00000000">
            <w:pPr>
              <w:spacing w:before="40" w:after="40"/>
            </w:pPr>
            <w:r>
              <w:rPr>
                <w:b/>
                <w:bCs/>
                <w:color w:val="FFFFFF"/>
                <w:sz w:val="20"/>
                <w:szCs w:val="20"/>
              </w:rPr>
              <w:t>Alan (m²)</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158E737" w14:textId="77777777" w:rsidR="00455AEC" w:rsidRDefault="00000000">
            <w:pPr>
              <w:spacing w:before="40" w:after="40"/>
            </w:pPr>
            <w:r>
              <w:rPr>
                <w:b/>
                <w:bCs/>
                <w:color w:val="FFFFFF"/>
                <w:sz w:val="20"/>
                <w:szCs w:val="20"/>
              </w:rPr>
              <w:t>Ada İçi Pay (%)</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AAAE96B" w14:textId="77777777" w:rsidR="00455AEC" w:rsidRDefault="00000000">
            <w:pPr>
              <w:spacing w:before="40" w:after="40"/>
            </w:pPr>
            <w:r>
              <w:rPr>
                <w:b/>
                <w:bCs/>
                <w:color w:val="FFFFFF"/>
                <w:sz w:val="20"/>
                <w:szCs w:val="20"/>
              </w:rPr>
              <w:t>Sıralama</w:t>
            </w:r>
          </w:p>
        </w:tc>
      </w:tr>
      <w:tr w:rsidR="00455AEC" w14:paraId="319131D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49EA049" w14:textId="77777777" w:rsidR="00455AEC" w:rsidRDefault="00000000">
            <w:pPr>
              <w:spacing w:before="40" w:after="40"/>
            </w:pPr>
            <w:r>
              <w:rPr>
                <w:color w:val="333333"/>
                <w:sz w:val="20"/>
                <w:szCs w:val="20"/>
              </w:rPr>
              <w:t>6</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477F12E" w14:textId="77777777" w:rsidR="00455AEC" w:rsidRDefault="00000000">
            <w:pPr>
              <w:spacing w:before="40" w:after="40"/>
            </w:pPr>
            <w:r>
              <w:rPr>
                <w:color w:val="333333"/>
                <w:sz w:val="20"/>
                <w:szCs w:val="20"/>
              </w:rPr>
              <w:t>8.767</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86C3152" w14:textId="77777777" w:rsidR="00455AEC" w:rsidRDefault="00000000">
            <w:pPr>
              <w:spacing w:before="40" w:after="40"/>
            </w:pPr>
            <w:r>
              <w:rPr>
                <w:color w:val="333333"/>
                <w:sz w:val="20"/>
                <w:szCs w:val="20"/>
              </w:rPr>
              <w:t>%12,4</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9AD1F28" w14:textId="77777777" w:rsidR="00455AEC" w:rsidRDefault="00000000">
            <w:pPr>
              <w:spacing w:before="40" w:after="40"/>
            </w:pPr>
            <w:r>
              <w:rPr>
                <w:color w:val="333333"/>
                <w:sz w:val="20"/>
                <w:szCs w:val="20"/>
              </w:rPr>
              <w:t>1. (en büyük)</w:t>
            </w:r>
          </w:p>
        </w:tc>
      </w:tr>
      <w:tr w:rsidR="00455AEC" w14:paraId="623477E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2A323663" w14:textId="77777777" w:rsidR="00455AEC" w:rsidRDefault="00000000">
            <w:pPr>
              <w:spacing w:before="40" w:after="40"/>
            </w:pPr>
            <w:r>
              <w:rPr>
                <w:b/>
                <w:bCs/>
                <w:color w:val="E65100"/>
                <w:sz w:val="20"/>
                <w:szCs w:val="20"/>
              </w:rPr>
              <w:t>5 (BİZİM)</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635D44A9" w14:textId="77777777" w:rsidR="00455AEC" w:rsidRDefault="00000000">
            <w:pPr>
              <w:spacing w:before="40" w:after="40"/>
            </w:pPr>
            <w:r>
              <w:rPr>
                <w:b/>
                <w:bCs/>
                <w:color w:val="E65100"/>
                <w:sz w:val="20"/>
                <w:szCs w:val="20"/>
              </w:rPr>
              <w:t>8.447</w:t>
            </w:r>
          </w:p>
        </w:tc>
        <w:tc>
          <w:tcPr>
            <w:tcW w:w="2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C1FF94A" w14:textId="77777777" w:rsidR="00455AEC" w:rsidRDefault="00000000">
            <w:pPr>
              <w:spacing w:before="40" w:after="40"/>
            </w:pPr>
            <w:r>
              <w:rPr>
                <w:b/>
                <w:bCs/>
                <w:color w:val="E65100"/>
                <w:sz w:val="20"/>
                <w:szCs w:val="20"/>
              </w:rPr>
              <w:t>%11,9</w:t>
            </w:r>
          </w:p>
        </w:tc>
        <w:tc>
          <w:tcPr>
            <w:tcW w:w="2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1AB42F5" w14:textId="77777777" w:rsidR="00455AEC" w:rsidRDefault="00000000">
            <w:pPr>
              <w:spacing w:before="40" w:after="40"/>
            </w:pPr>
            <w:r>
              <w:rPr>
                <w:b/>
                <w:bCs/>
                <w:color w:val="E65100"/>
                <w:sz w:val="20"/>
                <w:szCs w:val="20"/>
              </w:rPr>
              <w:t>2.</w:t>
            </w:r>
          </w:p>
        </w:tc>
      </w:tr>
      <w:tr w:rsidR="00455AEC" w14:paraId="07B6FFA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1E812DD" w14:textId="77777777" w:rsidR="00455AEC" w:rsidRDefault="00000000">
            <w:pPr>
              <w:spacing w:before="40" w:after="40"/>
            </w:pPr>
            <w:r>
              <w:rPr>
                <w:color w:val="333333"/>
                <w:sz w:val="20"/>
                <w:szCs w:val="20"/>
              </w:rPr>
              <w:t>7</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F286222" w14:textId="77777777" w:rsidR="00455AEC" w:rsidRDefault="00000000">
            <w:pPr>
              <w:spacing w:before="40" w:after="40"/>
            </w:pPr>
            <w:r>
              <w:rPr>
                <w:color w:val="333333"/>
                <w:sz w:val="20"/>
                <w:szCs w:val="20"/>
              </w:rPr>
              <w:t>7.827</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B496E86" w14:textId="77777777" w:rsidR="00455AEC" w:rsidRDefault="00000000">
            <w:pPr>
              <w:spacing w:before="40" w:after="40"/>
            </w:pPr>
            <w:r>
              <w:rPr>
                <w:color w:val="333333"/>
                <w:sz w:val="20"/>
                <w:szCs w:val="20"/>
              </w:rPr>
              <w:t>%11,0</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B21B8AF" w14:textId="77777777" w:rsidR="00455AEC" w:rsidRDefault="00000000">
            <w:pPr>
              <w:spacing w:before="40" w:after="40"/>
            </w:pPr>
            <w:r>
              <w:rPr>
                <w:color w:val="333333"/>
                <w:sz w:val="20"/>
                <w:szCs w:val="20"/>
              </w:rPr>
              <w:t>3.</w:t>
            </w:r>
          </w:p>
        </w:tc>
      </w:tr>
      <w:tr w:rsidR="00455AEC" w14:paraId="2520061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7A3057" w14:textId="77777777" w:rsidR="00455AEC" w:rsidRDefault="00000000">
            <w:pPr>
              <w:spacing w:before="40" w:after="40"/>
            </w:pPr>
            <w:r>
              <w:rPr>
                <w:color w:val="333333"/>
                <w:sz w:val="20"/>
                <w:szCs w:val="20"/>
              </w:rPr>
              <w:t>34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9D3372" w14:textId="77777777" w:rsidR="00455AEC" w:rsidRDefault="00000000">
            <w:pPr>
              <w:spacing w:before="40" w:after="40"/>
            </w:pPr>
            <w:r>
              <w:rPr>
                <w:color w:val="333333"/>
                <w:sz w:val="20"/>
                <w:szCs w:val="20"/>
              </w:rPr>
              <w:t>7.297</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CBA54F" w14:textId="77777777" w:rsidR="00455AEC" w:rsidRDefault="00000000">
            <w:pPr>
              <w:spacing w:before="40" w:after="40"/>
            </w:pPr>
            <w:r>
              <w:rPr>
                <w:color w:val="333333"/>
                <w:sz w:val="20"/>
                <w:szCs w:val="20"/>
              </w:rPr>
              <w:t>%10,3</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919C25" w14:textId="77777777" w:rsidR="00455AEC" w:rsidRDefault="00000000">
            <w:pPr>
              <w:spacing w:before="40" w:after="40"/>
            </w:pPr>
            <w:r>
              <w:rPr>
                <w:color w:val="333333"/>
                <w:sz w:val="20"/>
                <w:szCs w:val="20"/>
              </w:rPr>
              <w:t>4.</w:t>
            </w:r>
          </w:p>
        </w:tc>
      </w:tr>
      <w:tr w:rsidR="00455AEC" w14:paraId="2C27E39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8977C19" w14:textId="77777777" w:rsidR="00455AEC" w:rsidRDefault="00000000">
            <w:pPr>
              <w:spacing w:before="40" w:after="40"/>
            </w:pPr>
            <w:r>
              <w:rPr>
                <w:color w:val="333333"/>
                <w:sz w:val="20"/>
                <w:szCs w:val="20"/>
              </w:rPr>
              <w:t>60</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680A4B2" w14:textId="77777777" w:rsidR="00455AEC" w:rsidRDefault="00000000">
            <w:pPr>
              <w:spacing w:before="40" w:after="40"/>
            </w:pPr>
            <w:r>
              <w:rPr>
                <w:color w:val="333333"/>
                <w:sz w:val="20"/>
                <w:szCs w:val="20"/>
              </w:rPr>
              <w:t>6.674</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03B23CB" w14:textId="77777777" w:rsidR="00455AEC" w:rsidRDefault="00000000">
            <w:pPr>
              <w:spacing w:before="40" w:after="40"/>
            </w:pPr>
            <w:r>
              <w:rPr>
                <w:color w:val="333333"/>
                <w:sz w:val="20"/>
                <w:szCs w:val="20"/>
              </w:rPr>
              <w:t>%9,4</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7D90881" w14:textId="77777777" w:rsidR="00455AEC" w:rsidRDefault="00000000">
            <w:pPr>
              <w:spacing w:before="40" w:after="40"/>
            </w:pPr>
            <w:r>
              <w:rPr>
                <w:color w:val="333333"/>
                <w:sz w:val="20"/>
                <w:szCs w:val="20"/>
              </w:rPr>
              <w:t>5.</w:t>
            </w:r>
          </w:p>
        </w:tc>
      </w:tr>
      <w:tr w:rsidR="00455AEC" w14:paraId="710EEB7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1536144" w14:textId="77777777" w:rsidR="00455AEC" w:rsidRDefault="00000000">
            <w:pPr>
              <w:spacing w:before="40" w:after="40"/>
            </w:pPr>
            <w:r>
              <w:rPr>
                <w:color w:val="333333"/>
                <w:sz w:val="20"/>
                <w:szCs w:val="20"/>
              </w:rPr>
              <w:t>62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C72AC5" w14:textId="77777777" w:rsidR="00455AEC" w:rsidRDefault="00000000">
            <w:pPr>
              <w:spacing w:before="40" w:after="40"/>
            </w:pPr>
            <w:r>
              <w:rPr>
                <w:color w:val="333333"/>
                <w:sz w:val="20"/>
                <w:szCs w:val="20"/>
              </w:rPr>
              <w:t>6.482</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C0A2D4" w14:textId="77777777" w:rsidR="00455AEC" w:rsidRDefault="00000000">
            <w:pPr>
              <w:spacing w:before="40" w:after="40"/>
            </w:pPr>
            <w:r>
              <w:rPr>
                <w:color w:val="333333"/>
                <w:sz w:val="20"/>
                <w:szCs w:val="20"/>
              </w:rPr>
              <w:t>%9,1</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3381FF" w14:textId="77777777" w:rsidR="00455AEC" w:rsidRDefault="00000000">
            <w:pPr>
              <w:spacing w:before="40" w:after="40"/>
            </w:pPr>
            <w:r>
              <w:rPr>
                <w:color w:val="333333"/>
                <w:sz w:val="20"/>
                <w:szCs w:val="20"/>
              </w:rPr>
              <w:t>6.</w:t>
            </w:r>
          </w:p>
        </w:tc>
      </w:tr>
      <w:tr w:rsidR="00455AEC" w14:paraId="4202A8A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46B967B" w14:textId="77777777" w:rsidR="00455AEC" w:rsidRDefault="00000000">
            <w:pPr>
              <w:spacing w:before="40" w:after="40"/>
            </w:pPr>
            <w:r>
              <w:rPr>
                <w:color w:val="333333"/>
                <w:sz w:val="20"/>
                <w:szCs w:val="20"/>
              </w:rPr>
              <w:t>56</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E78E8B1" w14:textId="77777777" w:rsidR="00455AEC" w:rsidRDefault="00000000">
            <w:pPr>
              <w:spacing w:before="40" w:after="40"/>
            </w:pPr>
            <w:r>
              <w:rPr>
                <w:color w:val="333333"/>
                <w:sz w:val="20"/>
                <w:szCs w:val="20"/>
              </w:rPr>
              <w:t>6.018</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F839961" w14:textId="77777777" w:rsidR="00455AEC" w:rsidRDefault="00000000">
            <w:pPr>
              <w:spacing w:before="40" w:after="40"/>
            </w:pPr>
            <w:r>
              <w:rPr>
                <w:color w:val="333333"/>
                <w:sz w:val="20"/>
                <w:szCs w:val="20"/>
              </w:rPr>
              <w:t>%8,5</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69FF83B" w14:textId="77777777" w:rsidR="00455AEC" w:rsidRDefault="00000000">
            <w:pPr>
              <w:spacing w:before="40" w:after="40"/>
            </w:pPr>
            <w:r>
              <w:rPr>
                <w:color w:val="333333"/>
                <w:sz w:val="20"/>
                <w:szCs w:val="20"/>
              </w:rPr>
              <w:t>7.</w:t>
            </w:r>
          </w:p>
        </w:tc>
      </w:tr>
      <w:tr w:rsidR="00455AEC" w14:paraId="701CD64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0DEC5B" w14:textId="77777777" w:rsidR="00455AEC" w:rsidRDefault="00000000">
            <w:pPr>
              <w:spacing w:before="40" w:after="40"/>
            </w:pPr>
            <w:r>
              <w:rPr>
                <w:color w:val="333333"/>
                <w:sz w:val="20"/>
                <w:szCs w:val="20"/>
              </w:rPr>
              <w:t>4</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315465" w14:textId="77777777" w:rsidR="00455AEC" w:rsidRDefault="00000000">
            <w:pPr>
              <w:spacing w:before="40" w:after="40"/>
            </w:pPr>
            <w:r>
              <w:rPr>
                <w:color w:val="333333"/>
                <w:sz w:val="20"/>
                <w:szCs w:val="20"/>
              </w:rPr>
              <w:t>5.698</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7F91EA" w14:textId="77777777" w:rsidR="00455AEC" w:rsidRDefault="00000000">
            <w:pPr>
              <w:spacing w:before="40" w:after="40"/>
            </w:pPr>
            <w:r>
              <w:rPr>
                <w:color w:val="333333"/>
                <w:sz w:val="20"/>
                <w:szCs w:val="20"/>
              </w:rPr>
              <w:t>%8,0</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0D9513" w14:textId="77777777" w:rsidR="00455AEC" w:rsidRDefault="00000000">
            <w:pPr>
              <w:spacing w:before="40" w:after="40"/>
            </w:pPr>
            <w:r>
              <w:rPr>
                <w:color w:val="333333"/>
                <w:sz w:val="20"/>
                <w:szCs w:val="20"/>
              </w:rPr>
              <w:t>8.</w:t>
            </w:r>
          </w:p>
        </w:tc>
      </w:tr>
      <w:tr w:rsidR="00455AEC" w14:paraId="1A4A267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D55AD4D" w14:textId="77777777" w:rsidR="00455AEC" w:rsidRDefault="00000000">
            <w:pPr>
              <w:spacing w:before="40" w:after="40"/>
            </w:pPr>
            <w:r>
              <w:rPr>
                <w:color w:val="333333"/>
                <w:sz w:val="20"/>
                <w:szCs w:val="20"/>
              </w:rPr>
              <w:t>36</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AE62355" w14:textId="77777777" w:rsidR="00455AEC" w:rsidRDefault="00000000">
            <w:pPr>
              <w:spacing w:before="40" w:after="40"/>
            </w:pPr>
            <w:r>
              <w:rPr>
                <w:color w:val="333333"/>
                <w:sz w:val="20"/>
                <w:szCs w:val="20"/>
              </w:rPr>
              <w:t>5.077</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9E67534" w14:textId="77777777" w:rsidR="00455AEC" w:rsidRDefault="00000000">
            <w:pPr>
              <w:spacing w:before="40" w:after="40"/>
            </w:pPr>
            <w:r>
              <w:rPr>
                <w:color w:val="333333"/>
                <w:sz w:val="20"/>
                <w:szCs w:val="20"/>
              </w:rPr>
              <w:t>%7,2</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92B3983" w14:textId="77777777" w:rsidR="00455AEC" w:rsidRDefault="00000000">
            <w:pPr>
              <w:spacing w:before="40" w:after="40"/>
            </w:pPr>
            <w:r>
              <w:rPr>
                <w:color w:val="333333"/>
                <w:sz w:val="20"/>
                <w:szCs w:val="20"/>
              </w:rPr>
              <w:t>9.</w:t>
            </w:r>
          </w:p>
        </w:tc>
      </w:tr>
      <w:tr w:rsidR="00455AEC" w14:paraId="6B3ED04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B26ED6" w14:textId="77777777" w:rsidR="00455AEC" w:rsidRDefault="00000000">
            <w:pPr>
              <w:spacing w:before="40" w:after="40"/>
            </w:pPr>
            <w:r>
              <w:rPr>
                <w:color w:val="333333"/>
                <w:sz w:val="20"/>
                <w:szCs w:val="20"/>
              </w:rPr>
              <w:t>2</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52C5C9" w14:textId="77777777" w:rsidR="00455AEC" w:rsidRDefault="00000000">
            <w:pPr>
              <w:spacing w:before="40" w:after="40"/>
            </w:pPr>
            <w:r>
              <w:rPr>
                <w:color w:val="333333"/>
                <w:sz w:val="20"/>
                <w:szCs w:val="20"/>
              </w:rPr>
              <w:t>3.099</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7A72C8" w14:textId="77777777" w:rsidR="00455AEC" w:rsidRDefault="00000000">
            <w:pPr>
              <w:spacing w:before="40" w:after="40"/>
            </w:pPr>
            <w:r>
              <w:rPr>
                <w:color w:val="333333"/>
                <w:sz w:val="20"/>
                <w:szCs w:val="20"/>
              </w:rPr>
              <w:t>%4,4</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92366E" w14:textId="77777777" w:rsidR="00455AEC" w:rsidRDefault="00000000">
            <w:pPr>
              <w:spacing w:before="40" w:after="40"/>
            </w:pPr>
            <w:r>
              <w:rPr>
                <w:color w:val="333333"/>
                <w:sz w:val="20"/>
                <w:szCs w:val="20"/>
              </w:rPr>
              <w:t>10.</w:t>
            </w:r>
          </w:p>
        </w:tc>
      </w:tr>
      <w:tr w:rsidR="00455AEC" w14:paraId="16AC542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3C94E71" w14:textId="77777777" w:rsidR="00455AEC" w:rsidRDefault="00000000">
            <w:pPr>
              <w:spacing w:before="40" w:after="40"/>
            </w:pPr>
            <w:r>
              <w:rPr>
                <w:color w:val="333333"/>
                <w:sz w:val="20"/>
                <w:szCs w:val="20"/>
              </w:rPr>
              <w:t>3</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CD341A8" w14:textId="77777777" w:rsidR="00455AEC" w:rsidRDefault="00000000">
            <w:pPr>
              <w:spacing w:before="40" w:after="40"/>
            </w:pPr>
            <w:r>
              <w:rPr>
                <w:color w:val="333333"/>
                <w:sz w:val="20"/>
                <w:szCs w:val="20"/>
              </w:rPr>
              <w:t>3.099</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F8AA67F" w14:textId="77777777" w:rsidR="00455AEC" w:rsidRDefault="00000000">
            <w:pPr>
              <w:spacing w:before="40" w:after="40"/>
            </w:pPr>
            <w:r>
              <w:rPr>
                <w:color w:val="333333"/>
                <w:sz w:val="20"/>
                <w:szCs w:val="20"/>
              </w:rPr>
              <w:t>%4,4</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5220F28" w14:textId="77777777" w:rsidR="00455AEC" w:rsidRDefault="00000000">
            <w:pPr>
              <w:spacing w:before="40" w:after="40"/>
            </w:pPr>
            <w:r>
              <w:rPr>
                <w:color w:val="333333"/>
                <w:sz w:val="20"/>
                <w:szCs w:val="20"/>
              </w:rPr>
              <w:t>11.</w:t>
            </w:r>
          </w:p>
        </w:tc>
      </w:tr>
      <w:tr w:rsidR="00455AEC" w14:paraId="2F12E7F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249E0D" w14:textId="77777777" w:rsidR="00455AEC" w:rsidRDefault="00000000">
            <w:pPr>
              <w:spacing w:before="40" w:after="40"/>
            </w:pPr>
            <w:r>
              <w:rPr>
                <w:color w:val="333333"/>
                <w:sz w:val="20"/>
                <w:szCs w:val="20"/>
              </w:rPr>
              <w:t>1</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D042AC" w14:textId="77777777" w:rsidR="00455AEC" w:rsidRDefault="00000000">
            <w:pPr>
              <w:spacing w:before="40" w:after="40"/>
            </w:pPr>
            <w:r>
              <w:rPr>
                <w:color w:val="333333"/>
                <w:sz w:val="20"/>
                <w:szCs w:val="20"/>
              </w:rPr>
              <w:t>2.429</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9A9453" w14:textId="77777777" w:rsidR="00455AEC" w:rsidRDefault="00000000">
            <w:pPr>
              <w:spacing w:before="40" w:after="40"/>
            </w:pPr>
            <w:r>
              <w:rPr>
                <w:color w:val="333333"/>
                <w:sz w:val="20"/>
                <w:szCs w:val="20"/>
              </w:rPr>
              <w:t>%3,4</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393E2D" w14:textId="77777777" w:rsidR="00455AEC" w:rsidRDefault="00000000">
            <w:pPr>
              <w:spacing w:before="40" w:after="40"/>
            </w:pPr>
            <w:r>
              <w:rPr>
                <w:color w:val="333333"/>
                <w:sz w:val="20"/>
                <w:szCs w:val="20"/>
              </w:rPr>
              <w:t>12. (en küçük)</w:t>
            </w:r>
          </w:p>
        </w:tc>
      </w:tr>
    </w:tbl>
    <w:p w14:paraId="0358C6BF" w14:textId="77777777" w:rsidR="00455AEC" w:rsidRDefault="00455AEC">
      <w:pPr>
        <w:spacing w:after="200"/>
      </w:pPr>
    </w:p>
    <w:p w14:paraId="7FCD461B" w14:textId="77777777" w:rsidR="00455AEC" w:rsidRDefault="00000000">
      <w:pPr>
        <w:pStyle w:val="Balk2"/>
      </w:pPr>
      <w:r>
        <w:t>2.2. Konum ve Cephe Avantajı</w:t>
      </w:r>
    </w:p>
    <w:p w14:paraId="010766E9" w14:textId="77777777" w:rsidR="00455AEC" w:rsidRDefault="00000000">
      <w:pPr>
        <w:spacing w:after="120" w:line="360" w:lineRule="auto"/>
        <w:jc w:val="both"/>
      </w:pPr>
      <w:r>
        <w:t>KML koordinat verilerinin analizi, 5 no'lu parselin ada içerisinde merkezi-kuzey konumda yer aldığını göstermektedir. Parselin kuzeybatı-güneydoğu doğrultusunda yaklaşık 180 metre uzunluğa sahip olması, bütüncül planda birden fazla yola cephe alabilmesine olanak tanımaktadır.</w:t>
      </w:r>
    </w:p>
    <w:p w14:paraId="140397BE" w14:textId="77777777" w:rsidR="00455AEC" w:rsidRDefault="00000000">
      <w:pPr>
        <w:spacing w:after="120" w:line="360" w:lineRule="auto"/>
        <w:jc w:val="both"/>
      </w:pPr>
      <w:r>
        <w:t>Tasarım planı incelendiğinde, 5 no'lu parselin konumu itibarıyla hem 15 metrelik ana artere hem de 12 metrelik toplayıcı yola cephe verebildiği görülmektedir. Bu çift cephe durumu, parseli bütüncül plan içerisinde ticari kullanım için en avantajlı konuma taşımaktadır. Bireysel planlamada ise parselin yalnızca mevcut yollara cephe vereceği ve iç kısımlarının yolsuz kalacağı değerlendirilmektedir.</w:t>
      </w:r>
    </w:p>
    <w:p w14:paraId="68E1161C" w14:textId="77777777" w:rsidR="00455AEC" w:rsidRDefault="00000000">
      <w:r>
        <w:br w:type="page"/>
      </w:r>
    </w:p>
    <w:p w14:paraId="1E1A1D75" w14:textId="77777777" w:rsidR="00455AEC" w:rsidRDefault="00000000">
      <w:pPr>
        <w:pStyle w:val="Balk1"/>
      </w:pPr>
      <w:r>
        <w:lastRenderedPageBreak/>
        <w:t>3. TİCARİ KULLANIM KAZANIMLARI</w:t>
      </w:r>
    </w:p>
    <w:p w14:paraId="6AE8D53D" w14:textId="77777777" w:rsidR="00455AEC" w:rsidRDefault="00000000">
      <w:pPr>
        <w:pStyle w:val="Balk2"/>
      </w:pPr>
      <w:r>
        <w:t>3.1. Ticaret+Konut Fonksiyonu</w:t>
      </w:r>
    </w:p>
    <w:p w14:paraId="014966CC" w14:textId="77777777" w:rsidR="00455AEC" w:rsidRDefault="00000000">
      <w:pPr>
        <w:spacing w:after="120" w:line="360" w:lineRule="auto"/>
        <w:jc w:val="both"/>
      </w:pPr>
      <w:r>
        <w:t>Bütüncül planlama senaryosunda, 5 no'lu parselin ana arter cephesindeki bölümü Ticaret+Konut (TİCK) fonksiyonuna ayrılabilmektedir. Plan kararlarına göre: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00"/>
      </w:tblGrid>
      <w:tr w:rsidR="00455AEC" w14:paraId="48D2585C"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7F9474B" w14:textId="77777777" w:rsidR="00455AEC" w:rsidRDefault="00000000">
            <w:pPr>
              <w:spacing w:before="40" w:after="40"/>
            </w:pPr>
            <w:r>
              <w:rPr>
                <w:b/>
                <w:bCs/>
                <w:color w:val="FFFFFF"/>
                <w:sz w:val="20"/>
                <w:szCs w:val="20"/>
              </w:rPr>
              <w:t>Parametre</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1310860" w14:textId="77777777" w:rsidR="00455AEC" w:rsidRDefault="00000000">
            <w:pPr>
              <w:spacing w:before="40" w:after="40"/>
            </w:pPr>
            <w:r>
              <w:rPr>
                <w:b/>
                <w:bCs/>
                <w:color w:val="FFFFFF"/>
                <w:sz w:val="20"/>
                <w:szCs w:val="20"/>
              </w:rPr>
              <w:t>Bireysel Plan</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11B211E" w14:textId="77777777" w:rsidR="00455AEC" w:rsidRDefault="00000000">
            <w:pPr>
              <w:spacing w:before="40" w:after="40"/>
            </w:pPr>
            <w:r>
              <w:rPr>
                <w:b/>
                <w:bCs/>
                <w:color w:val="FFFFFF"/>
                <w:sz w:val="20"/>
                <w:szCs w:val="20"/>
              </w:rPr>
              <w:t>Bütüncül Plan</w:t>
            </w:r>
          </w:p>
        </w:tc>
      </w:tr>
      <w:tr w:rsidR="00455AEC" w14:paraId="6AA8CAE9"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894A0CE" w14:textId="77777777" w:rsidR="00455AEC" w:rsidRDefault="00000000">
            <w:pPr>
              <w:spacing w:before="40" w:after="40"/>
            </w:pPr>
            <w:r>
              <w:rPr>
                <w:color w:val="E65100"/>
                <w:sz w:val="20"/>
                <w:szCs w:val="20"/>
              </w:rPr>
              <w:t>Ticari Fonksiyon</w:t>
            </w:r>
          </w:p>
        </w:tc>
        <w:tc>
          <w:tcPr>
            <w:tcW w:w="2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8E9E172" w14:textId="77777777" w:rsidR="00455AEC" w:rsidRDefault="00000000">
            <w:pPr>
              <w:spacing w:before="40" w:after="40"/>
            </w:pPr>
            <w:r>
              <w:rPr>
                <w:color w:val="E65100"/>
                <w:sz w:val="20"/>
                <w:szCs w:val="20"/>
              </w:rPr>
              <w:t>Yok veya çok sınırlı</w:t>
            </w:r>
          </w:p>
        </w:tc>
        <w:tc>
          <w:tcPr>
            <w:tcW w:w="3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F7A8764" w14:textId="77777777" w:rsidR="00455AEC" w:rsidRDefault="00000000">
            <w:pPr>
              <w:spacing w:before="40" w:after="40"/>
            </w:pPr>
            <w:r>
              <w:rPr>
                <w:color w:val="E65100"/>
                <w:sz w:val="20"/>
                <w:szCs w:val="20"/>
              </w:rPr>
              <w:t>TİCK alanı mevcut</w:t>
            </w:r>
          </w:p>
        </w:tc>
      </w:tr>
      <w:tr w:rsidR="00455AEC" w14:paraId="39129336"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87D46B3" w14:textId="77777777" w:rsidR="00455AEC" w:rsidRDefault="00000000">
            <w:pPr>
              <w:spacing w:before="40" w:after="40"/>
            </w:pPr>
            <w:r>
              <w:rPr>
                <w:color w:val="333333"/>
                <w:sz w:val="20"/>
                <w:szCs w:val="20"/>
              </w:rPr>
              <w:t>Emsal (Ticari kısım)</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90E3D1C" w14:textId="77777777" w:rsidR="00455AEC" w:rsidRDefault="00000000">
            <w:pPr>
              <w:spacing w:before="40" w:after="40"/>
            </w:pPr>
            <w:r>
              <w:rPr>
                <w:color w:val="333333"/>
                <w:sz w:val="20"/>
                <w:szCs w:val="20"/>
              </w:rPr>
              <w:t>—</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24B2D38" w14:textId="77777777" w:rsidR="00455AEC" w:rsidRDefault="00000000">
            <w:pPr>
              <w:spacing w:before="40" w:after="40"/>
            </w:pPr>
            <w:r>
              <w:rPr>
                <w:color w:val="333333"/>
                <w:sz w:val="20"/>
                <w:szCs w:val="20"/>
              </w:rPr>
              <w:t>E = 1,20</w:t>
            </w:r>
          </w:p>
        </w:tc>
      </w:tr>
      <w:tr w:rsidR="00455AEC" w14:paraId="39690E83"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8A65E9A" w14:textId="77777777" w:rsidR="00455AEC" w:rsidRDefault="00000000">
            <w:pPr>
              <w:spacing w:before="40" w:after="40"/>
            </w:pPr>
            <w:r>
              <w:rPr>
                <w:color w:val="E65100"/>
                <w:sz w:val="20"/>
                <w:szCs w:val="20"/>
              </w:rPr>
              <w:t>Yençok (Ticari kısım)</w:t>
            </w:r>
          </w:p>
        </w:tc>
        <w:tc>
          <w:tcPr>
            <w:tcW w:w="2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1880792" w14:textId="77777777" w:rsidR="00455AEC" w:rsidRDefault="00000000">
            <w:pPr>
              <w:spacing w:before="40" w:after="40"/>
            </w:pPr>
            <w:r>
              <w:rPr>
                <w:color w:val="E65100"/>
                <w:sz w:val="20"/>
                <w:szCs w:val="20"/>
              </w:rPr>
              <w:t>—</w:t>
            </w:r>
          </w:p>
        </w:tc>
        <w:tc>
          <w:tcPr>
            <w:tcW w:w="3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A974CC6" w14:textId="77777777" w:rsidR="00455AEC" w:rsidRDefault="00000000">
            <w:pPr>
              <w:spacing w:before="40" w:after="40"/>
            </w:pPr>
            <w:r>
              <w:rPr>
                <w:color w:val="E65100"/>
                <w:sz w:val="20"/>
                <w:szCs w:val="20"/>
              </w:rPr>
              <w:t>19,40 m (~6 kat)</w:t>
            </w:r>
          </w:p>
        </w:tc>
      </w:tr>
      <w:tr w:rsidR="00455AEC" w14:paraId="3766EDB3"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E5E957A" w14:textId="77777777" w:rsidR="00455AEC" w:rsidRDefault="00000000">
            <w:pPr>
              <w:spacing w:before="40" w:after="40"/>
            </w:pPr>
            <w:r>
              <w:rPr>
                <w:color w:val="333333"/>
                <w:sz w:val="20"/>
                <w:szCs w:val="20"/>
              </w:rPr>
              <w:t>Zemin Kat Kullanımı</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D9933A6" w14:textId="77777777" w:rsidR="00455AEC" w:rsidRDefault="00000000">
            <w:pPr>
              <w:spacing w:before="40" w:after="40"/>
            </w:pPr>
            <w:r>
              <w:rPr>
                <w:color w:val="333333"/>
                <w:sz w:val="20"/>
                <w:szCs w:val="20"/>
              </w:rPr>
              <w:t>Tamamen konut</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95F4856" w14:textId="77777777" w:rsidR="00455AEC" w:rsidRDefault="00000000">
            <w:pPr>
              <w:spacing w:before="40" w:after="40"/>
            </w:pPr>
            <w:r>
              <w:rPr>
                <w:color w:val="333333"/>
                <w:sz w:val="20"/>
                <w:szCs w:val="20"/>
              </w:rPr>
              <w:t>Dükkan / Ofis / Showroom</w:t>
            </w:r>
          </w:p>
        </w:tc>
      </w:tr>
      <w:tr w:rsidR="00455AEC" w14:paraId="60E19E47"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2B9B96F" w14:textId="77777777" w:rsidR="00455AEC" w:rsidRDefault="00000000">
            <w:pPr>
              <w:spacing w:before="40" w:after="40"/>
            </w:pPr>
            <w:r>
              <w:rPr>
                <w:color w:val="E65100"/>
                <w:sz w:val="20"/>
                <w:szCs w:val="20"/>
              </w:rPr>
              <w:t>Ticari Cephe Uzunluğu</w:t>
            </w:r>
          </w:p>
        </w:tc>
        <w:tc>
          <w:tcPr>
            <w:tcW w:w="2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2A0B7CCA" w14:textId="77777777" w:rsidR="00455AEC" w:rsidRDefault="00000000">
            <w:pPr>
              <w:spacing w:before="40" w:after="40"/>
            </w:pPr>
            <w:r>
              <w:rPr>
                <w:color w:val="E65100"/>
                <w:sz w:val="20"/>
                <w:szCs w:val="20"/>
              </w:rPr>
              <w:t>0 m</w:t>
            </w:r>
          </w:p>
        </w:tc>
        <w:tc>
          <w:tcPr>
            <w:tcW w:w="3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5BF2455" w14:textId="77777777" w:rsidR="00455AEC" w:rsidRDefault="00000000">
            <w:pPr>
              <w:spacing w:before="40" w:after="40"/>
            </w:pPr>
            <w:r>
              <w:rPr>
                <w:color w:val="E65100"/>
                <w:sz w:val="20"/>
                <w:szCs w:val="20"/>
              </w:rPr>
              <w:t>~60-80 m (ana arter)</w:t>
            </w:r>
          </w:p>
        </w:tc>
      </w:tr>
      <w:tr w:rsidR="00455AEC" w14:paraId="2AF50FD1"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A81FBFC" w14:textId="77777777" w:rsidR="00455AEC" w:rsidRDefault="00000000">
            <w:pPr>
              <w:spacing w:before="40" w:after="40"/>
            </w:pPr>
            <w:r>
              <w:rPr>
                <w:color w:val="333333"/>
                <w:sz w:val="20"/>
                <w:szCs w:val="20"/>
              </w:rPr>
              <w:t>Tahmini Dükkan Sayısı</w:t>
            </w:r>
          </w:p>
        </w:tc>
        <w:tc>
          <w:tcPr>
            <w:tcW w:w="2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7ACC57D" w14:textId="77777777" w:rsidR="00455AEC" w:rsidRDefault="00000000">
            <w:pPr>
              <w:spacing w:before="40" w:after="40"/>
            </w:pPr>
            <w:r>
              <w:rPr>
                <w:color w:val="333333"/>
                <w:sz w:val="20"/>
                <w:szCs w:val="20"/>
              </w:rPr>
              <w:t>0</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A214F89" w14:textId="77777777" w:rsidR="00455AEC" w:rsidRDefault="00000000">
            <w:pPr>
              <w:spacing w:before="40" w:after="40"/>
            </w:pPr>
            <w:r>
              <w:rPr>
                <w:color w:val="333333"/>
                <w:sz w:val="20"/>
                <w:szCs w:val="20"/>
              </w:rPr>
              <w:t>8-12 adet</w:t>
            </w:r>
          </w:p>
        </w:tc>
      </w:tr>
      <w:tr w:rsidR="00455AEC" w14:paraId="26FF0E71"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66C7EA0" w14:textId="77777777" w:rsidR="00455AEC" w:rsidRDefault="00000000">
            <w:pPr>
              <w:spacing w:before="40" w:after="40"/>
            </w:pPr>
            <w:r>
              <w:rPr>
                <w:color w:val="E65100"/>
                <w:sz w:val="20"/>
                <w:szCs w:val="20"/>
              </w:rPr>
              <w:t>Tahmini Dükkan Alanı</w:t>
            </w:r>
          </w:p>
        </w:tc>
        <w:tc>
          <w:tcPr>
            <w:tcW w:w="2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5B426E5B" w14:textId="77777777" w:rsidR="00455AEC" w:rsidRDefault="00000000">
            <w:pPr>
              <w:spacing w:before="40" w:after="40"/>
            </w:pPr>
            <w:r>
              <w:rPr>
                <w:color w:val="E65100"/>
                <w:sz w:val="20"/>
                <w:szCs w:val="20"/>
              </w:rPr>
              <w:t>0 m²</w:t>
            </w:r>
          </w:p>
        </w:tc>
        <w:tc>
          <w:tcPr>
            <w:tcW w:w="3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E9075AC" w14:textId="77777777" w:rsidR="00455AEC" w:rsidRDefault="00000000">
            <w:pPr>
              <w:spacing w:before="40" w:after="40"/>
            </w:pPr>
            <w:r>
              <w:rPr>
                <w:color w:val="E65100"/>
                <w:sz w:val="20"/>
                <w:szCs w:val="20"/>
              </w:rPr>
              <w:t>800-1.200 m²</w:t>
            </w:r>
          </w:p>
        </w:tc>
      </w:tr>
    </w:tbl>
    <w:p w14:paraId="21D9DF6B" w14:textId="77777777" w:rsidR="00455AEC" w:rsidRDefault="00455AEC">
      <w:pPr>
        <w:spacing w:after="200"/>
      </w:pPr>
    </w:p>
    <w:p w14:paraId="3E5CC198" w14:textId="77777777" w:rsidR="00455AEC" w:rsidRDefault="00000000">
      <w:pPr>
        <w:spacing w:after="120" w:line="360" w:lineRule="auto"/>
        <w:jc w:val="both"/>
      </w:pPr>
      <w:r>
        <w:t>Bireysel planlama senaryosunda 5 no'lu parselin ticari fonksiyon kazanması son derece güçtür. Bunun nedenleri: parselin mevcut yol cephesinin sınırlı olması, tek başına ana arter oluşturulamaması ve ticari faaliyet için gerekli müşteri trafiğinin oluşamamasıdır. Oysa bütüncül planda, parselin 15 metrelik ana artere cephe veren kısmı doğal olarak TİCK fonksiyonuna kavuşur.</w:t>
      </w:r>
    </w:p>
    <w:p w14:paraId="077BC721" w14:textId="77777777" w:rsidR="00455AEC" w:rsidRDefault="00000000">
      <w:pPr>
        <w:pStyle w:val="Balk2"/>
      </w:pPr>
      <w:r>
        <w:t>3.2. Ticari Getiri Hesabı</w:t>
      </w:r>
    </w:p>
    <w:p w14:paraId="3292E779" w14:textId="77777777" w:rsidR="00455AEC" w:rsidRDefault="00000000">
      <w:pPr>
        <w:spacing w:after="120" w:line="360" w:lineRule="auto"/>
        <w:jc w:val="both"/>
      </w:pPr>
      <w:r>
        <w:rPr>
          <w:b/>
          <w:bCs/>
          <w:color w:val="1F3864"/>
        </w:rPr>
        <w:t>5 No'lu Parselin Bütüncül Plandaki Ticari Potansiyeli: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55AEC" w14:paraId="59384D97"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8C6E66C" w14:textId="77777777" w:rsidR="00455AEC" w:rsidRDefault="00000000">
            <w:pPr>
              <w:spacing w:before="40" w:after="40"/>
            </w:pPr>
            <w:r>
              <w:rPr>
                <w:b/>
                <w:bCs/>
                <w:color w:val="FFFFFF"/>
                <w:sz w:val="20"/>
                <w:szCs w:val="20"/>
              </w:rPr>
              <w:t>Ticari Gelir Kalemi</w:t>
            </w:r>
          </w:p>
        </w:tc>
        <w:tc>
          <w:tcPr>
            <w:tcW w:w="4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182926E" w14:textId="77777777" w:rsidR="00455AEC" w:rsidRDefault="00000000">
            <w:pPr>
              <w:spacing w:before="40" w:after="40"/>
            </w:pPr>
            <w:r>
              <w:rPr>
                <w:b/>
                <w:bCs/>
                <w:color w:val="FFFFFF"/>
                <w:sz w:val="20"/>
                <w:szCs w:val="20"/>
              </w:rPr>
              <w:t>Tahmini Değer</w:t>
            </w:r>
          </w:p>
        </w:tc>
      </w:tr>
      <w:tr w:rsidR="00455AEC" w14:paraId="0FA62156"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60058C92" w14:textId="77777777" w:rsidR="00455AEC" w:rsidRDefault="00000000">
            <w:pPr>
              <w:spacing w:before="40" w:after="40"/>
            </w:pPr>
            <w:r>
              <w:rPr>
                <w:color w:val="E65100"/>
                <w:sz w:val="20"/>
                <w:szCs w:val="20"/>
              </w:rPr>
              <w:t>Zemin Kat Ticari Alan</w:t>
            </w:r>
          </w:p>
        </w:tc>
        <w:tc>
          <w:tcPr>
            <w:tcW w:w="4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FEE9A66" w14:textId="77777777" w:rsidR="00455AEC" w:rsidRDefault="00000000">
            <w:pPr>
              <w:spacing w:before="40" w:after="40"/>
            </w:pPr>
            <w:r>
              <w:rPr>
                <w:color w:val="E65100"/>
                <w:sz w:val="20"/>
                <w:szCs w:val="20"/>
              </w:rPr>
              <w:t>800-1.200 m²</w:t>
            </w:r>
          </w:p>
        </w:tc>
      </w:tr>
      <w:tr w:rsidR="00455AEC" w14:paraId="7CF98DCE"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3599164" w14:textId="77777777" w:rsidR="00455AEC" w:rsidRDefault="00000000">
            <w:pPr>
              <w:spacing w:before="40" w:after="40"/>
            </w:pPr>
            <w:r>
              <w:rPr>
                <w:color w:val="333333"/>
                <w:sz w:val="20"/>
                <w:szCs w:val="20"/>
              </w:rPr>
              <w:t>Ticari m² Satış Fiyatı (bölge ort.)</w:t>
            </w:r>
          </w:p>
        </w:tc>
        <w:tc>
          <w:tcPr>
            <w:tcW w:w="4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E2BAF86" w14:textId="77777777" w:rsidR="00455AEC" w:rsidRDefault="00000000">
            <w:pPr>
              <w:spacing w:before="40" w:after="40"/>
            </w:pPr>
            <w:r>
              <w:rPr>
                <w:color w:val="333333"/>
                <w:sz w:val="20"/>
                <w:szCs w:val="20"/>
              </w:rPr>
              <w:t>Konut m²'den %40-60 yüksek</w:t>
            </w:r>
          </w:p>
        </w:tc>
      </w:tr>
      <w:tr w:rsidR="00455AEC" w14:paraId="4DC4CC31"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CC207C8" w14:textId="77777777" w:rsidR="00455AEC" w:rsidRDefault="00000000">
            <w:pPr>
              <w:spacing w:before="40" w:after="40"/>
            </w:pPr>
            <w:r>
              <w:rPr>
                <w:color w:val="E65100"/>
                <w:sz w:val="20"/>
                <w:szCs w:val="20"/>
              </w:rPr>
              <w:t>Ticari m² Kira Geliri (aylık)</w:t>
            </w:r>
          </w:p>
        </w:tc>
        <w:tc>
          <w:tcPr>
            <w:tcW w:w="4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AB14586" w14:textId="77777777" w:rsidR="00455AEC" w:rsidRDefault="00000000">
            <w:pPr>
              <w:spacing w:before="40" w:after="40"/>
            </w:pPr>
            <w:r>
              <w:rPr>
                <w:color w:val="E65100"/>
                <w:sz w:val="20"/>
                <w:szCs w:val="20"/>
              </w:rPr>
              <w:t>Konut kirasından %80-120 yüksek</w:t>
            </w:r>
          </w:p>
        </w:tc>
      </w:tr>
      <w:tr w:rsidR="00455AEC" w14:paraId="4612864E"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1DA5B94" w14:textId="77777777" w:rsidR="00455AEC" w:rsidRDefault="00000000">
            <w:pPr>
              <w:spacing w:before="40" w:after="40"/>
            </w:pPr>
            <w:r>
              <w:rPr>
                <w:color w:val="333333"/>
                <w:sz w:val="20"/>
                <w:szCs w:val="20"/>
              </w:rPr>
              <w:t>Dükkan Başına Ort. Kira (aylık)</w:t>
            </w:r>
          </w:p>
        </w:tc>
        <w:tc>
          <w:tcPr>
            <w:tcW w:w="4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0F80633" w14:textId="77777777" w:rsidR="00455AEC" w:rsidRDefault="00000000">
            <w:pPr>
              <w:spacing w:before="40" w:after="40"/>
            </w:pPr>
            <w:r>
              <w:rPr>
                <w:color w:val="333333"/>
                <w:sz w:val="20"/>
                <w:szCs w:val="20"/>
              </w:rPr>
              <w:t>15.000-25.000 ₺ (2026 tahmini)</w:t>
            </w:r>
          </w:p>
        </w:tc>
      </w:tr>
      <w:tr w:rsidR="00455AEC" w14:paraId="3AF6AEA5"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FB72585" w14:textId="77777777" w:rsidR="00455AEC" w:rsidRDefault="00000000">
            <w:pPr>
              <w:spacing w:before="40" w:after="40"/>
            </w:pPr>
            <w:r>
              <w:rPr>
                <w:color w:val="E65100"/>
                <w:sz w:val="20"/>
                <w:szCs w:val="20"/>
              </w:rPr>
              <w:t>Toplam Aylık Kira Potansiyeli</w:t>
            </w:r>
          </w:p>
        </w:tc>
        <w:tc>
          <w:tcPr>
            <w:tcW w:w="4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02733B0" w14:textId="77777777" w:rsidR="00455AEC" w:rsidRDefault="00000000">
            <w:pPr>
              <w:spacing w:before="40" w:after="40"/>
            </w:pPr>
            <w:r>
              <w:rPr>
                <w:color w:val="E65100"/>
                <w:sz w:val="20"/>
                <w:szCs w:val="20"/>
              </w:rPr>
              <w:t>120.000-300.000 ₺</w:t>
            </w:r>
          </w:p>
        </w:tc>
      </w:tr>
      <w:tr w:rsidR="00455AEC" w14:paraId="5D7BA66A"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496C343" w14:textId="77777777" w:rsidR="00455AEC" w:rsidRDefault="00000000">
            <w:pPr>
              <w:spacing w:before="40" w:after="40"/>
            </w:pPr>
            <w:r>
              <w:rPr>
                <w:color w:val="333333"/>
                <w:sz w:val="20"/>
                <w:szCs w:val="20"/>
              </w:rPr>
              <w:t>Yıllık Kira Geliri</w:t>
            </w:r>
          </w:p>
        </w:tc>
        <w:tc>
          <w:tcPr>
            <w:tcW w:w="45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6CDBA94" w14:textId="77777777" w:rsidR="00455AEC" w:rsidRDefault="00000000">
            <w:pPr>
              <w:spacing w:before="40" w:after="40"/>
            </w:pPr>
            <w:r>
              <w:rPr>
                <w:color w:val="333333"/>
                <w:sz w:val="20"/>
                <w:szCs w:val="20"/>
              </w:rPr>
              <w:t>1.440.000-3.600.000 ₺</w:t>
            </w:r>
          </w:p>
        </w:tc>
      </w:tr>
      <w:tr w:rsidR="00455AEC" w14:paraId="4C52E64D"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6BAC2ADD" w14:textId="77777777" w:rsidR="00455AEC" w:rsidRDefault="00000000">
            <w:pPr>
              <w:spacing w:before="40" w:after="40"/>
            </w:pPr>
            <w:r>
              <w:rPr>
                <w:color w:val="E65100"/>
                <w:sz w:val="20"/>
                <w:szCs w:val="20"/>
              </w:rPr>
              <w:t>Ticari Katma Değer (satış)</w:t>
            </w:r>
          </w:p>
        </w:tc>
        <w:tc>
          <w:tcPr>
            <w:tcW w:w="45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6F551E0" w14:textId="77777777" w:rsidR="00455AEC" w:rsidRDefault="00000000">
            <w:pPr>
              <w:spacing w:before="40" w:after="40"/>
            </w:pPr>
            <w:r>
              <w:rPr>
                <w:color w:val="E65100"/>
                <w:sz w:val="20"/>
                <w:szCs w:val="20"/>
              </w:rPr>
              <w:t>Konut projesine göre +%15-25 toplam değer</w:t>
            </w:r>
          </w:p>
        </w:tc>
      </w:tr>
    </w:tbl>
    <w:p w14:paraId="2359EF57" w14:textId="77777777" w:rsidR="00455AEC" w:rsidRDefault="00000000">
      <w:pPr>
        <w:spacing w:after="100"/>
      </w:pPr>
      <w:r>
        <w:rPr>
          <w:i/>
          <w:iCs/>
          <w:color w:val="999999"/>
          <w:sz w:val="16"/>
          <w:szCs w:val="16"/>
        </w:rPr>
        <w:t>Not: Tahmini değerler Burhaniye bölge ortalamaları baz alınarak hesaplanmıştır. Kesin rakamlar piyasa koşullarına göre değişebilir.</w:t>
      </w:r>
    </w:p>
    <w:p w14:paraId="4C3FAE80" w14:textId="77777777" w:rsidR="00455AEC" w:rsidRDefault="00000000">
      <w:pPr>
        <w:pStyle w:val="Balk2"/>
      </w:pPr>
      <w:r>
        <w:t>3.3. Ticari Faaliyet Türleri</w:t>
      </w:r>
    </w:p>
    <w:p w14:paraId="421652CB" w14:textId="77777777" w:rsidR="00455AEC" w:rsidRDefault="00000000">
      <w:pPr>
        <w:spacing w:after="120" w:line="360" w:lineRule="auto"/>
        <w:jc w:val="both"/>
      </w:pPr>
      <w:r>
        <w:t>5 no'lu parselin bütüncül plandaki TİCK alanında aşağıdaki ticari faaliyetler yapılabilir:</w:t>
      </w:r>
    </w:p>
    <w:p w14:paraId="6D731DF8" w14:textId="77777777" w:rsidR="00455AEC" w:rsidRDefault="00000000">
      <w:pPr>
        <w:spacing w:after="80" w:line="340" w:lineRule="auto"/>
      </w:pPr>
      <w:r>
        <w:rPr>
          <w:b/>
          <w:bCs/>
          <w:color w:val="2E75B6"/>
        </w:rPr>
        <w:lastRenderedPageBreak/>
        <w:t xml:space="preserve">▸ Market / Süpermarket: </w:t>
      </w:r>
      <w:r>
        <w:rPr>
          <w:color w:val="333333"/>
        </w:rPr>
        <w:t>~1.360 kişilik yerleşim alanının günlük ihtiyaçlarına hizmet eden bir market, en yüksek cirolu kiracı olacaktır. Bireysel planda 160 kişilik nüfus bu ölçekte bir marketi destekleyemez.</w:t>
      </w:r>
    </w:p>
    <w:p w14:paraId="7451A655" w14:textId="77777777" w:rsidR="00455AEC" w:rsidRDefault="00000000">
      <w:pPr>
        <w:spacing w:after="80" w:line="340" w:lineRule="auto"/>
      </w:pPr>
      <w:r>
        <w:rPr>
          <w:b/>
          <w:bCs/>
          <w:color w:val="2E75B6"/>
        </w:rPr>
        <w:t xml:space="preserve">▸ Eczane: </w:t>
      </w:r>
      <w:r>
        <w:rPr>
          <w:color w:val="333333"/>
        </w:rPr>
        <w:t>Yeni yerleşim alanının sağlık ihtiyacı için eczane, yüksek kira getirisi sağlayan kiracılar arasındadır.</w:t>
      </w:r>
    </w:p>
    <w:p w14:paraId="7B66F2CD" w14:textId="77777777" w:rsidR="00455AEC" w:rsidRDefault="00000000">
      <w:pPr>
        <w:spacing w:after="80" w:line="340" w:lineRule="auto"/>
      </w:pPr>
      <w:r>
        <w:rPr>
          <w:b/>
          <w:bCs/>
          <w:color w:val="2E75B6"/>
        </w:rPr>
        <w:t xml:space="preserve">▸ Kafe / Restoran: </w:t>
      </w:r>
      <w:r>
        <w:rPr>
          <w:color w:val="333333"/>
        </w:rPr>
        <w:t>Park alanlarına yakın konumdaki ticari birimler, kafe-restoran olarak yüksek talep görecektir. 13.600 m²'lik yeşil alan sistemi bu talebi destekler.</w:t>
      </w:r>
    </w:p>
    <w:p w14:paraId="377DA047" w14:textId="77777777" w:rsidR="00455AEC" w:rsidRDefault="00000000">
      <w:pPr>
        <w:spacing w:after="80" w:line="340" w:lineRule="auto"/>
      </w:pPr>
      <w:r>
        <w:rPr>
          <w:b/>
          <w:bCs/>
          <w:color w:val="2E75B6"/>
        </w:rPr>
        <w:t xml:space="preserve">▸ Kuaför / Güzellik Merkezi: </w:t>
      </w:r>
      <w:r>
        <w:rPr>
          <w:color w:val="333333"/>
        </w:rPr>
        <w:t>Yerleşim alanının kadın-erkek nüfusuna hizmet eden kişisel bakım işletmeleri.</w:t>
      </w:r>
    </w:p>
    <w:p w14:paraId="697A9CBB" w14:textId="77777777" w:rsidR="00455AEC" w:rsidRDefault="00000000">
      <w:pPr>
        <w:spacing w:after="80" w:line="340" w:lineRule="auto"/>
      </w:pPr>
      <w:r>
        <w:rPr>
          <w:b/>
          <w:bCs/>
          <w:color w:val="2E75B6"/>
        </w:rPr>
        <w:t xml:space="preserve">▸ Emlak Ofisi / Sigorta: </w:t>
      </w:r>
      <w:r>
        <w:rPr>
          <w:color w:val="333333"/>
        </w:rPr>
        <w:t>Yeni yerleşim alanının gayrimenkul ve sigorta ihtiyaçlarına yönelik ofisler.</w:t>
      </w:r>
    </w:p>
    <w:p w14:paraId="1FDBA314" w14:textId="77777777" w:rsidR="00455AEC" w:rsidRDefault="00000000">
      <w:pPr>
        <w:spacing w:after="80" w:line="340" w:lineRule="auto"/>
      </w:pPr>
      <w:r>
        <w:rPr>
          <w:b/>
          <w:bCs/>
          <w:color w:val="2E75B6"/>
        </w:rPr>
        <w:t xml:space="preserve">▸ ATM / Banka Şubesi: </w:t>
      </w:r>
      <w:r>
        <w:rPr>
          <w:color w:val="333333"/>
        </w:rPr>
        <w:t>425 dairelik bir yerleşim, banka şubesi veya ATM noktası için yeterli eşiği sağlar.</w:t>
      </w:r>
    </w:p>
    <w:p w14:paraId="480BF462" w14:textId="77777777" w:rsidR="00455AEC" w:rsidRDefault="00000000">
      <w:pPr>
        <w:spacing w:after="80" w:line="340" w:lineRule="auto"/>
      </w:pPr>
      <w:r>
        <w:rPr>
          <w:b/>
          <w:bCs/>
          <w:color w:val="2E75B6"/>
        </w:rPr>
        <w:t xml:space="preserve">▸ Anaokulu / Etüt Merkezi: </w:t>
      </w:r>
      <w:r>
        <w:rPr>
          <w:color w:val="333333"/>
        </w:rPr>
        <w:t>Zemin kat ticari birimlerde özel eğitim kurumları faaliyet gösterebilir.</w:t>
      </w:r>
    </w:p>
    <w:p w14:paraId="0DAB1D56" w14:textId="77777777" w:rsidR="00455AEC" w:rsidRDefault="00000000">
      <w:pPr>
        <w:spacing w:after="80" w:line="340" w:lineRule="auto"/>
      </w:pPr>
      <w:r>
        <w:rPr>
          <w:b/>
          <w:bCs/>
          <w:color w:val="2E75B6"/>
        </w:rPr>
        <w:t xml:space="preserve">▸ Ofis / Coworking: </w:t>
      </w:r>
      <w:r>
        <w:rPr>
          <w:color w:val="333333"/>
        </w:rPr>
        <w:t>Uzaktan çalışma trendinin artmasıyla, konut alanına yakın ofis alanları talep görmektedir.</w:t>
      </w:r>
    </w:p>
    <w:p w14:paraId="78911586" w14:textId="77777777" w:rsidR="00455AEC" w:rsidRDefault="00000000">
      <w:r>
        <w:br w:type="page"/>
      </w:r>
    </w:p>
    <w:p w14:paraId="70F3B91A" w14:textId="77777777" w:rsidR="00455AEC" w:rsidRDefault="00000000">
      <w:pPr>
        <w:pStyle w:val="Balk1"/>
      </w:pPr>
      <w:r>
        <w:lastRenderedPageBreak/>
        <w:t>4. 5 NO'LU PARSEL DEĞER ARTIŞI ANALİZİ</w:t>
      </w:r>
    </w:p>
    <w:p w14:paraId="51110B5D" w14:textId="77777777" w:rsidR="00455AEC" w:rsidRDefault="00000000">
      <w:pPr>
        <w:pStyle w:val="Balk2"/>
      </w:pPr>
      <w:r>
        <w:t>4.1. Bireysel vs Bütüncül Arazi Değeri</w:t>
      </w:r>
    </w:p>
    <w:p w14:paraId="15EDBE70" w14:textId="77777777" w:rsidR="00455AEC" w:rsidRDefault="00000000">
      <w:pPr>
        <w:spacing w:after="120" w:line="360" w:lineRule="auto"/>
        <w:jc w:val="both"/>
      </w:pPr>
      <w:r>
        <w:t>5 no'lu parselin mevcut durumda meyva bahçesi niteliğinde tarımsal arazi olarak değerlendirildiği ve imar planı yokluğunda tarımsal arazi fiyatı üzerinden işlem gördüğü bilinmektedir. Her iki senaryo altında parselin kazanacağı değer artışı aşağıdaki tabloda karşılaştırılmıştır: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455AEC" w14:paraId="5040A5D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CAF8562" w14:textId="77777777" w:rsidR="00455AEC" w:rsidRDefault="00000000">
            <w:pPr>
              <w:spacing w:before="40" w:after="40"/>
            </w:pPr>
            <w:r>
              <w:rPr>
                <w:b/>
                <w:bCs/>
                <w:color w:val="FFFFFF"/>
                <w:sz w:val="20"/>
                <w:szCs w:val="20"/>
              </w:rPr>
              <w:t>Değer Aşaması</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49CF15E" w14:textId="77777777" w:rsidR="00455AEC" w:rsidRDefault="00000000">
            <w:pPr>
              <w:spacing w:before="40" w:after="40"/>
            </w:pPr>
            <w:r>
              <w:rPr>
                <w:b/>
                <w:bCs/>
                <w:color w:val="FFFFFF"/>
                <w:sz w:val="20"/>
                <w:szCs w:val="20"/>
              </w:rPr>
              <w:t>Mevcut</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3E48B27" w14:textId="77777777" w:rsidR="00455AEC" w:rsidRDefault="00000000">
            <w:pPr>
              <w:spacing w:before="40" w:after="40"/>
            </w:pPr>
            <w:r>
              <w:rPr>
                <w:b/>
                <w:bCs/>
                <w:color w:val="FFFFFF"/>
                <w:sz w:val="20"/>
                <w:szCs w:val="20"/>
              </w:rPr>
              <w:t>Senaryo A</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1BB0F24" w14:textId="77777777" w:rsidR="00455AEC" w:rsidRDefault="00000000">
            <w:pPr>
              <w:spacing w:before="40" w:after="40"/>
            </w:pPr>
            <w:r>
              <w:rPr>
                <w:b/>
                <w:bCs/>
                <w:color w:val="FFFFFF"/>
                <w:sz w:val="20"/>
                <w:szCs w:val="20"/>
              </w:rPr>
              <w:t>Senaryo B</w:t>
            </w:r>
          </w:p>
        </w:tc>
      </w:tr>
      <w:tr w:rsidR="00455AEC" w14:paraId="3C532BA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B278ADD" w14:textId="77777777" w:rsidR="00455AEC" w:rsidRDefault="00000000">
            <w:pPr>
              <w:spacing w:before="40" w:after="40"/>
            </w:pPr>
            <w:r>
              <w:rPr>
                <w:color w:val="333333"/>
                <w:sz w:val="20"/>
                <w:szCs w:val="20"/>
              </w:rPr>
              <w:t>Arazi Niteliği</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70724FE" w14:textId="77777777" w:rsidR="00455AEC" w:rsidRDefault="00000000">
            <w:pPr>
              <w:spacing w:before="40" w:after="40"/>
            </w:pPr>
            <w:r>
              <w:rPr>
                <w:color w:val="333333"/>
                <w:sz w:val="20"/>
                <w:szCs w:val="20"/>
              </w:rPr>
              <w:t>Meyva Bahçesi</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822DC8C" w14:textId="77777777" w:rsidR="00455AEC" w:rsidRDefault="00000000">
            <w:pPr>
              <w:spacing w:before="40" w:after="40"/>
            </w:pPr>
            <w:r>
              <w:rPr>
                <w:color w:val="333333"/>
                <w:sz w:val="20"/>
                <w:szCs w:val="20"/>
              </w:rPr>
              <w:t>İmarlı Konut</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C73AA25" w14:textId="77777777" w:rsidR="00455AEC" w:rsidRDefault="00000000">
            <w:pPr>
              <w:spacing w:before="40" w:after="40"/>
            </w:pPr>
            <w:r>
              <w:rPr>
                <w:color w:val="333333"/>
                <w:sz w:val="20"/>
                <w:szCs w:val="20"/>
              </w:rPr>
              <w:t>İmarlı TİCK+Konut</w:t>
            </w:r>
          </w:p>
        </w:tc>
      </w:tr>
      <w:tr w:rsidR="00455AEC" w14:paraId="294B5B5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5DBD7F53" w14:textId="77777777" w:rsidR="00455AEC" w:rsidRDefault="00000000">
            <w:pPr>
              <w:spacing w:before="40" w:after="40"/>
            </w:pPr>
            <w:r>
              <w:rPr>
                <w:color w:val="E65100"/>
                <w:sz w:val="20"/>
                <w:szCs w:val="20"/>
              </w:rPr>
              <w:t>m² Birim Değer (endeks)</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9CA8A10" w14:textId="77777777" w:rsidR="00455AEC" w:rsidRDefault="00000000">
            <w:pPr>
              <w:spacing w:before="40" w:after="40"/>
            </w:pPr>
            <w:r>
              <w:rPr>
                <w:color w:val="E65100"/>
                <w:sz w:val="20"/>
                <w:szCs w:val="20"/>
              </w:rPr>
              <w:t>1x (baz)</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7A1F6BC3" w14:textId="77777777" w:rsidR="00455AEC" w:rsidRDefault="00000000">
            <w:pPr>
              <w:spacing w:before="40" w:after="40"/>
            </w:pPr>
            <w:r>
              <w:rPr>
                <w:color w:val="E65100"/>
                <w:sz w:val="20"/>
                <w:szCs w:val="20"/>
              </w:rPr>
              <w:t>8-12x</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227623E2" w14:textId="77777777" w:rsidR="00455AEC" w:rsidRDefault="00000000">
            <w:pPr>
              <w:spacing w:before="40" w:after="40"/>
            </w:pPr>
            <w:r>
              <w:rPr>
                <w:color w:val="E65100"/>
                <w:sz w:val="20"/>
                <w:szCs w:val="20"/>
              </w:rPr>
              <w:t>12-18x</w:t>
            </w:r>
          </w:p>
        </w:tc>
      </w:tr>
      <w:tr w:rsidR="00455AEC" w14:paraId="7DD02CB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AFAC71B" w14:textId="77777777" w:rsidR="00455AEC" w:rsidRDefault="00000000">
            <w:pPr>
              <w:spacing w:before="40" w:after="40"/>
            </w:pPr>
            <w:r>
              <w:rPr>
                <w:color w:val="333333"/>
                <w:sz w:val="20"/>
                <w:szCs w:val="20"/>
              </w:rPr>
              <w:t>Toplam Parsel Değeri</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1B535BF" w14:textId="77777777" w:rsidR="00455AEC" w:rsidRDefault="00000000">
            <w:pPr>
              <w:spacing w:before="40" w:after="40"/>
            </w:pPr>
            <w:r>
              <w:rPr>
                <w:color w:val="333333"/>
                <w:sz w:val="20"/>
                <w:szCs w:val="20"/>
              </w:rPr>
              <w:t>1x (baz)</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FDB992E" w14:textId="77777777" w:rsidR="00455AEC" w:rsidRDefault="00000000">
            <w:pPr>
              <w:spacing w:before="40" w:after="40"/>
            </w:pPr>
            <w:r>
              <w:rPr>
                <w:color w:val="333333"/>
                <w:sz w:val="20"/>
                <w:szCs w:val="20"/>
              </w:rPr>
              <w:t>8-12x</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6906DC6" w14:textId="77777777" w:rsidR="00455AEC" w:rsidRDefault="00000000">
            <w:pPr>
              <w:spacing w:before="40" w:after="40"/>
            </w:pPr>
            <w:r>
              <w:rPr>
                <w:color w:val="333333"/>
                <w:sz w:val="20"/>
                <w:szCs w:val="20"/>
              </w:rPr>
              <w:t>12-18x</w:t>
            </w:r>
          </w:p>
        </w:tc>
      </w:tr>
      <w:tr w:rsidR="00455AEC" w14:paraId="36D3B9F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64FE52F" w14:textId="77777777" w:rsidR="00455AEC" w:rsidRDefault="00000000">
            <w:pPr>
              <w:spacing w:before="40" w:after="40"/>
            </w:pPr>
            <w:r>
              <w:rPr>
                <w:color w:val="E65100"/>
                <w:sz w:val="20"/>
                <w:szCs w:val="20"/>
              </w:rPr>
              <w:t>Ticari Prim</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2181637" w14:textId="77777777" w:rsidR="00455AEC" w:rsidRDefault="00000000">
            <w:pPr>
              <w:spacing w:before="40" w:after="40"/>
            </w:pPr>
            <w:r>
              <w:rPr>
                <w:color w:val="E65100"/>
                <w:sz w:val="20"/>
                <w:szCs w:val="20"/>
              </w:rPr>
              <w:t>Yok</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61190329" w14:textId="77777777" w:rsidR="00455AEC" w:rsidRDefault="00000000">
            <w:pPr>
              <w:spacing w:before="40" w:after="40"/>
            </w:pPr>
            <w:r>
              <w:rPr>
                <w:color w:val="E65100"/>
                <w:sz w:val="20"/>
                <w:szCs w:val="20"/>
              </w:rPr>
              <w:t>Yok</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79B2B2A" w14:textId="77777777" w:rsidR="00455AEC" w:rsidRDefault="00000000">
            <w:pPr>
              <w:spacing w:before="40" w:after="40"/>
            </w:pPr>
            <w:r>
              <w:rPr>
                <w:color w:val="E65100"/>
                <w:sz w:val="20"/>
                <w:szCs w:val="20"/>
              </w:rPr>
              <w:t>Ek +%15-25</w:t>
            </w:r>
          </w:p>
        </w:tc>
      </w:tr>
      <w:tr w:rsidR="00455AEC" w14:paraId="7408678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392B636" w14:textId="77777777" w:rsidR="00455AEC" w:rsidRDefault="00000000">
            <w:pPr>
              <w:spacing w:before="40" w:after="40"/>
            </w:pPr>
            <w:r>
              <w:rPr>
                <w:color w:val="333333"/>
                <w:sz w:val="20"/>
                <w:szCs w:val="20"/>
              </w:rPr>
              <w:t>Planlı Çevre Primi</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E652243" w14:textId="77777777" w:rsidR="00455AEC" w:rsidRDefault="00000000">
            <w:pPr>
              <w:spacing w:before="40" w:after="40"/>
            </w:pPr>
            <w:r>
              <w:rPr>
                <w:color w:val="333333"/>
                <w:sz w:val="20"/>
                <w:szCs w:val="20"/>
              </w:rPr>
              <w:t>Yok</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8E04CDD" w14:textId="77777777" w:rsidR="00455AEC" w:rsidRDefault="00000000">
            <w:pPr>
              <w:spacing w:before="40" w:after="40"/>
            </w:pPr>
            <w:r>
              <w:rPr>
                <w:color w:val="333333"/>
                <w:sz w:val="20"/>
                <w:szCs w:val="20"/>
              </w:rPr>
              <w:t>Kısıtlı (+%5)</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FF1A308" w14:textId="77777777" w:rsidR="00455AEC" w:rsidRDefault="00000000">
            <w:pPr>
              <w:spacing w:before="40" w:after="40"/>
            </w:pPr>
            <w:r>
              <w:rPr>
                <w:color w:val="333333"/>
                <w:sz w:val="20"/>
                <w:szCs w:val="20"/>
              </w:rPr>
              <w:t>Tam (+%20-35)</w:t>
            </w:r>
          </w:p>
        </w:tc>
      </w:tr>
      <w:tr w:rsidR="00455AEC" w14:paraId="202AD1E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179CA52" w14:textId="77777777" w:rsidR="00455AEC" w:rsidRDefault="00000000">
            <w:pPr>
              <w:spacing w:before="40" w:after="40"/>
            </w:pPr>
            <w:r>
              <w:rPr>
                <w:b/>
                <w:bCs/>
                <w:color w:val="E65100"/>
                <w:sz w:val="20"/>
                <w:szCs w:val="20"/>
              </w:rPr>
              <w:t>NET DEĞER ARTIŞI</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8535886" w14:textId="77777777" w:rsidR="00455AEC" w:rsidRDefault="00000000">
            <w:pPr>
              <w:spacing w:before="40" w:after="40"/>
            </w:pPr>
            <w:r>
              <w:rPr>
                <w:color w:val="E65100"/>
                <w:sz w:val="20"/>
                <w:szCs w:val="20"/>
              </w:rPr>
              <w:t>—</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7077D103" w14:textId="77777777" w:rsidR="00455AEC" w:rsidRDefault="00000000">
            <w:pPr>
              <w:spacing w:before="40" w:after="40"/>
            </w:pPr>
            <w:r>
              <w:rPr>
                <w:b/>
                <w:bCs/>
                <w:color w:val="E65100"/>
                <w:sz w:val="20"/>
                <w:szCs w:val="20"/>
              </w:rPr>
              <w:t>8-12x</w:t>
            </w:r>
          </w:p>
        </w:tc>
        <w:tc>
          <w:tcPr>
            <w:tcW w:w="2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F9A5E92" w14:textId="77777777" w:rsidR="00455AEC" w:rsidRDefault="00000000">
            <w:pPr>
              <w:spacing w:before="40" w:after="40"/>
            </w:pPr>
            <w:r>
              <w:rPr>
                <w:b/>
                <w:bCs/>
                <w:color w:val="E65100"/>
                <w:sz w:val="20"/>
                <w:szCs w:val="20"/>
              </w:rPr>
              <w:t>15-24x</w:t>
            </w:r>
          </w:p>
        </w:tc>
      </w:tr>
    </w:tbl>
    <w:p w14:paraId="25C30347" w14:textId="77777777" w:rsidR="00455AEC" w:rsidRDefault="00455AEC">
      <w:pPr>
        <w:spacing w:after="200"/>
      </w:pPr>
    </w:p>
    <w:p w14:paraId="45618067" w14:textId="77777777" w:rsidR="00455AEC" w:rsidRDefault="00000000">
      <w:pPr>
        <w:spacing w:after="120" w:line="360" w:lineRule="auto"/>
        <w:jc w:val="both"/>
      </w:pPr>
      <w:r>
        <w:t>Tabloda görüldüğü üzere, bütüncül planlama senaryosunda 5 no'lu parselin değer artışı bireysel plana göre yaklaşık %50-100 daha yüksek gerçekleşmektedir. Bunun üç temel nedeni vardır:</w:t>
      </w:r>
    </w:p>
    <w:p w14:paraId="4887BF71" w14:textId="77777777" w:rsidR="00455AEC" w:rsidRDefault="00000000">
      <w:pPr>
        <w:spacing w:after="80" w:line="340" w:lineRule="auto"/>
      </w:pPr>
      <w:r>
        <w:rPr>
          <w:b/>
          <w:bCs/>
          <w:color w:val="2E75B6"/>
        </w:rPr>
        <w:t xml:space="preserve">▸ TİCK Fonksiyonu: </w:t>
      </w:r>
      <w:r>
        <w:rPr>
          <w:color w:val="333333"/>
        </w:rPr>
        <w:t>Ticaret+Konut fonksiyonu, saf konuta göre m² değerini %40-60 artırır. Bu fonksiyon yalnızca bütüncül planda mümkündür.</w:t>
      </w:r>
    </w:p>
    <w:p w14:paraId="1AC82B98" w14:textId="77777777" w:rsidR="00455AEC" w:rsidRDefault="00000000">
      <w:pPr>
        <w:spacing w:after="80" w:line="340" w:lineRule="auto"/>
      </w:pPr>
      <w:r>
        <w:rPr>
          <w:b/>
          <w:bCs/>
          <w:color w:val="2E75B6"/>
        </w:rPr>
        <w:t xml:space="preserve">▸ Planlı Çevre Etkisi: </w:t>
      </w:r>
      <w:r>
        <w:rPr>
          <w:color w:val="333333"/>
        </w:rPr>
        <w:t>Düzenli yollar, parklar ve altyapılı bir çevrede yer alan konut, düzensiz çevredekine göre %20-35 daha değerlidir.</w:t>
      </w:r>
    </w:p>
    <w:p w14:paraId="0C3D1C05" w14:textId="77777777" w:rsidR="00455AEC" w:rsidRDefault="00000000">
      <w:pPr>
        <w:spacing w:after="80" w:line="340" w:lineRule="auto"/>
      </w:pPr>
      <w:r>
        <w:rPr>
          <w:b/>
          <w:bCs/>
          <w:color w:val="2E75B6"/>
        </w:rPr>
        <w:t xml:space="preserve">▸ Proje Bütünlüğü: </w:t>
      </w:r>
      <w:r>
        <w:rPr>
          <w:color w:val="333333"/>
        </w:rPr>
        <w:t>425 dairelik planlı bir yerleşim projesi, 50 dairelik tekil bir binaya göre piyasada daha yüksek güvenilirlik ve talep yaratır.</w:t>
      </w:r>
    </w:p>
    <w:p w14:paraId="1F68AF54" w14:textId="77777777" w:rsidR="00455AEC" w:rsidRDefault="00000000">
      <w:pPr>
        <w:pStyle w:val="Balk2"/>
      </w:pPr>
      <w:r>
        <w:t>4.2. Sayısal Değer Karşılaştırması (Varsayımsal)</w:t>
      </w:r>
    </w:p>
    <w:p w14:paraId="0E1AF63F" w14:textId="77777777" w:rsidR="00455AEC" w:rsidRDefault="00000000">
      <w:pPr>
        <w:spacing w:after="120" w:line="360" w:lineRule="auto"/>
        <w:jc w:val="both"/>
      </w:pPr>
      <w:r>
        <w:t>Aşağıdaki tablo, 5 no'lu parselin her iki senaryodaki tahmini toplam proje değerini karşılaştırmaktadır. Değerler, 2026 yılı Burhaniye bölge ortalamaları üzerinden hesaplanmış olup, kesin rakamlar piyasa koşullarına göre değişecektir.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00"/>
      </w:tblGrid>
      <w:tr w:rsidR="00455AEC" w14:paraId="1BA86F6B"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B65825D" w14:textId="77777777" w:rsidR="00455AEC" w:rsidRDefault="00000000">
            <w:pPr>
              <w:spacing w:before="40" w:after="40"/>
            </w:pPr>
            <w:r>
              <w:rPr>
                <w:b/>
                <w:bCs/>
                <w:color w:val="FFFFFF"/>
                <w:sz w:val="20"/>
                <w:szCs w:val="20"/>
              </w:rPr>
              <w:t>Gelir Kalemi</w:t>
            </w:r>
          </w:p>
        </w:tc>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046FB75" w14:textId="77777777" w:rsidR="00455AEC" w:rsidRDefault="00000000">
            <w:pPr>
              <w:spacing w:before="40" w:after="40"/>
            </w:pPr>
            <w:r>
              <w:rPr>
                <w:b/>
                <w:bCs/>
                <w:color w:val="FFFFFF"/>
                <w:sz w:val="20"/>
                <w:szCs w:val="20"/>
              </w:rPr>
              <w:t>Senaryo A (Bireysel)</w:t>
            </w:r>
          </w:p>
        </w:tc>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E2990E4" w14:textId="77777777" w:rsidR="00455AEC" w:rsidRDefault="00000000">
            <w:pPr>
              <w:spacing w:before="40" w:after="40"/>
            </w:pPr>
            <w:r>
              <w:rPr>
                <w:b/>
                <w:bCs/>
                <w:color w:val="FFFFFF"/>
                <w:sz w:val="20"/>
                <w:szCs w:val="20"/>
              </w:rPr>
              <w:t>Senaryo B (Bütüncül)</w:t>
            </w:r>
          </w:p>
        </w:tc>
      </w:tr>
      <w:tr w:rsidR="00455AEC" w14:paraId="1FFE920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7C727A0" w14:textId="77777777" w:rsidR="00455AEC" w:rsidRDefault="00000000">
            <w:pPr>
              <w:spacing w:before="40" w:after="40"/>
            </w:pPr>
            <w:r>
              <w:rPr>
                <w:color w:val="333333"/>
                <w:sz w:val="20"/>
                <w:szCs w:val="20"/>
              </w:rPr>
              <w:t>Konut Satış Geliri</w:t>
            </w:r>
          </w:p>
        </w:tc>
        <w:tc>
          <w:tcPr>
            <w:tcW w:w="2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E47F11B" w14:textId="1A583E21" w:rsidR="00455AEC" w:rsidRDefault="00000000">
            <w:pPr>
              <w:spacing w:before="40" w:after="40"/>
            </w:pPr>
            <w:r>
              <w:rPr>
                <w:color w:val="333333"/>
                <w:sz w:val="20"/>
                <w:szCs w:val="20"/>
              </w:rPr>
              <w:t>~</w:t>
            </w:r>
            <w:r w:rsidR="006B3963">
              <w:rPr>
                <w:color w:val="333333"/>
                <w:sz w:val="20"/>
                <w:szCs w:val="20"/>
              </w:rPr>
              <w:t>106</w:t>
            </w:r>
            <w:r>
              <w:rPr>
                <w:color w:val="333333"/>
                <w:sz w:val="20"/>
                <w:szCs w:val="20"/>
              </w:rPr>
              <w:t xml:space="preserve"> daire × ort. fiyat</w:t>
            </w:r>
          </w:p>
        </w:tc>
        <w:tc>
          <w:tcPr>
            <w:tcW w:w="2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8F95354" w14:textId="2B57797F" w:rsidR="00455AEC" w:rsidRDefault="00000000">
            <w:pPr>
              <w:spacing w:before="40" w:after="40"/>
            </w:pPr>
            <w:r>
              <w:rPr>
                <w:color w:val="333333"/>
                <w:sz w:val="20"/>
                <w:szCs w:val="20"/>
              </w:rPr>
              <w:t>~</w:t>
            </w:r>
            <w:r w:rsidR="006B3963">
              <w:rPr>
                <w:color w:val="333333"/>
                <w:sz w:val="20"/>
                <w:szCs w:val="20"/>
              </w:rPr>
              <w:t>725</w:t>
            </w:r>
            <w:r>
              <w:rPr>
                <w:color w:val="333333"/>
                <w:sz w:val="20"/>
                <w:szCs w:val="20"/>
              </w:rPr>
              <w:t xml:space="preserve"> daire × ort. fiyat</w:t>
            </w:r>
          </w:p>
        </w:tc>
      </w:tr>
      <w:tr w:rsidR="00455AEC" w14:paraId="7857C1CA"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43538EB" w14:textId="77777777" w:rsidR="00455AEC" w:rsidRDefault="00000000">
            <w:pPr>
              <w:spacing w:before="40" w:after="40"/>
            </w:pPr>
            <w:r>
              <w:rPr>
                <w:color w:val="E65100"/>
                <w:sz w:val="20"/>
                <w:szCs w:val="20"/>
              </w:rPr>
              <w:t>Ticari Alan Satış Geliri</w:t>
            </w:r>
          </w:p>
        </w:tc>
        <w:tc>
          <w:tcPr>
            <w:tcW w:w="27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8D53417" w14:textId="77777777" w:rsidR="00455AEC" w:rsidRDefault="00000000">
            <w:pPr>
              <w:spacing w:before="40" w:after="40"/>
            </w:pPr>
            <w:r>
              <w:rPr>
                <w:color w:val="E65100"/>
                <w:sz w:val="20"/>
                <w:szCs w:val="20"/>
              </w:rPr>
              <w:t>0 ₺</w:t>
            </w:r>
          </w:p>
        </w:tc>
        <w:tc>
          <w:tcPr>
            <w:tcW w:w="27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763C09FA" w14:textId="77777777" w:rsidR="00455AEC" w:rsidRDefault="00000000">
            <w:pPr>
              <w:spacing w:before="40" w:after="40"/>
            </w:pPr>
            <w:r>
              <w:rPr>
                <w:color w:val="E65100"/>
                <w:sz w:val="20"/>
                <w:szCs w:val="20"/>
              </w:rPr>
              <w:t>800-1.200 m² × ticari fiyat</w:t>
            </w:r>
          </w:p>
        </w:tc>
      </w:tr>
      <w:tr w:rsidR="00455AEC" w14:paraId="2D026AE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9B259E4" w14:textId="77777777" w:rsidR="00455AEC" w:rsidRDefault="00000000">
            <w:pPr>
              <w:spacing w:before="40" w:after="40"/>
            </w:pPr>
            <w:r>
              <w:rPr>
                <w:color w:val="333333"/>
                <w:sz w:val="20"/>
                <w:szCs w:val="20"/>
              </w:rPr>
              <w:t>Toplam Brüt Gelir</w:t>
            </w:r>
          </w:p>
        </w:tc>
        <w:tc>
          <w:tcPr>
            <w:tcW w:w="2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A2F753E" w14:textId="77777777" w:rsidR="00455AEC" w:rsidRDefault="00000000">
            <w:pPr>
              <w:spacing w:before="40" w:after="40"/>
            </w:pPr>
            <w:r>
              <w:rPr>
                <w:color w:val="333333"/>
                <w:sz w:val="20"/>
                <w:szCs w:val="20"/>
              </w:rPr>
              <w:t>Baz değer (1x)</w:t>
            </w:r>
          </w:p>
        </w:tc>
        <w:tc>
          <w:tcPr>
            <w:tcW w:w="2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9B19733" w14:textId="77777777" w:rsidR="00455AEC" w:rsidRDefault="00000000">
            <w:pPr>
              <w:spacing w:before="40" w:after="40"/>
            </w:pPr>
            <w:r>
              <w:rPr>
                <w:color w:val="333333"/>
                <w:sz w:val="20"/>
                <w:szCs w:val="20"/>
              </w:rPr>
              <w:t>1,35x - 1,55x</w:t>
            </w:r>
          </w:p>
        </w:tc>
      </w:tr>
      <w:tr w:rsidR="00455AEC" w14:paraId="0E4542FE"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50CBDEA2" w14:textId="77777777" w:rsidR="00455AEC" w:rsidRDefault="00000000">
            <w:pPr>
              <w:spacing w:before="40" w:after="40"/>
            </w:pPr>
            <w:r>
              <w:rPr>
                <w:color w:val="E65100"/>
                <w:sz w:val="20"/>
                <w:szCs w:val="20"/>
              </w:rPr>
              <w:t>Altyapı Maliyeti (parsel payı)</w:t>
            </w:r>
          </w:p>
        </w:tc>
        <w:tc>
          <w:tcPr>
            <w:tcW w:w="27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828C7F7" w14:textId="77777777" w:rsidR="00455AEC" w:rsidRDefault="00000000">
            <w:pPr>
              <w:spacing w:before="40" w:after="40"/>
            </w:pPr>
            <w:r>
              <w:rPr>
                <w:color w:val="E65100"/>
                <w:sz w:val="20"/>
                <w:szCs w:val="20"/>
              </w:rPr>
              <w:t>Yüksek (tekil)</w:t>
            </w:r>
          </w:p>
        </w:tc>
        <w:tc>
          <w:tcPr>
            <w:tcW w:w="27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F8C23C7" w14:textId="77777777" w:rsidR="00455AEC" w:rsidRDefault="00000000">
            <w:pPr>
              <w:spacing w:before="40" w:after="40"/>
            </w:pPr>
            <w:r>
              <w:rPr>
                <w:color w:val="E65100"/>
                <w:sz w:val="20"/>
                <w:szCs w:val="20"/>
              </w:rPr>
              <w:t>~%40 düşük (toplu)</w:t>
            </w:r>
          </w:p>
        </w:tc>
      </w:tr>
      <w:tr w:rsidR="00455AEC" w14:paraId="3B94022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227B882" w14:textId="77777777" w:rsidR="00455AEC" w:rsidRDefault="00000000">
            <w:pPr>
              <w:spacing w:before="40" w:after="40"/>
            </w:pPr>
            <w:r>
              <w:rPr>
                <w:color w:val="333333"/>
                <w:sz w:val="20"/>
                <w:szCs w:val="20"/>
              </w:rPr>
              <w:t>Proje/İmar Giderleri</w:t>
            </w:r>
          </w:p>
        </w:tc>
        <w:tc>
          <w:tcPr>
            <w:tcW w:w="2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8DE097A" w14:textId="77777777" w:rsidR="00455AEC" w:rsidRDefault="00000000">
            <w:pPr>
              <w:spacing w:before="40" w:after="40"/>
            </w:pPr>
            <w:r>
              <w:rPr>
                <w:color w:val="333333"/>
                <w:sz w:val="20"/>
                <w:szCs w:val="20"/>
              </w:rPr>
              <w:t>Tekil, birim maliyeti yüksek</w:t>
            </w:r>
          </w:p>
        </w:tc>
        <w:tc>
          <w:tcPr>
            <w:tcW w:w="2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91E5448" w14:textId="77777777" w:rsidR="00455AEC" w:rsidRDefault="00000000">
            <w:pPr>
              <w:spacing w:before="40" w:after="40"/>
            </w:pPr>
            <w:r>
              <w:rPr>
                <w:color w:val="333333"/>
                <w:sz w:val="20"/>
                <w:szCs w:val="20"/>
              </w:rPr>
              <w:t>Paylaşımlı, birim düşük</w:t>
            </w:r>
          </w:p>
        </w:tc>
      </w:tr>
      <w:tr w:rsidR="00455AEC" w14:paraId="3477B58A"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823949E" w14:textId="77777777" w:rsidR="00455AEC" w:rsidRDefault="00000000">
            <w:pPr>
              <w:spacing w:before="40" w:after="40"/>
            </w:pPr>
            <w:r>
              <w:rPr>
                <w:b/>
                <w:bCs/>
                <w:color w:val="E65100"/>
                <w:sz w:val="20"/>
                <w:szCs w:val="20"/>
              </w:rPr>
              <w:lastRenderedPageBreak/>
              <w:t>NET KAZANÇ FARKI</w:t>
            </w:r>
          </w:p>
        </w:tc>
        <w:tc>
          <w:tcPr>
            <w:tcW w:w="27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809544E" w14:textId="77777777" w:rsidR="00455AEC" w:rsidRDefault="00000000">
            <w:pPr>
              <w:spacing w:before="40" w:after="40"/>
            </w:pPr>
            <w:r>
              <w:rPr>
                <w:b/>
                <w:bCs/>
                <w:color w:val="E65100"/>
                <w:sz w:val="20"/>
                <w:szCs w:val="20"/>
              </w:rPr>
              <w:t>Baz (1x)</w:t>
            </w:r>
          </w:p>
        </w:tc>
        <w:tc>
          <w:tcPr>
            <w:tcW w:w="27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28F4052F" w14:textId="77777777" w:rsidR="00455AEC" w:rsidRDefault="00000000">
            <w:pPr>
              <w:spacing w:before="40" w:after="40"/>
            </w:pPr>
            <w:r>
              <w:rPr>
                <w:b/>
                <w:bCs/>
                <w:color w:val="E65100"/>
                <w:sz w:val="20"/>
                <w:szCs w:val="20"/>
              </w:rPr>
              <w:t>1,50x - 1,80x</w:t>
            </w:r>
          </w:p>
        </w:tc>
      </w:tr>
    </w:tbl>
    <w:p w14:paraId="6F7C4453" w14:textId="77777777" w:rsidR="00455AEC" w:rsidRDefault="00000000">
      <w:pPr>
        <w:spacing w:after="100"/>
      </w:pPr>
      <w:r>
        <w:rPr>
          <w:b/>
          <w:bCs/>
          <w:i/>
          <w:iCs/>
          <w:color w:val="1B5E20"/>
          <w:sz w:val="20"/>
          <w:szCs w:val="20"/>
        </w:rPr>
        <w:t>Bütüncül planda 5 no'lu parselin net kazancı bireysel plana göre tahminen %50-80 daha yüksektir.</w:t>
      </w:r>
    </w:p>
    <w:p w14:paraId="0D561227" w14:textId="77777777" w:rsidR="00455AEC" w:rsidRDefault="00000000">
      <w:r>
        <w:br w:type="page"/>
      </w:r>
    </w:p>
    <w:p w14:paraId="3A030828" w14:textId="77777777" w:rsidR="00455AEC" w:rsidRDefault="00000000">
      <w:pPr>
        <w:pStyle w:val="Balk1"/>
      </w:pPr>
      <w:r>
        <w:lastRenderedPageBreak/>
        <w:t>5. KONUMSAL VE FİZİKSEL KAZANIMLAR</w:t>
      </w:r>
    </w:p>
    <w:p w14:paraId="215CC3E5" w14:textId="77777777" w:rsidR="00455AEC" w:rsidRDefault="00000000">
      <w:pPr>
        <w:pStyle w:val="Balk2"/>
      </w:pPr>
      <w:r>
        <w:t>5.1. Çoklu Yol Cephesi</w:t>
      </w:r>
    </w:p>
    <w:p w14:paraId="7ED3E81A" w14:textId="77777777" w:rsidR="00455AEC" w:rsidRDefault="00000000">
      <w:pPr>
        <w:spacing w:after="120" w:line="360" w:lineRule="auto"/>
        <w:jc w:val="both"/>
      </w:pPr>
      <w:r>
        <w:t>Bireysel planlamada 5 no'lu parsel yalnızca mevcut tek yola cephe vermektedir. Parselin 180 metre uzunluğundaki ana aksı boyunca iç bölümlere erişim son derece kısıtlıdır. Bu durum, yapılaşma düzenini olumsuz etkiler ve parselin iç kısımlarının değerini düşürür.</w:t>
      </w:r>
    </w:p>
    <w:p w14:paraId="227C2B54" w14:textId="77777777" w:rsidR="00455AEC" w:rsidRDefault="00000000">
      <w:pPr>
        <w:spacing w:after="120" w:line="360" w:lineRule="auto"/>
        <w:jc w:val="both"/>
      </w:pPr>
      <w:r>
        <w:t>Bütüncül planlama senaryosunda ise komşu parseller arasından geçen yeni yollar açılarak, 5 no'lu parsele en az 3 farklı yoldan cephe kazandırılabilir. Bu durum:</w:t>
      </w:r>
    </w:p>
    <w:p w14:paraId="1096EEFD" w14:textId="77777777" w:rsidR="00455AEC" w:rsidRDefault="00000000">
      <w:pPr>
        <w:spacing w:after="80" w:line="340" w:lineRule="auto"/>
      </w:pPr>
      <w:r>
        <w:rPr>
          <w:b/>
          <w:bCs/>
          <w:color w:val="2E75B6"/>
        </w:rPr>
        <w:t xml:space="preserve">▸ Erişilebilirlik: </w:t>
      </w:r>
      <w:r>
        <w:rPr>
          <w:color w:val="333333"/>
        </w:rPr>
        <w:t>Parselin tüm bölümlerine araç ve yaya erişimi sağlanır.</w:t>
      </w:r>
    </w:p>
    <w:p w14:paraId="095B1F9A" w14:textId="77777777" w:rsidR="00455AEC" w:rsidRDefault="00000000">
      <w:pPr>
        <w:spacing w:after="80" w:line="340" w:lineRule="auto"/>
      </w:pPr>
      <w:r>
        <w:rPr>
          <w:b/>
          <w:bCs/>
          <w:color w:val="2E75B6"/>
        </w:rPr>
        <w:t xml:space="preserve">▸ İtfaiye Erişimi: </w:t>
      </w:r>
      <w:r>
        <w:rPr>
          <w:color w:val="333333"/>
        </w:rPr>
        <w:t>Yangın ve acil durum müdahalesi için tüm cephelerden erişim mümkün olur.</w:t>
      </w:r>
    </w:p>
    <w:p w14:paraId="07D8198F" w14:textId="77777777" w:rsidR="00455AEC" w:rsidRDefault="00000000">
      <w:pPr>
        <w:spacing w:after="80" w:line="340" w:lineRule="auto"/>
      </w:pPr>
      <w:r>
        <w:rPr>
          <w:b/>
          <w:bCs/>
          <w:color w:val="2E75B6"/>
        </w:rPr>
        <w:t xml:space="preserve">▸ Ticari Cephe: </w:t>
      </w:r>
      <w:r>
        <w:rPr>
          <w:color w:val="333333"/>
        </w:rPr>
        <w:t>15m yola cephe veren kısım ticari değer kazanır, 12m yola cephe veren kısım ise konut değerini artırır.</w:t>
      </w:r>
    </w:p>
    <w:p w14:paraId="085948C9" w14:textId="77777777" w:rsidR="00455AEC" w:rsidRDefault="00000000">
      <w:pPr>
        <w:spacing w:after="80" w:line="340" w:lineRule="auto"/>
      </w:pPr>
      <w:r>
        <w:rPr>
          <w:b/>
          <w:bCs/>
          <w:color w:val="2E75B6"/>
        </w:rPr>
        <w:t xml:space="preserve">▸ Hava/Işık: </w:t>
      </w:r>
      <w:r>
        <w:rPr>
          <w:color w:val="333333"/>
        </w:rPr>
        <w:t>Çok cepheli yapılaşma, dairelerin doğal aydınlatma ve havalandırma kalitesini artırır.</w:t>
      </w:r>
    </w:p>
    <w:p w14:paraId="644A0595" w14:textId="77777777" w:rsidR="00455AEC" w:rsidRDefault="00000000">
      <w:pPr>
        <w:pStyle w:val="Balk2"/>
      </w:pPr>
      <w:r>
        <w:t>5.2. Park Alanı Komşuluğu</w:t>
      </w:r>
    </w:p>
    <w:p w14:paraId="06C518AC" w14:textId="77777777" w:rsidR="00455AEC" w:rsidRDefault="00000000">
      <w:pPr>
        <w:spacing w:after="120" w:line="360" w:lineRule="auto"/>
        <w:jc w:val="both"/>
      </w:pPr>
      <w:r>
        <w:t>Tasarım planına göre, bütüncül planda 5 no'lu parselin hemen bitişiğinde bir park alanı konumlanmaktadır. Park komşuluğunun gayrimenkul değerine etkisi uluslararası araştırmalarda %8-20 arasında pozitif olarak belgelenmiştir. Bireysel planlamada bu park alanı oluşturulamaz, çünkü DOP ile ayrılacak küçük yeşil alan parselin kendi içinde kalmak zorundadır ve işlevsel bir park niteliği taşıyamaz.</w:t>
      </w:r>
    </w:p>
    <w:p w14:paraId="52503568" w14:textId="77777777" w:rsidR="00455AEC" w:rsidRDefault="00000000">
      <w:pPr>
        <w:spacing w:after="120" w:line="360" w:lineRule="auto"/>
        <w:jc w:val="both"/>
      </w:pPr>
      <w:r>
        <w:t>Bütüncül plandaki park avantajları 5 no'lu parsel özelinde:</w:t>
      </w:r>
    </w:p>
    <w:p w14:paraId="6A1DB616" w14:textId="77777777" w:rsidR="00455AEC" w:rsidRDefault="00000000">
      <w:pPr>
        <w:spacing w:after="80" w:line="340" w:lineRule="auto"/>
      </w:pPr>
      <w:r>
        <w:rPr>
          <w:b/>
          <w:bCs/>
          <w:color w:val="2E75B6"/>
        </w:rPr>
        <w:t xml:space="preserve">▸ Cephe Değeri: </w:t>
      </w:r>
      <w:r>
        <w:rPr>
          <w:color w:val="333333"/>
        </w:rPr>
        <w:t>Parka bakan dairelerin satış fiyatı, arka cepheye göre %10-15 daha yüksektir.</w:t>
      </w:r>
    </w:p>
    <w:p w14:paraId="10DF6BFF" w14:textId="77777777" w:rsidR="00455AEC" w:rsidRDefault="00000000">
      <w:pPr>
        <w:spacing w:after="80" w:line="340" w:lineRule="auto"/>
      </w:pPr>
      <w:r>
        <w:rPr>
          <w:b/>
          <w:bCs/>
          <w:color w:val="2E75B6"/>
        </w:rPr>
        <w:t xml:space="preserve">▸ Yaşam Kalitesi: </w:t>
      </w:r>
      <w:r>
        <w:rPr>
          <w:color w:val="333333"/>
        </w:rPr>
        <w:t>Yeşil alan manzarası, daire tercihinde en önemli kriterlerden biridir.</w:t>
      </w:r>
    </w:p>
    <w:p w14:paraId="663ECEBB" w14:textId="77777777" w:rsidR="00455AEC" w:rsidRDefault="00000000">
      <w:pPr>
        <w:spacing w:after="80" w:line="340" w:lineRule="auto"/>
      </w:pPr>
      <w:r>
        <w:rPr>
          <w:b/>
          <w:bCs/>
          <w:color w:val="2E75B6"/>
        </w:rPr>
        <w:t xml:space="preserve">▸ Ticari Sinerji: </w:t>
      </w:r>
      <w:r>
        <w:rPr>
          <w:color w:val="333333"/>
        </w:rPr>
        <w:t>Parka cepheli zemin kat dükkanlar (kafe, pastane), yüksek kira getirisi sağlar.</w:t>
      </w:r>
    </w:p>
    <w:p w14:paraId="128DC583" w14:textId="77777777" w:rsidR="00455AEC" w:rsidRDefault="00000000">
      <w:pPr>
        <w:spacing w:after="80" w:line="340" w:lineRule="auto"/>
      </w:pPr>
      <w:r>
        <w:rPr>
          <w:b/>
          <w:bCs/>
          <w:color w:val="2E75B6"/>
        </w:rPr>
        <w:t xml:space="preserve">▸ Pazarlama: </w:t>
      </w:r>
      <w:r>
        <w:rPr>
          <w:color w:val="333333"/>
        </w:rPr>
        <w:t>"Parka cepheli" konsepti, proje pazarlamasında güçlü bir satış argümanıdır.</w:t>
      </w:r>
    </w:p>
    <w:p w14:paraId="63DEE371" w14:textId="77777777" w:rsidR="00455AEC" w:rsidRDefault="00000000">
      <w:pPr>
        <w:pStyle w:val="Balk2"/>
      </w:pPr>
      <w:r>
        <w:t>5.3. Anaokulu ve Sosyal Donatı Yakınlığı</w:t>
      </w:r>
    </w:p>
    <w:p w14:paraId="78C8505F" w14:textId="77777777" w:rsidR="00455AEC" w:rsidRDefault="00000000">
      <w:pPr>
        <w:spacing w:after="120" w:line="360" w:lineRule="auto"/>
        <w:jc w:val="both"/>
      </w:pPr>
      <w:r>
        <w:t>Bütüncül planda öngörülen anaokulu (ANA) alanı, 5 no'lu parselin yakın çevresinde konumlanmaktadır. Genç aileler için anaokulu yakınlığı konut tercihinde belirleyici bir faktördür. Bu durum, 5 no'lu parseldeki dairelere yönelik talebi ve dolayısıyla satış fiyatını olumlu yönde etkileyecektir.</w:t>
      </w:r>
    </w:p>
    <w:p w14:paraId="37C0430D" w14:textId="77777777" w:rsidR="00455AEC" w:rsidRDefault="00000000">
      <w:r>
        <w:br w:type="page"/>
      </w:r>
    </w:p>
    <w:p w14:paraId="65D90AFC" w14:textId="77777777" w:rsidR="00455AEC" w:rsidRDefault="00000000">
      <w:pPr>
        <w:pStyle w:val="Balk1"/>
      </w:pPr>
      <w:r>
        <w:lastRenderedPageBreak/>
        <w:t>6. YAPI VE PROJE KALİTESİ KAZANIMLARI</w:t>
      </w:r>
    </w:p>
    <w:p w14:paraId="52874767" w14:textId="77777777" w:rsidR="00455AEC" w:rsidRDefault="00000000">
      <w:pPr>
        <w:pStyle w:val="Balk2"/>
      </w:pPr>
      <w:r>
        <w:t>6.1. Mimari Tasarım</w:t>
      </w:r>
    </w:p>
    <w:p w14:paraId="2ACB1CCD" w14:textId="77777777" w:rsidR="00455AEC" w:rsidRDefault="00000000">
      <w:pPr>
        <w:spacing w:after="120" w:line="360" w:lineRule="auto"/>
        <w:jc w:val="both"/>
      </w:pPr>
      <w:r>
        <w:t>Bireysel planlamada 5 no'lu parselde inşa edilecek yapı, tek bir bina veya küçük bir bina grubundan ibaret kalacaktır. Mimari tasarım, parselin sınırları ve tek yol cephesiyle kısıtlanır. Bütüncül planlamada ise:</w:t>
      </w:r>
    </w:p>
    <w:p w14:paraId="4D1CAAE8" w14:textId="77777777" w:rsidR="00455AEC" w:rsidRDefault="00000000">
      <w:pPr>
        <w:spacing w:after="80" w:line="340" w:lineRule="auto"/>
      </w:pPr>
      <w:r>
        <w:rPr>
          <w:b/>
          <w:bCs/>
          <w:color w:val="2E75B6"/>
        </w:rPr>
        <w:t xml:space="preserve">▸ Master Plan Bütünlüğü: </w:t>
      </w:r>
      <w:r>
        <w:rPr>
          <w:color w:val="333333"/>
        </w:rPr>
        <w:t>Tüm yapılar ortak bir mimari dil ve cephe tasarımına sahip olur. Bu, bir "marka proje" algısı yaratır.</w:t>
      </w:r>
    </w:p>
    <w:p w14:paraId="5FD5563A" w14:textId="77777777" w:rsidR="00455AEC" w:rsidRDefault="00000000">
      <w:pPr>
        <w:spacing w:after="80" w:line="340" w:lineRule="auto"/>
      </w:pPr>
      <w:r>
        <w:rPr>
          <w:b/>
          <w:bCs/>
          <w:color w:val="2E75B6"/>
        </w:rPr>
        <w:t xml:space="preserve">▸ Silüet Kontrolü: </w:t>
      </w:r>
      <w:r>
        <w:rPr>
          <w:color w:val="333333"/>
        </w:rPr>
        <w:t>Binaların yükseklikleri ve konumları, çevre ile uyumlu bir siluet oluşturacak şekilde planlanır.</w:t>
      </w:r>
    </w:p>
    <w:p w14:paraId="1659E802" w14:textId="77777777" w:rsidR="00455AEC" w:rsidRDefault="00000000">
      <w:pPr>
        <w:spacing w:after="80" w:line="340" w:lineRule="auto"/>
      </w:pPr>
      <w:r>
        <w:rPr>
          <w:b/>
          <w:bCs/>
          <w:color w:val="2E75B6"/>
        </w:rPr>
        <w:t xml:space="preserve">▸ Cephe Çeşitliliği: </w:t>
      </w:r>
      <w:r>
        <w:rPr>
          <w:color w:val="333333"/>
        </w:rPr>
        <w:t>Çoklu yol cephesi sayesinde, monoton cephe tekrarı yerine çeşitlilik sağlanır.</w:t>
      </w:r>
    </w:p>
    <w:p w14:paraId="12264EA6" w14:textId="77777777" w:rsidR="00455AEC" w:rsidRDefault="00000000">
      <w:pPr>
        <w:spacing w:after="80" w:line="340" w:lineRule="auto"/>
      </w:pPr>
      <w:r>
        <w:rPr>
          <w:b/>
          <w:bCs/>
          <w:color w:val="2E75B6"/>
        </w:rPr>
        <w:t xml:space="preserve">▸ Ortak Alanlar: </w:t>
      </w:r>
      <w:r>
        <w:rPr>
          <w:color w:val="333333"/>
        </w:rPr>
        <w:t>Havuz, spor salonu, sosyal tesis gibi ortak kullanım alanları, büyük ölçekli projede ekonomik olarak fizibil hale gelir.</w:t>
      </w:r>
    </w:p>
    <w:p w14:paraId="62A3F970" w14:textId="77777777" w:rsidR="00455AEC" w:rsidRDefault="00000000">
      <w:pPr>
        <w:pStyle w:val="Balk2"/>
      </w:pPr>
      <w:r>
        <w:t>6.2. Deprem Güvenliği</w:t>
      </w:r>
    </w:p>
    <w:p w14:paraId="47A5344D" w14:textId="77777777" w:rsidR="00455AEC" w:rsidRDefault="00000000">
      <w:pPr>
        <w:spacing w:after="120" w:line="360" w:lineRule="auto"/>
        <w:jc w:val="both"/>
      </w:pPr>
      <w:r>
        <w:t>5 no'lu parsel özelinde bütüncül planın deprem güvenliği avantajları:</w:t>
      </w:r>
    </w:p>
    <w:p w14:paraId="27D4360E" w14:textId="77777777" w:rsidR="00455AEC" w:rsidRDefault="00000000">
      <w:pPr>
        <w:spacing w:after="80" w:line="340" w:lineRule="auto"/>
      </w:pPr>
      <w:r>
        <w:rPr>
          <w:b/>
          <w:bCs/>
          <w:color w:val="2E75B6"/>
        </w:rPr>
        <w:t xml:space="preserve">▸ Bölgesel Zemin Modeli: </w:t>
      </w:r>
      <w:r>
        <w:rPr>
          <w:color w:val="333333"/>
        </w:rPr>
        <w:t>70.913 m²'lik alanda yapılan kapsamlı zemin etüdü, 5 no'lu parselin altındaki zemin yapısını çok daha iyi tanımlar. Komşu parsellerdeki sondaj verileri, 5 no'lu parselin zemin modelini doğrular ve güçlendirir.</w:t>
      </w:r>
    </w:p>
    <w:p w14:paraId="132A86E3" w14:textId="77777777" w:rsidR="00455AEC" w:rsidRDefault="00000000">
      <w:pPr>
        <w:spacing w:after="80" w:line="340" w:lineRule="auto"/>
      </w:pPr>
      <w:r>
        <w:rPr>
          <w:b/>
          <w:bCs/>
          <w:color w:val="2E75B6"/>
        </w:rPr>
        <w:t xml:space="preserve">▸ Sıvılaşma Haritası: </w:t>
      </w:r>
      <w:r>
        <w:rPr>
          <w:color w:val="333333"/>
        </w:rPr>
        <w:t>Bölgesel sıvılaşma analizi, 5 no'lu parselin hangi bölümlerinde risk olduğunu ve zemin iyileştirme ihtiyacını daha doğru belirler.</w:t>
      </w:r>
    </w:p>
    <w:p w14:paraId="61857719" w14:textId="77777777" w:rsidR="00455AEC" w:rsidRDefault="00000000">
      <w:pPr>
        <w:spacing w:after="80" w:line="340" w:lineRule="auto"/>
      </w:pPr>
      <w:r>
        <w:rPr>
          <w:b/>
          <w:bCs/>
          <w:color w:val="2E75B6"/>
        </w:rPr>
        <w:t xml:space="preserve">▸ Temel Sistemi Optimizasyonu: </w:t>
      </w:r>
      <w:r>
        <w:rPr>
          <w:color w:val="333333"/>
        </w:rPr>
        <w:t>Geniş alandaki zemin verileri sayesinde, 5 no'lu parsele en uygun temel sistemi (radye, kazıklı vb.) daha isabetli seçilir.</w:t>
      </w:r>
    </w:p>
    <w:p w14:paraId="5836E29B" w14:textId="77777777" w:rsidR="00455AEC" w:rsidRDefault="00000000">
      <w:pPr>
        <w:spacing w:after="80" w:line="340" w:lineRule="auto"/>
      </w:pPr>
      <w:r>
        <w:rPr>
          <w:b/>
          <w:bCs/>
          <w:color w:val="2E75B6"/>
        </w:rPr>
        <w:t xml:space="preserve">▸ Toplanma Alanı: </w:t>
      </w:r>
      <w:r>
        <w:rPr>
          <w:color w:val="333333"/>
        </w:rPr>
        <w:t>Bütüncül plandaki park ve açık alanlar, deprem sonrası toplanma alanı olarak hizmet verir. Bireysel planda bu alan yoktur.</w:t>
      </w:r>
    </w:p>
    <w:p w14:paraId="4CA03D0F" w14:textId="77777777" w:rsidR="00455AEC" w:rsidRDefault="00000000">
      <w:r>
        <w:br w:type="page"/>
      </w:r>
    </w:p>
    <w:p w14:paraId="3A533FBE" w14:textId="77777777" w:rsidR="00455AEC" w:rsidRDefault="00000000">
      <w:pPr>
        <w:pStyle w:val="Balk1"/>
      </w:pPr>
      <w:r>
        <w:lastRenderedPageBreak/>
        <w:t>7. 5 NO'LU PARSEL — BİREYSEL vs BÜTÜNCÜL KAZANIM TABLOSU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2600"/>
        <w:gridCol w:w="1000"/>
      </w:tblGrid>
      <w:tr w:rsidR="00455AEC" w14:paraId="3BD5C8B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6C126F4" w14:textId="77777777" w:rsidR="00455AEC" w:rsidRDefault="00000000">
            <w:pPr>
              <w:spacing w:before="40" w:after="40"/>
            </w:pPr>
            <w:r>
              <w:rPr>
                <w:b/>
                <w:bCs/>
                <w:color w:val="FFFFFF"/>
                <w:sz w:val="20"/>
                <w:szCs w:val="20"/>
              </w:rPr>
              <w:t>KRİTER</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B002AB1" w14:textId="77777777" w:rsidR="00455AEC" w:rsidRDefault="00000000">
            <w:pPr>
              <w:spacing w:before="40" w:after="40"/>
            </w:pPr>
            <w:r>
              <w:rPr>
                <w:b/>
                <w:bCs/>
                <w:color w:val="FFFFFF"/>
                <w:sz w:val="20"/>
                <w:szCs w:val="20"/>
              </w:rPr>
              <w:t>BİREYSEL PLAN</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072B027" w14:textId="77777777" w:rsidR="00455AEC" w:rsidRDefault="00000000">
            <w:pPr>
              <w:spacing w:before="40" w:after="40"/>
            </w:pPr>
            <w:r>
              <w:rPr>
                <w:b/>
                <w:bCs/>
                <w:color w:val="FFFFFF"/>
                <w:sz w:val="20"/>
                <w:szCs w:val="20"/>
              </w:rPr>
              <w:t>BÜTÜNCÜL PLAN</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ADC9891" w14:textId="77777777" w:rsidR="00455AEC" w:rsidRDefault="00000000">
            <w:pPr>
              <w:spacing w:before="40" w:after="40"/>
            </w:pPr>
            <w:r>
              <w:rPr>
                <w:b/>
                <w:bCs/>
                <w:color w:val="FFFFFF"/>
                <w:sz w:val="20"/>
                <w:szCs w:val="20"/>
              </w:rPr>
              <w:t>FARK</w:t>
            </w:r>
          </w:p>
        </w:tc>
      </w:tr>
      <w:tr w:rsidR="00455AEC" w14:paraId="5DD3E6F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3811C39" w14:textId="77777777" w:rsidR="00455AEC" w:rsidRDefault="00000000">
            <w:pPr>
              <w:spacing w:before="40" w:after="40"/>
            </w:pPr>
            <w:r>
              <w:rPr>
                <w:color w:val="E65100"/>
                <w:sz w:val="20"/>
                <w:szCs w:val="20"/>
              </w:rPr>
              <w:t>Ticari Alan</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5B247C17" w14:textId="77777777" w:rsidR="00455AEC" w:rsidRDefault="00000000">
            <w:pPr>
              <w:spacing w:before="40" w:after="40"/>
            </w:pPr>
            <w:r>
              <w:rPr>
                <w:color w:val="E65100"/>
                <w:sz w:val="20"/>
                <w:szCs w:val="20"/>
              </w:rPr>
              <w:t>0 m²</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21B95FD7" w14:textId="77777777" w:rsidR="00455AEC" w:rsidRDefault="00000000">
            <w:pPr>
              <w:spacing w:before="40" w:after="40"/>
            </w:pPr>
            <w:r>
              <w:rPr>
                <w:color w:val="E65100"/>
                <w:sz w:val="20"/>
                <w:szCs w:val="20"/>
              </w:rPr>
              <w:t>800-1.200 m²</w:t>
            </w:r>
          </w:p>
        </w:tc>
        <w:tc>
          <w:tcPr>
            <w:tcW w:w="1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5F9E7AA5" w14:textId="77777777" w:rsidR="00455AEC" w:rsidRDefault="00000000">
            <w:pPr>
              <w:spacing w:before="40" w:after="40"/>
            </w:pPr>
            <w:r>
              <w:rPr>
                <w:color w:val="E65100"/>
                <w:sz w:val="20"/>
                <w:szCs w:val="20"/>
              </w:rPr>
              <w:t>∞</w:t>
            </w:r>
          </w:p>
        </w:tc>
      </w:tr>
      <w:tr w:rsidR="00455AEC" w14:paraId="539ABDA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550F943" w14:textId="77777777" w:rsidR="00455AEC" w:rsidRDefault="00000000">
            <w:pPr>
              <w:spacing w:before="40" w:after="40"/>
            </w:pPr>
            <w:r>
              <w:rPr>
                <w:color w:val="333333"/>
                <w:sz w:val="20"/>
                <w:szCs w:val="20"/>
              </w:rPr>
              <w:t>Ticari Gelir (yıllık kira)</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E773D28" w14:textId="77777777" w:rsidR="00455AEC" w:rsidRDefault="00000000">
            <w:pPr>
              <w:spacing w:before="40" w:after="40"/>
            </w:pPr>
            <w:r>
              <w:rPr>
                <w:color w:val="333333"/>
                <w:sz w:val="20"/>
                <w:szCs w:val="20"/>
              </w:rPr>
              <w:t>0 ₺</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F71FBC1" w14:textId="77777777" w:rsidR="00455AEC" w:rsidRDefault="00000000">
            <w:pPr>
              <w:spacing w:before="40" w:after="40"/>
            </w:pPr>
            <w:r>
              <w:rPr>
                <w:color w:val="333333"/>
                <w:sz w:val="20"/>
                <w:szCs w:val="20"/>
              </w:rPr>
              <w:t>1,4-3,6 M₺</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2D3D4E2" w14:textId="77777777" w:rsidR="00455AEC" w:rsidRDefault="00000000">
            <w:pPr>
              <w:spacing w:before="40" w:after="40"/>
            </w:pPr>
            <w:r>
              <w:rPr>
                <w:color w:val="333333"/>
                <w:sz w:val="20"/>
                <w:szCs w:val="20"/>
              </w:rPr>
              <w:t>∞</w:t>
            </w:r>
          </w:p>
        </w:tc>
      </w:tr>
      <w:tr w:rsidR="00455AEC" w14:paraId="559EF1F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726AFB3F" w14:textId="77777777" w:rsidR="00455AEC" w:rsidRDefault="00000000">
            <w:pPr>
              <w:spacing w:before="40" w:after="40"/>
            </w:pPr>
            <w:r>
              <w:rPr>
                <w:color w:val="E65100"/>
                <w:sz w:val="20"/>
                <w:szCs w:val="20"/>
              </w:rPr>
              <w:t>Yol Cephe Sayısı</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D358D96" w14:textId="77777777" w:rsidR="00455AEC" w:rsidRDefault="00000000">
            <w:pPr>
              <w:spacing w:before="40" w:after="40"/>
            </w:pPr>
            <w:r>
              <w:rPr>
                <w:color w:val="E65100"/>
                <w:sz w:val="20"/>
                <w:szCs w:val="20"/>
              </w:rPr>
              <w:t>1 cephe</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5A8563F8" w14:textId="77777777" w:rsidR="00455AEC" w:rsidRDefault="00000000">
            <w:pPr>
              <w:spacing w:before="40" w:after="40"/>
            </w:pPr>
            <w:r>
              <w:rPr>
                <w:color w:val="E65100"/>
                <w:sz w:val="20"/>
                <w:szCs w:val="20"/>
              </w:rPr>
              <w:t>3 cephe</w:t>
            </w:r>
          </w:p>
        </w:tc>
        <w:tc>
          <w:tcPr>
            <w:tcW w:w="1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A590EF0" w14:textId="77777777" w:rsidR="00455AEC" w:rsidRDefault="00000000">
            <w:pPr>
              <w:spacing w:before="40" w:after="40"/>
            </w:pPr>
            <w:r>
              <w:rPr>
                <w:color w:val="E65100"/>
                <w:sz w:val="20"/>
                <w:szCs w:val="20"/>
              </w:rPr>
              <w:t>×3</w:t>
            </w:r>
          </w:p>
        </w:tc>
      </w:tr>
      <w:tr w:rsidR="00455AEC" w14:paraId="6B3522D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DB57655" w14:textId="77777777" w:rsidR="00455AEC" w:rsidRDefault="00000000">
            <w:pPr>
              <w:spacing w:before="40" w:after="40"/>
            </w:pPr>
            <w:r>
              <w:rPr>
                <w:color w:val="333333"/>
                <w:sz w:val="20"/>
                <w:szCs w:val="20"/>
              </w:rPr>
              <w:t>Park Komşuluğu</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5898068" w14:textId="77777777" w:rsidR="00455AEC" w:rsidRDefault="00000000">
            <w:pPr>
              <w:spacing w:before="40" w:after="40"/>
            </w:pPr>
            <w:r>
              <w:rPr>
                <w:color w:val="333333"/>
                <w:sz w:val="20"/>
                <w:szCs w:val="20"/>
              </w:rPr>
              <w:t>Yok</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70FF457" w14:textId="77777777" w:rsidR="00455AEC" w:rsidRDefault="00000000">
            <w:pPr>
              <w:spacing w:before="40" w:after="40"/>
            </w:pPr>
            <w:r>
              <w:rPr>
                <w:color w:val="333333"/>
                <w:sz w:val="20"/>
                <w:szCs w:val="20"/>
              </w:rPr>
              <w:t>Var (+%10-15 değer)</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A1D9049" w14:textId="77777777" w:rsidR="00455AEC" w:rsidRDefault="00000000">
            <w:pPr>
              <w:spacing w:before="40" w:after="40"/>
            </w:pPr>
            <w:r>
              <w:rPr>
                <w:color w:val="333333"/>
                <w:sz w:val="20"/>
                <w:szCs w:val="20"/>
              </w:rPr>
              <w:t>Yeni</w:t>
            </w:r>
          </w:p>
        </w:tc>
      </w:tr>
      <w:tr w:rsidR="00455AEC" w14:paraId="4A1F2EB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7085DE7A" w14:textId="77777777" w:rsidR="00455AEC" w:rsidRDefault="00000000">
            <w:pPr>
              <w:spacing w:before="40" w:after="40"/>
            </w:pPr>
            <w:r>
              <w:rPr>
                <w:color w:val="E65100"/>
                <w:sz w:val="20"/>
                <w:szCs w:val="20"/>
              </w:rPr>
              <w:t>Anaokulu Yakınlığı</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5AB4E8D4" w14:textId="77777777" w:rsidR="00455AEC" w:rsidRDefault="00000000">
            <w:pPr>
              <w:spacing w:before="40" w:after="40"/>
            </w:pPr>
            <w:r>
              <w:rPr>
                <w:color w:val="E65100"/>
                <w:sz w:val="20"/>
                <w:szCs w:val="20"/>
              </w:rPr>
              <w:t>Yok (uzak)</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6954E641" w14:textId="77777777" w:rsidR="00455AEC" w:rsidRDefault="00000000">
            <w:pPr>
              <w:spacing w:before="40" w:after="40"/>
            </w:pPr>
            <w:r>
              <w:rPr>
                <w:color w:val="E65100"/>
                <w:sz w:val="20"/>
                <w:szCs w:val="20"/>
              </w:rPr>
              <w:t>Var (yürüme mesafesi)</w:t>
            </w:r>
          </w:p>
        </w:tc>
        <w:tc>
          <w:tcPr>
            <w:tcW w:w="1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79123243" w14:textId="77777777" w:rsidR="00455AEC" w:rsidRDefault="00000000">
            <w:pPr>
              <w:spacing w:before="40" w:after="40"/>
            </w:pPr>
            <w:r>
              <w:rPr>
                <w:color w:val="E65100"/>
                <w:sz w:val="20"/>
                <w:szCs w:val="20"/>
              </w:rPr>
              <w:t>Yeni</w:t>
            </w:r>
          </w:p>
        </w:tc>
      </w:tr>
      <w:tr w:rsidR="00455AEC" w14:paraId="5FC8225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94F5455" w14:textId="77777777" w:rsidR="00455AEC" w:rsidRDefault="00000000">
            <w:pPr>
              <w:spacing w:before="40" w:after="40"/>
            </w:pPr>
            <w:r>
              <w:rPr>
                <w:color w:val="333333"/>
                <w:sz w:val="20"/>
                <w:szCs w:val="20"/>
              </w:rPr>
              <w:t>Yençok (TİCK bölümü)</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3630968" w14:textId="77777777" w:rsidR="00455AEC" w:rsidRDefault="00000000">
            <w:pPr>
              <w:spacing w:before="40" w:after="40"/>
            </w:pPr>
            <w:r>
              <w:rPr>
                <w:color w:val="333333"/>
                <w:sz w:val="20"/>
                <w:szCs w:val="20"/>
              </w:rPr>
              <w:t>18,00 m</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96CD463" w14:textId="77777777" w:rsidR="00455AEC" w:rsidRDefault="00000000">
            <w:pPr>
              <w:spacing w:before="40" w:after="40"/>
            </w:pPr>
            <w:r>
              <w:rPr>
                <w:color w:val="333333"/>
                <w:sz w:val="20"/>
                <w:szCs w:val="20"/>
              </w:rPr>
              <w:t>19,40 m (+1 kat)</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F1CD29A" w14:textId="77777777" w:rsidR="00455AEC" w:rsidRDefault="00000000">
            <w:pPr>
              <w:spacing w:before="40" w:after="40"/>
            </w:pPr>
            <w:r>
              <w:rPr>
                <w:color w:val="333333"/>
                <w:sz w:val="20"/>
                <w:szCs w:val="20"/>
              </w:rPr>
              <w:t>↑</w:t>
            </w:r>
          </w:p>
        </w:tc>
      </w:tr>
      <w:tr w:rsidR="00455AEC" w14:paraId="240E76D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BDAD0AE" w14:textId="77777777" w:rsidR="00455AEC" w:rsidRDefault="00000000">
            <w:pPr>
              <w:spacing w:before="40" w:after="40"/>
            </w:pPr>
            <w:r>
              <w:rPr>
                <w:color w:val="E65100"/>
                <w:sz w:val="20"/>
                <w:szCs w:val="20"/>
              </w:rPr>
              <w:t>Dükkan Sayısı</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48471F6" w14:textId="77777777" w:rsidR="00455AEC" w:rsidRDefault="00000000">
            <w:pPr>
              <w:spacing w:before="40" w:after="40"/>
            </w:pPr>
            <w:r>
              <w:rPr>
                <w:color w:val="E65100"/>
                <w:sz w:val="20"/>
                <w:szCs w:val="20"/>
              </w:rPr>
              <w:t>0</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5814C089" w14:textId="77777777" w:rsidR="00455AEC" w:rsidRDefault="00000000">
            <w:pPr>
              <w:spacing w:before="40" w:after="40"/>
            </w:pPr>
            <w:r>
              <w:rPr>
                <w:color w:val="E65100"/>
                <w:sz w:val="20"/>
                <w:szCs w:val="20"/>
              </w:rPr>
              <w:t>8-12 adet</w:t>
            </w:r>
          </w:p>
        </w:tc>
        <w:tc>
          <w:tcPr>
            <w:tcW w:w="1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2F2B1D44" w14:textId="77777777" w:rsidR="00455AEC" w:rsidRDefault="00000000">
            <w:pPr>
              <w:spacing w:before="40" w:after="40"/>
            </w:pPr>
            <w:r>
              <w:rPr>
                <w:color w:val="E65100"/>
                <w:sz w:val="20"/>
                <w:szCs w:val="20"/>
              </w:rPr>
              <w:t>∞</w:t>
            </w:r>
          </w:p>
        </w:tc>
      </w:tr>
      <w:tr w:rsidR="00455AEC" w14:paraId="35B0878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9F21EB3" w14:textId="77777777" w:rsidR="00455AEC" w:rsidRDefault="00000000">
            <w:pPr>
              <w:spacing w:before="40" w:after="40"/>
            </w:pPr>
            <w:r>
              <w:rPr>
                <w:color w:val="333333"/>
                <w:sz w:val="20"/>
                <w:szCs w:val="20"/>
              </w:rPr>
              <w:t>Altyapı Birim Maliyeti</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89097E3" w14:textId="77777777" w:rsidR="00455AEC" w:rsidRDefault="00000000">
            <w:pPr>
              <w:spacing w:before="40" w:after="40"/>
            </w:pPr>
            <w:r>
              <w:rPr>
                <w:color w:val="333333"/>
                <w:sz w:val="20"/>
                <w:szCs w:val="20"/>
              </w:rPr>
              <w:t>Yüksek</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E1FB7A8" w14:textId="77777777" w:rsidR="00455AEC" w:rsidRDefault="00000000">
            <w:pPr>
              <w:spacing w:before="40" w:after="40"/>
            </w:pPr>
            <w:r>
              <w:rPr>
                <w:color w:val="333333"/>
                <w:sz w:val="20"/>
                <w:szCs w:val="20"/>
              </w:rPr>
              <w:t>~%40 düşük</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1D579DA" w14:textId="77777777" w:rsidR="00455AEC" w:rsidRDefault="00000000">
            <w:pPr>
              <w:spacing w:before="40" w:after="40"/>
            </w:pPr>
            <w:r>
              <w:rPr>
                <w:color w:val="333333"/>
                <w:sz w:val="20"/>
                <w:szCs w:val="20"/>
              </w:rPr>
              <w:t>↓</w:t>
            </w:r>
          </w:p>
        </w:tc>
      </w:tr>
      <w:tr w:rsidR="00455AEC" w14:paraId="4E60967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504BE5A9" w14:textId="77777777" w:rsidR="00455AEC" w:rsidRDefault="00000000">
            <w:pPr>
              <w:spacing w:before="40" w:after="40"/>
            </w:pPr>
            <w:r>
              <w:rPr>
                <w:color w:val="E65100"/>
                <w:sz w:val="20"/>
                <w:szCs w:val="20"/>
              </w:rPr>
              <w:t>Arazi Değer Artışı (endeks)</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AB67743" w14:textId="77777777" w:rsidR="00455AEC" w:rsidRDefault="00000000">
            <w:pPr>
              <w:spacing w:before="40" w:after="40"/>
            </w:pPr>
            <w:r>
              <w:rPr>
                <w:color w:val="E65100"/>
                <w:sz w:val="20"/>
                <w:szCs w:val="20"/>
              </w:rPr>
              <w:t>8-12x</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50A0A47" w14:textId="77777777" w:rsidR="00455AEC" w:rsidRDefault="00000000">
            <w:pPr>
              <w:spacing w:before="40" w:after="40"/>
            </w:pPr>
            <w:r>
              <w:rPr>
                <w:color w:val="E65100"/>
                <w:sz w:val="20"/>
                <w:szCs w:val="20"/>
              </w:rPr>
              <w:t>15-24x</w:t>
            </w:r>
          </w:p>
        </w:tc>
        <w:tc>
          <w:tcPr>
            <w:tcW w:w="1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D38FD77" w14:textId="77777777" w:rsidR="00455AEC" w:rsidRDefault="00000000">
            <w:pPr>
              <w:spacing w:before="40" w:after="40"/>
            </w:pPr>
            <w:r>
              <w:rPr>
                <w:color w:val="E65100"/>
                <w:sz w:val="20"/>
                <w:szCs w:val="20"/>
              </w:rPr>
              <w:t>~×2</w:t>
            </w:r>
          </w:p>
        </w:tc>
      </w:tr>
      <w:tr w:rsidR="00455AEC" w14:paraId="5A51588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A7A5EED" w14:textId="77777777" w:rsidR="00455AEC" w:rsidRDefault="00000000">
            <w:pPr>
              <w:spacing w:before="40" w:after="40"/>
            </w:pPr>
            <w:r>
              <w:rPr>
                <w:color w:val="333333"/>
                <w:sz w:val="20"/>
                <w:szCs w:val="20"/>
              </w:rPr>
              <w:t>Net Kazanç (proje sonu)</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3988D4D" w14:textId="77777777" w:rsidR="00455AEC" w:rsidRDefault="00000000">
            <w:pPr>
              <w:spacing w:before="40" w:after="40"/>
            </w:pPr>
            <w:r>
              <w:rPr>
                <w:color w:val="333333"/>
                <w:sz w:val="20"/>
                <w:szCs w:val="20"/>
              </w:rPr>
              <w:t>Baz (1x)</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E71AFB2" w14:textId="77777777" w:rsidR="00455AEC" w:rsidRDefault="00000000">
            <w:pPr>
              <w:spacing w:before="40" w:after="40"/>
            </w:pPr>
            <w:r>
              <w:rPr>
                <w:color w:val="333333"/>
                <w:sz w:val="20"/>
                <w:szCs w:val="20"/>
              </w:rPr>
              <w:t>1,50-1,80x</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A6E08B9" w14:textId="77777777" w:rsidR="00455AEC" w:rsidRDefault="00000000">
            <w:pPr>
              <w:spacing w:before="40" w:after="40"/>
            </w:pPr>
            <w:r>
              <w:rPr>
                <w:color w:val="333333"/>
                <w:sz w:val="20"/>
                <w:szCs w:val="20"/>
              </w:rPr>
              <w:t>+%50-80</w:t>
            </w:r>
          </w:p>
        </w:tc>
      </w:tr>
      <w:tr w:rsidR="00455AEC" w14:paraId="1F29333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7DBD28A6" w14:textId="77777777" w:rsidR="00455AEC" w:rsidRDefault="00000000">
            <w:pPr>
              <w:spacing w:before="40" w:after="40"/>
            </w:pPr>
            <w:r>
              <w:rPr>
                <w:color w:val="E65100"/>
                <w:sz w:val="20"/>
                <w:szCs w:val="20"/>
              </w:rPr>
              <w:t>Deprem Zemin Bilgisi</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5CCD55B3" w14:textId="77777777" w:rsidR="00455AEC" w:rsidRDefault="00000000">
            <w:pPr>
              <w:spacing w:before="40" w:after="40"/>
            </w:pPr>
            <w:r>
              <w:rPr>
                <w:color w:val="E65100"/>
                <w:sz w:val="20"/>
                <w:szCs w:val="20"/>
              </w:rPr>
              <w:t>Tekil etüt</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4C5D955C" w14:textId="77777777" w:rsidR="00455AEC" w:rsidRDefault="00000000">
            <w:pPr>
              <w:spacing w:before="40" w:after="40"/>
            </w:pPr>
            <w:r>
              <w:rPr>
                <w:color w:val="E65100"/>
                <w:sz w:val="20"/>
                <w:szCs w:val="20"/>
              </w:rPr>
              <w:t>Bölgesel model</w:t>
            </w:r>
          </w:p>
        </w:tc>
        <w:tc>
          <w:tcPr>
            <w:tcW w:w="1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D37C263" w14:textId="77777777" w:rsidR="00455AEC" w:rsidRDefault="00000000">
            <w:pPr>
              <w:spacing w:before="40" w:after="40"/>
            </w:pPr>
            <w:r>
              <w:rPr>
                <w:color w:val="E65100"/>
                <w:sz w:val="20"/>
                <w:szCs w:val="20"/>
              </w:rPr>
              <w:t>↑</w:t>
            </w:r>
          </w:p>
        </w:tc>
      </w:tr>
      <w:tr w:rsidR="00455AEC" w14:paraId="4B83DEE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A9FC537" w14:textId="77777777" w:rsidR="00455AEC" w:rsidRDefault="00000000">
            <w:pPr>
              <w:spacing w:before="40" w:after="40"/>
            </w:pPr>
            <w:r>
              <w:rPr>
                <w:color w:val="333333"/>
                <w:sz w:val="20"/>
                <w:szCs w:val="20"/>
              </w:rPr>
              <w:t>Pazarlama Gücü</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E5D93D7" w14:textId="77777777" w:rsidR="00455AEC" w:rsidRDefault="00000000">
            <w:pPr>
              <w:spacing w:before="40" w:after="40"/>
            </w:pPr>
            <w:r>
              <w:rPr>
                <w:color w:val="333333"/>
                <w:sz w:val="20"/>
                <w:szCs w:val="20"/>
              </w:rPr>
              <w:t>Tekil bina</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6FD762C" w14:textId="77777777" w:rsidR="00455AEC" w:rsidRDefault="00000000">
            <w:pPr>
              <w:spacing w:before="40" w:after="40"/>
            </w:pPr>
            <w:r>
              <w:rPr>
                <w:color w:val="333333"/>
                <w:sz w:val="20"/>
                <w:szCs w:val="20"/>
              </w:rPr>
              <w:t>Marka proje</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4AB525F" w14:textId="77777777" w:rsidR="00455AEC" w:rsidRDefault="00000000">
            <w:pPr>
              <w:spacing w:before="40" w:after="40"/>
            </w:pPr>
            <w:r>
              <w:rPr>
                <w:color w:val="333333"/>
                <w:sz w:val="20"/>
                <w:szCs w:val="20"/>
              </w:rPr>
              <w:t>↑</w:t>
            </w:r>
          </w:p>
        </w:tc>
      </w:tr>
      <w:tr w:rsidR="00455AEC" w14:paraId="16CCA8F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D0C10D4" w14:textId="77777777" w:rsidR="00455AEC" w:rsidRDefault="00000000">
            <w:pPr>
              <w:spacing w:before="40" w:after="40"/>
            </w:pPr>
            <w:r>
              <w:rPr>
                <w:color w:val="E65100"/>
                <w:sz w:val="20"/>
                <w:szCs w:val="20"/>
              </w:rPr>
              <w:t>Ortak Sosyal Tesisler</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72EE499D" w14:textId="77777777" w:rsidR="00455AEC" w:rsidRDefault="00000000">
            <w:pPr>
              <w:spacing w:before="40" w:after="40"/>
            </w:pPr>
            <w:r>
              <w:rPr>
                <w:color w:val="E65100"/>
                <w:sz w:val="20"/>
                <w:szCs w:val="20"/>
              </w:rPr>
              <w:t>Yok (maliyet yüksek)</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A8AF982" w14:textId="77777777" w:rsidR="00455AEC" w:rsidRDefault="00000000">
            <w:pPr>
              <w:spacing w:before="40" w:after="40"/>
            </w:pPr>
            <w:r>
              <w:rPr>
                <w:color w:val="E65100"/>
                <w:sz w:val="20"/>
                <w:szCs w:val="20"/>
              </w:rPr>
              <w:t>Havuz, spor, otopark</w:t>
            </w:r>
          </w:p>
        </w:tc>
        <w:tc>
          <w:tcPr>
            <w:tcW w:w="1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0092B23E" w14:textId="77777777" w:rsidR="00455AEC" w:rsidRDefault="00000000">
            <w:pPr>
              <w:spacing w:before="40" w:after="40"/>
            </w:pPr>
            <w:r>
              <w:rPr>
                <w:color w:val="E65100"/>
                <w:sz w:val="20"/>
                <w:szCs w:val="20"/>
              </w:rPr>
              <w:t>Yeni</w:t>
            </w:r>
          </w:p>
        </w:tc>
      </w:tr>
      <w:tr w:rsidR="00455AEC" w14:paraId="2483C4F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47B37FE" w14:textId="77777777" w:rsidR="00455AEC" w:rsidRDefault="00000000">
            <w:pPr>
              <w:spacing w:before="40" w:after="40"/>
            </w:pPr>
            <w:r>
              <w:rPr>
                <w:color w:val="333333"/>
                <w:sz w:val="20"/>
                <w:szCs w:val="20"/>
              </w:rPr>
              <w:t>Finansman İmkanı</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61FE0F4" w14:textId="77777777" w:rsidR="00455AEC" w:rsidRDefault="00000000">
            <w:pPr>
              <w:spacing w:before="40" w:after="40"/>
            </w:pPr>
            <w:r>
              <w:rPr>
                <w:color w:val="333333"/>
                <w:sz w:val="20"/>
                <w:szCs w:val="20"/>
              </w:rPr>
              <w:t>Bireysel kredi</w:t>
            </w:r>
          </w:p>
        </w:tc>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005D259" w14:textId="77777777" w:rsidR="00455AEC" w:rsidRDefault="00000000">
            <w:pPr>
              <w:spacing w:before="40" w:after="40"/>
            </w:pPr>
            <w:r>
              <w:rPr>
                <w:color w:val="333333"/>
                <w:sz w:val="20"/>
                <w:szCs w:val="20"/>
              </w:rPr>
              <w:t>Proje kredisi / ortaklık</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A6374C8" w14:textId="77777777" w:rsidR="00455AEC" w:rsidRDefault="00000000">
            <w:pPr>
              <w:spacing w:before="40" w:after="40"/>
            </w:pPr>
            <w:r>
              <w:rPr>
                <w:color w:val="333333"/>
                <w:sz w:val="20"/>
                <w:szCs w:val="20"/>
              </w:rPr>
              <w:t>↑</w:t>
            </w:r>
          </w:p>
        </w:tc>
      </w:tr>
      <w:tr w:rsidR="00455AEC" w14:paraId="6DD3AB6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6E282D4A" w14:textId="77777777" w:rsidR="00455AEC" w:rsidRDefault="00000000">
            <w:pPr>
              <w:spacing w:before="40" w:after="40"/>
            </w:pPr>
            <w:r>
              <w:rPr>
                <w:color w:val="E65100"/>
                <w:sz w:val="20"/>
                <w:szCs w:val="20"/>
              </w:rPr>
              <w:t>Süre</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165E6FDD" w14:textId="77777777" w:rsidR="00455AEC" w:rsidRDefault="00000000">
            <w:pPr>
              <w:spacing w:before="40" w:after="40"/>
            </w:pPr>
            <w:r>
              <w:rPr>
                <w:color w:val="E65100"/>
                <w:sz w:val="20"/>
                <w:szCs w:val="20"/>
              </w:rPr>
              <w:t>6-9 ay</w:t>
            </w:r>
          </w:p>
        </w:tc>
        <w:tc>
          <w:tcPr>
            <w:tcW w:w="26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3FF62E0D" w14:textId="77777777" w:rsidR="00455AEC" w:rsidRDefault="00000000">
            <w:pPr>
              <w:spacing w:before="40" w:after="40"/>
            </w:pPr>
            <w:r>
              <w:rPr>
                <w:color w:val="E65100"/>
                <w:sz w:val="20"/>
                <w:szCs w:val="20"/>
              </w:rPr>
              <w:t>10-14 ay</w:t>
            </w:r>
          </w:p>
        </w:tc>
        <w:tc>
          <w:tcPr>
            <w:tcW w:w="100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20" w:type="dxa"/>
              <w:bottom w:w="80" w:type="dxa"/>
              <w:right w:w="120" w:type="dxa"/>
            </w:tcMar>
          </w:tcPr>
          <w:p w14:paraId="62518E79" w14:textId="77777777" w:rsidR="00455AEC" w:rsidRDefault="00000000">
            <w:pPr>
              <w:spacing w:before="40" w:after="40"/>
            </w:pPr>
            <w:r>
              <w:rPr>
                <w:color w:val="E65100"/>
                <w:sz w:val="20"/>
                <w:szCs w:val="20"/>
              </w:rPr>
              <w:t>Daha uzun</w:t>
            </w:r>
          </w:p>
        </w:tc>
      </w:tr>
    </w:tbl>
    <w:p w14:paraId="6C64248D" w14:textId="77777777" w:rsidR="00455AEC" w:rsidRDefault="00455AEC">
      <w:pPr>
        <w:spacing w:after="200"/>
      </w:pPr>
    </w:p>
    <w:p w14:paraId="58DB18A7" w14:textId="77777777" w:rsidR="00455AEC" w:rsidRDefault="00000000">
      <w:r>
        <w:br w:type="page"/>
      </w:r>
    </w:p>
    <w:p w14:paraId="684D9A01" w14:textId="77777777" w:rsidR="00455AEC" w:rsidRDefault="00000000">
      <w:pPr>
        <w:pStyle w:val="Balk1"/>
      </w:pPr>
      <w:r>
        <w:lastRenderedPageBreak/>
        <w:t>8. SONUÇ VE DEĞERLENDİRME</w:t>
      </w:r>
    </w:p>
    <w:p w14:paraId="041A0251" w14:textId="77777777" w:rsidR="00455AEC" w:rsidRDefault="00000000">
      <w:pPr>
        <w:spacing w:after="120" w:line="360" w:lineRule="auto"/>
        <w:jc w:val="both"/>
      </w:pPr>
      <w:r>
        <w:t>Bu analiz, 34 Ada 5 numaralı parselin bütüncül planlama senaryosunda bireysel planlama senaryosuna kıyasla çok daha yüksek kazanım elde edeceğini somut verilerle ortaya koymuştur. En dikkat çekici bulgular:</w:t>
      </w:r>
    </w:p>
    <w:p w14:paraId="74D78AC1" w14:textId="77777777" w:rsidR="00455AEC" w:rsidRDefault="00000000">
      <w:pPr>
        <w:spacing w:after="120" w:line="360" w:lineRule="auto"/>
        <w:jc w:val="both"/>
      </w:pPr>
      <w:r>
        <w:rPr>
          <w:b/>
          <w:bCs/>
          <w:color w:val="1F3864"/>
        </w:rPr>
        <w:t>Ticari Kullanım Fırsatı:</w:t>
      </w:r>
    </w:p>
    <w:p w14:paraId="0BF30A33" w14:textId="77777777" w:rsidR="00455AEC" w:rsidRDefault="00000000">
      <w:pPr>
        <w:spacing w:after="120" w:line="360" w:lineRule="auto"/>
        <w:jc w:val="both"/>
      </w:pPr>
      <w:r>
        <w:t>Bireysel planlamada hiçbir şekilde elde edilemeyecek ticari alan fonksiyonu, bütüncül planda 800-1.200 m² büyüklüğünde TİCK alanı olarak kazanılmaktadır. Bu alan, yıllık 1,4-3,6 milyon TL kira geliri potansiyeli yaratmaktadır.</w:t>
      </w:r>
    </w:p>
    <w:p w14:paraId="05DAF237" w14:textId="77777777" w:rsidR="00455AEC" w:rsidRDefault="00000000">
      <w:pPr>
        <w:spacing w:after="120" w:line="360" w:lineRule="auto"/>
        <w:jc w:val="both"/>
      </w:pPr>
      <w:r>
        <w:rPr>
          <w:b/>
          <w:bCs/>
          <w:color w:val="1F3864"/>
        </w:rPr>
        <w:t>Değer Artışı:</w:t>
      </w:r>
    </w:p>
    <w:p w14:paraId="3B8AD77C" w14:textId="77777777" w:rsidR="00455AEC" w:rsidRDefault="00000000">
      <w:pPr>
        <w:spacing w:after="120" w:line="360" w:lineRule="auto"/>
        <w:jc w:val="both"/>
      </w:pPr>
      <w:r>
        <w:t>Bütüncül planda parselin toplam değer artışı bireysel plana göre yaklaşık %50-80 daha yüksektir. Bu artışın kaynakları: TİCK fonksiyonu (+%40-60 m² değer), park komşuluğu (+%10-15), planlı çevre primi (+%20-35) ve proje bütünlüğü etkisidir.</w:t>
      </w:r>
    </w:p>
    <w:p w14:paraId="58799007" w14:textId="77777777" w:rsidR="00455AEC" w:rsidRDefault="00000000">
      <w:pPr>
        <w:spacing w:after="120" w:line="360" w:lineRule="auto"/>
        <w:jc w:val="both"/>
      </w:pPr>
      <w:r>
        <w:rPr>
          <w:b/>
          <w:bCs/>
          <w:color w:val="1F3864"/>
        </w:rPr>
        <w:t>Altyapı Tasarrufu:</w:t>
      </w:r>
    </w:p>
    <w:p w14:paraId="4A975088" w14:textId="77777777" w:rsidR="00455AEC" w:rsidRDefault="00000000">
      <w:pPr>
        <w:spacing w:after="120" w:line="360" w:lineRule="auto"/>
        <w:jc w:val="both"/>
      </w:pPr>
      <w:r>
        <w:t>Birim altyapı maliyetinde yaklaşık %40 tasarruf, doğrudan parsel sahibinin cebine yansıyacak bir kazanımdır.</w:t>
      </w:r>
    </w:p>
    <w:p w14:paraId="29F95224" w14:textId="77777777" w:rsidR="00455AEC" w:rsidRDefault="00000000">
      <w:pPr>
        <w:spacing w:after="120" w:line="360" w:lineRule="auto"/>
        <w:jc w:val="both"/>
      </w:pPr>
      <w:r>
        <w:rPr>
          <w:b/>
          <w:bCs/>
          <w:color w:val="1F3864"/>
        </w:rPr>
        <w:t>Yaşam ve Yatırım Kalitesi:</w:t>
      </w:r>
    </w:p>
    <w:p w14:paraId="5CD0F5A9" w14:textId="77777777" w:rsidR="00455AEC" w:rsidRDefault="00000000">
      <w:pPr>
        <w:spacing w:after="120" w:line="360" w:lineRule="auto"/>
        <w:jc w:val="both"/>
      </w:pPr>
      <w:r>
        <w:t>Çoklu yol cephesi, park komşuluğu, anaokulu yakınlığı, deprem güvenliği ve ortak sosyal tesisler, hem yaşam kalitesini hem de yatırım getirisini artıran unsurlardır.</w:t>
      </w:r>
    </w:p>
    <w:p w14:paraId="576D3247" w14:textId="77777777" w:rsidR="00455AEC" w:rsidRDefault="00000000">
      <w:pPr>
        <w:spacing w:before="300"/>
      </w:pPr>
      <w:r>
        <w:rPr>
          <w:color w:val="BFBFBF"/>
        </w:rPr>
        <w:t>─────────────────────────────</w:t>
      </w:r>
    </w:p>
    <w:p w14:paraId="132EBE7D" w14:textId="77777777" w:rsidR="00455AEC" w:rsidRDefault="00000000">
      <w:pPr>
        <w:spacing w:before="100"/>
      </w:pPr>
      <w:r>
        <w:rPr>
          <w:b/>
          <w:bCs/>
          <w:color w:val="1F3864"/>
        </w:rPr>
        <w:t xml:space="preserve">Sonuç olarak; </w:t>
      </w:r>
      <w:r>
        <w:t>5 no'lu parselin bütüncül çalışmaya dahil edilmesi, yalnızca süre açısından 4-5 ay daha uzun bir süreç gerektirmekte, ancak bunun karşılığında parselin toplam değerini yaklaşık %50-80 oranında artırmakta, bireysel planlamada hiç olmayan ticari gelir potansiyeli yaratmakta ve uzun vadede çok daha sağlıklı, güvenli ve değerli bir gayrimenkul elde edilmesini sağlamaktadır.</w:t>
      </w:r>
    </w:p>
    <w:p w14:paraId="034E7C15" w14:textId="77777777" w:rsidR="00455AEC" w:rsidRDefault="00455AEC">
      <w:pPr>
        <w:spacing w:after="200"/>
      </w:pPr>
    </w:p>
    <w:p w14:paraId="74FAEDB8" w14:textId="77777777" w:rsidR="00455AEC" w:rsidRDefault="00000000">
      <w:r>
        <w:rPr>
          <w:i/>
          <w:iCs/>
          <w:color w:val="999999"/>
          <w:sz w:val="18"/>
          <w:szCs w:val="18"/>
        </w:rPr>
        <w:t>Bu rapor mal sahibini bilgilendirme amaçlı hazırlanmıştır. Kesin değerler detaylı fizibilite çalışması ile belirlenecektir.</w:t>
      </w:r>
    </w:p>
    <w:sectPr w:rsidR="00455AEC">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724EF" w14:textId="77777777" w:rsidR="0081468E" w:rsidRDefault="0081468E">
      <w:r>
        <w:separator/>
      </w:r>
    </w:p>
  </w:endnote>
  <w:endnote w:type="continuationSeparator" w:id="0">
    <w:p w14:paraId="2CDCB807" w14:textId="77777777" w:rsidR="0081468E" w:rsidRDefault="00814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29610" w14:textId="77777777" w:rsidR="00455AEC" w:rsidRDefault="00000000">
    <w:pPr>
      <w:jc w:val="center"/>
    </w:pPr>
    <w:r>
      <w:rPr>
        <w:color w:val="BFBFBF"/>
        <w:sz w:val="14"/>
        <w:szCs w:val="14"/>
      </w:rPr>
      <w:t xml:space="preserve">Artline Proje · Sayfa </w:t>
    </w:r>
    <w:r>
      <w:rPr>
        <w:color w:val="BFBFBF"/>
        <w:sz w:val="14"/>
        <w:szCs w:val="14"/>
      </w:rPr>
      <w:fldChar w:fldCharType="begin"/>
    </w:r>
    <w:r>
      <w:rPr>
        <w:color w:val="BFBFBF"/>
        <w:sz w:val="14"/>
        <w:szCs w:val="14"/>
      </w:rPr>
      <w:instrText>PAGE</w:instrText>
    </w:r>
    <w:r>
      <w:rPr>
        <w:color w:val="BFBFBF"/>
        <w:sz w:val="14"/>
        <w:szCs w:val="14"/>
      </w:rPr>
      <w:fldChar w:fldCharType="separate"/>
    </w:r>
    <w:r w:rsidR="006B3963">
      <w:rPr>
        <w:noProof/>
        <w:color w:val="BFBFBF"/>
        <w:sz w:val="14"/>
        <w:szCs w:val="14"/>
      </w:rPr>
      <w:t>1</w:t>
    </w:r>
    <w:r>
      <w:rPr>
        <w:color w:val="BFBFB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7F9DD" w14:textId="77777777" w:rsidR="0081468E" w:rsidRDefault="0081468E">
      <w:r>
        <w:separator/>
      </w:r>
    </w:p>
  </w:footnote>
  <w:footnote w:type="continuationSeparator" w:id="0">
    <w:p w14:paraId="533F2B1F" w14:textId="77777777" w:rsidR="0081468E" w:rsidRDefault="00814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DED2" w14:textId="77777777" w:rsidR="00455AEC" w:rsidRDefault="00000000">
    <w:pPr>
      <w:jc w:val="right"/>
    </w:pPr>
    <w:r>
      <w:rPr>
        <w:i/>
        <w:iCs/>
        <w:color w:val="999999"/>
        <w:sz w:val="16"/>
        <w:szCs w:val="16"/>
      </w:rPr>
      <w:t>34 Ada 5 Parsel · Bütüncül Plandaki Bireysel Kazanımlar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2B6"/>
    <w:multiLevelType w:val="hybridMultilevel"/>
    <w:tmpl w:val="171A963E"/>
    <w:lvl w:ilvl="0" w:tplc="56BE1E6C">
      <w:start w:val="1"/>
      <w:numFmt w:val="bullet"/>
      <w:lvlText w:val="●"/>
      <w:lvlJc w:val="left"/>
      <w:pPr>
        <w:ind w:left="720" w:hanging="360"/>
      </w:pPr>
    </w:lvl>
    <w:lvl w:ilvl="1" w:tplc="71E6FB14">
      <w:start w:val="1"/>
      <w:numFmt w:val="bullet"/>
      <w:lvlText w:val="○"/>
      <w:lvlJc w:val="left"/>
      <w:pPr>
        <w:ind w:left="1440" w:hanging="360"/>
      </w:pPr>
    </w:lvl>
    <w:lvl w:ilvl="2" w:tplc="F62CAAB2">
      <w:start w:val="1"/>
      <w:numFmt w:val="bullet"/>
      <w:lvlText w:val="■"/>
      <w:lvlJc w:val="left"/>
      <w:pPr>
        <w:ind w:left="2160" w:hanging="360"/>
      </w:pPr>
    </w:lvl>
    <w:lvl w:ilvl="3" w:tplc="18F03384">
      <w:start w:val="1"/>
      <w:numFmt w:val="bullet"/>
      <w:lvlText w:val="●"/>
      <w:lvlJc w:val="left"/>
      <w:pPr>
        <w:ind w:left="2880" w:hanging="360"/>
      </w:pPr>
    </w:lvl>
    <w:lvl w:ilvl="4" w:tplc="9C46C520">
      <w:start w:val="1"/>
      <w:numFmt w:val="bullet"/>
      <w:lvlText w:val="○"/>
      <w:lvlJc w:val="left"/>
      <w:pPr>
        <w:ind w:left="3600" w:hanging="360"/>
      </w:pPr>
    </w:lvl>
    <w:lvl w:ilvl="5" w:tplc="FF9A6F1E">
      <w:start w:val="1"/>
      <w:numFmt w:val="bullet"/>
      <w:lvlText w:val="■"/>
      <w:lvlJc w:val="left"/>
      <w:pPr>
        <w:ind w:left="4320" w:hanging="360"/>
      </w:pPr>
    </w:lvl>
    <w:lvl w:ilvl="6" w:tplc="3EF0D278">
      <w:start w:val="1"/>
      <w:numFmt w:val="bullet"/>
      <w:lvlText w:val="●"/>
      <w:lvlJc w:val="left"/>
      <w:pPr>
        <w:ind w:left="5040" w:hanging="360"/>
      </w:pPr>
    </w:lvl>
    <w:lvl w:ilvl="7" w:tplc="FF0C3248">
      <w:start w:val="1"/>
      <w:numFmt w:val="bullet"/>
      <w:lvlText w:val="●"/>
      <w:lvlJc w:val="left"/>
      <w:pPr>
        <w:ind w:left="5760" w:hanging="360"/>
      </w:pPr>
    </w:lvl>
    <w:lvl w:ilvl="8" w:tplc="79B6C846">
      <w:start w:val="1"/>
      <w:numFmt w:val="bullet"/>
      <w:lvlText w:val="●"/>
      <w:lvlJc w:val="left"/>
      <w:pPr>
        <w:ind w:left="6480" w:hanging="360"/>
      </w:pPr>
    </w:lvl>
  </w:abstractNum>
  <w:num w:numId="1" w16cid:durableId="1535726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AEC"/>
    <w:rsid w:val="00455AEC"/>
    <w:rsid w:val="006B3963"/>
    <w:rsid w:val="008146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6647"/>
  <w15:docId w15:val="{ABBE6DFE-8E13-416E-BCC7-6F76B5AC9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color w:val="1F3864"/>
      <w:sz w:val="32"/>
      <w:szCs w:val="32"/>
    </w:rPr>
  </w:style>
  <w:style w:type="paragraph" w:styleId="Balk2">
    <w:name w:val="heading 2"/>
    <w:uiPriority w:val="9"/>
    <w:unhideWhenUsed/>
    <w:qFormat/>
    <w:pPr>
      <w:spacing w:before="300" w:after="150"/>
      <w:outlineLvl w:val="1"/>
    </w:pPr>
    <w:rPr>
      <w:b/>
      <w:bCs/>
      <w:color w:val="2E75B6"/>
      <w:sz w:val="26"/>
      <w:szCs w:val="26"/>
    </w:rPr>
  </w:style>
  <w:style w:type="paragraph" w:styleId="Balk3">
    <w:name w:val="heading 3"/>
    <w:uiPriority w:val="9"/>
    <w:semiHidden/>
    <w:unhideWhenUsed/>
    <w:qFormat/>
    <w:pPr>
      <w:spacing w:before="200" w:after="100"/>
      <w:outlineLvl w:val="2"/>
    </w:pPr>
    <w:rPr>
      <w:b/>
      <w:bCs/>
      <w:color w:val="404040"/>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1945</Words>
  <Characters>11089</Characters>
  <Application>Microsoft Office Word</Application>
  <DocSecurity>0</DocSecurity>
  <Lines>92</Lines>
  <Paragraphs>26</Paragraphs>
  <ScaleCrop>false</ScaleCrop>
  <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Başar ULUSOY</cp:lastModifiedBy>
  <cp:revision>2</cp:revision>
  <dcterms:created xsi:type="dcterms:W3CDTF">2026-04-17T11:07:00Z</dcterms:created>
  <dcterms:modified xsi:type="dcterms:W3CDTF">2026-04-17T15:30:00Z</dcterms:modified>
</cp:coreProperties>
</file>