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36916826"/>
        <w:docPartObj>
          <w:docPartGallery w:val="Cover Pages"/>
          <w:docPartUnique/>
        </w:docPartObj>
      </w:sdtPr>
      <w:sdtContent>
        <w:p w14:paraId="45177469" w14:textId="30DD31B8" w:rsidR="005106CB" w:rsidRDefault="005106C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869074" wp14:editId="08606F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801"/>
                                </w:tblGrid>
                                <w:tr w:rsidR="005106CB" w14:paraId="4BC0395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C9EB919" w14:textId="77777777" w:rsidR="005106CB" w:rsidRDefault="005106C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664EF01" wp14:editId="3931B11C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02FC8AD" w14:textId="2B851A3E" w:rsidR="005106CB" w:rsidRDefault="00AC667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Support Engineer Report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4327176" w14:textId="0D90C93C" w:rsidR="005106CB" w:rsidRDefault="00AC667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2A2B303" w14:textId="241826D0" w:rsidR="005106CB" w:rsidRDefault="00AC6677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Submitted by,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66BA7C8A" w14:textId="4D889BCF" w:rsidR="005106CB" w:rsidRDefault="00AC6677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Basavraj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Jaliminhe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(8800149)</w:t>
                                          </w:r>
                                        </w:p>
                                      </w:sdtContent>
                                    </w:sdt>
                                    <w:p w14:paraId="1B489D1E" w14:textId="7217F91C" w:rsidR="005106CB" w:rsidRDefault="005106C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2865070A" w14:textId="77777777" w:rsidR="005106CB" w:rsidRDefault="005106C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F86907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801"/>
                          </w:tblGrid>
                          <w:tr w:rsidR="005106CB" w14:paraId="4BC0395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C9EB919" w14:textId="77777777" w:rsidR="005106CB" w:rsidRDefault="005106C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664EF01" wp14:editId="3931B11C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02FC8AD" w14:textId="2B851A3E" w:rsidR="005106CB" w:rsidRDefault="00AC667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Support Engineer Report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4327176" w14:textId="0D90C93C" w:rsidR="005106CB" w:rsidRDefault="00AC667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2A2B303" w14:textId="241826D0" w:rsidR="005106CB" w:rsidRDefault="00AC667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Submitted by,</w:t>
                                </w: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6BA7C8A" w14:textId="4D889BCF" w:rsidR="005106CB" w:rsidRDefault="00AC6677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Basavraj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Jaliminhe</w:t>
                                    </w:r>
                                    <w:proofErr w:type="spellEnd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(8800149)</w:t>
                                    </w:r>
                                  </w:p>
                                </w:sdtContent>
                              </w:sdt>
                              <w:p w14:paraId="1B489D1E" w14:textId="7217F91C" w:rsidR="005106CB" w:rsidRDefault="005106C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2865070A" w14:textId="77777777" w:rsidR="005106CB" w:rsidRDefault="005106C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4C2B6B33" w14:textId="4E5C326B" w:rsidR="005106CB" w:rsidRDefault="005106CB">
      <w:pPr>
        <w:rPr>
          <w:rFonts w:ascii="Calibri" w:hAnsi="Calibri" w:cs="Calibri"/>
          <w:color w:val="000000"/>
          <w:spacing w:val="3"/>
        </w:rPr>
      </w:pPr>
      <w:r w:rsidRPr="004A78AA">
        <w:rPr>
          <w:b/>
          <w:bCs/>
          <w:u w:val="single"/>
        </w:rPr>
        <w:lastRenderedPageBreak/>
        <w:t>Improvement -1</w:t>
      </w:r>
      <w:r>
        <w:t xml:space="preserve"> :- </w:t>
      </w:r>
      <w:r>
        <w:rPr>
          <w:rFonts w:ascii="Calibri" w:hAnsi="Calibri" w:cs="Calibri"/>
          <w:color w:val="000000"/>
          <w:spacing w:val="3"/>
        </w:rPr>
        <w:t>KPI Labels on dashboard are not formatted, example: “</w:t>
      </w:r>
      <w:r w:rsidR="00592378">
        <w:rPr>
          <w:rFonts w:ascii="Calibri" w:hAnsi="Calibri" w:cs="Calibri"/>
          <w:color w:val="000000"/>
          <w:spacing w:val="3"/>
        </w:rPr>
        <w:t>Total Models</w:t>
      </w:r>
      <w:r>
        <w:rPr>
          <w:rFonts w:ascii="Calibri" w:hAnsi="Calibri" w:cs="Calibri"/>
          <w:color w:val="000000"/>
          <w:spacing w:val="3"/>
        </w:rPr>
        <w:t>” or “</w:t>
      </w:r>
      <w:r w:rsidR="00592378">
        <w:rPr>
          <w:rFonts w:ascii="Calibri" w:hAnsi="Calibri" w:cs="Calibri"/>
          <w:color w:val="000000"/>
          <w:spacing w:val="3"/>
        </w:rPr>
        <w:t>Vehicle Replacement Filter</w:t>
      </w:r>
      <w:r>
        <w:rPr>
          <w:rFonts w:ascii="Calibri" w:hAnsi="Calibri" w:cs="Calibri"/>
          <w:color w:val="000000"/>
          <w:spacing w:val="3"/>
        </w:rPr>
        <w:t>” – not a proper user-friendly label.</w:t>
      </w:r>
    </w:p>
    <w:p w14:paraId="4AD291FD" w14:textId="4C6E0AB3" w:rsidR="005106CB" w:rsidRDefault="005106CB">
      <w:pPr>
        <w:rPr>
          <w:rFonts w:ascii="Calibri" w:hAnsi="Calibri" w:cs="Calibri"/>
          <w:color w:val="000000"/>
          <w:spacing w:val="3"/>
        </w:rPr>
      </w:pPr>
      <w:r w:rsidRPr="004A78AA">
        <w:rPr>
          <w:rFonts w:ascii="Calibri" w:hAnsi="Calibri" w:cs="Calibri"/>
          <w:b/>
          <w:bCs/>
          <w:color w:val="000000"/>
          <w:spacing w:val="3"/>
          <w:u w:val="single"/>
        </w:rPr>
        <w:t>Before Fix</w:t>
      </w:r>
      <w:r>
        <w:rPr>
          <w:rFonts w:ascii="Calibri" w:hAnsi="Calibri" w:cs="Calibri"/>
          <w:color w:val="000000"/>
          <w:spacing w:val="3"/>
        </w:rPr>
        <w:t>:</w:t>
      </w:r>
    </w:p>
    <w:p w14:paraId="349D534A" w14:textId="52411734" w:rsidR="005106CB" w:rsidRDefault="005106CB">
      <w:r>
        <w:rPr>
          <w:noProof/>
        </w:rPr>
        <w:drawing>
          <wp:inline distT="0" distB="0" distL="0" distR="0" wp14:anchorId="75D2D4F5" wp14:editId="15F366D1">
            <wp:extent cx="5943600" cy="3383915"/>
            <wp:effectExtent l="0" t="0" r="0" b="698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BB80" w14:textId="77777777" w:rsidR="005106CB" w:rsidRDefault="005106CB">
      <w:r w:rsidRPr="004A78AA">
        <w:rPr>
          <w:b/>
          <w:bCs/>
          <w:u w:val="single"/>
        </w:rPr>
        <w:t>After Fix</w:t>
      </w:r>
      <w:r>
        <w:t>:</w:t>
      </w:r>
    </w:p>
    <w:p w14:paraId="4F2E5F63" w14:textId="2EAC39C6" w:rsidR="005106CB" w:rsidRDefault="005106CB">
      <w:r>
        <w:rPr>
          <w:noProof/>
        </w:rPr>
        <w:drawing>
          <wp:inline distT="0" distB="0" distL="0" distR="0" wp14:anchorId="203133CD" wp14:editId="1A9D1545">
            <wp:extent cx="4699000" cy="2832100"/>
            <wp:effectExtent l="0" t="0" r="635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3B7952" w14:textId="77777777" w:rsidR="004A78AA" w:rsidRDefault="005106CB">
      <w:proofErr w:type="spellStart"/>
      <w:r w:rsidRPr="004A78AA">
        <w:rPr>
          <w:b/>
          <w:bCs/>
          <w:u w:val="single"/>
        </w:rPr>
        <w:lastRenderedPageBreak/>
        <w:t>Justifcation</w:t>
      </w:r>
      <w:proofErr w:type="spellEnd"/>
      <w:r>
        <w:t xml:space="preserve"> :- After fixing the KPI labels look more user friendly. This fix can be made easily by double clicking on KPI label and changing t</w:t>
      </w:r>
      <w:r w:rsidR="004A78AA">
        <w:t>he name.</w:t>
      </w:r>
    </w:p>
    <w:p w14:paraId="292B9FDF" w14:textId="77777777" w:rsidR="004A78AA" w:rsidRDefault="004A78AA"/>
    <w:p w14:paraId="219F6FBB" w14:textId="19BF7CF9" w:rsidR="004A78AA" w:rsidRDefault="004A78AA">
      <w:r w:rsidRPr="004A78AA">
        <w:rPr>
          <w:b/>
          <w:bCs/>
          <w:u w:val="single"/>
        </w:rPr>
        <w:t>Improvement -2 :</w:t>
      </w:r>
      <w:r>
        <w:t xml:space="preserve"> Filters are very large on the screen. Not user appealing.</w:t>
      </w:r>
    </w:p>
    <w:p w14:paraId="415570CD" w14:textId="27A39FE1" w:rsidR="004A78AA" w:rsidRPr="004A78AA" w:rsidRDefault="004A78AA">
      <w:pPr>
        <w:rPr>
          <w:b/>
          <w:bCs/>
          <w:u w:val="single"/>
        </w:rPr>
      </w:pPr>
      <w:r w:rsidRPr="004A78AA">
        <w:rPr>
          <w:b/>
          <w:bCs/>
          <w:u w:val="single"/>
        </w:rPr>
        <w:t>Before fix:</w:t>
      </w:r>
    </w:p>
    <w:p w14:paraId="028137B3" w14:textId="77777777" w:rsidR="004A78AA" w:rsidRDefault="004A78AA">
      <w:r>
        <w:rPr>
          <w:noProof/>
        </w:rPr>
        <w:drawing>
          <wp:inline distT="0" distB="0" distL="0" distR="0" wp14:anchorId="139AFCDE" wp14:editId="597E6B8B">
            <wp:extent cx="5943600" cy="3466465"/>
            <wp:effectExtent l="0" t="0" r="0" b="63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EFD3" w14:textId="77777777" w:rsidR="004A78AA" w:rsidRDefault="004A78AA"/>
    <w:p w14:paraId="108434FD" w14:textId="77777777" w:rsidR="004A78AA" w:rsidRPr="004A78AA" w:rsidRDefault="004A78AA">
      <w:pPr>
        <w:rPr>
          <w:b/>
          <w:bCs/>
          <w:u w:val="single"/>
        </w:rPr>
      </w:pPr>
      <w:r w:rsidRPr="004A78AA">
        <w:rPr>
          <w:b/>
          <w:bCs/>
          <w:u w:val="single"/>
        </w:rPr>
        <w:t>After fix :</w:t>
      </w:r>
    </w:p>
    <w:p w14:paraId="4F2B4499" w14:textId="2AA220AC" w:rsidR="005106CB" w:rsidRDefault="004A78AA">
      <w:r>
        <w:rPr>
          <w:noProof/>
        </w:rPr>
        <w:drawing>
          <wp:inline distT="0" distB="0" distL="0" distR="0" wp14:anchorId="1652C0D1" wp14:editId="5A9DFA5D">
            <wp:extent cx="59436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6CB">
        <w:br w:type="page"/>
      </w:r>
    </w:p>
    <w:p w14:paraId="1507F2B4" w14:textId="60C2F2F8" w:rsidR="00767C5F" w:rsidRDefault="004A78AA">
      <w:r>
        <w:lastRenderedPageBreak/>
        <w:t xml:space="preserve">Pro of testing </w:t>
      </w:r>
      <w:r w:rsidR="004060FA">
        <w:t>someone’s dashboard:-</w:t>
      </w:r>
    </w:p>
    <w:p w14:paraId="31EFEBC3" w14:textId="373ADA88" w:rsidR="004060FA" w:rsidRDefault="004060FA" w:rsidP="004060FA">
      <w:r w:rsidRPr="004060FA">
        <w:t>Undoubtedly, when looking at other people's work, we will pick up some fresh notions and ideas. It will enhance the Power Bi tool's functionality and comprehension.</w:t>
      </w:r>
    </w:p>
    <w:p w14:paraId="67DE6A9F" w14:textId="5AAD4015" w:rsidR="004060FA" w:rsidRDefault="004060FA" w:rsidP="004060FA"/>
    <w:p w14:paraId="43805C2A" w14:textId="48813E56" w:rsidR="004060FA" w:rsidRDefault="004060FA" w:rsidP="004060FA">
      <w:r>
        <w:t>Con of testing someone’s dashboard:-</w:t>
      </w:r>
    </w:p>
    <w:p w14:paraId="21414867" w14:textId="29D02CA1" w:rsidR="004060FA" w:rsidRDefault="00C07B6C" w:rsidP="004060FA">
      <w:r w:rsidRPr="00C07B6C">
        <w:t>The fundamental issue with testing is that the requirements are not understood. No matter how well the tester tests the dashboard, he/she will never detect the issue if the requirements are misinterpreted.</w:t>
      </w:r>
    </w:p>
    <w:sectPr w:rsidR="004060FA" w:rsidSect="005106CB">
      <w:pgSz w:w="12240" w:h="15840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CB"/>
    <w:rsid w:val="004060FA"/>
    <w:rsid w:val="004A78AA"/>
    <w:rsid w:val="005106CB"/>
    <w:rsid w:val="005533AD"/>
    <w:rsid w:val="00571996"/>
    <w:rsid w:val="00592378"/>
    <w:rsid w:val="00AC6677"/>
    <w:rsid w:val="00B74149"/>
    <w:rsid w:val="00C0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A6CFE"/>
  <w15:chartTrackingRefBased/>
  <w15:docId w15:val="{6919E4FE-2055-4A59-8673-83CCEA06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106C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106C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8B0D8-251C-4637-A168-5424FCF81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 Engineer Report</dc:title>
  <dc:subject/>
  <dc:creator>Basavraj Jaliminhe (8800149)</dc:creator>
  <cp:keywords/>
  <dc:description/>
  <cp:lastModifiedBy>Basavraj Jaliminche</cp:lastModifiedBy>
  <cp:revision>3</cp:revision>
  <dcterms:created xsi:type="dcterms:W3CDTF">2022-08-13T01:09:00Z</dcterms:created>
  <dcterms:modified xsi:type="dcterms:W3CDTF">2022-08-13T01:09:00Z</dcterms:modified>
</cp:coreProperties>
</file>