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D5DE6" w14:textId="58AFE040" w:rsidR="00CB6D48" w:rsidRPr="0099556F" w:rsidRDefault="00CA0989" w:rsidP="0099556F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9556F">
        <w:rPr>
          <w:rFonts w:ascii="Times New Roman" w:hAnsi="Times New Roman" w:cs="Times New Roman"/>
          <w:color w:val="000000" w:themeColor="text1"/>
          <w:lang w:val="en-US"/>
        </w:rPr>
        <w:t>XRootD</w:t>
      </w:r>
      <w:r w:rsidR="009B24A9" w:rsidRPr="0099556F">
        <w:rPr>
          <w:rFonts w:ascii="Times New Roman" w:hAnsi="Times New Roman" w:cs="Times New Roman"/>
          <w:color w:val="000000" w:themeColor="text1"/>
          <w:lang w:val="en-US"/>
        </w:rPr>
        <w:t xml:space="preserve"> P</w:t>
      </w:r>
      <w:r w:rsidR="00CB6D48" w:rsidRPr="0099556F">
        <w:rPr>
          <w:rFonts w:ascii="Times New Roman" w:hAnsi="Times New Roman" w:cs="Times New Roman"/>
          <w:color w:val="000000" w:themeColor="text1"/>
          <w:lang w:val="en-US"/>
        </w:rPr>
        <w:t>aper</w:t>
      </w:r>
      <w:r w:rsidR="004A3AE3" w:rsidRPr="0099556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4A3AE3" w:rsidRPr="0099556F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lang w:val="en-US"/>
        </w:rPr>
        <mc:AlternateContent>
          <mc:Choice Requires="w16se">
            <w16se:symEx w16se:font="Apple Color Emoji" w16se:char="1F4DD"/>
          </mc:Choice>
          <mc:Fallback>
            <w:t>📝</w:t>
          </mc:Fallback>
        </mc:AlternateContent>
      </w:r>
    </w:p>
    <w:p w14:paraId="454A0126" w14:textId="344B6BCD" w:rsidR="00CB6D48" w:rsidRPr="0099556F" w:rsidRDefault="00CB6D48" w:rsidP="0099556F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</w:pPr>
      <w:r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Changelog</w:t>
      </w:r>
      <w:r w:rsidR="00DC6912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 xml:space="preserve"> (</w:t>
      </w:r>
      <w:r w:rsidR="004D327C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second revision</w:t>
      </w:r>
      <w:r w:rsidR="00DC6912" w:rsidRPr="0099556F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US"/>
        </w:rPr>
        <w:t>)</w:t>
      </w:r>
    </w:p>
    <w:p w14:paraId="06F3A8CC" w14:textId="660E7521" w:rsidR="00BA323B" w:rsidRPr="0099556F" w:rsidRDefault="00BA323B" w:rsidP="0099556F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7217A36" w14:textId="1D37FC20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The XRootD ability to federate different sides through meta managers together with additional functionalities provided by the AAA (like logical file name translation to physical file name) allowed to achieve a global, multi-site environment for data storage and analysis.</w:t>
      </w:r>
    </w:p>
    <w:p w14:paraId="07D00C87" w14:textId="38CE5BA7" w:rsidR="00284BED" w:rsidRPr="0099556F" w:rsidRDefault="00284BED" w:rsidP="00284BE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I’ve replaced the old text with </w:t>
      </w:r>
      <w:r w:rsidR="00E15A23">
        <w:rPr>
          <w:rFonts w:ascii="Times New Roman" w:hAnsi="Times New Roman" w:cs="Times New Roman"/>
          <w:sz w:val="22"/>
          <w:szCs w:val="22"/>
          <w:lang w:val="en-US"/>
        </w:rPr>
        <w:t xml:space="preserve">your suggestion </w:t>
      </w:r>
      <w:r w:rsidR="00E15A23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76A4BD45" w14:textId="6B135527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through a TCP implementation -&gt; over TCP protocol.</w:t>
      </w:r>
    </w:p>
    <w:p w14:paraId="5FB6B1E0" w14:textId="372AA5BA" w:rsidR="00E15A23" w:rsidRPr="0099556F" w:rsidRDefault="00E15A23" w:rsidP="00E15A2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</w:t>
      </w:r>
    </w:p>
    <w:p w14:paraId="6BCDDC26" w14:textId="7A249B45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I would rephrase: "The mechanism that allows the client to receive feedback from the TCP kernel is called event-loop. The feedback consists of communicating whether there is available space in the TCP-output buffer for writing data (i.e., requests which will be sent to the server) or if there is some data in the TCP-receive buffer for reading responses from the server." to something like: Using the </w:t>
      </w:r>
      <w:proofErr w:type="spellStart"/>
      <w:r w:rsidRPr="0099556F">
        <w:rPr>
          <w:rFonts w:ascii="Times New Roman" w:hAnsi="Times New Roman" w:cs="Times New Roman"/>
          <w:sz w:val="22"/>
          <w:szCs w:val="22"/>
          <w:lang w:val="en-US"/>
        </w:rPr>
        <w:t>epoll</w:t>
      </w:r>
      <w:proofErr w:type="spellEnd"/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99556F">
        <w:rPr>
          <w:rFonts w:ascii="Times New Roman" w:hAnsi="Times New Roman" w:cs="Times New Roman"/>
          <w:sz w:val="22"/>
          <w:szCs w:val="22"/>
          <w:lang w:val="en-US"/>
        </w:rPr>
        <w:t>syscall</w:t>
      </w:r>
      <w:proofErr w:type="spellEnd"/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the XRootD client runtime receives events from the kernel signaling whether there is available space in the TCP-output buffer for writing data (i.e., requests which will be sent to the server) or if there is some data in the TCP-receive buffer for reading responses from the server.</w:t>
      </w:r>
    </w:p>
    <w:p w14:paraId="6965A9F0" w14:textId="2CE9552F" w:rsidR="00E15A23" w:rsidRPr="0099556F" w:rsidRDefault="00E15A23" w:rsidP="00E15A2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Changed accordingly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3839457" w14:textId="015B5943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"During a read-event yielded by the event-loop, the client is informed that it can read from the socket, that is a server response." -&gt; During a read-event yielded by the event-loop, the client is informed that it can readout from the socket the server response.</w:t>
      </w:r>
    </w:p>
    <w:p w14:paraId="287C1B82" w14:textId="2F75C39B" w:rsidR="00774306" w:rsidRPr="0099556F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Changed accordingly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79DEB53A" w14:textId="16CA5928" w:rsidR="0099556F" w:rsidRPr="00774306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Remarks about figure 4:</w:t>
      </w:r>
      <w:r w:rsidR="00774306" w:rsidRPr="00774306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 xml:space="preserve"> </w:t>
      </w:r>
      <w:r w:rsidR="00774306" w:rsidRPr="00774306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22"/>
          <w:szCs w:val="22"/>
          <w:u w:val="single"/>
          <w:lang w:val="en-US"/>
        </w:rPr>
        <mc:AlternateContent>
          <mc:Choice Requires="w16se">
            <w16se:symEx w16se:font="Apple Color Emoji" w16se:char="2699"/>
          </mc:Choice>
          <mc:Fallback>
            <w:t>⚙</w:t>
          </mc:Fallback>
        </mc:AlternateContent>
      </w:r>
      <w:r w:rsidR="00774306" w:rsidRPr="00774306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 xml:space="preserve">️ in construction </w:t>
      </w:r>
      <w:r w:rsidR="00774306" w:rsidRPr="00774306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22"/>
          <w:szCs w:val="22"/>
          <w:u w:val="single"/>
          <w:lang w:val="en-US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 w:rsidR="00774306" w:rsidRPr="00774306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>️</w:t>
      </w:r>
    </w:p>
    <w:p w14:paraId="506DCC2D" w14:textId="0538AC4C" w:rsidR="0099556F" w:rsidRPr="0099556F" w:rsidRDefault="0099556F" w:rsidP="0099556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the event-loop is not something that is between the client and the server</w:t>
      </w:r>
    </w:p>
    <w:p w14:paraId="46C9821F" w14:textId="4C178667" w:rsidR="0099556F" w:rsidRPr="0099556F" w:rsidRDefault="0099556F" w:rsidP="0099556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I would remove the client/server blocks and instead in their place put the </w:t>
      </w:r>
      <w:proofErr w:type="spellStart"/>
      <w:r w:rsidRPr="0099556F">
        <w:rPr>
          <w:rFonts w:ascii="Times New Roman" w:hAnsi="Times New Roman" w:cs="Times New Roman"/>
          <w:sz w:val="22"/>
          <w:szCs w:val="22"/>
          <w:lang w:val="en-US"/>
        </w:rPr>
        <w:t>send_buffer</w:t>
      </w:r>
      <w:proofErr w:type="spellEnd"/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proofErr w:type="spellStart"/>
      <w:r w:rsidRPr="0099556F">
        <w:rPr>
          <w:rFonts w:ascii="Times New Roman" w:hAnsi="Times New Roman" w:cs="Times New Roman"/>
          <w:sz w:val="22"/>
          <w:szCs w:val="22"/>
          <w:lang w:val="en-US"/>
        </w:rPr>
        <w:t>receive_buffer</w:t>
      </w:r>
      <w:proofErr w:type="spellEnd"/>
    </w:p>
    <w:p w14:paraId="61FDDA87" w14:textId="51D333BA" w:rsidR="0099556F" w:rsidRPr="0099556F" w:rsidRDefault="0099556F" w:rsidP="0099556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the requests from the request-queue are moved to the </w:t>
      </w:r>
      <w:proofErr w:type="spellStart"/>
      <w:r w:rsidRPr="0099556F">
        <w:rPr>
          <w:rFonts w:ascii="Times New Roman" w:hAnsi="Times New Roman" w:cs="Times New Roman"/>
          <w:sz w:val="22"/>
          <w:szCs w:val="22"/>
          <w:lang w:val="en-US"/>
        </w:rPr>
        <w:t>send_buffer</w:t>
      </w:r>
      <w:proofErr w:type="spellEnd"/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on write event</w:t>
      </w:r>
    </w:p>
    <w:p w14:paraId="1FC46680" w14:textId="62B5556B" w:rsidR="0099556F" w:rsidRPr="0099556F" w:rsidRDefault="0099556F" w:rsidP="0099556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and the data from </w:t>
      </w:r>
      <w:proofErr w:type="spellStart"/>
      <w:r w:rsidRPr="0099556F">
        <w:rPr>
          <w:rFonts w:ascii="Times New Roman" w:hAnsi="Times New Roman" w:cs="Times New Roman"/>
          <w:sz w:val="22"/>
          <w:szCs w:val="22"/>
          <w:lang w:val="en-US"/>
        </w:rPr>
        <w:t>receive_buffer</w:t>
      </w:r>
      <w:proofErr w:type="spellEnd"/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parsed into responses on read event</w:t>
      </w:r>
    </w:p>
    <w:p w14:paraId="75E8CA2D" w14:textId="6896355A" w:rsidR="0099556F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Listing 2 appears before Listing 1</w:t>
      </w:r>
      <w:r w:rsidR="0077430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589A492" w14:textId="635DE5FB" w:rsidR="00774306" w:rsidRPr="0099556F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Not sure why it appears as that. In the original .docx file the listings were indeed in order.</w:t>
      </w:r>
    </w:p>
    <w:p w14:paraId="7EA12677" w14:textId="244CB7FC" w:rsidR="0099556F" w:rsidRPr="00774306" w:rsidRDefault="0099556F" w:rsidP="009955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"It is in fact the response handler that takes care of the function callback once it has been executed; in other words, the handler controls the proper flow of the execution pipeline. The flow of operations follows works in such a way that each next function from the pipeline needs to be called within the handler of the previous function." </w:t>
      </w:r>
      <w:r w:rsidRPr="0099556F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I know what you are trying to say but it might be unclear for the reader ;-) I would go rather for something like:</w:t>
      </w:r>
      <w:r w:rsidRPr="0099556F">
        <w:rPr>
          <w:rFonts w:ascii="Times New Roman" w:hAnsi="Times New Roman" w:cs="Times New Roman"/>
          <w:sz w:val="22"/>
          <w:szCs w:val="22"/>
          <w:lang w:val="en-US"/>
        </w:rPr>
        <w:t xml:space="preserve"> In case the user wishes to use only asynchronous operations, the subsequent operation needs to be called from the handler of the previous operation.</w:t>
      </w:r>
    </w:p>
    <w:p w14:paraId="2E3B044E" w14:textId="40A57B2C" w:rsidR="00774306" w:rsidRPr="0099556F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Replaced the original phrase with your suggestion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419A2A64" w14:textId="27730B52" w:rsidR="00A90891" w:rsidRDefault="0099556F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99556F">
        <w:rPr>
          <w:rFonts w:ascii="Times New Roman" w:hAnsi="Times New Roman" w:cs="Times New Roman"/>
          <w:sz w:val="22"/>
          <w:szCs w:val="22"/>
          <w:lang w:val="en-US"/>
        </w:rPr>
        <w:t>"Its response handler must have the second operation" -&gt; must call</w:t>
      </w:r>
    </w:p>
    <w:p w14:paraId="03861572" w14:textId="0759D127" w:rsidR="00774306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Fixed</w:t>
      </w:r>
    </w:p>
    <w:p w14:paraId="2F7A47F1" w14:textId="1BB96743" w:rsidR="0099556F" w:rsidRDefault="0099556F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constructed API makes it so there is a communication protocol between the operations:" -&gt;</w:t>
      </w:r>
      <w:r w:rsidR="00A9089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The proposed API provides a syntax for chaining consecutive operations:</w:t>
      </w:r>
    </w:p>
    <w:p w14:paraId="32BB419E" w14:textId="31E39C66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Fixed</w:t>
      </w:r>
    </w:p>
    <w:p w14:paraId="3F27EDAD" w14:textId="03F3B1AD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The defined operations are connected -&gt; are chained</w:t>
      </w:r>
    </w:p>
    <w:p w14:paraId="36F3EB4D" w14:textId="11EDF9C4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Properly modified</w:t>
      </w:r>
    </w:p>
    <w:p w14:paraId="0F8A0CF3" w14:textId="4CCFA6BC" w:rsidR="00774306" w:rsidRPr="00774306" w:rsidRDefault="00A90891" w:rsidP="007743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Listing 7 is missing the actual call to Parallel</w:t>
      </w:r>
      <w:r w:rsidR="00887F7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7430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74306" w:rsidRPr="00774306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 xml:space="preserve"> </w:t>
      </w:r>
      <w:r w:rsidR="00774306" w:rsidRPr="00774306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22"/>
          <w:szCs w:val="22"/>
          <w:u w:val="single"/>
          <w:lang w:val="en-US"/>
        </w:rPr>
        <mc:AlternateContent>
          <mc:Choice Requires="w16se">
            <w16se:symEx w16se:font="Apple Color Emoji" w16se:char="2699"/>
          </mc:Choice>
          <mc:Fallback>
            <w:t>⚙</w:t>
          </mc:Fallback>
        </mc:AlternateContent>
      </w:r>
      <w:r w:rsidR="00774306" w:rsidRPr="00774306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 xml:space="preserve">️ in construction </w:t>
      </w:r>
      <w:r w:rsidR="00774306" w:rsidRPr="00774306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22"/>
          <w:szCs w:val="22"/>
          <w:u w:val="single"/>
          <w:lang w:val="en-US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 w:rsidR="00774306" w:rsidRPr="00774306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>️</w:t>
      </w:r>
    </w:p>
    <w:p w14:paraId="53FB2A58" w14:textId="659459AB" w:rsidR="00774306" w:rsidRDefault="00A90891" w:rsidP="007743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306">
        <w:rPr>
          <w:rFonts w:ascii="Times New Roman" w:hAnsi="Times New Roman" w:cs="Times New Roman"/>
          <w:sz w:val="22"/>
          <w:szCs w:val="22"/>
          <w:lang w:val="en-US"/>
        </w:rPr>
        <w:t>flexibility and fluidity -&gt; fluidity is not the right word here ;-)</w:t>
      </w:r>
    </w:p>
    <w:p w14:paraId="0740DDF3" w14:textId="2EB9849F" w:rsidR="00774306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Dropped the word from the phrase</w:t>
      </w:r>
    </w:p>
    <w:p w14:paraId="28FDF3AF" w14:textId="1E218AFA" w:rsidR="0099556F" w:rsidRDefault="00A90891" w:rsidP="007743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306">
        <w:rPr>
          <w:rFonts w:ascii="Times New Roman" w:hAnsi="Times New Roman" w:cs="Times New Roman"/>
          <w:sz w:val="22"/>
          <w:szCs w:val="22"/>
          <w:lang w:val="en-US"/>
        </w:rPr>
        <w:t>(taking as an argument the lock file itself) -&gt; I would drop this, by lock file you mean the file object named lock, right, this is confusing because previously lock file refers to the actual lock on the remote server</w:t>
      </w:r>
    </w:p>
    <w:p w14:paraId="07DD49AD" w14:textId="7297E952" w:rsidR="00774306" w:rsidRPr="00774306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Dropped the </w:t>
      </w:r>
      <w:r w:rsidR="00F40958">
        <w:rPr>
          <w:rFonts w:ascii="Times New Roman" w:hAnsi="Times New Roman" w:cs="Times New Roman"/>
          <w:sz w:val="22"/>
          <w:szCs w:val="22"/>
          <w:lang w:val="en-US"/>
        </w:rPr>
        <w:t>parentheses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B30CAA8" w14:textId="3A6BE185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lastRenderedPageBreak/>
        <w:t>"The Declarative API is tested in the development of an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Erasure Coding plug-in for the client." -&gt; the main use case for the declarative API is the development of an erasure coding plugin for the client</w:t>
      </w:r>
    </w:p>
    <w:p w14:paraId="57B7798A" w14:textId="56071F0E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Text was replaced as suggested</w:t>
      </w:r>
    </w:p>
    <w:p w14:paraId="6380B20E" w14:textId="6A3F35EC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The drawback -&gt; the trade off</w:t>
      </w:r>
    </w:p>
    <w:p w14:paraId="160496C6" w14:textId="65B77EE3" w:rsidR="00774306" w:rsidRPr="00A90891" w:rsidRDefault="00774306" w:rsidP="00774306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replaced</w:t>
      </w:r>
    </w:p>
    <w:p w14:paraId="49DB78E8" w14:textId="5304F1A4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"and that can translate into increased latency." -&gt; and that error recovery might result in increased network traffic and latency.</w:t>
      </w:r>
    </w:p>
    <w:p w14:paraId="7FB700DB" w14:textId="3C3D0DD9" w:rsidR="00F40958" w:rsidRPr="00A90891" w:rsidRDefault="00F40958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Text was changed accordingly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3B05F69" w14:textId="48DEF5CF" w:rsidR="004A3AE3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I would drop this sentence: "In other words, erasure coding adds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the redundancy to the system that tolerates failures."</w:t>
      </w:r>
    </w:p>
    <w:p w14:paraId="2C88EC54" w14:textId="387EBBE3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Dropped in its entirety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62BC3B3" w14:textId="0F7823D8" w:rsidR="00A90891" w:rsidRPr="00522B56" w:rsidRDefault="00A90891" w:rsidP="00522B5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"In terms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of the workflow, EC takes the original data and encodes it in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such a way that when needed,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only a subset of all the chunks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is required to recreate the original information."</w:t>
      </w:r>
      <w:r w:rsidR="00522B56">
        <w:rPr>
          <w:rFonts w:ascii="Times New Roman" w:hAnsi="Times New Roman" w:cs="Times New Roman"/>
          <w:sz w:val="22"/>
          <w:szCs w:val="22"/>
          <w:lang w:val="en-US"/>
        </w:rPr>
        <w:t xml:space="preserve"> -&gt; </w:t>
      </w:r>
      <w:r w:rsidRPr="00522B56">
        <w:rPr>
          <w:rFonts w:ascii="Times New Roman" w:hAnsi="Times New Roman" w:cs="Times New Roman"/>
          <w:sz w:val="22"/>
          <w:szCs w:val="22"/>
          <w:lang w:val="en-US"/>
        </w:rPr>
        <w:t>EC encodes n chunks of data (of equal size) in such a way that the result is the n original data chunks and additional m chunks of parity (</w:t>
      </w:r>
      <w:proofErr w:type="spellStart"/>
      <w:r w:rsidRPr="00522B56">
        <w:rPr>
          <w:rFonts w:ascii="Times New Roman" w:hAnsi="Times New Roman" w:cs="Times New Roman"/>
          <w:sz w:val="22"/>
          <w:szCs w:val="22"/>
          <w:lang w:val="en-US"/>
        </w:rPr>
        <w:t>n+m</w:t>
      </w:r>
      <w:proofErr w:type="spellEnd"/>
      <w:r w:rsidRPr="00522B56">
        <w:rPr>
          <w:rFonts w:ascii="Times New Roman" w:hAnsi="Times New Roman" w:cs="Times New Roman"/>
          <w:sz w:val="22"/>
          <w:szCs w:val="22"/>
          <w:lang w:val="en-US"/>
        </w:rPr>
        <w:t xml:space="preserve"> chunks in total). Every n chunks of the obtained </w:t>
      </w:r>
      <w:proofErr w:type="spellStart"/>
      <w:r w:rsidRPr="00522B56">
        <w:rPr>
          <w:rFonts w:ascii="Times New Roman" w:hAnsi="Times New Roman" w:cs="Times New Roman"/>
          <w:sz w:val="22"/>
          <w:szCs w:val="22"/>
          <w:lang w:val="en-US"/>
        </w:rPr>
        <w:t>n+m</w:t>
      </w:r>
      <w:proofErr w:type="spellEnd"/>
      <w:r w:rsidRPr="00522B56">
        <w:rPr>
          <w:rFonts w:ascii="Times New Roman" w:hAnsi="Times New Roman" w:cs="Times New Roman"/>
          <w:sz w:val="22"/>
          <w:szCs w:val="22"/>
          <w:lang w:val="en-US"/>
        </w:rPr>
        <w:t xml:space="preserve"> chunks are sufficient to recover the original n chunks.</w:t>
      </w:r>
    </w:p>
    <w:p w14:paraId="43813561" w14:textId="3DDD9B7C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original phrase was changed as indicated</w:t>
      </w:r>
    </w:p>
    <w:p w14:paraId="34D31894" w14:textId="4EE992EB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process of writing the plug-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in achieves a high degree of code readability," -&gt; "The obtained code is much more readable, ...</w:t>
      </w:r>
    </w:p>
    <w:p w14:paraId="71B6228D" w14:textId="1D885D49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25AF41B0" w14:textId="73586B9D" w:rsidR="00A90891" w:rsidRDefault="00A90891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90891">
        <w:rPr>
          <w:rFonts w:ascii="Times New Roman" w:hAnsi="Times New Roman" w:cs="Times New Roman"/>
          <w:sz w:val="22"/>
          <w:szCs w:val="22"/>
          <w:lang w:val="en-US"/>
        </w:rPr>
        <w:t>"The standard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 xml:space="preserve">asynchronous operations hide the actual workflow of operations behind the first function callback (e.g. in the Open-&gt;Read-&gt;Close pipeline, the entire workflow is hidden in the callback of the </w:t>
      </w:r>
      <w:proofErr w:type="gramStart"/>
      <w:r w:rsidRPr="00A90891">
        <w:rPr>
          <w:rFonts w:ascii="Times New Roman" w:hAnsi="Times New Roman" w:cs="Times New Roman"/>
          <w:sz w:val="22"/>
          <w:szCs w:val="22"/>
          <w:lang w:val="en-US"/>
        </w:rPr>
        <w:t>Open(</w:t>
      </w:r>
      <w:proofErr w:type="gramEnd"/>
      <w:r w:rsidRPr="00A90891">
        <w:rPr>
          <w:rFonts w:ascii="Times New Roman" w:hAnsi="Times New Roman" w:cs="Times New Roman"/>
          <w:sz w:val="22"/>
          <w:szCs w:val="22"/>
          <w:lang w:val="en-US"/>
        </w:rPr>
        <w:t>) function)." -&gt;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A90891">
        <w:rPr>
          <w:rFonts w:ascii="Times New Roman" w:hAnsi="Times New Roman" w:cs="Times New Roman"/>
          <w:sz w:val="22"/>
          <w:szCs w:val="22"/>
          <w:lang w:val="en-US"/>
        </w:rPr>
        <w:t>In the contrary, the standard asynchronous operations hide ...</w:t>
      </w:r>
    </w:p>
    <w:p w14:paraId="2225518F" w14:textId="26EC03E9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6A1B261D" w14:textId="0CB6A79B" w:rsidR="0077418B" w:rsidRDefault="0077418B" w:rsidP="00A908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 xml:space="preserve">I would decrease the font of the </w:t>
      </w:r>
      <w:r w:rsidR="00FA3171" w:rsidRPr="0077418B">
        <w:rPr>
          <w:rFonts w:ascii="Times New Roman" w:hAnsi="Times New Roman" w:cs="Times New Roman"/>
          <w:sz w:val="22"/>
          <w:szCs w:val="22"/>
          <w:lang w:val="en-US"/>
        </w:rPr>
        <w:t>listing,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 xml:space="preserve"> so the original format is persisted</w:t>
      </w:r>
    </w:p>
    <w:p w14:paraId="564891D1" w14:textId="6FD5F88A" w:rsidR="00F40958" w:rsidRDefault="00522B56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listing was </w:t>
      </w:r>
      <w:r w:rsidR="00206EFE">
        <w:rPr>
          <w:rFonts w:ascii="Times New Roman" w:hAnsi="Times New Roman" w:cs="Times New Roman"/>
          <w:sz w:val="22"/>
          <w:szCs w:val="22"/>
          <w:lang w:val="en-US"/>
        </w:rPr>
        <w:t xml:space="preserve">extended full page. Also, the important parts were highlighted. </w:t>
      </w:r>
      <w:r w:rsidR="00206EFE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9617C41" w14:textId="390ED4B8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"Attention was focused on" -&gt; "We focused on ..."</w:t>
      </w:r>
    </w:p>
    <w:p w14:paraId="09036FDD" w14:textId="6A6AB0F0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I’ve changed it to “</w:t>
      </w:r>
      <w:r w:rsidRPr="00206EFE">
        <w:rPr>
          <w:rFonts w:ascii="Times New Roman" w:hAnsi="Times New Roman" w:cs="Times New Roman"/>
          <w:sz w:val="22"/>
          <w:szCs w:val="22"/>
          <w:lang w:val="en-US"/>
        </w:rPr>
        <w:t>Furthermore, a special focus was given on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”, since I didn’t use the any pronouns in the text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sz w:val="22"/>
          <w:szCs w:val="22"/>
          <w:lang w:val="en-US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0BE8BC68" w14:textId="63E71CAB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"The next topic was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devoted to the Declarative API," -&gt; Subsequently, we discussed the Declarative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API</w:t>
      </w:r>
    </w:p>
    <w:p w14:paraId="3443AC7B" w14:textId="018DF5B6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Changed to: </w:t>
      </w:r>
      <w:r w:rsidRPr="00206EFE">
        <w:rPr>
          <w:rFonts w:ascii="Times New Roman" w:hAnsi="Times New Roman" w:cs="Times New Roman"/>
          <w:sz w:val="22"/>
          <w:szCs w:val="22"/>
          <w:lang w:val="en-US"/>
        </w:rPr>
        <w:t>Subsequently, a discussion was made on the Declarative API</w:t>
      </w:r>
    </w:p>
    <w:p w14:paraId="19184419" w14:textId="233CB4CA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"and its main feature is" -&gt; with its main feature being</w:t>
      </w:r>
    </w:p>
    <w:p w14:paraId="6AF07582" w14:textId="67D107B5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52F9311F" w14:textId="25D8EB0C" w:rsidR="0077418B" w:rsidRDefault="0077418B" w:rsidP="007741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"The Declarative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18B">
        <w:rPr>
          <w:rFonts w:ascii="Times New Roman" w:hAnsi="Times New Roman" w:cs="Times New Roman"/>
          <w:sz w:val="22"/>
          <w:szCs w:val="22"/>
          <w:lang w:val="en-US"/>
        </w:rPr>
        <w:t>API was also put into usage with the implementation" -&gt; The Declarative API was adopted in the erasure coding plugin implementation ...</w:t>
      </w:r>
    </w:p>
    <w:p w14:paraId="0DBDF7B7" w14:textId="3EEEEEDF" w:rsidR="00F40958" w:rsidRPr="0077418B" w:rsidRDefault="00206EFE" w:rsidP="00F4095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Changed accordingly</w:t>
      </w:r>
    </w:p>
    <w:p w14:paraId="02CD0561" w14:textId="3587A68B" w:rsidR="0077418B" w:rsidRDefault="0077418B" w:rsidP="007741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77418B">
        <w:rPr>
          <w:rFonts w:ascii="Times New Roman" w:hAnsi="Times New Roman" w:cs="Times New Roman"/>
          <w:sz w:val="22"/>
          <w:szCs w:val="22"/>
          <w:lang w:val="en-US"/>
        </w:rPr>
        <w:t>I'm not sure Figure A1 is correct-&gt; the response handlers are called in the client not the server</w:t>
      </w:r>
    </w:p>
    <w:p w14:paraId="7DF41881" w14:textId="77777777" w:rsidR="00887F7A" w:rsidRPr="00774306" w:rsidRDefault="00887F7A" w:rsidP="00887F7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74306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 xml:space="preserve"> </w:t>
      </w:r>
      <w:r w:rsidRPr="00774306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22"/>
          <w:szCs w:val="22"/>
          <w:u w:val="single"/>
          <w:lang w:val="en-US"/>
        </w:rPr>
        <mc:AlternateContent>
          <mc:Choice Requires="w16se">
            <w16se:symEx w16se:font="Apple Color Emoji" w16se:char="2699"/>
          </mc:Choice>
          <mc:Fallback>
            <w:t>⚙</w:t>
          </mc:Fallback>
        </mc:AlternateContent>
      </w:r>
      <w:r w:rsidRPr="00774306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 xml:space="preserve">️ in construction </w:t>
      </w:r>
      <w:r w:rsidRPr="00774306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sz w:val="22"/>
          <w:szCs w:val="22"/>
          <w:u w:val="single"/>
          <w:lang w:val="en-US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 w:rsidRPr="00774306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>️</w:t>
      </w:r>
    </w:p>
    <w:p w14:paraId="300D0135" w14:textId="77777777" w:rsidR="00887F7A" w:rsidRPr="0077418B" w:rsidRDefault="00887F7A" w:rsidP="00887F7A">
      <w:pPr>
        <w:pStyle w:val="ListParagraph"/>
        <w:ind w:left="360"/>
        <w:rPr>
          <w:rFonts w:ascii="Times New Roman" w:hAnsi="Times New Roman" w:cs="Times New Roman"/>
          <w:sz w:val="22"/>
          <w:szCs w:val="22"/>
          <w:lang w:val="en-US"/>
        </w:rPr>
      </w:pPr>
    </w:p>
    <w:sectPr w:rsidR="00887F7A" w:rsidRPr="00774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65A55"/>
    <w:multiLevelType w:val="hybridMultilevel"/>
    <w:tmpl w:val="5C7451C8"/>
    <w:lvl w:ilvl="0" w:tplc="55806BD6">
      <w:start w:val="7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7595"/>
    <w:multiLevelType w:val="hybridMultilevel"/>
    <w:tmpl w:val="B42A2878"/>
    <w:lvl w:ilvl="0" w:tplc="0D5AB57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5D09C9"/>
    <w:multiLevelType w:val="hybridMultilevel"/>
    <w:tmpl w:val="21565804"/>
    <w:lvl w:ilvl="0" w:tplc="BD227AC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66550"/>
    <w:multiLevelType w:val="hybridMultilevel"/>
    <w:tmpl w:val="FC40C624"/>
    <w:lvl w:ilvl="0" w:tplc="0D2257C8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D6B14"/>
    <w:multiLevelType w:val="hybridMultilevel"/>
    <w:tmpl w:val="4128063A"/>
    <w:lvl w:ilvl="0" w:tplc="B1D4B23C">
      <w:start w:val="19"/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443D"/>
    <w:multiLevelType w:val="hybridMultilevel"/>
    <w:tmpl w:val="299CA66C"/>
    <w:lvl w:ilvl="0" w:tplc="8CA4028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48"/>
    <w:rsid w:val="00173A68"/>
    <w:rsid w:val="001B03E1"/>
    <w:rsid w:val="00206EFE"/>
    <w:rsid w:val="00284BED"/>
    <w:rsid w:val="002F7433"/>
    <w:rsid w:val="003E2603"/>
    <w:rsid w:val="004667DB"/>
    <w:rsid w:val="004A3AE3"/>
    <w:rsid w:val="004D327C"/>
    <w:rsid w:val="004D522E"/>
    <w:rsid w:val="004E1AC6"/>
    <w:rsid w:val="00522B56"/>
    <w:rsid w:val="00593536"/>
    <w:rsid w:val="0077418B"/>
    <w:rsid w:val="00774306"/>
    <w:rsid w:val="00887F7A"/>
    <w:rsid w:val="00887FC0"/>
    <w:rsid w:val="0099556F"/>
    <w:rsid w:val="009B24A9"/>
    <w:rsid w:val="00A8786B"/>
    <w:rsid w:val="00A90891"/>
    <w:rsid w:val="00AA0BB3"/>
    <w:rsid w:val="00AE0923"/>
    <w:rsid w:val="00B4212F"/>
    <w:rsid w:val="00BA323B"/>
    <w:rsid w:val="00C27F91"/>
    <w:rsid w:val="00CA0989"/>
    <w:rsid w:val="00CA711A"/>
    <w:rsid w:val="00CB6D48"/>
    <w:rsid w:val="00CE678A"/>
    <w:rsid w:val="00D92740"/>
    <w:rsid w:val="00DC6912"/>
    <w:rsid w:val="00E15A23"/>
    <w:rsid w:val="00EB6131"/>
    <w:rsid w:val="00F40958"/>
    <w:rsid w:val="00F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FB121A"/>
  <w15:chartTrackingRefBased/>
  <w15:docId w15:val="{589C4EBF-5D8D-E74A-843E-6A1D7038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Poenaru</dc:creator>
  <cp:keywords/>
  <dc:description/>
  <cp:lastModifiedBy>Robert Poenaru</cp:lastModifiedBy>
  <cp:revision>26</cp:revision>
  <dcterms:created xsi:type="dcterms:W3CDTF">2020-11-08T17:37:00Z</dcterms:created>
  <dcterms:modified xsi:type="dcterms:W3CDTF">2020-12-02T11:01:00Z</dcterms:modified>
</cp:coreProperties>
</file>