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80"/>
              <w:bottom w:type="dxa" w:w="480"/>
              <w:right w:type="dxa" w:w="480"/>
            </w:tcMar>
          </w:tcPr>
          <w:p>
            <w:pPr>
              <w:spacing w:before="0" w:after="120"/>
              <w:jc w:val="center"/>
            </w:pPr>
            <w:r>
              <w:rPr>
                <w:rFonts w:ascii="Arial" w:cs="Arial" w:eastAsia="Arial" w:hAnsi="Arial"/>
                <w:b/>
                <w:bCs/>
                <w:color w:val="FFFFFF"/>
                <w:sz w:val="52"/>
                <w:szCs w:val="52"/>
              </w:rPr>
              <w:t xml:space="preserve">FloorplanQA</w:t>
            </w:r>
          </w:p>
          <w:p>
            <w:pPr>
              <w:spacing w:before="0" w:after="240"/>
              <w:jc w:val="center"/>
            </w:pPr>
            <w:r>
              <w:rPr>
                <w:rFonts w:ascii="Arial" w:cs="Arial" w:eastAsia="Arial" w:hAnsi="Arial"/>
                <w:color w:val="A8C8E8"/>
                <w:sz w:val="28"/>
                <w:szCs w:val="28"/>
              </w:rPr>
              <w:t xml:space="preserve">Spatial Reasoning in Vision-Language Models</w:t>
            </w:r>
          </w:p>
          <w:p>
            <w:pPr>
              <w:spacing w:before="0" w:after="0"/>
              <w:jc w:val="center"/>
            </w:pPr>
            <w:r>
              <w:rPr>
                <w:rFonts w:ascii="Arial" w:cs="Arial" w:eastAsia="Arial" w:hAnsi="Arial"/>
                <w:b/>
                <w:bCs/>
                <w:color w:val="8EAECF"/>
                <w:sz w:val="24"/>
                <w:szCs w:val="24"/>
              </w:rPr>
              <w:t xml:space="preserve">Comprehensive Research Roadmap</w:t>
            </w:r>
          </w:p>
          <w:p>
            <w:pPr>
              <w:spacing w:before="120" w:after="0"/>
              <w:jc w:val="center"/>
            </w:pPr>
            <w:r>
              <w:rPr>
                <w:rFonts w:ascii="Arial" w:cs="Arial" w:eastAsia="Arial" w:hAnsi="Arial"/>
                <w:i/>
                <w:iCs/>
                <w:color w:val="8EAECF"/>
                <w:sz w:val="22"/>
                <w:szCs w:val="22"/>
              </w:rPr>
              <w:t xml:space="preserve">Emergent Behavior • Robotic Navigation • Partial Observability</w:t>
            </w:r>
          </w:p>
          <w:p>
            <w:pPr>
              <w:spacing w:before="240" w:after="0"/>
              <w:jc w:val="center"/>
            </w:pPr>
            <w:r>
              <w:rPr>
                <w:rFonts w:ascii="Arial" w:cs="Arial" w:eastAsia="Arial" w:hAnsi="Arial"/>
                <w:color w:val="608090"/>
                <w:sz w:val="20"/>
                <w:szCs w:val="20"/>
              </w:rPr>
              <w:t xml:space="preserve">February 2026  —  Version 1.0</w:t>
            </w:r>
          </w:p>
        </w:tc>
      </w:tr>
    </w:tbl>
    <w:p>
      <w:pPr>
        <w:spacing w:before="4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before="0" w:after="40"/>
            </w:pPr>
            <w:r>
              <w:rPr>
                <w:rFonts w:ascii="Arial" w:cs="Arial" w:eastAsia="Arial" w:hAnsi="Arial"/>
                <w:b/>
                <w:bCs/>
                <w:color w:val="1B2A4A"/>
                <w:sz w:val="22"/>
                <w:szCs w:val="22"/>
              </w:rPr>
              <w:t xml:space="preserve">Current Baseline (as of Feb 2026)</w:t>
            </w:r>
          </w:p>
          <w:p>
            <w:pPr>
              <w:spacing w:before="0" w:after="0"/>
            </w:pPr>
            <w:r>
              <w:rPr>
                <w:rFonts w:ascii="Arial" w:cs="Arial" w:eastAsia="Arial" w:hAnsi="Arial"/>
                <w:sz w:val="22"/>
                <w:szCs w:val="22"/>
              </w:rPr>
              <w:t xml:space="preserve">Gemini 2.0 Flash: 42.6% accuracy (n=216 valid / 400 sent) — Kitchen 0%, Bedroom 72%, Living Room 89%
NVIDIA Llama 3.2 90B-Vision: 42.5% clean → 35.0% adversarial (p=0.49, n=40/condition, underpowered)
Benchmark: 4,185 samples, 6 regions, 5 adversarial strategies, 4 corruption types</w:t>
            </w:r>
          </w:p>
        </w:tc>
      </w:tr>
    </w:tbl>
    <w:p>
      <w:pPr>
        <w:spacing w:before="200" w:after="0"/>
      </w:pPr>
    </w:p>
    <w:p>
      <w:pPr>
        <w:pStyle w:val="Heading1"/>
        <w:pBdr>
          <w:bottom w:val="single" w:color="2E75B6" w:sz="8" w:space="4"/>
        </w:pBdr>
        <w:spacing w:before="360" w:after="120"/>
      </w:pPr>
      <w:r>
        <w:rPr>
          <w:rFonts w:ascii="Arial" w:cs="Arial" w:eastAsia="Arial" w:hAnsi="Arial"/>
          <w:b/>
          <w:bCs/>
          <w:color w:val="1B2A4A"/>
          <w:sz w:val="28"/>
          <w:szCs w:val="28"/>
        </w:rPr>
        <w:t xml:space="preserve">1. Executive Summary</w:t>
      </w:r>
    </w:p>
    <w:p>
      <w:pPr>
        <w:spacing w:before="60" w:after="100"/>
        <w:jc w:val="both"/>
      </w:pPr>
      <w:r>
        <w:rPr>
          <w:rFonts w:ascii="Arial" w:cs="Arial" w:eastAsia="Arial" w:hAnsi="Arial"/>
          <w:sz w:val="22"/>
          <w:szCs w:val="22"/>
        </w:rPr>
        <w:t xml:space="preserve">FloorplanQA is a synthetic benchmark for probing the spatial reasoning of Vision-Language Models (VLMs). A model is shown a 2D architectural floorplan in which exactly one room is unlabeled and must infer its type (bedroom, bathroom, kitchen, living room, or office) from contextual spatial cues alone. The dataset comprises 4,185 samples across 6 regional architectural styles with clean, adversarial, and visually corrupted conditions.</w:t>
      </w:r>
    </w:p>
    <w:p>
      <w:pPr>
        <w:spacing w:before="60" w:after="100"/>
        <w:jc w:val="both"/>
      </w:pPr>
      <w:r>
        <w:rPr>
          <w:rFonts w:ascii="Arial" w:cs="Arial" w:eastAsia="Arial" w:hAnsi="Arial"/>
          <w:sz w:val="22"/>
          <w:szCs w:val="22"/>
        </w:rPr>
        <w:t xml:space="preserve">Early evaluations have revealed two striking phenomena that make this benchmark scientifically interesting: (1) complete Kitchen Blindness — Gemini achieves 0/69 (0%) accuracy on kitchen samples despite 89% on living rooms, revealing a systematic room-type prior rather than genuine spatial reasoning; and (2) near-identical performance on adversarial vs. clean conditions (42.5% vs. 35.0%, p=0.49), suggesting models may not be attending to the spatial cues the adversarial perturbations target at all.</w:t>
      </w:r>
    </w:p>
    <w:p>
      <w:pPr>
        <w:spacing w:before="60" w:after="100"/>
        <w:jc w:val="both"/>
      </w:pPr>
      <w:r>
        <w:rPr>
          <w:rFonts w:ascii="Arial" w:cs="Arial" w:eastAsia="Arial" w:hAnsi="Arial"/>
          <w:sz w:val="22"/>
          <w:szCs w:val="22"/>
        </w:rPr>
        <w:t xml:space="preserve">This roadmap charts a 24-month program to transform these early findings into a rigorous scientific contribution. The plan is organized around three interlocking themes: (A) Understanding Emergent Failure Modes in VLM spatial reasoning; (B) Building and Benchmarking a Robotic Navigation Stack that consumes floorplan context; and (C) Partial Observability — testing VLMs under the real-world constraint that a robot never has the complete map.</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2. What We Already Have</w:t>
      </w:r>
    </w:p>
    <w:p>
      <w:pPr>
        <w:spacing w:before="60" w:after="100"/>
        <w:jc w:val="both"/>
      </w:pPr>
      <w:r>
        <w:rPr>
          <w:rFonts w:ascii="Arial" w:cs="Arial" w:eastAsia="Arial" w:hAnsi="Arial"/>
          <w:sz w:val="22"/>
          <w:szCs w:val="22"/>
        </w:rPr>
        <w:t xml:space="preserve">The following assets are immediately usable. No additional data collection is required to begin the Phase 1 experiments described in Section 4.</w:t>
      </w:r>
    </w:p>
    <w:p>
      <w:pPr>
        <w:pStyle w:val="Heading2"/>
        <w:spacing w:before="280" w:after="80"/>
      </w:pPr>
      <w:r>
        <w:rPr>
          <w:rFonts w:ascii="Arial" w:cs="Arial" w:eastAsia="Arial" w:hAnsi="Arial"/>
          <w:b/>
          <w:bCs/>
          <w:color w:val="2E75B6"/>
          <w:sz w:val="24"/>
          <w:szCs w:val="24"/>
        </w:rPr>
        <w:t xml:space="preserve">2.1 Dataset (FloorplanQA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6E5" w:sz="1"/>
              <w:left w:val="single" w:color="C8D6E5" w:sz="1"/>
              <w:bottom w:val="single" w:color="C8D6E5" w:sz="1"/>
              <w:right w:val="single" w:color="C8D6E5"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8D6E5" w:sz="1"/>
              <w:left w:val="single" w:color="C8D6E5" w:sz="1"/>
              <w:bottom w:val="single" w:color="C8D6E5" w:sz="1"/>
              <w:right w:val="single" w:color="C8D6E5"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samples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4,185</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Clean / Adversarial / Corruption</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2,185 / 1,000 / 1,000</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Room classes (evaluation)</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bedroom, bathroom, kitchen, living_room, office</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Adversarial strategies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size_mismatch, shape_confusion, window_deception, adjacency_violation, missing_rooms (200 ea.)</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Corruption types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blur, contrast, jpeg, skew (250 ea.)</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Regions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European old town, Modern urban, US suburb, Japanese apartment, Australian house, Chinese city apartment</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Difficulty tiers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easy (793), medium (392), hard (1,000) — assigned by geometry only</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Generation seeds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Fully reproducible via global_seed=2025</w:t>
            </w:r>
          </w:p>
        </w:tc>
      </w:tr>
    </w:tbl>
    <w:p>
      <w:pPr>
        <w:pStyle w:val="Heading2"/>
        <w:spacing w:before="280" w:after="80"/>
      </w:pPr>
      <w:r>
        <w:rPr>
          <w:rFonts w:ascii="Arial" w:cs="Arial" w:eastAsia="Arial" w:hAnsi="Arial"/>
          <w:b/>
          <w:bCs/>
          <w:color w:val="2E75B6"/>
          <w:sz w:val="24"/>
          <w:szCs w:val="24"/>
        </w:rPr>
        <w:t xml:space="preserve">2.2 VLM Evaluations Completed</w:t>
      </w:r>
    </w:p>
    <w:p>
      <w:pPr>
        <w:spacing w:before="60" w:after="100"/>
        <w:jc w:val="both"/>
      </w:pPr>
      <w:r>
        <w:rPr>
          <w:rFonts w:ascii="Arial" w:cs="Arial" w:eastAsia="Arial" w:hAnsi="Arial"/>
          <w:sz w:val="22"/>
          <w:szCs w:val="22"/>
        </w:rPr>
        <w:t xml:space="preserve">Two real-API evaluations have been run and independently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2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23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2.0 Flash</w:t>
            </w:r>
          </w:p>
        </w:tc>
        <w:tc>
          <w:tcPr>
            <w:tcW w:type="dxa" w:w="4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42.6% on 216 valid calls; kitchen 0%, bedroom 72%</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(n=400)</w:t>
            </w:r>
          </w:p>
        </w:tc>
      </w:tr>
      <w:tr>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Llama 3.2 90B-Vision</w:t>
            </w:r>
          </w:p>
        </w:tc>
        <w:tc>
          <w:tcPr>
            <w:tcW w:type="dxa" w:w="4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42.5% clean → 35.0% adversarial; p=0.49 null result</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Pilot (n=80)</w:t>
            </w:r>
          </w:p>
        </w:tc>
      </w:tr>
      <w:tr>
        <w:tc>
          <w:tcPr>
            <w:tcW w:type="dxa" w:w="2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(kitchen probe)</w:t>
            </w:r>
          </w:p>
        </w:tc>
        <w:tc>
          <w:tcPr>
            <w:tcW w:type="dxa" w:w="4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6.25% on kitchen-only batch; bedroom bias dominant</w:t>
            </w:r>
          </w:p>
        </w:tc>
        <w:tc>
          <w:tcPr>
            <w:tcW w:type="dxa" w:w="23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Pilot (n=20)</w:t>
            </w:r>
          </w:p>
        </w:tc>
      </w:tr>
    </w:tbl>
    <w:p>
      <w:pPr>
        <w:pStyle w:val="Heading2"/>
        <w:spacing w:before="280" w:after="80"/>
      </w:pPr>
      <w:r>
        <w:rPr>
          <w:rFonts w:ascii="Arial" w:cs="Arial" w:eastAsia="Arial" w:hAnsi="Arial"/>
          <w:b/>
          <w:bCs/>
          <w:color w:val="2E75B6"/>
          <w:sz w:val="24"/>
          <w:szCs w:val="24"/>
        </w:rPr>
        <w:t xml:space="preserve">2.3 Critical Observed Phenomena</w:t>
      </w:r>
    </w:p>
    <w:p>
      <w:pPr>
        <w:pStyle w:val="ListParagraph"/>
        <w:numPr>
          <w:ilvl w:val="0"/>
          <w:numId w:val="2"/>
        </w:numPr>
        <w:spacing w:before="40" w:after="40"/>
      </w:pPr>
      <w:r>
        <w:rPr>
          <w:rFonts w:ascii="Arial" w:cs="Arial" w:eastAsia="Arial" w:hAnsi="Arial"/>
          <w:b/>
          <w:bCs/>
          <w:sz w:val="22"/>
          <w:szCs w:val="22"/>
        </w:rPr>
        <w:t xml:space="preserve">Kitchen Blindness</w:t>
      </w:r>
      <w:r>
        <w:rPr>
          <w:rFonts w:ascii="Arial" w:cs="Arial" w:eastAsia="Arial" w:hAnsi="Arial"/>
          <w:sz w:val="22"/>
          <w:szCs w:val="22"/>
        </w:rPr>
        <w:t xml:space="preserve">: Gemini classifies 0/69 kitchens correctly. This is not random — it is a systematic failure correlated with model priors (kitchens labeled as bedrooms or living rooms 97% of the time).</w:t>
      </w:r>
    </w:p>
    <w:p>
      <w:pPr>
        <w:pStyle w:val="ListParagraph"/>
        <w:numPr>
          <w:ilvl w:val="0"/>
          <w:numId w:val="2"/>
        </w:numPr>
        <w:spacing w:before="40" w:after="40"/>
      </w:pPr>
      <w:r>
        <w:rPr>
          <w:rFonts w:ascii="Arial" w:cs="Arial" w:eastAsia="Arial" w:hAnsi="Arial"/>
          <w:b/>
          <w:bCs/>
          <w:sz w:val="22"/>
          <w:szCs w:val="22"/>
        </w:rPr>
        <w:t xml:space="preserve">Bedroom Supremacy</w:t>
      </w:r>
      <w:r>
        <w:rPr>
          <w:rFonts w:ascii="Arial" w:cs="Arial" w:eastAsia="Arial" w:hAnsi="Arial"/>
          <w:sz w:val="22"/>
          <w:szCs w:val="22"/>
        </w:rPr>
        <w:t xml:space="preserve">: NVIDIA Llama: 93.8% recall for bedrooms but 0% for living rooms and offices. The model appears to use bedroom as a catchall for any large unlabeled room.</w:t>
      </w:r>
    </w:p>
    <w:p>
      <w:pPr>
        <w:pStyle w:val="ListParagraph"/>
        <w:numPr>
          <w:ilvl w:val="0"/>
          <w:numId w:val="2"/>
        </w:numPr>
        <w:spacing w:before="40" w:after="40"/>
      </w:pPr>
      <w:r>
        <w:rPr>
          <w:rFonts w:ascii="Arial" w:cs="Arial" w:eastAsia="Arial" w:hAnsi="Arial"/>
          <w:b/>
          <w:bCs/>
          <w:sz w:val="22"/>
          <w:szCs w:val="22"/>
        </w:rPr>
        <w:t xml:space="preserve">Adversarial Null Result</w:t>
      </w:r>
      <w:r>
        <w:rPr>
          <w:rFonts w:ascii="Arial" w:cs="Arial" w:eastAsia="Arial" w:hAnsi="Arial"/>
          <w:sz w:val="22"/>
          <w:szCs w:val="22"/>
        </w:rPr>
        <w:t xml:space="preserve">: No statistically significant performance gap between clean and adversarial conditions (p=0.49). This is either because (a) n=80 is underpowered (need ~700/condition), or (b) the model ignores spatial cues entirely and relies purely on prior-based guessing.</w:t>
      </w:r>
    </w:p>
    <w:p>
      <w:pPr>
        <w:pStyle w:val="ListParagraph"/>
        <w:numPr>
          <w:ilvl w:val="0"/>
          <w:numId w:val="2"/>
        </w:numPr>
        <w:spacing w:before="40" w:after="40"/>
      </w:pPr>
      <w:r>
        <w:rPr>
          <w:rFonts w:ascii="Arial" w:cs="Arial" w:eastAsia="Arial" w:hAnsi="Arial"/>
          <w:b/>
          <w:bCs/>
          <w:sz w:val="22"/>
          <w:szCs w:val="22"/>
        </w:rPr>
        <w:t xml:space="preserve">Difficulty Gradient (Gemini)</w:t>
      </w:r>
      <w:r>
        <w:rPr>
          <w:rFonts w:ascii="Arial" w:cs="Arial" w:eastAsia="Arial" w:hAnsi="Arial"/>
          <w:sz w:val="22"/>
          <w:szCs w:val="22"/>
        </w:rPr>
        <w:t xml:space="preserve">: Easy 65.8% → Medium 42.9% → Hard 18.0%. This is a clean, monotonic relationship that validates the geometric difficulty metric and suggests models do attend to some spatial signals.</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3. Core Scientific Questions</w:t>
      </w:r>
    </w:p>
    <w:p>
      <w:pPr>
        <w:spacing w:before="60" w:after="100"/>
        <w:jc w:val="both"/>
      </w:pPr>
      <w:r>
        <w:rPr>
          <w:rFonts w:ascii="Arial" w:cs="Arial" w:eastAsia="Arial" w:hAnsi="Arial"/>
          <w:sz w:val="22"/>
          <w:szCs w:val="22"/>
        </w:rPr>
        <w:t xml:space="preserve">The research plan is organized around four questions of increasing ambition. Each question maps to concrete experiments described in Section 4.</w:t>
      </w:r>
    </w:p>
    <w:p>
      <w:pPr>
        <w:pStyle w:val="Heading2"/>
        <w:spacing w:before="280" w:after="80"/>
      </w:pPr>
      <w:r>
        <w:rPr>
          <w:rFonts w:ascii="Arial" w:cs="Arial" w:eastAsia="Arial" w:hAnsi="Arial"/>
          <w:b/>
          <w:bCs/>
          <w:color w:val="2E75B6"/>
          <w:sz w:val="24"/>
          <w:szCs w:val="24"/>
        </w:rPr>
        <w:t xml:space="preserve">Q1. Do VLMs engage in genuine spatial reasoning or label-primed guessing?</w:t>
      </w:r>
    </w:p>
    <w:p>
      <w:pPr>
        <w:spacing w:before="60" w:after="100"/>
        <w:jc w:val="both"/>
      </w:pPr>
      <w:r>
        <w:rPr>
          <w:rFonts w:ascii="Arial" w:cs="Arial" w:eastAsia="Arial" w:hAnsi="Arial"/>
          <w:sz w:val="22"/>
          <w:szCs w:val="22"/>
        </w:rPr>
        <w:t xml:space="preserve">The kitchen blindness and bedroom supremacy phenomena suggest models may be operating on statistical priors ("unlabeled rooms are usually bedrooms") rather than reading spatial relationships. If this hypothesis is correct, performance on the hard tier should approach the majority-class baseline (~29%), and perturbing adjacency relationships should have no effect. If models do engage spatial reasoning, removing all neighboring room labels should cause catastrophic performance loss.</w:t>
      </w:r>
    </w:p>
    <w:p>
      <w:pPr>
        <w:pStyle w:val="Heading2"/>
        <w:spacing w:before="280" w:after="80"/>
      </w:pPr>
      <w:r>
        <w:rPr>
          <w:rFonts w:ascii="Arial" w:cs="Arial" w:eastAsia="Arial" w:hAnsi="Arial"/>
          <w:b/>
          <w:bCs/>
          <w:color w:val="2E75B6"/>
          <w:sz w:val="24"/>
          <w:szCs w:val="24"/>
        </w:rPr>
        <w:t xml:space="preserve">Q2. What is the structure of VLM spatial reasoning failure?</w:t>
      </w:r>
    </w:p>
    <w:p>
      <w:pPr>
        <w:spacing w:before="60" w:after="100"/>
        <w:jc w:val="both"/>
      </w:pPr>
      <w:r>
        <w:rPr>
          <w:rFonts w:ascii="Arial" w:cs="Arial" w:eastAsia="Arial" w:hAnsi="Arial"/>
          <w:sz w:val="22"/>
          <w:szCs w:val="22"/>
        </w:rPr>
        <w:t xml:space="preserve">Kitchen blindness is a symptom, not a cause. We need to understand why. Hypotheses: (a) Kitchen appearance in training data is dominated by textured images, not schematic floor symbols; (b) models attend to relative room size but kitchens and bedrooms overlap in size distribution; (c) the word 'kitchen' is semantically closer to utility/bathroom in the model's latent space than to social/living rooms. Systematic ablations can distinguish these.</w:t>
      </w:r>
    </w:p>
    <w:p>
      <w:pPr>
        <w:pStyle w:val="Heading2"/>
        <w:spacing w:before="280" w:after="80"/>
      </w:pPr>
      <w:r>
        <w:rPr>
          <w:rFonts w:ascii="Arial" w:cs="Arial" w:eastAsia="Arial" w:hAnsi="Arial"/>
          <w:b/>
          <w:bCs/>
          <w:color w:val="2E75B6"/>
          <w:sz w:val="24"/>
          <w:szCs w:val="24"/>
        </w:rPr>
        <w:t xml:space="preserve">Q3. Can VLM spatial reasoning be grounded to improve robotic navigation?</w:t>
      </w:r>
    </w:p>
    <w:p>
      <w:pPr>
        <w:spacing w:before="60" w:after="100"/>
        <w:jc w:val="both"/>
      </w:pPr>
      <w:r>
        <w:rPr>
          <w:rFonts w:ascii="Arial" w:cs="Arial" w:eastAsia="Arial" w:hAnsi="Arial"/>
          <w:sz w:val="22"/>
          <w:szCs w:val="22"/>
        </w:rPr>
        <w:t xml:space="preserve">A robot navigating a building has access to a partial or full floorplan. If a VLM can correctly infer unlabeled room types, a planner can use this inference to route the robot toward functional goals (e.g., 'go to the kitchen'). The question is whether VLM room-type inference accuracy of ~42% is sufficient to improve task success rate in a navigation stack, compared to a baseline that assumes all rooms are unknown.</w:t>
      </w:r>
    </w:p>
    <w:p>
      <w:pPr>
        <w:pStyle w:val="Heading2"/>
        <w:spacing w:before="280" w:after="80"/>
      </w:pPr>
      <w:r>
        <w:rPr>
          <w:rFonts w:ascii="Arial" w:cs="Arial" w:eastAsia="Arial" w:hAnsi="Arial"/>
          <w:b/>
          <w:bCs/>
          <w:color w:val="2E75B6"/>
          <w:sz w:val="24"/>
          <w:szCs w:val="24"/>
        </w:rPr>
        <w:t xml:space="preserve">Q4. How do models reason under partial observability?</w:t>
      </w:r>
    </w:p>
    <w:p>
      <w:pPr>
        <w:spacing w:before="60" w:after="100"/>
        <w:jc w:val="both"/>
      </w:pPr>
      <w:r>
        <w:rPr>
          <w:rFonts w:ascii="Arial" w:cs="Arial" w:eastAsia="Arial" w:hAnsi="Arial"/>
          <w:sz w:val="22"/>
          <w:szCs w:val="22"/>
        </w:rPr>
        <w:t xml:space="preserve">A robot never has a complete floorplan. It builds an occupancy map incrementally as it explores. Does VLM room-type inference degrade gracefully as the observed context shrinks, or does it collapse abruptly? Is there a minimum amount of context (number of labeled neighbors, explored area fraction) below which inference becomes random? This has direct implications for when in an exploration trajectory a robot should query a VLM.</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4. Research Plan</w:t>
      </w:r>
    </w:p>
    <w:p>
      <w:pPr>
        <w:spacing w:before="60" w:after="100"/>
        <w:jc w:val="both"/>
      </w:pPr>
      <w:r>
        <w:rPr>
          <w:rFonts w:ascii="Arial" w:cs="Arial" w:eastAsia="Arial" w:hAnsi="Arial"/>
          <w:sz w:val="22"/>
          <w:szCs w:val="22"/>
        </w:rPr>
        <w:t xml:space="preserve">The plan runs across three phases. Phase 1 (months 1–6) focuses on emergent behavior characterization. Phase 2 (months 5–12) builds the robotics grounding. Phase 3 (months 10–24) targets the partial observability frontier.</w:t>
      </w:r>
    </w:p>
    <w:p>
      <w:pPr>
        <w:pStyle w:val="Heading2"/>
        <w:spacing w:before="280" w:after="80"/>
      </w:pPr>
      <w:r>
        <w:rPr>
          <w:rFonts w:ascii="Arial" w:cs="Arial" w:eastAsia="Arial" w:hAnsi="Arial"/>
          <w:b/>
          <w:bCs/>
          <w:color w:val="2E75B6"/>
          <w:sz w:val="24"/>
          <w:szCs w:val="24"/>
        </w:rPr>
        <w:t xml:space="preserve">Phase 1: Emergent Failure Characterization (Months 1–6)</w:t>
      </w:r>
    </w:p>
    <w:p>
      <w:pPr>
        <w:spacing w:before="60" w:after="100"/>
        <w:jc w:val="both"/>
      </w:pPr>
      <w:r>
        <w:rPr>
          <w:rFonts w:ascii="Arial" w:cs="Arial" w:eastAsia="Arial" w:hAnsi="Arial"/>
          <w:sz w:val="22"/>
          <w:szCs w:val="22"/>
        </w:rPr>
        <w:t xml:space="preserve">The goal of Phase 1 is to rigorously characterize the failure modes discovered in the pilot and understand their mechanistic origin. Every experiment in this phase uses the existing 4,185-sample benchmark with real API calls — no additional data generation is required.</w:t>
      </w:r>
    </w:p>
    <w:p>
      <w:pPr>
        <w:pStyle w:val="Heading3"/>
        <w:spacing w:before="200" w:after="60"/>
      </w:pPr>
      <w:r>
        <w:rPr>
          <w:rFonts w:ascii="Arial" w:cs="Arial" w:eastAsia="Arial" w:hAnsi="Arial"/>
          <w:b/>
          <w:bCs/>
          <w:i/>
          <w:iCs/>
          <w:color w:val="1B2A4A"/>
          <w:sz w:val="22"/>
          <w:szCs w:val="22"/>
        </w:rPr>
        <w:t xml:space="preserve">Experiment 1.1 — Kitchen Blindness Anatomy</w:t>
      </w:r>
    </w:p>
    <w:p>
      <w:pPr>
        <w:spacing w:before="60" w:after="100"/>
        <w:jc w:val="both"/>
      </w:pPr>
      <w:r>
        <w:rPr>
          <w:rFonts w:ascii="Arial" w:cs="Arial" w:eastAsia="Arial" w:hAnsi="Arial"/>
          <w:sz w:val="22"/>
          <w:szCs w:val="22"/>
        </w:rPr>
        <w:t xml:space="preserve">Central question: is kitchen blindness caused by (a) model prior bias, (b) visual feature overlap, or (c) spatial position bias?</w:t>
      </w:r>
    </w:p>
    <w:p>
      <w:pPr>
        <w:pStyle w:val="ListParagraph"/>
        <w:numPr>
          <w:ilvl w:val="0"/>
          <w:numId w:val="3"/>
        </w:numPr>
        <w:spacing w:before="40" w:after="40"/>
      </w:pPr>
      <w:r>
        <w:rPr>
          <w:rFonts w:ascii="Arial" w:cs="Arial" w:eastAsia="Arial" w:hAnsi="Arial"/>
          <w:b/>
          <w:bCs/>
          <w:sz w:val="22"/>
          <w:szCs w:val="22"/>
        </w:rPr>
        <w:t xml:space="preserve">Prior bias test</w:t>
      </w:r>
      <w:r>
        <w:rPr>
          <w:rFonts w:ascii="Arial" w:cs="Arial" w:eastAsia="Arial" w:hAnsi="Arial"/>
          <w:sz w:val="22"/>
          <w:szCs w:val="22"/>
        </w:rPr>
        <w:t xml:space="preserve">: Generate 100 new floorplans where the kitchen is placed in canonical positions (adjacent to dining, exterior wall, near entrance). Compare accuracy to kitchens in non-canonical positions. If canonical = better, the model responds to position cues.</w:t>
      </w:r>
    </w:p>
    <w:p>
      <w:pPr>
        <w:pStyle w:val="ListParagraph"/>
        <w:numPr>
          <w:ilvl w:val="0"/>
          <w:numId w:val="3"/>
        </w:numPr>
        <w:spacing w:before="40" w:after="40"/>
      </w:pPr>
      <w:r>
        <w:rPr>
          <w:rFonts w:ascii="Arial" w:cs="Arial" w:eastAsia="Arial" w:hAnsi="Arial"/>
          <w:b/>
          <w:bCs/>
          <w:sz w:val="22"/>
          <w:szCs w:val="22"/>
        </w:rPr>
        <w:t xml:space="preserve">Label swap ablation</w:t>
      </w:r>
      <w:r>
        <w:rPr>
          <w:rFonts w:ascii="Arial" w:cs="Arial" w:eastAsia="Arial" w:hAnsi="Arial"/>
          <w:sz w:val="22"/>
          <w:szCs w:val="22"/>
        </w:rPr>
        <w:t xml:space="preserve">: Re-render 69 kitchen floorplans with the kitchen labeled as 'room A' and all neighboring rooms labeled as 'room B', 'room C', etc. If accuracy improves, the model is biased against the semantic label 'kitchen', not the spatial pattern.</w:t>
      </w:r>
    </w:p>
    <w:p>
      <w:pPr>
        <w:pStyle w:val="ListParagraph"/>
        <w:numPr>
          <w:ilvl w:val="0"/>
          <w:numId w:val="3"/>
        </w:numPr>
        <w:spacing w:before="40" w:after="40"/>
      </w:pPr>
      <w:r>
        <w:rPr>
          <w:rFonts w:ascii="Arial" w:cs="Arial" w:eastAsia="Arial" w:hAnsi="Arial"/>
          <w:b/>
          <w:bCs/>
          <w:sz w:val="22"/>
          <w:szCs w:val="22"/>
        </w:rPr>
        <w:t xml:space="preserve">Neighbor removal ablation</w:t>
      </w:r>
      <w:r>
        <w:rPr>
          <w:rFonts w:ascii="Arial" w:cs="Arial" w:eastAsia="Arial" w:hAnsi="Arial"/>
          <w:sz w:val="22"/>
          <w:szCs w:val="22"/>
        </w:rPr>
        <w:t xml:space="preserve">: Re-render floorplans with all neighboring room labels removed (only the mystery room and blank rectangles shown). If accuracy collapses to 0%, spatial context is critical. If it rises above 0%, the labeled neighbors were actually hurting inference.</w:t>
      </w:r>
    </w:p>
    <w:p>
      <w:pPr>
        <w:pStyle w:val="ListParagraph"/>
        <w:numPr>
          <w:ilvl w:val="0"/>
          <w:numId w:val="3"/>
        </w:numPr>
        <w:spacing w:before="40" w:after="40"/>
      </w:pPr>
      <w:r>
        <w:rPr>
          <w:rFonts w:ascii="Arial" w:cs="Arial" w:eastAsia="Arial" w:hAnsi="Arial"/>
          <w:b/>
          <w:bCs/>
          <w:sz w:val="22"/>
          <w:szCs w:val="22"/>
        </w:rPr>
        <w:t xml:space="preserve">Size equalization</w:t>
      </w:r>
      <w:r>
        <w:rPr>
          <w:rFonts w:ascii="Arial" w:cs="Arial" w:eastAsia="Arial" w:hAnsi="Arial"/>
          <w:sz w:val="22"/>
          <w:szCs w:val="22"/>
        </w:rPr>
        <w:t xml:space="preserve">: Filter the dataset to kitchen samples whose area overlaps with the bedroom area distribution. Test whether accuracy improves when size-based disambiguation is impossible — isolating whether models over-rely on size cues.</w:t>
      </w:r>
    </w:p>
    <w:p>
      <w:pPr>
        <w:spacing w:before="12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before="0" w:after="40"/>
            </w:pPr>
            <w:r>
              <w:rPr>
                <w:rFonts w:ascii="Arial" w:cs="Arial" w:eastAsia="Arial" w:hAnsi="Arial"/>
                <w:b/>
                <w:bCs/>
                <w:color w:val="1B2A4A"/>
                <w:sz w:val="22"/>
                <w:szCs w:val="22"/>
              </w:rPr>
              <w:t xml:space="preserve">Expected outcome</w:t>
            </w:r>
          </w:p>
          <w:p>
            <w:pPr>
              <w:spacing w:before="0" w:after="0"/>
            </w:pPr>
            <w:r>
              <w:rPr>
                <w:rFonts w:ascii="Arial" w:cs="Arial" w:eastAsia="Arial" w:hAnsi="Arial"/>
                <w:sz w:val="22"/>
                <w:szCs w:val="22"/>
              </w:rPr>
              <w:t xml:space="preserve">We predict the label swap and neighbor removal ablations will be most diagnostic. If label swap raises kitchen accuracy from 0% to &gt;20%, it demonstrates a specific semantic-label bias in the model's training distribution. This would be a publishable negative result about VLM architectural priors.</w:t>
            </w:r>
          </w:p>
        </w:tc>
      </w:tr>
    </w:tbl>
    <w:p>
      <w:pPr>
        <w:pStyle w:val="Heading3"/>
        <w:spacing w:before="200" w:after="60"/>
      </w:pPr>
      <w:r>
        <w:rPr>
          <w:rFonts w:ascii="Arial" w:cs="Arial" w:eastAsia="Arial" w:hAnsi="Arial"/>
          <w:b/>
          <w:bCs/>
          <w:i/>
          <w:iCs/>
          <w:color w:val="1B2A4A"/>
          <w:sz w:val="22"/>
          <w:szCs w:val="22"/>
        </w:rPr>
        <w:t xml:space="preserve">Experiment 1.2 — Statistical Power Completion (Adversarial)</w:t>
      </w:r>
    </w:p>
    <w:p>
      <w:pPr>
        <w:spacing w:before="60" w:after="100"/>
        <w:jc w:val="both"/>
      </w:pPr>
      <w:r>
        <w:rPr>
          <w:rFonts w:ascii="Arial" w:cs="Arial" w:eastAsia="Arial" w:hAnsi="Arial"/>
          <w:sz w:val="22"/>
          <w:szCs w:val="22"/>
        </w:rPr>
        <w:t xml:space="preserve">The current adversarial evaluation (n=40/condition) is underpowered. Power analysis shows n≈700/condition is needed for 80% power to detect a 7.5-point accuracy drop (the observed 42.5% vs. 35.0%). This experiment runs the full-power evaluation.</w:t>
      </w:r>
    </w:p>
    <w:p>
      <w:pPr>
        <w:pStyle w:val="ListParagraph"/>
        <w:numPr>
          <w:ilvl w:val="0"/>
          <w:numId w:val="3"/>
        </w:numPr>
        <w:spacing w:before="40" w:after="40"/>
      </w:pPr>
      <w:r>
        <w:rPr>
          <w:rFonts w:ascii="Arial" w:cs="Arial" w:eastAsia="Arial" w:hAnsi="Arial"/>
          <w:b/>
          <w:bCs/>
          <w:sz w:val="22"/>
          <w:szCs w:val="22"/>
        </w:rPr>
        <w:t xml:space="preserve">Stratified sample</w:t>
      </w:r>
      <w:r>
        <w:rPr>
          <w:rFonts w:ascii="Arial" w:cs="Arial" w:eastAsia="Arial" w:hAnsi="Arial"/>
          <w:sz w:val="22"/>
          <w:szCs w:val="22"/>
        </w:rPr>
        <w:t xml:space="preserve">: Draw n=700 clean samples and n=700 adversarial samples using the fixed stratified sampler (random.Random(42)), proportional to room type distribution.</w:t>
      </w:r>
    </w:p>
    <w:p>
      <w:pPr>
        <w:pStyle w:val="ListParagraph"/>
        <w:numPr>
          <w:ilvl w:val="0"/>
          <w:numId w:val="3"/>
        </w:numPr>
        <w:spacing w:before="40" w:after="40"/>
      </w:pPr>
      <w:r>
        <w:rPr>
          <w:rFonts w:ascii="Arial" w:cs="Arial" w:eastAsia="Arial" w:hAnsi="Arial"/>
          <w:b/>
          <w:bCs/>
          <w:sz w:val="22"/>
          <w:szCs w:val="22"/>
        </w:rPr>
        <w:t xml:space="preserve">Balanced adversarial</w:t>
      </w:r>
      <w:r>
        <w:rPr>
          <w:rFonts w:ascii="Arial" w:cs="Arial" w:eastAsia="Arial" w:hAnsi="Arial"/>
          <w:sz w:val="22"/>
          <w:szCs w:val="22"/>
        </w:rPr>
        <w:t xml:space="preserve">: Ensure each of the 5 adversarial strategies contributes exactly 140 samples (700/5) rather than the current imbalanced allocation.</w:t>
      </w:r>
    </w:p>
    <w:p>
      <w:pPr>
        <w:pStyle w:val="ListParagraph"/>
        <w:numPr>
          <w:ilvl w:val="0"/>
          <w:numId w:val="3"/>
        </w:numPr>
        <w:spacing w:before="40" w:after="40"/>
      </w:pPr>
      <w:r>
        <w:rPr>
          <w:rFonts w:ascii="Arial" w:cs="Arial" w:eastAsia="Arial" w:hAnsi="Arial"/>
          <w:b/>
          <w:bCs/>
          <w:sz w:val="22"/>
          <w:szCs w:val="22"/>
        </w:rPr>
        <w:t xml:space="preserve">Per-strategy breakdown</w:t>
      </w:r>
      <w:r>
        <w:rPr>
          <w:rFonts w:ascii="Arial" w:cs="Arial" w:eastAsia="Arial" w:hAnsi="Arial"/>
          <w:sz w:val="22"/>
          <w:szCs w:val="22"/>
        </w:rPr>
        <w:t xml:space="preserve">: Report accuracy separately for each adversarial strategy. The hypothesis is that adjacency_violation and missing_rooms strategies will show the largest drops (&gt;10 points), while size_mismatch may show no effect.</w:t>
      </w:r>
    </w:p>
    <w:p>
      <w:pPr>
        <w:pStyle w:val="ListParagraph"/>
        <w:numPr>
          <w:ilvl w:val="0"/>
          <w:numId w:val="3"/>
        </w:numPr>
        <w:spacing w:before="40" w:after="40"/>
      </w:pPr>
      <w:r>
        <w:rPr>
          <w:rFonts w:ascii="Arial" w:cs="Arial" w:eastAsia="Arial" w:hAnsi="Arial"/>
          <w:b/>
          <w:bCs/>
          <w:sz w:val="22"/>
          <w:szCs w:val="22"/>
        </w:rPr>
        <w:t xml:space="preserve">Confidence intervals</w:t>
      </w:r>
      <w:r>
        <w:rPr>
          <w:rFonts w:ascii="Arial" w:cs="Arial" w:eastAsia="Arial" w:hAnsi="Arial"/>
          <w:sz w:val="22"/>
          <w:szCs w:val="22"/>
        </w:rPr>
        <w:t xml:space="preserve">: Report all accuracy figures with Wilson 95% CIs. This is the primary deliverable: a properly-powered adversarial benchmark result with per-strategy granularity.</w:t>
      </w:r>
    </w:p>
    <w:p>
      <w:pPr>
        <w:pStyle w:val="Heading3"/>
        <w:spacing w:before="200" w:after="60"/>
      </w:pPr>
      <w:r>
        <w:rPr>
          <w:rFonts w:ascii="Arial" w:cs="Arial" w:eastAsia="Arial" w:hAnsi="Arial"/>
          <w:b/>
          <w:bCs/>
          <w:i/>
          <w:iCs/>
          <w:color w:val="1B2A4A"/>
          <w:sz w:val="22"/>
          <w:szCs w:val="22"/>
        </w:rPr>
        <w:t xml:space="preserve">Experiment 1.3 — Cross-Regional Bias Mapping</w:t>
      </w:r>
    </w:p>
    <w:p>
      <w:pPr>
        <w:spacing w:before="60" w:after="100"/>
        <w:jc w:val="both"/>
      </w:pPr>
      <w:r>
        <w:rPr>
          <w:rFonts w:ascii="Arial" w:cs="Arial" w:eastAsia="Arial" w:hAnsi="Arial"/>
          <w:sz w:val="22"/>
          <w:szCs w:val="22"/>
        </w:rPr>
        <w:t xml:space="preserve">The current dataset is imbalanced by region (European old town 34.6%, Chinese apartment 10%). This experiment tests whether VLMs show regional architectural bias.</w:t>
      </w:r>
    </w:p>
    <w:p>
      <w:pPr>
        <w:pStyle w:val="ListParagraph"/>
        <w:numPr>
          <w:ilvl w:val="0"/>
          <w:numId w:val="3"/>
        </w:numPr>
        <w:spacing w:before="40" w:after="40"/>
      </w:pPr>
      <w:r>
        <w:rPr>
          <w:rFonts w:ascii="Arial" w:cs="Arial" w:eastAsia="Arial" w:hAnsi="Arial"/>
          <w:b/>
          <w:bCs/>
          <w:sz w:val="22"/>
          <w:szCs w:val="22"/>
        </w:rPr>
        <w:t xml:space="preserve">Stratified regional evaluation</w:t>
      </w:r>
      <w:r>
        <w:rPr>
          <w:rFonts w:ascii="Arial" w:cs="Arial" w:eastAsia="Arial" w:hAnsi="Arial"/>
          <w:sz w:val="22"/>
          <w:szCs w:val="22"/>
        </w:rPr>
        <w:t xml:space="preserve">: Draw n=100 per region (6 regions, n=600 total), balanced across room types. Run Gemini and Llama on this stratified set.</w:t>
      </w:r>
    </w:p>
    <w:p>
      <w:pPr>
        <w:pStyle w:val="ListParagraph"/>
        <w:numPr>
          <w:ilvl w:val="0"/>
          <w:numId w:val="3"/>
        </w:numPr>
        <w:spacing w:before="40" w:after="40"/>
      </w:pPr>
      <w:r>
        <w:rPr>
          <w:rFonts w:ascii="Arial" w:cs="Arial" w:eastAsia="Arial" w:hAnsi="Arial"/>
          <w:b/>
          <w:bCs/>
          <w:sz w:val="22"/>
          <w:szCs w:val="22"/>
        </w:rPr>
        <w:t xml:space="preserve">Regional accuracy matrix</w:t>
      </w:r>
      <w:r>
        <w:rPr>
          <w:rFonts w:ascii="Arial" w:cs="Arial" w:eastAsia="Arial" w:hAnsi="Arial"/>
          <w:sz w:val="22"/>
          <w:szCs w:val="22"/>
        </w:rPr>
        <w:t xml:space="preserve">: Produce a 6×5 heatmap of region × room type accuracy. The hypothesis is that US_suburb will have highest overall accuracy because it most resembles Western VLM training data.</w:t>
      </w:r>
    </w:p>
    <w:p>
      <w:pPr>
        <w:pStyle w:val="ListParagraph"/>
        <w:numPr>
          <w:ilvl w:val="0"/>
          <w:numId w:val="3"/>
        </w:numPr>
        <w:spacing w:before="40" w:after="40"/>
      </w:pPr>
      <w:r>
        <w:rPr>
          <w:rFonts w:ascii="Arial" w:cs="Arial" w:eastAsia="Arial" w:hAnsi="Arial"/>
          <w:b/>
          <w:bCs/>
          <w:sz w:val="22"/>
          <w:szCs w:val="22"/>
        </w:rPr>
        <w:t xml:space="preserve">Cross-regional transfer</w:t>
      </w:r>
      <w:r>
        <w:rPr>
          <w:rFonts w:ascii="Arial" w:cs="Arial" w:eastAsia="Arial" w:hAnsi="Arial"/>
          <w:sz w:val="22"/>
          <w:szCs w:val="22"/>
        </w:rPr>
        <w:t xml:space="preserve">: For each model, compute 'regional bias': how much does average accuracy on the most-familiar region (US_suburb) exceed accuracy on the least-familiar (Chinese_city_apartment)?</w:t>
      </w:r>
    </w:p>
    <w:p>
      <w:pPr>
        <w:pStyle w:val="ListParagraph"/>
        <w:numPr>
          <w:ilvl w:val="0"/>
          <w:numId w:val="3"/>
        </w:numPr>
        <w:spacing w:before="40" w:after="40"/>
      </w:pPr>
      <w:r>
        <w:rPr>
          <w:rFonts w:ascii="Arial" w:cs="Arial" w:eastAsia="Arial" w:hAnsi="Arial"/>
          <w:b/>
          <w:bCs/>
          <w:sz w:val="22"/>
          <w:szCs w:val="22"/>
        </w:rPr>
        <w:t xml:space="preserve">Region-specific prompting</w:t>
      </w:r>
      <w:r>
        <w:rPr>
          <w:rFonts w:ascii="Arial" w:cs="Arial" w:eastAsia="Arial" w:hAnsi="Arial"/>
          <w:sz w:val="22"/>
          <w:szCs w:val="22"/>
        </w:rPr>
        <w:t xml:space="preserve">: Test whether adding region context to the prompt (e.g., 'This is a Japanese apartment floorplan') improves accuracy on non-Western styles. This tests whether VLMs have regional knowledge that can be activated by context.</w:t>
      </w:r>
    </w:p>
    <w:p>
      <w:pPr>
        <w:pStyle w:val="Heading3"/>
        <w:spacing w:before="200" w:after="60"/>
      </w:pPr>
      <w:r>
        <w:rPr>
          <w:rFonts w:ascii="Arial" w:cs="Arial" w:eastAsia="Arial" w:hAnsi="Arial"/>
          <w:b/>
          <w:bCs/>
          <w:i/>
          <w:iCs/>
          <w:color w:val="1B2A4A"/>
          <w:sz w:val="22"/>
          <w:szCs w:val="22"/>
        </w:rPr>
        <w:t xml:space="preserve">Experiment 1.4 — Chain-of-Thought Reasoning Trace Analysis</w:t>
      </w:r>
    </w:p>
    <w:p>
      <w:pPr>
        <w:spacing w:before="60" w:after="100"/>
        <w:jc w:val="both"/>
      </w:pPr>
      <w:r>
        <w:rPr>
          <w:rFonts w:ascii="Arial" w:cs="Arial" w:eastAsia="Arial" w:hAnsi="Arial"/>
          <w:sz w:val="22"/>
          <w:szCs w:val="22"/>
        </w:rPr>
        <w:t xml:space="preserve">Both models produce free-text reasoning before their final answer. This experiment analyzes whether the stated reasoning is logically consistent with the prediction.</w:t>
      </w:r>
    </w:p>
    <w:p>
      <w:pPr>
        <w:pStyle w:val="ListParagraph"/>
        <w:numPr>
          <w:ilvl w:val="0"/>
          <w:numId w:val="3"/>
        </w:numPr>
        <w:spacing w:before="40" w:after="40"/>
      </w:pPr>
      <w:r>
        <w:rPr>
          <w:rFonts w:ascii="Arial" w:cs="Arial" w:eastAsia="Arial" w:hAnsi="Arial"/>
          <w:b/>
          <w:bCs/>
          <w:sz w:val="22"/>
          <w:szCs w:val="22"/>
        </w:rPr>
        <w:t xml:space="preserve">Reasoning extraction</w:t>
      </w:r>
      <w:r>
        <w:rPr>
          <w:rFonts w:ascii="Arial" w:cs="Arial" w:eastAsia="Arial" w:hAnsi="Arial"/>
          <w:sz w:val="22"/>
          <w:szCs w:val="22"/>
        </w:rPr>
        <w:t xml:space="preserve">: Parse the raw_response field for all existing evaluations. Classify each response as: (a) consistent — reasoning leads to correct prediction, (b) inconsistent — reasoning describes the correct room but predicts a different one, (c) irrelevant — reasoning does not engage with spatial cues.</w:t>
      </w:r>
    </w:p>
    <w:p>
      <w:pPr>
        <w:pStyle w:val="ListParagraph"/>
        <w:numPr>
          <w:ilvl w:val="0"/>
          <w:numId w:val="3"/>
        </w:numPr>
        <w:spacing w:before="40" w:after="40"/>
      </w:pPr>
      <w:r>
        <w:rPr>
          <w:rFonts w:ascii="Arial" w:cs="Arial" w:eastAsia="Arial" w:hAnsi="Arial"/>
          <w:b/>
          <w:bCs/>
          <w:sz w:val="22"/>
          <w:szCs w:val="22"/>
        </w:rPr>
        <w:t xml:space="preserve">Inconsistency rate</w:t>
      </w:r>
      <w:r>
        <w:rPr>
          <w:rFonts w:ascii="Arial" w:cs="Arial" w:eastAsia="Arial" w:hAnsi="Arial"/>
          <w:sz w:val="22"/>
          <w:szCs w:val="22"/>
        </w:rPr>
        <w:t xml:space="preserve">: Our kitchen fix data shows a striking pattern: multiple responses correctly describe kitchen-adjacent features (exterior access, open plan) but then predict 'bedroom'. Quantify this inconsistency rate across all room types.</w:t>
      </w:r>
    </w:p>
    <w:p>
      <w:pPr>
        <w:pStyle w:val="ListParagraph"/>
        <w:numPr>
          <w:ilvl w:val="0"/>
          <w:numId w:val="3"/>
        </w:numPr>
        <w:spacing w:before="40" w:after="40"/>
      </w:pPr>
      <w:r>
        <w:rPr>
          <w:rFonts w:ascii="Arial" w:cs="Arial" w:eastAsia="Arial" w:hAnsi="Arial"/>
          <w:b/>
          <w:bCs/>
          <w:sz w:val="22"/>
          <w:szCs w:val="22"/>
        </w:rPr>
        <w:t xml:space="preserve">Reasoning quality score</w:t>
      </w:r>
      <w:r>
        <w:rPr>
          <w:rFonts w:ascii="Arial" w:cs="Arial" w:eastAsia="Arial" w:hAnsi="Arial"/>
          <w:sz w:val="22"/>
          <w:szCs w:val="22"/>
        </w:rPr>
        <w:t xml:space="preserve">: Develop a rubric: 0 = no spatial cues cited, 1 = one cue cited, 2 = multiple cues cited, 3 = cues cited AND logically connected to prediction. Correlate score with accuracy.</w:t>
      </w:r>
    </w:p>
    <w:p>
      <w:pPr>
        <w:pStyle w:val="ListParagraph"/>
        <w:numPr>
          <w:ilvl w:val="0"/>
          <w:numId w:val="3"/>
        </w:numPr>
        <w:spacing w:before="40" w:after="40"/>
      </w:pPr>
      <w:r>
        <w:rPr>
          <w:rFonts w:ascii="Arial" w:cs="Arial" w:eastAsia="Arial" w:hAnsi="Arial"/>
          <w:b/>
          <w:bCs/>
          <w:sz w:val="22"/>
          <w:szCs w:val="22"/>
        </w:rPr>
        <w:t xml:space="preserve">Prompt engineering for coherent reasoning</w:t>
      </w:r>
      <w:r>
        <w:rPr>
          <w:rFonts w:ascii="Arial" w:cs="Arial" w:eastAsia="Arial" w:hAnsi="Arial"/>
          <w:sz w:val="22"/>
          <w:szCs w:val="22"/>
        </w:rPr>
        <w:t xml:space="preserve">: Test whether chain-of-thought prompts that require the model to first list spatial cues (size, neighbors, connections) before predicting improve both reasoning quality and accuracy.</w:t>
      </w:r>
    </w:p>
    <w:p>
      <w:r>
        <w:br w:type="page"/>
      </w:r>
    </w:p>
    <w:p>
      <w:pPr>
        <w:pStyle w:val="Heading2"/>
        <w:spacing w:before="280" w:after="80"/>
      </w:pPr>
      <w:r>
        <w:rPr>
          <w:rFonts w:ascii="Arial" w:cs="Arial" w:eastAsia="Arial" w:hAnsi="Arial"/>
          <w:b/>
          <w:bCs/>
          <w:color w:val="2E75B6"/>
          <w:sz w:val="24"/>
          <w:szCs w:val="24"/>
        </w:rPr>
        <w:t xml:space="preserve">Phase 2: Robotic Navigation Grounding (Months 5–12)</w:t>
      </w:r>
    </w:p>
    <w:p>
      <w:pPr>
        <w:spacing w:before="60" w:after="100"/>
        <w:jc w:val="both"/>
      </w:pPr>
      <w:r>
        <w:rPr>
          <w:rFonts w:ascii="Arial" w:cs="Arial" w:eastAsia="Arial" w:hAnsi="Arial"/>
          <w:sz w:val="22"/>
          <w:szCs w:val="22"/>
        </w:rPr>
        <w:t xml:space="preserve">Phase 2 connects FloorplanQA to a concrete robotics application: semantic navigation. A mobile robot receiving a task like 'go to the kitchen' must identify which region of an explored map corresponds to the kitchen. VLM floorplan inference is a candidate module for this identification step.</w:t>
      </w:r>
    </w:p>
    <w:p>
      <w:pPr>
        <w:pStyle w:val="Heading3"/>
        <w:spacing w:before="200" w:after="60"/>
      </w:pPr>
      <w:r>
        <w:rPr>
          <w:rFonts w:ascii="Arial" w:cs="Arial" w:eastAsia="Arial" w:hAnsi="Arial"/>
          <w:b/>
          <w:bCs/>
          <w:i/>
          <w:iCs/>
          <w:color w:val="1B2A4A"/>
          <w:sz w:val="22"/>
          <w:szCs w:val="22"/>
        </w:rPr>
        <w:t xml:space="preserve">Experiment 2.1 — Semantic Map Annotation Pipeline</w:t>
      </w:r>
    </w:p>
    <w:p>
      <w:pPr>
        <w:spacing w:before="60" w:after="100"/>
        <w:jc w:val="both"/>
      </w:pPr>
      <w:r>
        <w:rPr>
          <w:rFonts w:ascii="Arial" w:cs="Arial" w:eastAsia="Arial" w:hAnsi="Arial"/>
          <w:sz w:val="22"/>
          <w:szCs w:val="22"/>
        </w:rPr>
        <w:t xml:space="preserve">Build a pipeline that simulates the robot's map representation and uses FloorplanQA inference as an annotation module.</w:t>
      </w:r>
    </w:p>
    <w:p>
      <w:pPr>
        <w:pStyle w:val="ListParagraph"/>
        <w:numPr>
          <w:ilvl w:val="0"/>
          <w:numId w:val="3"/>
        </w:numPr>
        <w:spacing w:before="40" w:after="40"/>
      </w:pPr>
      <w:r>
        <w:rPr>
          <w:rFonts w:ascii="Arial" w:cs="Arial" w:eastAsia="Arial" w:hAnsi="Arial"/>
          <w:b/>
          <w:bCs/>
          <w:sz w:val="22"/>
          <w:szCs w:val="22"/>
        </w:rPr>
        <w:t xml:space="preserve">Topological map representation</w:t>
      </w:r>
      <w:r>
        <w:rPr>
          <w:rFonts w:ascii="Arial" w:cs="Arial" w:eastAsia="Arial" w:hAnsi="Arial"/>
          <w:sz w:val="22"/>
          <w:szCs w:val="22"/>
        </w:rPr>
        <w:t xml:space="preserve">: Represent each explored region as a node with attributes: measured area, connection list (doors/openings), exterior-wall fraction, window presence. This is the robot's knowledge representation.</w:t>
      </w:r>
    </w:p>
    <w:p>
      <w:pPr>
        <w:pStyle w:val="ListParagraph"/>
        <w:numPr>
          <w:ilvl w:val="0"/>
          <w:numId w:val="3"/>
        </w:numPr>
        <w:spacing w:before="40" w:after="40"/>
      </w:pPr>
      <w:r>
        <w:rPr>
          <w:rFonts w:ascii="Arial" w:cs="Arial" w:eastAsia="Arial" w:hAnsi="Arial"/>
          <w:b/>
          <w:bCs/>
          <w:sz w:val="22"/>
          <w:szCs w:val="22"/>
        </w:rPr>
        <w:t xml:space="preserve">Attribute injection into floorplan renderer</w:t>
      </w:r>
      <w:r>
        <w:rPr>
          <w:rFonts w:ascii="Arial" w:cs="Arial" w:eastAsia="Arial" w:hAnsi="Arial"/>
          <w:sz w:val="22"/>
          <w:szCs w:val="22"/>
        </w:rPr>
        <w:t xml:space="preserve">: Modify the existing image renderer (src/rendering/image_renderer.py) to accept explicit attribute values so that the rendered image faithfully represents what a robot's SLAM map would look like: rectangular approximations, uncertain boundaries.</w:t>
      </w:r>
    </w:p>
    <w:p>
      <w:pPr>
        <w:pStyle w:val="ListParagraph"/>
        <w:numPr>
          <w:ilvl w:val="0"/>
          <w:numId w:val="3"/>
        </w:numPr>
        <w:spacing w:before="40" w:after="40"/>
      </w:pPr>
      <w:r>
        <w:rPr>
          <w:rFonts w:ascii="Arial" w:cs="Arial" w:eastAsia="Arial" w:hAnsi="Arial"/>
          <w:b/>
          <w:bCs/>
          <w:sz w:val="22"/>
          <w:szCs w:val="22"/>
        </w:rPr>
        <w:t xml:space="preserve">VLM annotation call</w:t>
      </w:r>
      <w:r>
        <w:rPr>
          <w:rFonts w:ascii="Arial" w:cs="Arial" w:eastAsia="Arial" w:hAnsi="Arial"/>
          <w:sz w:val="22"/>
          <w:szCs w:val="22"/>
        </w:rPr>
        <w:t xml:space="preserve">: For each unlabeled node in the topological map, call the VLM with the rendered partial map and record the predicted room type and confidence.</w:t>
      </w:r>
    </w:p>
    <w:p>
      <w:pPr>
        <w:pStyle w:val="ListParagraph"/>
        <w:numPr>
          <w:ilvl w:val="0"/>
          <w:numId w:val="3"/>
        </w:numPr>
        <w:spacing w:before="40" w:after="40"/>
      </w:pPr>
      <w:r>
        <w:rPr>
          <w:rFonts w:ascii="Arial" w:cs="Arial" w:eastAsia="Arial" w:hAnsi="Arial"/>
          <w:b/>
          <w:bCs/>
          <w:sz w:val="22"/>
          <w:szCs w:val="22"/>
        </w:rPr>
        <w:t xml:space="preserve">Annotation accuracy vs. navigation efficiency</w:t>
      </w:r>
      <w:r>
        <w:rPr>
          <w:rFonts w:ascii="Arial" w:cs="Arial" w:eastAsia="Arial" w:hAnsi="Arial"/>
          <w:sz w:val="22"/>
          <w:szCs w:val="22"/>
        </w:rPr>
        <w:t xml:space="preserve">: Primary metric: given VLM-annotated maps, how many navigation steps does a BFS planner need to route the robot to the target room type? Compare against: (a) random room type assignment, (b) majority-class assignment (all unlabeled = bedroom), (c) oracle (perfect annotation).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before="0" w:after="40"/>
            </w:pPr>
            <w:r>
              <w:rPr>
                <w:rFonts w:ascii="Arial" w:cs="Arial" w:eastAsia="Arial" w:hAnsi="Arial"/>
                <w:b/>
                <w:bCs/>
                <w:color w:val="1B2A4A"/>
                <w:sz w:val="22"/>
                <w:szCs w:val="22"/>
              </w:rPr>
              <w:t xml:space="preserve">Why this matters</w:t>
            </w:r>
          </w:p>
          <w:p>
            <w:pPr>
              <w:spacing w:before="0" w:after="0"/>
            </w:pPr>
            <w:r>
              <w:rPr>
                <w:rFonts w:ascii="Arial" w:cs="Arial" w:eastAsia="Arial" w:hAnsi="Arial"/>
                <w:sz w:val="22"/>
                <w:szCs w:val="22"/>
              </w:rPr>
              <w:t xml:space="preserve">The key claim this experiment can make: 'A VLM that achieves 42% room-type accuracy on FloorplanQA reduces semantic navigation path length by X% relative to a majority-class baseline on Y% of navigation tasks.' Even a modest improvement would be scientifically interesting because it shows that imperfect spatial reasoning has practical utility in a downstream task.</w:t>
            </w:r>
          </w:p>
        </w:tc>
      </w:tr>
    </w:tbl>
    <w:p>
      <w:pPr>
        <w:pStyle w:val="Heading3"/>
        <w:spacing w:before="200" w:after="60"/>
      </w:pPr>
      <w:r>
        <w:rPr>
          <w:rFonts w:ascii="Arial" w:cs="Arial" w:eastAsia="Arial" w:hAnsi="Arial"/>
          <w:b/>
          <w:bCs/>
          <w:i/>
          <w:iCs/>
          <w:color w:val="1B2A4A"/>
          <w:sz w:val="22"/>
          <w:szCs w:val="22"/>
        </w:rPr>
        <w:t xml:space="preserve">Experiment 2.2 — ROS 2 / Gazebo Integration</w:t>
      </w:r>
    </w:p>
    <w:p>
      <w:pPr>
        <w:spacing w:before="60" w:after="100"/>
        <w:jc w:val="both"/>
      </w:pPr>
      <w:r>
        <w:rPr>
          <w:rFonts w:ascii="Arial" w:cs="Arial" w:eastAsia="Arial" w:hAnsi="Arial"/>
          <w:sz w:val="22"/>
          <w:szCs w:val="22"/>
        </w:rPr>
        <w:t xml:space="preserve">Move from simulated floorplans to a simulated 3D environment to test whether floorplan-grounded VLM annotation transfers to realistic robot perception.</w:t>
      </w:r>
    </w:p>
    <w:p>
      <w:pPr>
        <w:pStyle w:val="ListParagraph"/>
        <w:numPr>
          <w:ilvl w:val="0"/>
          <w:numId w:val="3"/>
        </w:numPr>
        <w:spacing w:before="40" w:after="40"/>
      </w:pPr>
      <w:r>
        <w:rPr>
          <w:rFonts w:ascii="Arial" w:cs="Arial" w:eastAsia="Arial" w:hAnsi="Arial"/>
          <w:b/>
          <w:bCs/>
          <w:sz w:val="22"/>
          <w:szCs w:val="22"/>
        </w:rPr>
        <w:t xml:space="preserve">Environment setup</w:t>
      </w:r>
      <w:r>
        <w:rPr>
          <w:rFonts w:ascii="Arial" w:cs="Arial" w:eastAsia="Arial" w:hAnsi="Arial"/>
          <w:sz w:val="22"/>
          <w:szCs w:val="22"/>
        </w:rPr>
        <w:t xml:space="preserve">: Use Gazebo with 5 standard apartment environments (downloadable from AWS RoboMaker or similar open sources). Import floorplan ground truth from room layout metadata.</w:t>
      </w:r>
    </w:p>
    <w:p>
      <w:pPr>
        <w:pStyle w:val="ListParagraph"/>
        <w:numPr>
          <w:ilvl w:val="0"/>
          <w:numId w:val="3"/>
        </w:numPr>
        <w:spacing w:before="40" w:after="40"/>
      </w:pPr>
      <w:r>
        <w:rPr>
          <w:rFonts w:ascii="Arial" w:cs="Arial" w:eastAsia="Arial" w:hAnsi="Arial"/>
          <w:b/>
          <w:bCs/>
          <w:sz w:val="22"/>
          <w:szCs w:val="22"/>
        </w:rPr>
        <w:t xml:space="preserve">SLAM map generation</w:t>
      </w:r>
      <w:r>
        <w:rPr>
          <w:rFonts w:ascii="Arial" w:cs="Arial" w:eastAsia="Arial" w:hAnsi="Arial"/>
          <w:sz w:val="22"/>
          <w:szCs w:val="22"/>
        </w:rPr>
        <w:t xml:space="preserve">: Run Nav2 with a simulated TurtleBot3 in each environment. Save occupancy grid maps at 3 exploration completion levels: 30%, 60%, 100%.</w:t>
      </w:r>
    </w:p>
    <w:p>
      <w:pPr>
        <w:pStyle w:val="ListParagraph"/>
        <w:numPr>
          <w:ilvl w:val="0"/>
          <w:numId w:val="3"/>
        </w:numPr>
        <w:spacing w:before="40" w:after="40"/>
      </w:pPr>
      <w:r>
        <w:rPr>
          <w:rFonts w:ascii="Arial" w:cs="Arial" w:eastAsia="Arial" w:hAnsi="Arial"/>
          <w:b/>
          <w:bCs/>
          <w:sz w:val="22"/>
          <w:szCs w:val="22"/>
        </w:rPr>
        <w:t xml:space="preserve">Floorplan rendering from SLAM map</w:t>
      </w:r>
      <w:r>
        <w:rPr>
          <w:rFonts w:ascii="Arial" w:cs="Arial" w:eastAsia="Arial" w:hAnsi="Arial"/>
          <w:sz w:val="22"/>
          <w:szCs w:val="22"/>
        </w:rPr>
        <w:t xml:space="preserve">: Write a converter that takes the occupancy grid + detected room boundaries and renders a FloorplanQA-style labeled image. This is the sim-to-real transfer test: does the VLM's FloorplanQA training transfer to SLAM-derived maps?</w:t>
      </w:r>
    </w:p>
    <w:p>
      <w:pPr>
        <w:pStyle w:val="ListParagraph"/>
        <w:numPr>
          <w:ilvl w:val="0"/>
          <w:numId w:val="3"/>
        </w:numPr>
        <w:spacing w:before="40" w:after="40"/>
      </w:pPr>
      <w:r>
        <w:rPr>
          <w:rFonts w:ascii="Arial" w:cs="Arial" w:eastAsia="Arial" w:hAnsi="Arial"/>
          <w:b/>
          <w:bCs/>
          <w:sz w:val="22"/>
          <w:szCs w:val="22"/>
        </w:rPr>
        <w:t xml:space="preserve">Navigation task success rate</w:t>
      </w:r>
      <w:r>
        <w:rPr>
          <w:rFonts w:ascii="Arial" w:cs="Arial" w:eastAsia="Arial" w:hAnsi="Arial"/>
          <w:sz w:val="22"/>
          <w:szCs w:val="22"/>
        </w:rPr>
        <w:t xml:space="preserve">: Command the robot to navigate to 5 room types (one command per type per environment). Record: success rate, path length, and number of VLM query calls required.</w:t>
      </w:r>
    </w:p>
    <w:p>
      <w:pPr>
        <w:pStyle w:val="Heading3"/>
        <w:spacing w:before="200" w:after="60"/>
      </w:pPr>
      <w:r>
        <w:rPr>
          <w:rFonts w:ascii="Arial" w:cs="Arial" w:eastAsia="Arial" w:hAnsi="Arial"/>
          <w:b/>
          <w:bCs/>
          <w:i/>
          <w:iCs/>
          <w:color w:val="1B2A4A"/>
          <w:sz w:val="22"/>
          <w:szCs w:val="22"/>
        </w:rPr>
        <w:t xml:space="preserve">Experiment 2.3 — Multi-Room Inference (Whole-Map Annotation)</w:t>
      </w:r>
    </w:p>
    <w:p>
      <w:pPr>
        <w:spacing w:before="60" w:after="100"/>
        <w:jc w:val="both"/>
      </w:pPr>
      <w:r>
        <w:rPr>
          <w:rFonts w:ascii="Arial" w:cs="Arial" w:eastAsia="Arial" w:hAnsi="Arial"/>
          <w:sz w:val="22"/>
          <w:szCs w:val="22"/>
        </w:rPr>
        <w:t xml:space="preserve">In the current benchmark, exactly one room is unlabeled. In a real navigation scenario, the robot may not know any room labels. This experiment tests whole-map annotation: label all rooms simultaneously.</w:t>
      </w:r>
    </w:p>
    <w:p>
      <w:pPr>
        <w:pStyle w:val="ListParagraph"/>
        <w:numPr>
          <w:ilvl w:val="0"/>
          <w:numId w:val="3"/>
        </w:numPr>
        <w:spacing w:before="40" w:after="40"/>
      </w:pPr>
      <w:r>
        <w:rPr>
          <w:rFonts w:ascii="Arial" w:cs="Arial" w:eastAsia="Arial" w:hAnsi="Arial"/>
          <w:b/>
          <w:bCs/>
          <w:sz w:val="22"/>
          <w:szCs w:val="22"/>
        </w:rPr>
        <w:t xml:space="preserve">Full-blank rendering</w:t>
      </w:r>
      <w:r>
        <w:rPr>
          <w:rFonts w:ascii="Arial" w:cs="Arial" w:eastAsia="Arial" w:hAnsi="Arial"/>
          <w:sz w:val="22"/>
          <w:szCs w:val="22"/>
        </w:rPr>
        <w:t xml:space="preserve">: Generate 200 new floorplans and render them with all room labels removed. Send to VLM with the prompt: 'This floorplan has N rooms. Label each room with its most likely type. Use the format: Room 1: kitchen, Room 2: bedroom, ...'</w:t>
      </w:r>
    </w:p>
    <w:p>
      <w:pPr>
        <w:pStyle w:val="ListParagraph"/>
        <w:numPr>
          <w:ilvl w:val="0"/>
          <w:numId w:val="3"/>
        </w:numPr>
        <w:spacing w:before="40" w:after="40"/>
      </w:pPr>
      <w:r>
        <w:rPr>
          <w:rFonts w:ascii="Arial" w:cs="Arial" w:eastAsia="Arial" w:hAnsi="Arial"/>
          <w:b/>
          <w:bCs/>
          <w:sz w:val="22"/>
          <w:szCs w:val="22"/>
        </w:rPr>
        <w:t xml:space="preserve">Consistency constraint scoring</w:t>
      </w:r>
      <w:r>
        <w:rPr>
          <w:rFonts w:ascii="Arial" w:cs="Arial" w:eastAsia="Arial" w:hAnsi="Arial"/>
          <w:sz w:val="22"/>
          <w:szCs w:val="22"/>
        </w:rPr>
        <w:t xml:space="preserve">: Check whether VLM-predicted labeling respects architectural constraints (e.g., no floor with only kitchens, at least one bedroom, bathrooms adjacent to bedrooms). Score each prediction by constraint satisfaction rate.</w:t>
      </w:r>
    </w:p>
    <w:p>
      <w:pPr>
        <w:pStyle w:val="ListParagraph"/>
        <w:numPr>
          <w:ilvl w:val="0"/>
          <w:numId w:val="3"/>
        </w:numPr>
        <w:spacing w:before="40" w:after="40"/>
      </w:pPr>
      <w:r>
        <w:rPr>
          <w:rFonts w:ascii="Arial" w:cs="Arial" w:eastAsia="Arial" w:hAnsi="Arial"/>
          <w:b/>
          <w:bCs/>
          <w:sz w:val="22"/>
          <w:szCs w:val="22"/>
        </w:rPr>
        <w:t xml:space="preserve">Iterative annotation</w:t>
      </w:r>
      <w:r>
        <w:rPr>
          <w:rFonts w:ascii="Arial" w:cs="Arial" w:eastAsia="Arial" w:hAnsi="Arial"/>
          <w:sz w:val="22"/>
          <w:szCs w:val="22"/>
        </w:rPr>
        <w:t xml:space="preserve">: Test whether revealing one room label improves predictions for adjacent rooms (a sequential Bayesian update). This directly models the robot gaining knowledge incrementally.</w:t>
      </w:r>
    </w:p>
    <w:p>
      <w:pPr>
        <w:pStyle w:val="ListParagraph"/>
        <w:numPr>
          <w:ilvl w:val="0"/>
          <w:numId w:val="3"/>
        </w:numPr>
        <w:spacing w:before="40" w:after="40"/>
      </w:pPr>
      <w:r>
        <w:rPr>
          <w:rFonts w:ascii="Arial" w:cs="Arial" w:eastAsia="Arial" w:hAnsi="Arial"/>
          <w:b/>
          <w:bCs/>
          <w:sz w:val="22"/>
          <w:szCs w:val="22"/>
        </w:rPr>
        <w:t xml:space="preserve">Multi-model ensemble</w:t>
      </w:r>
      <w:r>
        <w:rPr>
          <w:rFonts w:ascii="Arial" w:cs="Arial" w:eastAsia="Arial" w:hAnsi="Arial"/>
          <w:sz w:val="22"/>
          <w:szCs w:val="22"/>
        </w:rPr>
        <w:t xml:space="preserve">: Run Gemini and Llama independently, then combine predictions by majority vote or confidence-weighted averaging. Does ensembling improve constraint satisfaction or accuracy?</w:t>
      </w:r>
    </w:p>
    <w:p>
      <w:r>
        <w:br w:type="page"/>
      </w:r>
    </w:p>
    <w:p>
      <w:pPr>
        <w:pStyle w:val="Heading2"/>
        <w:spacing w:before="280" w:after="80"/>
      </w:pPr>
      <w:r>
        <w:rPr>
          <w:rFonts w:ascii="Arial" w:cs="Arial" w:eastAsia="Arial" w:hAnsi="Arial"/>
          <w:b/>
          <w:bCs/>
          <w:color w:val="2E75B6"/>
          <w:sz w:val="24"/>
          <w:szCs w:val="24"/>
        </w:rPr>
        <w:t xml:space="preserve">Phase 3: Partial Observability and Context Minimality (Months 10–24)</w:t>
      </w:r>
    </w:p>
    <w:p>
      <w:pPr>
        <w:spacing w:before="60" w:after="100"/>
        <w:jc w:val="both"/>
      </w:pPr>
      <w:r>
        <w:rPr>
          <w:rFonts w:ascii="Arial" w:cs="Arial" w:eastAsia="Arial" w:hAnsi="Arial"/>
          <w:sz w:val="22"/>
          <w:szCs w:val="22"/>
        </w:rPr>
        <w:t xml:space="preserve">Phase 3 addresses the most fundamental constraint of real-world robotics: the robot has never seen the full map. It must infer room type from an incomplete, evolving picture of its environment.</w:t>
      </w:r>
    </w:p>
    <w:p>
      <w:pPr>
        <w:pStyle w:val="Heading3"/>
        <w:spacing w:before="200" w:after="60"/>
      </w:pPr>
      <w:r>
        <w:rPr>
          <w:rFonts w:ascii="Arial" w:cs="Arial" w:eastAsia="Arial" w:hAnsi="Arial"/>
          <w:b/>
          <w:bCs/>
          <w:i/>
          <w:iCs/>
          <w:color w:val="1B2A4A"/>
          <w:sz w:val="22"/>
          <w:szCs w:val="22"/>
        </w:rPr>
        <w:t xml:space="preserve">Experiment 3.1 — Context Erosion Curves</w:t>
      </w:r>
    </w:p>
    <w:p>
      <w:pPr>
        <w:spacing w:before="60" w:after="100"/>
        <w:jc w:val="both"/>
      </w:pPr>
      <w:r>
        <w:rPr>
          <w:rFonts w:ascii="Arial" w:cs="Arial" w:eastAsia="Arial" w:hAnsi="Arial"/>
          <w:sz w:val="22"/>
          <w:szCs w:val="22"/>
        </w:rPr>
        <w:t xml:space="preserve">For each floorplan sample, we progressively remove spatial context and measure how accuracy degrades. This produces 'context erosion curves' showing the minimum context needed for reliable inference.</w:t>
      </w:r>
    </w:p>
    <w:p>
      <w:pPr>
        <w:pStyle w:val="ListParagraph"/>
        <w:numPr>
          <w:ilvl w:val="0"/>
          <w:numId w:val="3"/>
        </w:numPr>
        <w:spacing w:before="40" w:after="40"/>
      </w:pPr>
      <w:r>
        <w:rPr>
          <w:rFonts w:ascii="Arial" w:cs="Arial" w:eastAsia="Arial" w:hAnsi="Arial"/>
          <w:b/>
          <w:bCs/>
          <w:sz w:val="22"/>
          <w:szCs w:val="22"/>
        </w:rPr>
        <w:t xml:space="preserve">Context removal conditions</w:t>
      </w:r>
      <w:r>
        <w:rPr>
          <w:rFonts w:ascii="Arial" w:cs="Arial" w:eastAsia="Arial" w:hAnsi="Arial"/>
          <w:sz w:val="22"/>
          <w:szCs w:val="22"/>
        </w:rPr>
        <w:t xml:space="preserve">: Re-render each floorplan at 5 context levels: (1) full map (baseline), (2) mystery room + all direct neighbors labeled, (3) mystery room + only immediate neighbors, (4) mystery room only (no neighbors labeled), (5) mystery room cropped in isolation.</w:t>
      </w:r>
    </w:p>
    <w:p>
      <w:pPr>
        <w:pStyle w:val="ListParagraph"/>
        <w:numPr>
          <w:ilvl w:val="0"/>
          <w:numId w:val="3"/>
        </w:numPr>
        <w:spacing w:before="40" w:after="40"/>
      </w:pPr>
      <w:r>
        <w:rPr>
          <w:rFonts w:ascii="Arial" w:cs="Arial" w:eastAsia="Arial" w:hAnsi="Arial"/>
          <w:b/>
          <w:bCs/>
          <w:sz w:val="22"/>
          <w:szCs w:val="22"/>
        </w:rPr>
        <w:t xml:space="preserve">Accuracy vs. context curve</w:t>
      </w:r>
      <w:r>
        <w:rPr>
          <w:rFonts w:ascii="Arial" w:cs="Arial" w:eastAsia="Arial" w:hAnsi="Arial"/>
          <w:sz w:val="22"/>
          <w:szCs w:val="22"/>
        </w:rPr>
        <w:t xml:space="preserve">: For each model and room type, plot accuracy as a function of context level. Identify the 'cliff point' at which accuracy drops by more than 15 percentage points.</w:t>
      </w:r>
    </w:p>
    <w:p>
      <w:pPr>
        <w:pStyle w:val="ListParagraph"/>
        <w:numPr>
          <w:ilvl w:val="0"/>
          <w:numId w:val="3"/>
        </w:numPr>
        <w:spacing w:before="40" w:after="40"/>
      </w:pPr>
      <w:r>
        <w:rPr>
          <w:rFonts w:ascii="Arial" w:cs="Arial" w:eastAsia="Arial" w:hAnsi="Arial"/>
          <w:b/>
          <w:bCs/>
          <w:sz w:val="22"/>
          <w:szCs w:val="22"/>
        </w:rPr>
        <w:t xml:space="preserve">Context sufficiency analysis</w:t>
      </w:r>
      <w:r>
        <w:rPr>
          <w:rFonts w:ascii="Arial" w:cs="Arial" w:eastAsia="Arial" w:hAnsi="Arial"/>
          <w:sz w:val="22"/>
          <w:szCs w:val="22"/>
        </w:rPr>
        <w:t xml:space="preserve">: For each room type, identify the minimum context level at which 95% CI lower bound exceeds the majority-class baseline. This gives a practical recommendation: 'To infer kitchen type, a robot needs at least N labeled neighbors.'</w:t>
      </w:r>
    </w:p>
    <w:p>
      <w:pPr>
        <w:pStyle w:val="ListParagraph"/>
        <w:numPr>
          <w:ilvl w:val="0"/>
          <w:numId w:val="3"/>
        </w:numPr>
        <w:spacing w:before="40" w:after="40"/>
      </w:pPr>
      <w:r>
        <w:rPr>
          <w:rFonts w:ascii="Arial" w:cs="Arial" w:eastAsia="Arial" w:hAnsi="Arial"/>
          <w:b/>
          <w:bCs/>
          <w:sz w:val="22"/>
          <w:szCs w:val="22"/>
        </w:rPr>
        <w:t xml:space="preserve">Neighbor identity importance</w:t>
      </w:r>
      <w:r>
        <w:rPr>
          <w:rFonts w:ascii="Arial" w:cs="Arial" w:eastAsia="Arial" w:hAnsi="Arial"/>
          <w:sz w:val="22"/>
          <w:szCs w:val="22"/>
        </w:rPr>
        <w:t xml:space="preserve">: Not all neighbors are equally informative. Compare: (a) correct neighbor identities labeled, (b) neighbor labels shuffled randomly, (c) neighbor labels replaced with 'Room A/B/C'. This measures whether models use semantic meaning of neighbor labels or just the structural pattern.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before="0" w:after="40"/>
            </w:pPr>
            <w:r>
              <w:rPr>
                <w:rFonts w:ascii="Arial" w:cs="Arial" w:eastAsia="Arial" w:hAnsi="Arial"/>
                <w:b/>
                <w:bCs/>
                <w:color w:val="1B2A4A"/>
                <w:sz w:val="22"/>
                <w:szCs w:val="22"/>
              </w:rPr>
              <w:t xml:space="preserve">Key expected finding</w:t>
            </w:r>
          </w:p>
          <w:p>
            <w:pPr>
              <w:spacing w:before="0" w:after="0"/>
            </w:pPr>
            <w:r>
              <w:rPr>
                <w:rFonts w:ascii="Arial" w:cs="Arial" w:eastAsia="Arial" w:hAnsi="Arial"/>
                <w:sz w:val="22"/>
                <w:szCs w:val="22"/>
              </w:rPr>
              <w:t xml:space="preserve">We predict kitchen accuracy will remain near 0% even at full context (replicating the current finding) while bedroom accuracy will degrade gracefully from 72% to ~30% as context is removed. This asymmetry would demonstrate that the kitchen blindness phenomenon is model-internal (not context-dependent), which is a strong and surprising scientific result.</w:t>
            </w:r>
          </w:p>
        </w:tc>
      </w:tr>
    </w:tbl>
    <w:p>
      <w:pPr>
        <w:pStyle w:val="Heading3"/>
        <w:spacing w:before="200" w:after="60"/>
      </w:pPr>
      <w:r>
        <w:rPr>
          <w:rFonts w:ascii="Arial" w:cs="Arial" w:eastAsia="Arial" w:hAnsi="Arial"/>
          <w:b/>
          <w:bCs/>
          <w:i/>
          <w:iCs/>
          <w:color w:val="1B2A4A"/>
          <w:sz w:val="22"/>
          <w:szCs w:val="22"/>
        </w:rPr>
        <w:t xml:space="preserve">Experiment 3.2 — Incremental Map Exploration Simulation</w:t>
      </w:r>
    </w:p>
    <w:p>
      <w:pPr>
        <w:spacing w:before="60" w:after="100"/>
        <w:jc w:val="both"/>
      </w:pPr>
      <w:r>
        <w:rPr>
          <w:rFonts w:ascii="Arial" w:cs="Arial" w:eastAsia="Arial" w:hAnsi="Arial"/>
          <w:sz w:val="22"/>
          <w:szCs w:val="22"/>
        </w:rPr>
        <w:t xml:space="preserve">Simulate a robot exploring a building and querying the VLM at each time step. The question is: at what point in the exploration should the robot ask the VLM for room-type inference?</w:t>
      </w:r>
    </w:p>
    <w:p>
      <w:pPr>
        <w:pStyle w:val="ListParagraph"/>
        <w:numPr>
          <w:ilvl w:val="0"/>
          <w:numId w:val="3"/>
        </w:numPr>
        <w:spacing w:before="40" w:after="40"/>
      </w:pPr>
      <w:r>
        <w:rPr>
          <w:rFonts w:ascii="Arial" w:cs="Arial" w:eastAsia="Arial" w:hAnsi="Arial"/>
          <w:b/>
          <w:bCs/>
          <w:sz w:val="22"/>
          <w:szCs w:val="22"/>
        </w:rPr>
        <w:t xml:space="preserve">Exploration simulator</w:t>
      </w:r>
      <w:r>
        <w:rPr>
          <w:rFonts w:ascii="Arial" w:cs="Arial" w:eastAsia="Arial" w:hAnsi="Arial"/>
          <w:sz w:val="22"/>
          <w:szCs w:val="22"/>
        </w:rPr>
        <w:t xml:space="preserve">: Implement a depth-first graph exploration of the floorplan topology. At each step, one additional room is 'discovered' (its neighbors become visible). Record the current partial map state.</w:t>
      </w:r>
    </w:p>
    <w:p>
      <w:pPr>
        <w:pStyle w:val="ListParagraph"/>
        <w:numPr>
          <w:ilvl w:val="0"/>
          <w:numId w:val="3"/>
        </w:numPr>
        <w:spacing w:before="40" w:after="40"/>
      </w:pPr>
      <w:r>
        <w:rPr>
          <w:rFonts w:ascii="Arial" w:cs="Arial" w:eastAsia="Arial" w:hAnsi="Arial"/>
          <w:b/>
          <w:bCs/>
          <w:sz w:val="22"/>
          <w:szCs w:val="22"/>
        </w:rPr>
        <w:t xml:space="preserve">VLM query policy</w:t>
      </w:r>
      <w:r>
        <w:rPr>
          <w:rFonts w:ascii="Arial" w:cs="Arial" w:eastAsia="Arial" w:hAnsi="Arial"/>
          <w:sz w:val="22"/>
          <w:szCs w:val="22"/>
        </w:rPr>
        <w:t xml:space="preserve">: Evaluate 3 query policies: (a) query at every step, (b) query only when the mystery room has ≥2 labeled neighbors (threshold policy), (c) query only once all rooms are discovered (retrospective). Metric: accuracy × (1 / number of VLM calls) — accuracy-efficiency tradeoff.</w:t>
      </w:r>
    </w:p>
    <w:p>
      <w:pPr>
        <w:pStyle w:val="ListParagraph"/>
        <w:numPr>
          <w:ilvl w:val="0"/>
          <w:numId w:val="3"/>
        </w:numPr>
        <w:spacing w:before="40" w:after="40"/>
      </w:pPr>
      <w:r>
        <w:rPr>
          <w:rFonts w:ascii="Arial" w:cs="Arial" w:eastAsia="Arial" w:hAnsi="Arial"/>
          <w:b/>
          <w:bCs/>
          <w:sz w:val="22"/>
          <w:szCs w:val="22"/>
        </w:rPr>
        <w:t xml:space="preserve">Room identification latency</w:t>
      </w:r>
      <w:r>
        <w:rPr>
          <w:rFonts w:ascii="Arial" w:cs="Arial" w:eastAsia="Arial" w:hAnsi="Arial"/>
          <w:sz w:val="22"/>
          <w:szCs w:val="22"/>
        </w:rPr>
        <w:t xml:space="preserve">: For a navigation task, how many exploration steps does the robot need before the VLM correctly identifies the target room with &gt;60% confidence? This is the 'time to useful prediction' metric.</w:t>
      </w:r>
    </w:p>
    <w:p>
      <w:pPr>
        <w:pStyle w:val="ListParagraph"/>
        <w:numPr>
          <w:ilvl w:val="0"/>
          <w:numId w:val="3"/>
        </w:numPr>
        <w:spacing w:before="40" w:after="40"/>
      </w:pPr>
      <w:r>
        <w:rPr>
          <w:rFonts w:ascii="Arial" w:cs="Arial" w:eastAsia="Arial" w:hAnsi="Arial"/>
          <w:b/>
          <w:bCs/>
          <w:sz w:val="22"/>
          <w:szCs w:val="22"/>
        </w:rPr>
        <w:t xml:space="preserve">Surprise detection</w:t>
      </w:r>
      <w:r>
        <w:rPr>
          <w:rFonts w:ascii="Arial" w:cs="Arial" w:eastAsia="Arial" w:hAnsi="Arial"/>
          <w:sz w:val="22"/>
          <w:szCs w:val="22"/>
        </w:rPr>
        <w:t xml:space="preserve">: Analyze cases where VLM prediction flips as context grows (e.g., predicts 'bedroom' at step 3, then flips to 'kitchen' at step 5 when a new neighbor is revealed). These flips are spatially informative events a robot should respond to.</w:t>
      </w:r>
    </w:p>
    <w:p>
      <w:pPr>
        <w:pStyle w:val="Heading3"/>
        <w:spacing w:before="200" w:after="60"/>
      </w:pPr>
      <w:r>
        <w:rPr>
          <w:rFonts w:ascii="Arial" w:cs="Arial" w:eastAsia="Arial" w:hAnsi="Arial"/>
          <w:b/>
          <w:bCs/>
          <w:i/>
          <w:iCs/>
          <w:color w:val="1B2A4A"/>
          <w:sz w:val="22"/>
          <w:szCs w:val="22"/>
        </w:rPr>
        <w:t xml:space="preserve">Experiment 3.3 — Transfer to Real Floorplan Images</w:t>
      </w:r>
    </w:p>
    <w:p>
      <w:pPr>
        <w:spacing w:before="60" w:after="100"/>
        <w:jc w:val="both"/>
      </w:pPr>
      <w:r>
        <w:rPr>
          <w:rFonts w:ascii="Arial" w:cs="Arial" w:eastAsia="Arial" w:hAnsi="Arial"/>
          <w:sz w:val="22"/>
          <w:szCs w:val="22"/>
        </w:rPr>
        <w:t xml:space="preserve">The ultimate test: do models trained implicitly on schematic line-drawing conventions (as in our synthetic benchmark) transfer to real architectural floorplan images scanned from PDFs or published datasets?</w:t>
      </w:r>
    </w:p>
    <w:p>
      <w:pPr>
        <w:pStyle w:val="ListParagraph"/>
        <w:numPr>
          <w:ilvl w:val="0"/>
          <w:numId w:val="3"/>
        </w:numPr>
        <w:spacing w:before="40" w:after="40"/>
      </w:pPr>
      <w:r>
        <w:rPr>
          <w:rFonts w:ascii="Arial" w:cs="Arial" w:eastAsia="Arial" w:hAnsi="Arial"/>
          <w:b/>
          <w:bCs/>
          <w:sz w:val="22"/>
          <w:szCs w:val="22"/>
        </w:rPr>
        <w:t xml:space="preserve">Real floorplan collection</w:t>
      </w:r>
      <w:r>
        <w:rPr>
          <w:rFonts w:ascii="Arial" w:cs="Arial" w:eastAsia="Arial" w:hAnsi="Arial"/>
          <w:sz w:val="22"/>
          <w:szCs w:val="22"/>
        </w:rPr>
        <w:t xml:space="preserve">: Collect 100 real residential floorplan images from public sources (real estate listings, architectural databases). Ensure regional diversity. Manually annotate one room per floorplan as the 'mystery room.'</w:t>
      </w:r>
    </w:p>
    <w:p>
      <w:pPr>
        <w:pStyle w:val="ListParagraph"/>
        <w:numPr>
          <w:ilvl w:val="0"/>
          <w:numId w:val="3"/>
        </w:numPr>
        <w:spacing w:before="40" w:after="40"/>
      </w:pPr>
      <w:r>
        <w:rPr>
          <w:rFonts w:ascii="Arial" w:cs="Arial" w:eastAsia="Arial" w:hAnsi="Arial"/>
          <w:b/>
          <w:bCs/>
          <w:sz w:val="22"/>
          <w:szCs w:val="22"/>
        </w:rPr>
        <w:t xml:space="preserve">Style gap analysis</w:t>
      </w:r>
      <w:r>
        <w:rPr>
          <w:rFonts w:ascii="Arial" w:cs="Arial" w:eastAsia="Arial" w:hAnsi="Arial"/>
          <w:sz w:val="22"/>
          <w:szCs w:val="22"/>
        </w:rPr>
        <w:t xml:space="preserve">: Compare VLM accuracy on synthetic vs. real floorplans for matched room types. Quantify the accuracy drop due to rendering style differences.</w:t>
      </w:r>
    </w:p>
    <w:p>
      <w:pPr>
        <w:pStyle w:val="ListParagraph"/>
        <w:numPr>
          <w:ilvl w:val="0"/>
          <w:numId w:val="3"/>
        </w:numPr>
        <w:spacing w:before="40" w:after="40"/>
      </w:pPr>
      <w:r>
        <w:rPr>
          <w:rFonts w:ascii="Arial" w:cs="Arial" w:eastAsia="Arial" w:hAnsi="Arial"/>
          <w:b/>
          <w:bCs/>
          <w:sz w:val="22"/>
          <w:szCs w:val="22"/>
        </w:rPr>
        <w:t xml:space="preserve">Domain adaptation prompting</w:t>
      </w:r>
      <w:r>
        <w:rPr>
          <w:rFonts w:ascii="Arial" w:cs="Arial" w:eastAsia="Arial" w:hAnsi="Arial"/>
          <w:sz w:val="22"/>
          <w:szCs w:val="22"/>
        </w:rPr>
        <w:t xml:space="preserve">: Test whether prepending a description of the rendering style ('This is a hand-drawn architectural sketch with hatching for walls') to the prompt closes the style gap. This is zero-shot domain adaptation.</w:t>
      </w:r>
    </w:p>
    <w:p>
      <w:pPr>
        <w:pStyle w:val="ListParagraph"/>
        <w:numPr>
          <w:ilvl w:val="0"/>
          <w:numId w:val="3"/>
        </w:numPr>
        <w:spacing w:before="40" w:after="40"/>
      </w:pPr>
      <w:r>
        <w:rPr>
          <w:rFonts w:ascii="Arial" w:cs="Arial" w:eastAsia="Arial" w:hAnsi="Arial"/>
          <w:b/>
          <w:bCs/>
          <w:sz w:val="22"/>
          <w:szCs w:val="22"/>
        </w:rPr>
        <w:t xml:space="preserve">Rendering style transfer</w:t>
      </w:r>
      <w:r>
        <w:rPr>
          <w:rFonts w:ascii="Arial" w:cs="Arial" w:eastAsia="Arial" w:hAnsi="Arial"/>
          <w:sz w:val="22"/>
          <w:szCs w:val="22"/>
        </w:rPr>
        <w:t xml:space="preserve">: Use image processing to make synthetic floorplans look more like real scanned PDFs (add noise, vary line weights, add dimension annotations). Test whether style-augmented synthetic data improves real-floorplan accuracy without any real training data.</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5. Implementation Priorities and Technical Debt</w:t>
      </w:r>
    </w:p>
    <w:p>
      <w:pPr>
        <w:pStyle w:val="Heading2"/>
        <w:spacing w:before="280" w:after="80"/>
      </w:pPr>
      <w:r>
        <w:rPr>
          <w:rFonts w:ascii="Arial" w:cs="Arial" w:eastAsia="Arial" w:hAnsi="Arial"/>
          <w:b/>
          <w:bCs/>
          <w:color w:val="2E75B6"/>
          <w:sz w:val="24"/>
          <w:szCs w:val="24"/>
        </w:rPr>
        <w:t xml:space="preserve">5.1 Immediate Actions (Before Any New Experiments)</w:t>
      </w:r>
    </w:p>
    <w:p>
      <w:pPr>
        <w:spacing w:before="60" w:after="100"/>
        <w:jc w:val="both"/>
      </w:pPr>
      <w:r>
        <w:rPr>
          <w:rFonts w:ascii="Arial" w:cs="Arial" w:eastAsia="Arial" w:hAnsi="Arial"/>
          <w:sz w:val="22"/>
          <w:szCs w:val="22"/>
        </w:rPr>
        <w:t xml:space="preserve">These are outstanding data integrity issues that must be resolved before results can be trusted for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000"/>
        <w:gridCol w:w="2200"/>
      </w:tblGrid>
      <w:tr>
        <w:tc>
          <w:tcPr>
            <w:tcW w:type="dxa" w:w="15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2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orphan cleanup</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3,253 orphaned dirs in images/; cleanup scripts failed</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via path-split analysis (index position 2 of 4-part path), not basename()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P0</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full eval anomaly</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2,675 samples, 3.18% accuracy — implausible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evaluation script; likely a parsing or file-path bug. Re-run on 500-sample stratified set</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Closet in CANDIDATE_MYSTERY_TYPES</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closet samples in benchmark outside evaluation vocabulary</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RoomType.CLOSET from room_assigner.py CANDIDATE_MYSTERY_TYPES; regenerate affected samples</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Wilson confidence intervals</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metrics reported as point estimates only</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CI computation to scripts/run_real_vlm_evaluation.py; rewrite tables in paper</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Adversarial sample balance</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strategies: 12/12/6/6/4 samples in n=40 eval</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Rerun adversarial eval with 140 samples per strategy (n=700 total)</w:t>
            </w:r>
          </w:p>
        </w:tc>
      </w:tr>
    </w:tbl>
    <w:p>
      <w:pPr>
        <w:pStyle w:val="Heading2"/>
        <w:spacing w:before="280" w:after="80"/>
      </w:pPr>
      <w:r>
        <w:rPr>
          <w:rFonts w:ascii="Arial" w:cs="Arial" w:eastAsia="Arial" w:hAnsi="Arial"/>
          <w:b/>
          <w:bCs/>
          <w:color w:val="2E75B6"/>
          <w:sz w:val="24"/>
          <w:szCs w:val="24"/>
        </w:rPr>
        <w:t xml:space="preserve">5.2 New Code Modules Required</w:t>
      </w:r>
    </w:p>
    <w:p>
      <w:pPr>
        <w:pStyle w:val="Heading3"/>
        <w:spacing w:before="200" w:after="60"/>
      </w:pPr>
      <w:r>
        <w:rPr>
          <w:rFonts w:ascii="Arial" w:cs="Arial" w:eastAsia="Arial" w:hAnsi="Arial"/>
          <w:b/>
          <w:bCs/>
          <w:i/>
          <w:iCs/>
          <w:color w:val="1B2A4A"/>
          <w:sz w:val="22"/>
          <w:szCs w:val="22"/>
        </w:rPr>
        <w:t xml:space="preserve">Phase 1 additions</w:t>
      </w:r>
    </w:p>
    <w:p>
      <w:pPr>
        <w:pStyle w:val="ListParagraph"/>
        <w:numPr>
          <w:ilvl w:val="0"/>
          <w:numId w:val="2"/>
        </w:numPr>
        <w:spacing w:before="40" w:after="40"/>
      </w:pPr>
      <w:r>
        <w:rPr>
          <w:rFonts w:ascii="Arial" w:cs="Arial" w:eastAsia="Arial" w:hAnsi="Arial"/>
          <w:b/>
          <w:bCs/>
          <w:sz w:val="22"/>
          <w:szCs w:val="22"/>
        </w:rPr>
        <w:t xml:space="preserve">src/rendering/ablation_renderer.py</w:t>
      </w:r>
      <w:r>
        <w:rPr>
          <w:rFonts w:ascii="Arial" w:cs="Arial" w:eastAsia="Arial" w:hAnsi="Arial"/>
          <w:sz w:val="22"/>
          <w:szCs w:val="22"/>
        </w:rPr>
        <w:t xml:space="preserve">: Extends ImageRenderer to support: (a) label removal (blank all room labels), (b) label swap (replace room names with abstract identifiers), (c) neighbor isolation (show only N-hop neighborhood of mystery room). Required for Experiments 1.1 and 3.1.</w:t>
      </w:r>
    </w:p>
    <w:p>
      <w:pPr>
        <w:pStyle w:val="ListParagraph"/>
        <w:numPr>
          <w:ilvl w:val="0"/>
          <w:numId w:val="2"/>
        </w:numPr>
        <w:spacing w:before="40" w:after="40"/>
      </w:pPr>
      <w:r>
        <w:rPr>
          <w:rFonts w:ascii="Arial" w:cs="Arial" w:eastAsia="Arial" w:hAnsi="Arial"/>
          <w:b/>
          <w:bCs/>
          <w:sz w:val="22"/>
          <w:szCs w:val="22"/>
        </w:rPr>
        <w:t xml:space="preserve">src/analysis/reasoning_parser.py</w:t>
      </w:r>
      <w:r>
        <w:rPr>
          <w:rFonts w:ascii="Arial" w:cs="Arial" w:eastAsia="Arial" w:hAnsi="Arial"/>
          <w:sz w:val="22"/>
          <w:szCs w:val="22"/>
        </w:rPr>
        <w:t xml:space="preserve">: Parses model raw_response text to extract: cited spatial cues (size, adjacency, position), consistency with prediction, and a 0–3 reasoning quality score. Required for Experiment 1.4.</w:t>
      </w:r>
    </w:p>
    <w:p>
      <w:pPr>
        <w:pStyle w:val="ListParagraph"/>
        <w:numPr>
          <w:ilvl w:val="0"/>
          <w:numId w:val="2"/>
        </w:numPr>
        <w:spacing w:before="40" w:after="40"/>
      </w:pPr>
      <w:r>
        <w:rPr>
          <w:rFonts w:ascii="Arial" w:cs="Arial" w:eastAsia="Arial" w:hAnsi="Arial"/>
          <w:b/>
          <w:bCs/>
          <w:sz w:val="22"/>
          <w:szCs w:val="22"/>
        </w:rPr>
        <w:t xml:space="preserve">src/pipeline/stratified_eval.py</w:t>
      </w:r>
      <w:r>
        <w:rPr>
          <w:rFonts w:ascii="Arial" w:cs="Arial" w:eastAsia="Arial" w:hAnsi="Arial"/>
          <w:sz w:val="22"/>
          <w:szCs w:val="22"/>
        </w:rPr>
        <w:t xml:space="preserve">: Generalized stratified evaluation runner supporting arbitrary n/condition, balanced across region and room type. Replaces the ad-hoc sampling in run_real_vlm_evaluation.py.</w:t>
      </w:r>
    </w:p>
    <w:p>
      <w:pPr>
        <w:pStyle w:val="Heading3"/>
        <w:spacing w:before="200" w:after="60"/>
      </w:pPr>
      <w:r>
        <w:rPr>
          <w:rFonts w:ascii="Arial" w:cs="Arial" w:eastAsia="Arial" w:hAnsi="Arial"/>
          <w:b/>
          <w:bCs/>
          <w:i/>
          <w:iCs/>
          <w:color w:val="1B2A4A"/>
          <w:sz w:val="22"/>
          <w:szCs w:val="22"/>
        </w:rPr>
        <w:t xml:space="preserve">Phase 2 additions</w:t>
      </w:r>
    </w:p>
    <w:p>
      <w:pPr>
        <w:pStyle w:val="ListParagraph"/>
        <w:numPr>
          <w:ilvl w:val="0"/>
          <w:numId w:val="2"/>
        </w:numPr>
        <w:spacing w:before="40" w:after="40"/>
      </w:pPr>
      <w:r>
        <w:rPr>
          <w:rFonts w:ascii="Arial" w:cs="Arial" w:eastAsia="Arial" w:hAnsi="Arial"/>
          <w:b/>
          <w:bCs/>
          <w:sz w:val="22"/>
          <w:szCs w:val="22"/>
        </w:rPr>
        <w:t xml:space="preserve">src/robotics/topological_map.py</w:t>
      </w:r>
      <w:r>
        <w:rPr>
          <w:rFonts w:ascii="Arial" w:cs="Arial" w:eastAsia="Arial" w:hAnsi="Arial"/>
          <w:sz w:val="22"/>
          <w:szCs w:val="22"/>
        </w:rPr>
        <w:t xml:space="preserve">: Node-link representation of floorplan topology with room attributes (area, connections, exterior fraction). Supports BFS navigation queries and VLM annotation calls.</w:t>
      </w:r>
    </w:p>
    <w:p>
      <w:pPr>
        <w:pStyle w:val="ListParagraph"/>
        <w:numPr>
          <w:ilvl w:val="0"/>
          <w:numId w:val="2"/>
        </w:numPr>
        <w:spacing w:before="40" w:after="40"/>
      </w:pPr>
      <w:r>
        <w:rPr>
          <w:rFonts w:ascii="Arial" w:cs="Arial" w:eastAsia="Arial" w:hAnsi="Arial"/>
          <w:b/>
          <w:bCs/>
          <w:sz w:val="22"/>
          <w:szCs w:val="22"/>
        </w:rPr>
        <w:t xml:space="preserve">src/robotics/navigation_evaluator.py</w:t>
      </w:r>
      <w:r>
        <w:rPr>
          <w:rFonts w:ascii="Arial" w:cs="Arial" w:eastAsia="Arial" w:hAnsi="Arial"/>
          <w:sz w:val="22"/>
          <w:szCs w:val="22"/>
        </w:rPr>
        <w:t xml:space="preserve">: Computes path length, task success rate, and VLM-call efficiency for a given annotation policy on a topological map. Used in Experiments 2.1 and 2.3.</w:t>
      </w:r>
    </w:p>
    <w:p>
      <w:pPr>
        <w:pStyle w:val="ListParagraph"/>
        <w:numPr>
          <w:ilvl w:val="0"/>
          <w:numId w:val="2"/>
        </w:numPr>
        <w:spacing w:before="40" w:after="40"/>
      </w:pPr>
      <w:r>
        <w:rPr>
          <w:rFonts w:ascii="Arial" w:cs="Arial" w:eastAsia="Arial" w:hAnsi="Arial"/>
          <w:b/>
          <w:bCs/>
          <w:sz w:val="22"/>
          <w:szCs w:val="22"/>
        </w:rPr>
        <w:t xml:space="preserve">src/rendering/slam_style_renderer.py</w:t>
      </w:r>
      <w:r>
        <w:rPr>
          <w:rFonts w:ascii="Arial" w:cs="Arial" w:eastAsia="Arial" w:hAnsi="Arial"/>
          <w:sz w:val="22"/>
          <w:szCs w:val="22"/>
        </w:rPr>
        <w:t xml:space="preserve">: Renders floorplans with SLAM-map visual style: fuzzy boundaries, occupancy shading, uncertain walls. Required for sim-to-real transfer experiments.</w:t>
      </w:r>
    </w:p>
    <w:p>
      <w:pPr>
        <w:pStyle w:val="Heading3"/>
        <w:spacing w:before="200" w:after="60"/>
      </w:pPr>
      <w:r>
        <w:rPr>
          <w:rFonts w:ascii="Arial" w:cs="Arial" w:eastAsia="Arial" w:hAnsi="Arial"/>
          <w:b/>
          <w:bCs/>
          <w:i/>
          <w:iCs/>
          <w:color w:val="1B2A4A"/>
          <w:sz w:val="22"/>
          <w:szCs w:val="22"/>
        </w:rPr>
        <w:t xml:space="preserve">Phase 3 additions</w:t>
      </w:r>
    </w:p>
    <w:p>
      <w:pPr>
        <w:pStyle w:val="ListParagraph"/>
        <w:numPr>
          <w:ilvl w:val="0"/>
          <w:numId w:val="2"/>
        </w:numPr>
        <w:spacing w:before="40" w:after="40"/>
      </w:pPr>
      <w:r>
        <w:rPr>
          <w:rFonts w:ascii="Arial" w:cs="Arial" w:eastAsia="Arial" w:hAnsi="Arial"/>
          <w:b/>
          <w:bCs/>
          <w:sz w:val="22"/>
          <w:szCs w:val="22"/>
        </w:rPr>
        <w:t xml:space="preserve">src/pipeline/exploration_simulator.py</w:t>
      </w:r>
      <w:r>
        <w:rPr>
          <w:rFonts w:ascii="Arial" w:cs="Arial" w:eastAsia="Arial" w:hAnsi="Arial"/>
          <w:sz w:val="22"/>
          <w:szCs w:val="22"/>
        </w:rPr>
        <w:t xml:space="preserve">: Simulates depth-first graph exploration of a floorplan topology. At each step, records the partial map state and triggers configurable VLM query policies.</w:t>
      </w:r>
    </w:p>
    <w:p>
      <w:pPr>
        <w:pStyle w:val="ListParagraph"/>
        <w:numPr>
          <w:ilvl w:val="0"/>
          <w:numId w:val="2"/>
        </w:numPr>
        <w:spacing w:before="40" w:after="40"/>
      </w:pPr>
      <w:r>
        <w:rPr>
          <w:rFonts w:ascii="Arial" w:cs="Arial" w:eastAsia="Arial" w:hAnsi="Arial"/>
          <w:b/>
          <w:bCs/>
          <w:sz w:val="22"/>
          <w:szCs w:val="22"/>
        </w:rPr>
        <w:t xml:space="preserve">src/analysis/context_erosion.py</w:t>
      </w:r>
      <w:r>
        <w:rPr>
          <w:rFonts w:ascii="Arial" w:cs="Arial" w:eastAsia="Arial" w:hAnsi="Arial"/>
          <w:sz w:val="22"/>
          <w:szCs w:val="22"/>
        </w:rPr>
        <w:t xml:space="preserve">: Given a set of per-step predictions for a floorplan, computes accuracy-vs.-context curves, cliff points, and context sufficiency thresholds.</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6. Publication and Dissemination Targets</w:t>
      </w:r>
    </w:p>
    <w:p>
      <w:pPr>
        <w:pStyle w:val="Heading2"/>
        <w:spacing w:before="280" w:after="80"/>
      </w:pPr>
      <w:r>
        <w:rPr>
          <w:rFonts w:ascii="Arial" w:cs="Arial" w:eastAsia="Arial" w:hAnsi="Arial"/>
          <w:b/>
          <w:bCs/>
          <w:color w:val="2E75B6"/>
          <w:sz w:val="24"/>
          <w:szCs w:val="24"/>
        </w:rPr>
        <w:t xml:space="preserve">6.1 Paper 1: The FloorplanQA Benchmark (Phase 1 completion)</w:t>
      </w:r>
    </w:p>
    <w:p>
      <w:pPr>
        <w:spacing w:before="60" w:after="100"/>
        <w:jc w:val="both"/>
      </w:pPr>
      <w:r>
        <w:rPr>
          <w:rFonts w:ascii="Arial" w:cs="Arial" w:eastAsia="Arial" w:hAnsi="Arial"/>
          <w:sz w:val="22"/>
          <w:szCs w:val="22"/>
        </w:rPr>
        <w:t xml:space="preserve">Target: EMNLP 2026 or ECCV 2026 workshops (Spatial Reasoning, Embodied AI)</w:t>
      </w:r>
    </w:p>
    <w:p>
      <w:pPr>
        <w:spacing w:before="60" w:after="100"/>
        <w:jc w:val="both"/>
      </w:pPr>
      <w:r>
        <w:rPr>
          <w:rFonts w:ascii="Arial" w:cs="Arial" w:eastAsia="Arial" w:hAnsi="Arial"/>
          <w:sz w:val="22"/>
          <w:szCs w:val="22"/>
        </w:rPr>
        <w:t xml:space="preserve">Core contributions: (1) the 4,185-sample benchmark with adversarial and corruption splits; (2) the Kitchen Blindness phenomenon with ablation anatomy; (3) the regional bias map; (4) a reasoning trace analysis showing VLM spatial reasoning is often inconsistent with stated chain-of-thought.</w:t>
      </w:r>
    </w:p>
    <w:p>
      <w:pPr>
        <w:spacing w:before="60" w:after="100"/>
        <w:jc w:val="both"/>
      </w:pPr>
      <w:r>
        <w:rPr>
          <w:rFonts w:ascii="Arial" w:cs="Arial" w:eastAsia="Arial" w:hAnsi="Arial"/>
          <w:sz w:val="22"/>
          <w:szCs w:val="22"/>
        </w:rPr>
        <w:t xml:space="preserve">Claim that can be made after Phase 1: 'State-of-the-art VLMs achieve only 42% accuracy on FloorplanQA, systematically fail on kitchens (0%), and show reasoning chains that frequently contradict their own predictions, demonstrating that current models lack reliable spatial grounding despite strong language capabilities.'</w:t>
      </w:r>
    </w:p>
    <w:p>
      <w:pPr>
        <w:pStyle w:val="Heading2"/>
        <w:spacing w:before="280" w:after="80"/>
      </w:pPr>
      <w:r>
        <w:rPr>
          <w:rFonts w:ascii="Arial" w:cs="Arial" w:eastAsia="Arial" w:hAnsi="Arial"/>
          <w:b/>
          <w:bCs/>
          <w:color w:val="2E75B6"/>
          <w:sz w:val="24"/>
          <w:szCs w:val="24"/>
        </w:rPr>
        <w:t xml:space="preserve">6.2 Paper 2: VLMs as Robotic Map Annotators (Phase 2 completion)</w:t>
      </w:r>
    </w:p>
    <w:p>
      <w:pPr>
        <w:spacing w:before="60" w:after="100"/>
        <w:jc w:val="both"/>
      </w:pPr>
      <w:r>
        <w:rPr>
          <w:rFonts w:ascii="Arial" w:cs="Arial" w:eastAsia="Arial" w:hAnsi="Arial"/>
          <w:sz w:val="22"/>
          <w:szCs w:val="22"/>
        </w:rPr>
        <w:t xml:space="preserve">Target: ICRA 2027 or RSS 2027</w:t>
      </w:r>
    </w:p>
    <w:p>
      <w:pPr>
        <w:spacing w:before="60" w:after="100"/>
        <w:jc w:val="both"/>
      </w:pPr>
      <w:r>
        <w:rPr>
          <w:rFonts w:ascii="Arial" w:cs="Arial" w:eastAsia="Arial" w:hAnsi="Arial"/>
          <w:sz w:val="22"/>
          <w:szCs w:val="22"/>
        </w:rPr>
        <w:t xml:space="preserve">Core contributions: (1) the navigation annotation pipeline; (2) accuracy-vs.-navigation-efficiency tradeoff curves; (3) the multi-room whole-map annotation protocol; (4) ROS 2 integration results.</w:t>
      </w:r>
    </w:p>
    <w:p>
      <w:pPr>
        <w:spacing w:before="60" w:after="100"/>
        <w:jc w:val="both"/>
      </w:pPr>
      <w:r>
        <w:rPr>
          <w:rFonts w:ascii="Arial" w:cs="Arial" w:eastAsia="Arial" w:hAnsi="Arial"/>
          <w:sz w:val="22"/>
          <w:szCs w:val="22"/>
        </w:rPr>
        <w:t xml:space="preserve">Claim: 'Despite imperfect room-type accuracy (~42%), VLM annotation reduces semantic navigation path length by X% relative to uninformed baselines, demonstrating practical utility of imperfect spatial reasoning in robotics.'</w:t>
      </w:r>
    </w:p>
    <w:p>
      <w:pPr>
        <w:pStyle w:val="Heading2"/>
        <w:spacing w:before="280" w:after="80"/>
      </w:pPr>
      <w:r>
        <w:rPr>
          <w:rFonts w:ascii="Arial" w:cs="Arial" w:eastAsia="Arial" w:hAnsi="Arial"/>
          <w:b/>
          <w:bCs/>
          <w:color w:val="2E75B6"/>
          <w:sz w:val="24"/>
          <w:szCs w:val="24"/>
        </w:rPr>
        <w:t xml:space="preserve">6.3 Paper 3: Spatial Context Minimality (Phase 3 completion)</w:t>
      </w:r>
    </w:p>
    <w:p>
      <w:pPr>
        <w:spacing w:before="60" w:after="100"/>
        <w:jc w:val="both"/>
      </w:pPr>
      <w:r>
        <w:rPr>
          <w:rFonts w:ascii="Arial" w:cs="Arial" w:eastAsia="Arial" w:hAnsi="Arial"/>
          <w:sz w:val="22"/>
          <w:szCs w:val="22"/>
        </w:rPr>
        <w:t xml:space="preserve">Target: NeurIPS 2027 (Datasets and Benchmarks) or IJCAI 2027</w:t>
      </w:r>
    </w:p>
    <w:p>
      <w:pPr>
        <w:spacing w:before="60" w:after="100"/>
        <w:jc w:val="both"/>
      </w:pPr>
      <w:r>
        <w:rPr>
          <w:rFonts w:ascii="Arial" w:cs="Arial" w:eastAsia="Arial" w:hAnsi="Arial"/>
          <w:sz w:val="22"/>
          <w:szCs w:val="22"/>
        </w:rPr>
        <w:t xml:space="preserve">Core contributions: (1) context erosion curves for 5 room types across 2 models; (2) context sufficiency thresholds; (3) exploration query policy optimization; (4) sim-to-real transfer analysis.</w:t>
      </w:r>
    </w:p>
    <w:p>
      <w:pPr>
        <w:spacing w:before="60" w:after="100"/>
        <w:jc w:val="both"/>
      </w:pPr>
      <w:r>
        <w:rPr>
          <w:rFonts w:ascii="Arial" w:cs="Arial" w:eastAsia="Arial" w:hAnsi="Arial"/>
          <w:sz w:val="22"/>
          <w:szCs w:val="22"/>
        </w:rPr>
        <w:t xml:space="preserve">Claim: 'We characterize the minimum spatial context required for reliable VLM room-type inference and show that optimal VLM query policies during robot exploration improve task completion by X% over always-query or never-query baselines.'</w:t>
      </w:r>
    </w:p>
    <w:p>
      <w:pPr>
        <w:pStyle w:val="Heading2"/>
        <w:spacing w:before="280" w:after="80"/>
      </w:pPr>
      <w:r>
        <w:rPr>
          <w:rFonts w:ascii="Arial" w:cs="Arial" w:eastAsia="Arial" w:hAnsi="Arial"/>
          <w:b/>
          <w:bCs/>
          <w:color w:val="2E75B6"/>
          <w:sz w:val="24"/>
          <w:szCs w:val="24"/>
        </w:rPr>
        <w:t xml:space="preserve">6.4 Dataset Release</w:t>
      </w:r>
    </w:p>
    <w:p>
      <w:pPr>
        <w:spacing w:before="60" w:after="100"/>
        <w:jc w:val="both"/>
      </w:pPr>
      <w:r>
        <w:rPr>
          <w:rFonts w:ascii="Arial" w:cs="Arial" w:eastAsia="Arial" w:hAnsi="Arial"/>
          <w:sz w:val="22"/>
          <w:szCs w:val="22"/>
        </w:rPr>
        <w:t xml:space="preserve">After Paper 1 is accepted: release FloorplanQA v1.1 on HuggingFace Datasets with full generation code, evaluation harness, and leaderboard. This creates a persistent community benchmark that generates citations independent of any single paper.</w:t>
      </w:r>
    </w:p>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7.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000"/>
        <w:gridCol w:w="2200"/>
      </w:tblGrid>
      <w:tr>
        <w:tc>
          <w:tcPr>
            <w:tcW w:type="dxa" w:w="156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6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c>
          <w:tcPr>
            <w:tcW w:type="dxa" w:w="2200"/>
            <w:tcBorders>
              <w:top w:val="single" w:color="C8D6E5" w:sz="1"/>
              <w:left w:val="single" w:color="C8D6E5" w:sz="1"/>
              <w:bottom w:val="single" w:color="C8D6E5" w:sz="1"/>
              <w:right w:val="single" w:color="C8D6E5"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Venue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Pre-Phase 1</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integrity fixes (orphans, CIs, closets), Gemini full-eval investigation</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Kitchen blindness ablations (Exp 1.1); 100 label-swap + neighbor-removal floorplans generated</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Full-power adversarial eval (n=700/condition, Exp 1.2); statistical significance resolved</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Cross-regional bias map (Exp 1.3); reasoning trace analysis (Exp 1.4)</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Paper 1 draft complete; submit to ECCV 2026 Embodied AI workshop</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ECCV 2026</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Topological map module + navigation evaluator; Experiment 2.1 complete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Gazebo/ROS 2 integration; SLAM-map renderer; Experiment 2.2 complete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Multi-room annotation; ensemble evaluation (Exp 2.3); Paper 2 draft</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ICRA 2027</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10–14</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Ablation renderer + context erosion curves (Exp 3.1)</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14–18</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Exploration simulator + query policy optimization (Exp 3.2)</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18–22</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floorplan collection + transfer analysis (Exp 3.3)</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6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22–24</w:t>
            </w:r>
          </w:p>
        </w:tc>
        <w:tc>
          <w:tcPr>
            <w:tcW w:type="dxa" w:w="2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Paper 3 final draft; dataset HuggingFace release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NeurIPS 2027</w:t>
            </w:r>
          </w:p>
        </w:tc>
      </w:tr>
    </w:tbl>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8. Why This Is Interesting — The Core Scientific Argument</w:t>
      </w:r>
    </w:p>
    <w:p>
      <w:pPr>
        <w:pStyle w:val="Heading2"/>
        <w:spacing w:before="280" w:after="80"/>
      </w:pPr>
      <w:r>
        <w:rPr>
          <w:rFonts w:ascii="Arial" w:cs="Arial" w:eastAsia="Arial" w:hAnsi="Arial"/>
          <w:b/>
          <w:bCs/>
          <w:color w:val="2E75B6"/>
          <w:sz w:val="24"/>
          <w:szCs w:val="24"/>
        </w:rPr>
        <w:t xml:space="preserve">8.1 The Puzzle</w:t>
      </w:r>
    </w:p>
    <w:p>
      <w:pPr>
        <w:spacing w:before="60" w:after="100"/>
        <w:jc w:val="both"/>
      </w:pPr>
      <w:r>
        <w:rPr>
          <w:rFonts w:ascii="Arial" w:cs="Arial" w:eastAsia="Arial" w:hAnsi="Arial"/>
          <w:sz w:val="22"/>
          <w:szCs w:val="22"/>
        </w:rPr>
        <w:t xml:space="preserve">Vision-Language Models are widely claimed to exhibit emergent spatial reasoning. FloorplanQA creates a controlled environment to test this claim with a task that is trivially easy for humans (any person can look at a floorplan and identify the kitchen) but appears to be genuinely hard for VLMs. The difficulty is not visual — the floorplans are simple line drawings with clear labels. The difficulty is cognitive: it requires integrating multiple spatial relationships simultaneously and reasoning about functional constraints on residential architecture.</w:t>
      </w:r>
    </w:p>
    <w:p>
      <w:pPr>
        <w:pStyle w:val="Heading2"/>
        <w:spacing w:before="280" w:after="80"/>
      </w:pPr>
      <w:r>
        <w:rPr>
          <w:rFonts w:ascii="Arial" w:cs="Arial" w:eastAsia="Arial" w:hAnsi="Arial"/>
          <w:b/>
          <w:bCs/>
          <w:color w:val="2E75B6"/>
          <w:sz w:val="24"/>
          <w:szCs w:val="24"/>
        </w:rPr>
        <w:t xml:space="preserve">8.2 Kitchen Blindness as a Theoretical Probe</w:t>
      </w:r>
    </w:p>
    <w:p>
      <w:pPr>
        <w:spacing w:before="60" w:after="100"/>
        <w:jc w:val="both"/>
      </w:pPr>
      <w:r>
        <w:rPr>
          <w:rFonts w:ascii="Arial" w:cs="Arial" w:eastAsia="Arial" w:hAnsi="Arial"/>
          <w:sz w:val="22"/>
          <w:szCs w:val="22"/>
        </w:rPr>
        <w:t xml:space="preserve">The kitchen blindness phenomenon is more than an accuracy metric. It is a diagnostic probe for the nature of VLM reasoning. Consider: if a model genuinely reasons spatially, it should be possible to identify a kitchen by its spatial signature (adjacent to dining/living, near exterior wall, connected to utility spaces). The fact that Gemini achieves exactly 0/69 accuracy on kitchens — while achieving 72% on bedrooms — suggests the model is not reasoning from the spatial signature but from a learned prior that maps 'large unlabeled room' to 'bedroom'.</w:t>
      </w:r>
    </w:p>
    <w:p>
      <w:pPr>
        <w:spacing w:before="60" w:after="100"/>
        <w:jc w:val="both"/>
      </w:pPr>
      <w:r>
        <w:rPr>
          <w:rFonts w:ascii="Arial" w:cs="Arial" w:eastAsia="Arial" w:hAnsi="Arial"/>
          <w:sz w:val="22"/>
          <w:szCs w:val="22"/>
        </w:rPr>
        <w:t xml:space="preserve">This is analogous to the classic Clever Hans problem in AI evaluation: a model that appears to reason may be exploiting statistical shortcuts in the training distribution rather than performing the intended cognitive operation. FloorplanQA is designed to make this shortcut-taking detectable and measurable.</w:t>
      </w:r>
    </w:p>
    <w:p>
      <w:pPr>
        <w:pStyle w:val="Heading2"/>
        <w:spacing w:before="280" w:after="80"/>
      </w:pPr>
      <w:r>
        <w:rPr>
          <w:rFonts w:ascii="Arial" w:cs="Arial" w:eastAsia="Arial" w:hAnsi="Arial"/>
          <w:b/>
          <w:bCs/>
          <w:color w:val="2E75B6"/>
          <w:sz w:val="24"/>
          <w:szCs w:val="24"/>
        </w:rPr>
        <w:t xml:space="preserve">8.3 The Robotics Connection Is Not Decorative</w:t>
      </w:r>
    </w:p>
    <w:p>
      <w:pPr>
        <w:spacing w:before="60" w:after="100"/>
        <w:jc w:val="both"/>
      </w:pPr>
      <w:r>
        <w:rPr>
          <w:rFonts w:ascii="Arial" w:cs="Arial" w:eastAsia="Arial" w:hAnsi="Arial"/>
          <w:sz w:val="22"/>
          <w:szCs w:val="22"/>
        </w:rPr>
        <w:t xml:space="preserve">The robotics application is not added for impact points. It is the natural downstream consumer of the capability being benchmarked. A robot that cannot identify a kitchen from a floorplan cannot use a VLM for semantic navigation. The FloorplanQA accuracy metric thus has a direct, interpretable robotics consequence: at 0% kitchen accuracy, VLM annotation is worse than random for kitchen-directed navigation; at 42% bedroom accuracy, VLM annotation is substantially better than random for bedroom-directed navigation. This gives us a framework for saying which room types are ready for VLM-assisted navigation today, and which require either better models or different prompting strategies.</w:t>
      </w:r>
    </w:p>
    <w:p>
      <w:pPr>
        <w:pStyle w:val="Heading2"/>
        <w:spacing w:before="280" w:after="80"/>
      </w:pPr>
      <w:r>
        <w:rPr>
          <w:rFonts w:ascii="Arial" w:cs="Arial" w:eastAsia="Arial" w:hAnsi="Arial"/>
          <w:b/>
          <w:bCs/>
          <w:color w:val="2E75B6"/>
          <w:sz w:val="24"/>
          <w:szCs w:val="24"/>
        </w:rPr>
        <w:t xml:space="preserve">8.4 Partial Observability as the Unifying Theme</w:t>
      </w:r>
    </w:p>
    <w:p>
      <w:pPr>
        <w:spacing w:before="60" w:after="100"/>
        <w:jc w:val="both"/>
      </w:pPr>
      <w:r>
        <w:rPr>
          <w:rFonts w:ascii="Arial" w:cs="Arial" w:eastAsia="Arial" w:hAnsi="Arial"/>
          <w:sz w:val="22"/>
          <w:szCs w:val="22"/>
        </w:rPr>
        <w:t xml:space="preserve">The deepest contribution of the research program is the partial observability analysis. Most VLM benchmarks test models in idealized conditions: complete information, high-quality images, no time pressure. FloorplanQA in its Phase 3 form tests a model under the real-world conditions of a deployed robot: incomplete map, uncertain room boundaries, incremental context revelation. The context sufficiency thresholds computed in Experiment 3.1 directly answer the question every robotics engineer asks: 'How much does my robot need to explore before its VLM can tell it where the kitchen is?' That is a question that has never been answered empirically, and FloorplanQA is positioned to answer it.</w:t>
      </w:r>
    </w:p>
    <w:p>
      <w:pPr>
        <w:pStyle w:val="Heading1"/>
        <w:pBdr>
          <w:bottom w:val="single" w:color="2E75B6" w:sz="8" w:space="4"/>
        </w:pBdr>
        <w:spacing w:before="360" w:after="120"/>
      </w:pPr>
      <w:r>
        <w:rPr>
          <w:rFonts w:ascii="Arial" w:cs="Arial" w:eastAsia="Arial" w:hAnsi="Arial"/>
          <w:b/>
          <w:bCs/>
          <w:color w:val="1B2A4A"/>
          <w:sz w:val="28"/>
          <w:szCs w:val="28"/>
        </w:rPr>
        <w:t xml:space="preserve">9. Open Questions and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6E5" w:sz="1"/>
              <w:left w:val="single" w:color="C8D6E5" w:sz="1"/>
              <w:bottom w:val="single" w:color="C8D6E5" w:sz="1"/>
              <w:right w:val="single" w:color="C8D6E5"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Open Question / Risk</w:t>
            </w:r>
          </w:p>
        </w:tc>
        <w:tc>
          <w:tcPr>
            <w:tcW w:type="dxa" w:w="6240"/>
            <w:tcBorders>
              <w:top w:val="single" w:color="C8D6E5" w:sz="1"/>
              <w:left w:val="single" w:color="C8D6E5" w:sz="1"/>
              <w:bottom w:val="single" w:color="C8D6E5" w:sz="1"/>
              <w:right w:val="single" w:color="C8D6E5"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cost and rate limits</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requires ~2,500 API calls (900 for adversarial, 600 regional, 500 ablations, 500 CoT). At $0.0004/call (Gemini Flash), total Phase 1 API cost is ~$1. Rate limits are manageable with exponential backoff + 1s delay. NVIDIA NIM API has stricter rate limits; budget for overnight runs.</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adversarial null result may persist</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even n=700/condition shows no adversarial effect (p&gt;0.05), the finding is publishable as a null result: 'VLM performance is robust to spatial adversarial perturbations, suggesting models do not rely on the spatial cues these perturbations target.' This is scientifically interesting in a different direction.</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ROS 2 / Gazebo complexity</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Gazebo integration is the highest-complexity item. Risk mitigation: use a well-documented environment (e.g., AWS RoboMaker sample worlds) and implement the SLAM-to-floorplan converter as a standalone script before integrating with the robot stack. If Gazebo proves too complex, Experiment 2.2 can be replaced with a pure simulation using the topological map module.</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 floorplan copyright (Exp 3.3)</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Collect from CC-licensed architectural databases (e.g., RPLAN dataset, public real estate listings with no commercial restriction). Annotate only room types, not architectural details. Legal review recommended before public release.</w:t>
            </w:r>
          </w:p>
        </w:tc>
      </w:tr>
      <w:tr>
        <w:tc>
          <w:tcPr>
            <w:tcW w:type="dxa" w:w="312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version drift</w:t>
            </w:r>
          </w:p>
        </w:tc>
        <w:tc>
          <w:tcPr>
            <w:tcW w:type="dxa" w:w="624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Gemini 2.0 Flash and Llama 3.2 may be superseded. Mitigate by: (a) locking model version strings in configuration; (b) treating model identity as a first-class experimental variable; (c) running each new model version on a 200-sample benchmark subset to track drift.</w:t>
            </w:r>
          </w:p>
        </w:tc>
      </w:tr>
    </w:tbl>
    <w:p>
      <w:r>
        <w:br w:type="page"/>
      </w:r>
    </w:p>
    <w:p>
      <w:pPr>
        <w:pStyle w:val="Heading1"/>
        <w:pBdr>
          <w:bottom w:val="single" w:color="2E75B6" w:sz="8" w:space="4"/>
        </w:pBdr>
        <w:spacing w:before="360" w:after="120"/>
      </w:pPr>
      <w:r>
        <w:rPr>
          <w:rFonts w:ascii="Arial" w:cs="Arial" w:eastAsia="Arial" w:hAnsi="Arial"/>
          <w:b/>
          <w:bCs/>
          <w:color w:val="1B2A4A"/>
          <w:sz w:val="28"/>
          <w:szCs w:val="28"/>
        </w:rPr>
        <w:t xml:space="preserve">10. Immediate Next Steps (This Week)</w:t>
      </w:r>
    </w:p>
    <w:p>
      <w:pPr>
        <w:spacing w:before="60" w:after="100"/>
        <w:jc w:val="both"/>
      </w:pPr>
      <w:r>
        <w:rPr>
          <w:rFonts w:ascii="Arial" w:cs="Arial" w:eastAsia="Arial" w:hAnsi="Arial"/>
          <w:sz w:val="22"/>
          <w:szCs w:val="22"/>
        </w:rPr>
        <w:t xml:space="preserve">To begin executing this roadmap, the following five actions should be taken in order:</w:t>
      </w:r>
    </w:p>
    <w:p>
      <w:pPr>
        <w:pStyle w:val="ListParagraph"/>
        <w:numPr>
          <w:ilvl w:val="0"/>
          <w:numId w:val="3"/>
        </w:numPr>
        <w:spacing w:before="40" w:after="40"/>
      </w:pPr>
      <w:r>
        <w:rPr>
          <w:rFonts w:ascii="Arial" w:cs="Arial" w:eastAsia="Arial" w:hAnsi="Arial"/>
          <w:b/>
          <w:bCs/>
          <w:sz w:val="22"/>
          <w:szCs w:val="22"/>
        </w:rPr>
        <w:t xml:space="preserve">Fix image orphan cleanup (1–2 hours)</w:t>
      </w:r>
      <w:r>
        <w:rPr>
          <w:rFonts w:ascii="Arial" w:cs="Arial" w:eastAsia="Arial" w:hAnsi="Arial"/>
          <w:sz w:val="22"/>
          <w:szCs w:val="22"/>
        </w:rPr>
        <w:t xml:space="preserve">: In scripts/, write a script that opens dataset_index.json, extracts the directory component at position 2 of each 4-part image_path, builds a keep-set, then removes any directory in data/floorplan_qa_v1/images/ not in the keep-set. Verify with: len(os.listdir('data/floorplan_qa_v1/images/')) == 4185.</w:t>
      </w:r>
    </w:p>
    <w:p>
      <w:pPr>
        <w:pStyle w:val="ListParagraph"/>
        <w:numPr>
          <w:ilvl w:val="0"/>
          <w:numId w:val="3"/>
        </w:numPr>
        <w:spacing w:before="40" w:after="40"/>
      </w:pPr>
      <w:r>
        <w:rPr>
          <w:rFonts w:ascii="Arial" w:cs="Arial" w:eastAsia="Arial" w:hAnsi="Arial"/>
          <w:b/>
          <w:bCs/>
          <w:sz w:val="22"/>
          <w:szCs w:val="22"/>
        </w:rPr>
        <w:t xml:space="preserve">Investigate gemini_clean_full.json (2–3 hours)</w:t>
      </w:r>
      <w:r>
        <w:rPr>
          <w:rFonts w:ascii="Arial" w:cs="Arial" w:eastAsia="Arial" w:hAnsi="Arial"/>
          <w:sz w:val="22"/>
          <w:szCs w:val="22"/>
        </w:rPr>
        <w:t xml:space="preserve">: The 3.18% accuracy on 2,675 samples is almost certainly a parsing bug (e.g., the extraction regex not matching the new response format). Load the raw_response field for 10 samples and manually check whether the response contains a valid room type keyword. If the parser is broken, fix it and re-run on a 500-sample stratified set.</w:t>
      </w:r>
    </w:p>
    <w:p>
      <w:pPr>
        <w:pStyle w:val="ListParagraph"/>
        <w:numPr>
          <w:ilvl w:val="0"/>
          <w:numId w:val="3"/>
        </w:numPr>
        <w:spacing w:before="40" w:after="40"/>
      </w:pPr>
      <w:r>
        <w:rPr>
          <w:rFonts w:ascii="Arial" w:cs="Arial" w:eastAsia="Arial" w:hAnsi="Arial"/>
          <w:b/>
          <w:bCs/>
          <w:sz w:val="22"/>
          <w:szCs w:val="22"/>
        </w:rPr>
        <w:t xml:space="preserve">Add Wilson CIs to evaluation output (1 hour)</w:t>
      </w:r>
      <w:r>
        <w:rPr>
          <w:rFonts w:ascii="Arial" w:cs="Arial" w:eastAsia="Arial" w:hAnsi="Arial"/>
          <w:sz w:val="22"/>
          <w:szCs w:val="22"/>
        </w:rPr>
        <w:t xml:space="preserve">: In scripts/run_real_vlm_evaluation.py, import scipy.stats and add: ci_low, ci_high = statsmodels.stats.proportion.proportion_confint(correct, total, method='wilson'). Add ci_low and ci_high fields to the per_room_type and per_difficulty blocks in the output JSON.</w:t>
      </w:r>
    </w:p>
    <w:p>
      <w:pPr>
        <w:pStyle w:val="ListParagraph"/>
        <w:numPr>
          <w:ilvl w:val="0"/>
          <w:numId w:val="3"/>
        </w:numPr>
        <w:spacing w:before="40" w:after="40"/>
      </w:pPr>
      <w:r>
        <w:rPr>
          <w:rFonts w:ascii="Arial" w:cs="Arial" w:eastAsia="Arial" w:hAnsi="Arial"/>
          <w:b/>
          <w:bCs/>
          <w:sz w:val="22"/>
          <w:szCs w:val="22"/>
        </w:rPr>
        <w:t xml:space="preserve">Remove CLOSET from CANDIDATE_MYSTERY_TYPES (30 min)</w:t>
      </w:r>
      <w:r>
        <w:rPr>
          <w:rFonts w:ascii="Arial" w:cs="Arial" w:eastAsia="Arial" w:hAnsi="Arial"/>
          <w:sz w:val="22"/>
          <w:szCs w:val="22"/>
        </w:rPr>
        <w:t xml:space="preserve">: In src/generation/room_assigner.py, remove RoomType.CLOSET from CANDIDATE_MYSTERY_TYPES. Update the dataset meta.json to reflect v1.2 and regenerate the 11 affected samples.</w:t>
      </w:r>
    </w:p>
    <w:p>
      <w:pPr>
        <w:pStyle w:val="ListParagraph"/>
        <w:numPr>
          <w:ilvl w:val="0"/>
          <w:numId w:val="3"/>
        </w:numPr>
        <w:spacing w:before="40" w:after="40"/>
      </w:pPr>
      <w:r>
        <w:rPr>
          <w:rFonts w:ascii="Arial" w:cs="Arial" w:eastAsia="Arial" w:hAnsi="Arial"/>
          <w:b/>
          <w:bCs/>
          <w:sz w:val="22"/>
          <w:szCs w:val="22"/>
        </w:rPr>
        <w:t xml:space="preserve">Run label-swap ablation (3–4 hours)</w:t>
      </w:r>
      <w:r>
        <w:rPr>
          <w:rFonts w:ascii="Arial" w:cs="Arial" w:eastAsia="Arial" w:hAnsi="Arial"/>
          <w:sz w:val="22"/>
          <w:szCs w:val="22"/>
        </w:rPr>
        <w:t xml:space="preserve">: Using the 69 Gemini kitchen failures from gemini_stratified_400.json, render each floorplan with room labels replaced by abstract identifiers (Room A, Room B...). Run Gemini on these 69 relabeled images. If accuracy rises from 0% to &gt;15%, Kitchen Blindness is label-driven — the most publishable single finding in the dataset.</w:t>
      </w:r>
    </w:p>
    <w:p>
      <w:pPr>
        <w:spacing w:before="400" w:after="0"/>
      </w:pPr>
    </w:p>
    <w:p>
      <w:pPr>
        <w:pBdr>
          <w:bottom w:val="single" w:color="8EAECF" w:sz="4" w:space="1"/>
        </w:pBdr>
        <w:spacing w:before="80" w:after="80"/>
      </w:pPr>
    </w:p>
    <w:p>
      <w:pPr>
        <w:spacing w:before="120" w:after="0"/>
        <w:jc w:val="center"/>
      </w:pPr>
      <w:r>
        <w:rPr>
          <w:rFonts w:ascii="Arial" w:cs="Arial" w:eastAsia="Arial" w:hAnsi="Arial"/>
          <w:i/>
          <w:iCs/>
          <w:color w:val="888888"/>
          <w:sz w:val="18"/>
          <w:szCs w:val="18"/>
        </w:rPr>
        <w:t xml:space="preserve">FloorplanQA Research Roadmap  •  All evaluations use real API calls  •  No mock data policy enforced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ECF" w:sz="4" w:space="4"/>
      </w:pBdr>
      <w:spacing w:before="120"/>
      <w:jc w:val="center"/>
    </w:pPr>
    <w:r>
      <w:rPr>
        <w:rFonts w:ascii="Arial" w:cs="Arial" w:eastAsia="Arial" w:hAnsi="Arial"/>
        <w:color w:val="888888"/>
        <w:sz w:val="18"/>
        <w:szCs w:val="18"/>
      </w:rPr>
      <w:t xml:space="preserve">FloorplanQA — Research Roadmap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Phase %1."/>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i/>
      <w:i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2026-02-21T20:00:08.195Z</dcterms:created>
  <dcterms:modified xsi:type="dcterms:W3CDTF">2026-02-21T20:00:08.196Z</dcterms:modified>
</cp:coreProperties>
</file>

<file path=docProps/custom.xml><?xml version="1.0" encoding="utf-8"?>
<Properties xmlns="http://schemas.openxmlformats.org/officeDocument/2006/custom-properties" xmlns:vt="http://schemas.openxmlformats.org/officeDocument/2006/docPropsVTypes"/>
</file>