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42"/>
        <w:gridCol w:w="5242"/>
      </w:tblGrid>
      <w:tr w:rsidR="00303844" w14:paraId="556A2FA3" w14:textId="77777777">
        <w:trPr>
          <w:jc w:val="center"/>
        </w:trPr>
        <w:tc>
          <w:tcPr>
            <w:tcW w:w="524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7CBF48" w14:textId="77777777" w:rsidR="00303844" w:rsidRDefault="00000000">
            <w:pPr>
              <w:spacing w:after="0" w:line="221" w:lineRule="auto"/>
            </w:pPr>
            <w:r>
              <w:rPr>
                <w:noProof/>
              </w:rPr>
              <w:drawing>
                <wp:inline distT="0" distB="0" distL="0" distR="0" wp14:anchorId="79524F4D" wp14:editId="65B936CE">
                  <wp:extent cx="1664208" cy="553624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makendi_logo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4208" cy="5536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C2F2B0" w14:textId="77777777" w:rsidR="00303844" w:rsidRDefault="00000000">
            <w:pPr>
              <w:spacing w:after="0" w:line="228" w:lineRule="auto"/>
            </w:pPr>
            <w:r>
              <w:rPr>
                <w:b/>
                <w:color w:val="173E73"/>
                <w:sz w:val="21"/>
              </w:rPr>
              <w:t>MAKENDI IC VE DIS TICARET LTD.</w:t>
            </w:r>
          </w:p>
          <w:p w14:paraId="0CE5395C" w14:textId="77777777" w:rsidR="00303844" w:rsidRDefault="00000000">
            <w:pPr>
              <w:spacing w:after="0" w:line="228" w:lineRule="auto"/>
            </w:pPr>
            <w:r>
              <w:rPr>
                <w:color w:val="1F1F1F"/>
                <w:sz w:val="16"/>
              </w:rPr>
              <w:t>Murat Reis Mah. Nuh Kuyusu Cad. Payanda Sok. No. 9, 34664</w:t>
            </w:r>
          </w:p>
          <w:p w14:paraId="50D635CB" w14:textId="77777777" w:rsidR="00303844" w:rsidRDefault="00000000">
            <w:pPr>
              <w:spacing w:after="0" w:line="221" w:lineRule="auto"/>
            </w:pPr>
            <w:r>
              <w:rPr>
                <w:sz w:val="16"/>
              </w:rPr>
              <w:t>Uskudar, Istanbul / Turkiye</w:t>
            </w:r>
          </w:p>
        </w:tc>
        <w:tc>
          <w:tcPr>
            <w:tcW w:w="524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DA8F80" w14:textId="77777777" w:rsidR="00303844" w:rsidRDefault="00000000">
            <w:pPr>
              <w:spacing w:after="0" w:line="228" w:lineRule="auto"/>
              <w:jc w:val="center"/>
            </w:pPr>
            <w:r>
              <w:rPr>
                <w:b/>
                <w:color w:val="163B70"/>
                <w:sz w:val="29"/>
              </w:rPr>
              <w:t>PRODUCT SPECIFICATION</w:t>
            </w:r>
          </w:p>
          <w:p w14:paraId="0FC00AC7" w14:textId="77777777" w:rsidR="00303844" w:rsidRDefault="00000000">
            <w:pPr>
              <w:spacing w:after="0" w:line="228" w:lineRule="auto"/>
              <w:jc w:val="center"/>
            </w:pPr>
            <w:r>
              <w:rPr>
                <w:b/>
                <w:color w:val="E87E00"/>
              </w:rPr>
              <w:t>Desiccated Coconut – Reduced Fat Medium</w:t>
            </w:r>
          </w:p>
        </w:tc>
      </w:tr>
    </w:tbl>
    <w:p w14:paraId="65B254A8" w14:textId="77777777" w:rsidR="00303844" w:rsidRDefault="00303844">
      <w:pPr>
        <w:spacing w:after="0" w:line="168" w:lineRule="auto"/>
      </w:pPr>
    </w:p>
    <w:tbl>
      <w:tblPr>
        <w:tblW w:w="0" w:type="auto"/>
        <w:jc w:val="center"/>
        <w:tblBorders>
          <w:top w:val="single" w:sz="2" w:space="0" w:color="173E73"/>
          <w:left w:val="single" w:sz="2" w:space="0" w:color="173E73"/>
          <w:bottom w:val="single" w:sz="2" w:space="0" w:color="173E73"/>
          <w:right w:val="single" w:sz="2" w:space="0" w:color="173E73"/>
          <w:insideH w:val="single" w:sz="2" w:space="0" w:color="173E73"/>
          <w:insideV w:val="single" w:sz="2" w:space="0" w:color="173E73"/>
        </w:tblBorders>
        <w:tblLayout w:type="fixed"/>
        <w:tblLook w:val="04A0" w:firstRow="1" w:lastRow="0" w:firstColumn="1" w:lastColumn="0" w:noHBand="0" w:noVBand="1"/>
      </w:tblPr>
      <w:tblGrid>
        <w:gridCol w:w="10483"/>
      </w:tblGrid>
      <w:tr w:rsidR="00303844" w14:paraId="4DFDCFBD" w14:textId="77777777">
        <w:trPr>
          <w:jc w:val="center"/>
        </w:trPr>
        <w:tc>
          <w:tcPr>
            <w:tcW w:w="10483" w:type="dxa"/>
            <w:shd w:val="clear" w:color="auto" w:fill="173E73"/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 w14:paraId="0566A613" w14:textId="77777777" w:rsidR="00303844" w:rsidRDefault="00000000">
            <w:pPr>
              <w:spacing w:after="0" w:line="228" w:lineRule="auto"/>
            </w:pPr>
            <w:r>
              <w:rPr>
                <w:b/>
                <w:color w:val="FFFFFF"/>
                <w:sz w:val="17"/>
              </w:rPr>
              <w:t>PRODUCT NAME &amp; SENSORY PROPERTIES</w:t>
            </w:r>
          </w:p>
        </w:tc>
      </w:tr>
    </w:tbl>
    <w:p w14:paraId="1D175F47" w14:textId="77777777" w:rsidR="00303844" w:rsidRDefault="00303844">
      <w:pPr>
        <w:spacing w:after="0" w:line="168" w:lineRule="auto"/>
      </w:pPr>
    </w:p>
    <w:tbl>
      <w:tblPr>
        <w:tblW w:w="10454" w:type="dxa"/>
        <w:jc w:val="center"/>
        <w:tblBorders>
          <w:top w:val="single" w:sz="6" w:space="0" w:color="9FB6CE"/>
          <w:left w:val="single" w:sz="6" w:space="0" w:color="9FB6CE"/>
          <w:bottom w:val="single" w:sz="6" w:space="0" w:color="9FB6CE"/>
          <w:right w:val="single" w:sz="6" w:space="0" w:color="9FB6CE"/>
          <w:insideH w:val="single" w:sz="6" w:space="0" w:color="9FB6CE"/>
          <w:insideV w:val="single" w:sz="6" w:space="0" w:color="9FB6CE"/>
        </w:tblBorders>
        <w:tblLayout w:type="fixed"/>
        <w:tblLook w:val="04A0" w:firstRow="1" w:lastRow="0" w:firstColumn="1" w:lastColumn="0" w:noHBand="0" w:noVBand="1"/>
      </w:tblPr>
      <w:tblGrid>
        <w:gridCol w:w="5126"/>
        <w:gridCol w:w="5328"/>
      </w:tblGrid>
      <w:tr w:rsidR="00303844" w14:paraId="56D9287E" w14:textId="77777777" w:rsidTr="000E27B7">
        <w:trPr>
          <w:jc w:val="center"/>
        </w:trPr>
        <w:tc>
          <w:tcPr>
            <w:tcW w:w="5126" w:type="dxa"/>
            <w:shd w:val="clear" w:color="auto" w:fill="DCE6F2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24AEE390" w14:textId="77777777" w:rsidR="00303844" w:rsidRDefault="00000000">
            <w:pPr>
              <w:spacing w:after="0" w:line="240" w:lineRule="auto"/>
            </w:pPr>
            <w:r>
              <w:rPr>
                <w:rFonts w:eastAsia="Arial"/>
                <w:b/>
                <w:color w:val="173D69"/>
                <w:sz w:val="16"/>
              </w:rPr>
              <w:t>Product Name</w:t>
            </w:r>
          </w:p>
        </w:tc>
        <w:tc>
          <w:tcPr>
            <w:tcW w:w="5328" w:type="dxa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645CCAB3" w14:textId="77777777" w:rsidR="00303844" w:rsidRDefault="00000000">
            <w:pPr>
              <w:spacing w:after="0" w:line="240" w:lineRule="auto"/>
            </w:pPr>
            <w:r>
              <w:rPr>
                <w:rFonts w:eastAsia="Arial"/>
                <w:color w:val="000000"/>
                <w:sz w:val="16"/>
              </w:rPr>
              <w:t>Desiccated Coconut – Reduced Fat Medium</w:t>
            </w:r>
          </w:p>
        </w:tc>
      </w:tr>
      <w:tr w:rsidR="00303844" w14:paraId="2CF51B49" w14:textId="77777777" w:rsidTr="000E27B7">
        <w:trPr>
          <w:jc w:val="center"/>
        </w:trPr>
        <w:tc>
          <w:tcPr>
            <w:tcW w:w="5126" w:type="dxa"/>
            <w:shd w:val="clear" w:color="auto" w:fill="DCE6F2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63F34017" w14:textId="77777777" w:rsidR="00303844" w:rsidRDefault="00000000">
            <w:pPr>
              <w:spacing w:after="0" w:line="240" w:lineRule="auto"/>
            </w:pPr>
            <w:r>
              <w:rPr>
                <w:rFonts w:eastAsia="Arial"/>
                <w:b/>
                <w:color w:val="173D69"/>
                <w:sz w:val="16"/>
              </w:rPr>
              <w:t>Product Type</w:t>
            </w:r>
          </w:p>
        </w:tc>
        <w:tc>
          <w:tcPr>
            <w:tcW w:w="5328" w:type="dxa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05EE95CA" w14:textId="77777777" w:rsidR="00303844" w:rsidRDefault="00000000">
            <w:pPr>
              <w:spacing w:after="0" w:line="240" w:lineRule="auto"/>
            </w:pPr>
            <w:r>
              <w:rPr>
                <w:rFonts w:eastAsia="Arial"/>
                <w:color w:val="000000"/>
                <w:sz w:val="16"/>
              </w:rPr>
              <w:t>Unsweetened Desiccated Coconut</w:t>
            </w:r>
          </w:p>
        </w:tc>
      </w:tr>
      <w:tr w:rsidR="00303844" w14:paraId="122890C1" w14:textId="77777777" w:rsidTr="000E27B7">
        <w:trPr>
          <w:jc w:val="center"/>
        </w:trPr>
        <w:tc>
          <w:tcPr>
            <w:tcW w:w="5126" w:type="dxa"/>
            <w:shd w:val="clear" w:color="auto" w:fill="DCE6F2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52247C23" w14:textId="77777777" w:rsidR="00303844" w:rsidRDefault="00000000">
            <w:pPr>
              <w:spacing w:after="0" w:line="240" w:lineRule="auto"/>
            </w:pPr>
            <w:r>
              <w:rPr>
                <w:rFonts w:eastAsia="Arial"/>
                <w:b/>
                <w:color w:val="173D69"/>
                <w:sz w:val="16"/>
              </w:rPr>
              <w:t>Product Description</w:t>
            </w:r>
          </w:p>
        </w:tc>
        <w:tc>
          <w:tcPr>
            <w:tcW w:w="5328" w:type="dxa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5CBB2288" w14:textId="77777777" w:rsidR="00303844" w:rsidRDefault="00000000">
            <w:pPr>
              <w:spacing w:after="0" w:line="240" w:lineRule="auto"/>
            </w:pPr>
            <w:r>
              <w:rPr>
                <w:rFonts w:eastAsia="Arial"/>
                <w:color w:val="000000"/>
                <w:sz w:val="16"/>
              </w:rPr>
              <w:t>Deshelled, pared, washed, milled, blanched, dried, sifted and hygienically packed meat of fresh coconut (Cocos nucifera L.).</w:t>
            </w:r>
          </w:p>
        </w:tc>
      </w:tr>
      <w:tr w:rsidR="00303844" w14:paraId="169B91AB" w14:textId="77777777" w:rsidTr="000E27B7">
        <w:trPr>
          <w:jc w:val="center"/>
        </w:trPr>
        <w:tc>
          <w:tcPr>
            <w:tcW w:w="5126" w:type="dxa"/>
            <w:shd w:val="clear" w:color="auto" w:fill="DCE6F2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3945EB52" w14:textId="77777777" w:rsidR="00303844" w:rsidRDefault="00000000">
            <w:pPr>
              <w:spacing w:after="0" w:line="240" w:lineRule="auto"/>
            </w:pPr>
            <w:r>
              <w:rPr>
                <w:rFonts w:eastAsia="Arial"/>
                <w:b/>
                <w:color w:val="173D69"/>
                <w:sz w:val="16"/>
              </w:rPr>
              <w:t>Composition</w:t>
            </w:r>
          </w:p>
        </w:tc>
        <w:tc>
          <w:tcPr>
            <w:tcW w:w="5328" w:type="dxa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4A616CE6" w14:textId="77777777" w:rsidR="00303844" w:rsidRDefault="00000000">
            <w:pPr>
              <w:spacing w:after="0" w:line="240" w:lineRule="auto"/>
            </w:pPr>
            <w:r>
              <w:rPr>
                <w:rFonts w:eastAsia="Arial"/>
                <w:color w:val="000000"/>
                <w:sz w:val="16"/>
              </w:rPr>
              <w:t>Coconut white meat</w:t>
            </w:r>
          </w:p>
        </w:tc>
      </w:tr>
      <w:tr w:rsidR="00303844" w14:paraId="4FEAC221" w14:textId="77777777" w:rsidTr="000E27B7">
        <w:trPr>
          <w:jc w:val="center"/>
        </w:trPr>
        <w:tc>
          <w:tcPr>
            <w:tcW w:w="5126" w:type="dxa"/>
            <w:shd w:val="clear" w:color="auto" w:fill="DCE6F2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693005FD" w14:textId="77777777" w:rsidR="00303844" w:rsidRDefault="00000000">
            <w:pPr>
              <w:spacing w:after="0" w:line="240" w:lineRule="auto"/>
            </w:pPr>
            <w:r>
              <w:rPr>
                <w:rFonts w:eastAsia="Arial"/>
                <w:b/>
                <w:color w:val="173D69"/>
                <w:sz w:val="16"/>
              </w:rPr>
              <w:t>Appearance &amp; Color</w:t>
            </w:r>
          </w:p>
        </w:tc>
        <w:tc>
          <w:tcPr>
            <w:tcW w:w="5328" w:type="dxa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7262B5F1" w14:textId="77777777" w:rsidR="00303844" w:rsidRDefault="00000000">
            <w:pPr>
              <w:spacing w:after="0" w:line="240" w:lineRule="auto"/>
            </w:pPr>
            <w:r>
              <w:rPr>
                <w:rFonts w:eastAsia="Arial"/>
                <w:color w:val="000000"/>
                <w:sz w:val="16"/>
              </w:rPr>
              <w:t>White; free from yellow specks or other discolorations</w:t>
            </w:r>
          </w:p>
        </w:tc>
      </w:tr>
      <w:tr w:rsidR="00303844" w14:paraId="0B4419CF" w14:textId="77777777" w:rsidTr="000E27B7">
        <w:trPr>
          <w:jc w:val="center"/>
        </w:trPr>
        <w:tc>
          <w:tcPr>
            <w:tcW w:w="5126" w:type="dxa"/>
            <w:shd w:val="clear" w:color="auto" w:fill="DCE6F2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7C265542" w14:textId="77777777" w:rsidR="00303844" w:rsidRDefault="00000000">
            <w:pPr>
              <w:spacing w:after="0" w:line="240" w:lineRule="auto"/>
            </w:pPr>
            <w:r>
              <w:rPr>
                <w:rFonts w:eastAsia="Arial"/>
                <w:b/>
                <w:color w:val="173D69"/>
                <w:sz w:val="16"/>
              </w:rPr>
              <w:t>Flavor / Odour</w:t>
            </w:r>
          </w:p>
        </w:tc>
        <w:tc>
          <w:tcPr>
            <w:tcW w:w="5328" w:type="dxa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65A1CD0B" w14:textId="77777777" w:rsidR="00303844" w:rsidRDefault="00000000">
            <w:pPr>
              <w:spacing w:after="0" w:line="240" w:lineRule="auto"/>
            </w:pPr>
            <w:r>
              <w:rPr>
                <w:rFonts w:eastAsia="Arial"/>
                <w:color w:val="000000"/>
                <w:sz w:val="16"/>
              </w:rPr>
              <w:t>Mild and sweet, characteristic of coconut; free from foreign flavours and odours</w:t>
            </w:r>
          </w:p>
        </w:tc>
      </w:tr>
      <w:tr w:rsidR="00303844" w14:paraId="747420FF" w14:textId="77777777" w:rsidTr="000E27B7">
        <w:trPr>
          <w:jc w:val="center"/>
        </w:trPr>
        <w:tc>
          <w:tcPr>
            <w:tcW w:w="5126" w:type="dxa"/>
            <w:shd w:val="clear" w:color="auto" w:fill="DCE6F2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4E9EC283" w14:textId="77777777" w:rsidR="00303844" w:rsidRDefault="00000000">
            <w:pPr>
              <w:spacing w:after="0" w:line="240" w:lineRule="auto"/>
            </w:pPr>
            <w:r>
              <w:rPr>
                <w:rFonts w:eastAsia="Arial"/>
                <w:b/>
                <w:color w:val="173D69"/>
                <w:sz w:val="16"/>
              </w:rPr>
              <w:t>Size</w:t>
            </w:r>
          </w:p>
        </w:tc>
        <w:tc>
          <w:tcPr>
            <w:tcW w:w="5328" w:type="dxa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3B98EACA" w14:textId="77777777" w:rsidR="00303844" w:rsidRDefault="00000000">
            <w:pPr>
              <w:spacing w:after="0" w:line="240" w:lineRule="auto"/>
            </w:pPr>
            <w:r>
              <w:rPr>
                <w:rFonts w:eastAsia="Arial"/>
                <w:color w:val="000000"/>
                <w:sz w:val="16"/>
              </w:rPr>
              <w:t>Medium granular coconut</w:t>
            </w:r>
          </w:p>
        </w:tc>
      </w:tr>
      <w:tr w:rsidR="00303844" w14:paraId="5A7F58F9" w14:textId="77777777" w:rsidTr="000E27B7">
        <w:trPr>
          <w:jc w:val="center"/>
        </w:trPr>
        <w:tc>
          <w:tcPr>
            <w:tcW w:w="5126" w:type="dxa"/>
            <w:shd w:val="clear" w:color="auto" w:fill="DCE6F2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2622B9C5" w14:textId="77777777" w:rsidR="00303844" w:rsidRDefault="00000000">
            <w:pPr>
              <w:spacing w:after="0" w:line="240" w:lineRule="auto"/>
            </w:pPr>
            <w:r>
              <w:rPr>
                <w:rFonts w:eastAsia="Arial"/>
                <w:b/>
                <w:color w:val="173D69"/>
                <w:sz w:val="16"/>
              </w:rPr>
              <w:t>Impurities</w:t>
            </w:r>
          </w:p>
        </w:tc>
        <w:tc>
          <w:tcPr>
            <w:tcW w:w="5328" w:type="dxa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1D3D7A08" w14:textId="77777777" w:rsidR="00303844" w:rsidRDefault="00000000">
            <w:pPr>
              <w:spacing w:after="0" w:line="240" w:lineRule="auto"/>
            </w:pPr>
            <w:r>
              <w:rPr>
                <w:rFonts w:eastAsia="Arial"/>
                <w:color w:val="000000"/>
                <w:sz w:val="16"/>
              </w:rPr>
              <w:t>Not more than 4 dark specks per 100 g</w:t>
            </w:r>
          </w:p>
        </w:tc>
      </w:tr>
    </w:tbl>
    <w:p w14:paraId="62854104" w14:textId="77777777" w:rsidR="00303844" w:rsidRDefault="00303844">
      <w:pPr>
        <w:spacing w:after="0" w:line="168" w:lineRule="auto"/>
      </w:pPr>
    </w:p>
    <w:tbl>
      <w:tblPr>
        <w:tblW w:w="0" w:type="auto"/>
        <w:jc w:val="center"/>
        <w:tblBorders>
          <w:top w:val="single" w:sz="2" w:space="0" w:color="173E73"/>
          <w:left w:val="single" w:sz="2" w:space="0" w:color="173E73"/>
          <w:bottom w:val="single" w:sz="2" w:space="0" w:color="173E73"/>
          <w:right w:val="single" w:sz="2" w:space="0" w:color="173E73"/>
          <w:insideH w:val="single" w:sz="2" w:space="0" w:color="173E73"/>
          <w:insideV w:val="single" w:sz="2" w:space="0" w:color="173E73"/>
        </w:tblBorders>
        <w:tblLayout w:type="fixed"/>
        <w:tblLook w:val="04A0" w:firstRow="1" w:lastRow="0" w:firstColumn="1" w:lastColumn="0" w:noHBand="0" w:noVBand="1"/>
      </w:tblPr>
      <w:tblGrid>
        <w:gridCol w:w="10483"/>
      </w:tblGrid>
      <w:tr w:rsidR="00303844" w14:paraId="2A282DB8" w14:textId="77777777">
        <w:trPr>
          <w:jc w:val="center"/>
        </w:trPr>
        <w:tc>
          <w:tcPr>
            <w:tcW w:w="10483" w:type="dxa"/>
            <w:shd w:val="clear" w:color="auto" w:fill="173E73"/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 w14:paraId="2D1C1A42" w14:textId="77777777" w:rsidR="00303844" w:rsidRDefault="00000000">
            <w:pPr>
              <w:spacing w:after="0" w:line="228" w:lineRule="auto"/>
            </w:pPr>
            <w:r>
              <w:rPr>
                <w:b/>
                <w:color w:val="FFFFFF"/>
                <w:sz w:val="17"/>
              </w:rPr>
              <w:t>PHYSICAL &amp; CHEMICAL PROPERTIES</w:t>
            </w:r>
          </w:p>
        </w:tc>
      </w:tr>
    </w:tbl>
    <w:p w14:paraId="626EBA38" w14:textId="77777777" w:rsidR="00303844" w:rsidRDefault="00303844">
      <w:pPr>
        <w:spacing w:after="0" w:line="168" w:lineRule="auto"/>
      </w:pPr>
    </w:p>
    <w:tbl>
      <w:tblPr>
        <w:tblW w:w="10499" w:type="dxa"/>
        <w:jc w:val="center"/>
        <w:tblBorders>
          <w:top w:val="single" w:sz="6" w:space="0" w:color="9FB6CE"/>
          <w:left w:val="single" w:sz="6" w:space="0" w:color="9FB6CE"/>
          <w:bottom w:val="single" w:sz="6" w:space="0" w:color="9FB6CE"/>
          <w:right w:val="single" w:sz="6" w:space="0" w:color="9FB6CE"/>
          <w:insideH w:val="single" w:sz="6" w:space="0" w:color="9FB6CE"/>
          <w:insideV w:val="single" w:sz="6" w:space="0" w:color="9FB6CE"/>
        </w:tblBorders>
        <w:tblLayout w:type="fixed"/>
        <w:tblLook w:val="04A0" w:firstRow="1" w:lastRow="0" w:firstColumn="1" w:lastColumn="0" w:noHBand="0" w:noVBand="1"/>
      </w:tblPr>
      <w:tblGrid>
        <w:gridCol w:w="4451"/>
        <w:gridCol w:w="3024"/>
        <w:gridCol w:w="3024"/>
      </w:tblGrid>
      <w:tr w:rsidR="00303844" w14:paraId="0D8C641E" w14:textId="77777777" w:rsidTr="000E27B7">
        <w:trPr>
          <w:jc w:val="center"/>
        </w:trPr>
        <w:tc>
          <w:tcPr>
            <w:tcW w:w="4451" w:type="dxa"/>
            <w:shd w:val="clear" w:color="auto" w:fill="DCE6F2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4CEAD008" w14:textId="77777777" w:rsidR="00303844" w:rsidRDefault="00000000">
            <w:pPr>
              <w:spacing w:after="0" w:line="240" w:lineRule="auto"/>
              <w:jc w:val="center"/>
            </w:pPr>
            <w:r>
              <w:rPr>
                <w:rFonts w:eastAsia="Arial"/>
                <w:b/>
                <w:color w:val="173D69"/>
                <w:sz w:val="16"/>
              </w:rPr>
              <w:t>Parameter</w:t>
            </w:r>
          </w:p>
        </w:tc>
        <w:tc>
          <w:tcPr>
            <w:tcW w:w="3024" w:type="dxa"/>
            <w:shd w:val="clear" w:color="auto" w:fill="DCE6F2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673BAD01" w14:textId="77777777" w:rsidR="00303844" w:rsidRDefault="00000000">
            <w:pPr>
              <w:spacing w:after="0" w:line="240" w:lineRule="auto"/>
              <w:jc w:val="center"/>
            </w:pPr>
            <w:r>
              <w:rPr>
                <w:rFonts w:eastAsia="Arial"/>
                <w:b/>
                <w:color w:val="173D69"/>
                <w:sz w:val="16"/>
              </w:rPr>
              <w:t>Specification</w:t>
            </w:r>
          </w:p>
        </w:tc>
        <w:tc>
          <w:tcPr>
            <w:tcW w:w="3024" w:type="dxa"/>
            <w:shd w:val="clear" w:color="auto" w:fill="DCE6F2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7768E0FE" w14:textId="77777777" w:rsidR="00303844" w:rsidRDefault="00000000">
            <w:pPr>
              <w:spacing w:after="0" w:line="240" w:lineRule="auto"/>
              <w:jc w:val="center"/>
            </w:pPr>
            <w:r>
              <w:rPr>
                <w:rFonts w:eastAsia="Arial"/>
                <w:b/>
                <w:color w:val="173D69"/>
                <w:sz w:val="16"/>
              </w:rPr>
              <w:t>Basis</w:t>
            </w:r>
          </w:p>
        </w:tc>
      </w:tr>
      <w:tr w:rsidR="00303844" w14:paraId="2E6B08D2" w14:textId="77777777" w:rsidTr="000E27B7">
        <w:trPr>
          <w:jc w:val="center"/>
        </w:trPr>
        <w:tc>
          <w:tcPr>
            <w:tcW w:w="4451" w:type="dxa"/>
            <w:shd w:val="clear" w:color="auto" w:fill="DBE5F1" w:themeFill="accent1" w:themeFillTint="33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5DE97F7B" w14:textId="77777777" w:rsidR="00303844" w:rsidRPr="000E27B7" w:rsidRDefault="00000000">
            <w:pPr>
              <w:spacing w:after="0" w:line="240" w:lineRule="auto"/>
              <w:rPr>
                <w:rFonts w:eastAsia="Arial"/>
                <w:b/>
                <w:color w:val="173D69"/>
                <w:sz w:val="16"/>
              </w:rPr>
            </w:pPr>
            <w:r w:rsidRPr="000E27B7">
              <w:rPr>
                <w:rFonts w:eastAsia="Arial"/>
                <w:b/>
                <w:color w:val="173D69"/>
                <w:sz w:val="16"/>
              </w:rPr>
              <w:t>Mesh No. 6</w:t>
            </w:r>
          </w:p>
        </w:tc>
        <w:tc>
          <w:tcPr>
            <w:tcW w:w="3024" w:type="dxa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61CC6E71" w14:textId="77777777" w:rsidR="00303844" w:rsidRDefault="00000000">
            <w:pPr>
              <w:spacing w:after="0" w:line="240" w:lineRule="auto"/>
              <w:jc w:val="center"/>
            </w:pPr>
            <w:r>
              <w:rPr>
                <w:rFonts w:eastAsia="Arial"/>
                <w:color w:val="000000"/>
                <w:sz w:val="16"/>
              </w:rPr>
              <w:t>0–2%</w:t>
            </w:r>
          </w:p>
        </w:tc>
        <w:tc>
          <w:tcPr>
            <w:tcW w:w="3024" w:type="dxa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7AB5E04E" w14:textId="77777777" w:rsidR="00303844" w:rsidRDefault="00000000">
            <w:pPr>
              <w:spacing w:after="0" w:line="240" w:lineRule="auto"/>
              <w:jc w:val="center"/>
            </w:pPr>
            <w:r>
              <w:rPr>
                <w:rFonts w:eastAsia="Arial"/>
                <w:color w:val="000000"/>
                <w:sz w:val="16"/>
              </w:rPr>
              <w:t>Retained</w:t>
            </w:r>
          </w:p>
        </w:tc>
      </w:tr>
      <w:tr w:rsidR="00303844" w14:paraId="34EDAE6E" w14:textId="77777777" w:rsidTr="000E27B7">
        <w:trPr>
          <w:jc w:val="center"/>
        </w:trPr>
        <w:tc>
          <w:tcPr>
            <w:tcW w:w="4451" w:type="dxa"/>
            <w:shd w:val="clear" w:color="auto" w:fill="DBE5F1" w:themeFill="accent1" w:themeFillTint="33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5B3E3D20" w14:textId="77777777" w:rsidR="00303844" w:rsidRPr="000E27B7" w:rsidRDefault="00000000">
            <w:pPr>
              <w:spacing w:after="0" w:line="240" w:lineRule="auto"/>
              <w:rPr>
                <w:rFonts w:eastAsia="Arial"/>
                <w:b/>
                <w:color w:val="173D69"/>
                <w:sz w:val="16"/>
              </w:rPr>
            </w:pPr>
            <w:r w:rsidRPr="000E27B7">
              <w:rPr>
                <w:rFonts w:eastAsia="Arial"/>
                <w:b/>
                <w:color w:val="173D69"/>
                <w:sz w:val="16"/>
              </w:rPr>
              <w:t>Mesh No. 10</w:t>
            </w:r>
          </w:p>
        </w:tc>
        <w:tc>
          <w:tcPr>
            <w:tcW w:w="3024" w:type="dxa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7DBBD07C" w14:textId="77777777" w:rsidR="00303844" w:rsidRDefault="00000000">
            <w:pPr>
              <w:spacing w:after="0" w:line="240" w:lineRule="auto"/>
              <w:jc w:val="center"/>
            </w:pPr>
            <w:r>
              <w:rPr>
                <w:rFonts w:eastAsia="Arial"/>
                <w:color w:val="000000"/>
                <w:sz w:val="16"/>
              </w:rPr>
              <w:t>2–10%</w:t>
            </w:r>
          </w:p>
        </w:tc>
        <w:tc>
          <w:tcPr>
            <w:tcW w:w="3024" w:type="dxa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293A196A" w14:textId="77777777" w:rsidR="00303844" w:rsidRDefault="00000000">
            <w:pPr>
              <w:spacing w:after="0" w:line="240" w:lineRule="auto"/>
              <w:jc w:val="center"/>
            </w:pPr>
            <w:r>
              <w:rPr>
                <w:rFonts w:eastAsia="Arial"/>
                <w:color w:val="000000"/>
                <w:sz w:val="16"/>
              </w:rPr>
              <w:t>Retained</w:t>
            </w:r>
          </w:p>
        </w:tc>
      </w:tr>
      <w:tr w:rsidR="00303844" w14:paraId="248EFD68" w14:textId="77777777" w:rsidTr="000E27B7">
        <w:trPr>
          <w:jc w:val="center"/>
        </w:trPr>
        <w:tc>
          <w:tcPr>
            <w:tcW w:w="4451" w:type="dxa"/>
            <w:shd w:val="clear" w:color="auto" w:fill="DBE5F1" w:themeFill="accent1" w:themeFillTint="33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1D499146" w14:textId="77777777" w:rsidR="00303844" w:rsidRPr="000E27B7" w:rsidRDefault="00000000">
            <w:pPr>
              <w:spacing w:after="0" w:line="240" w:lineRule="auto"/>
              <w:rPr>
                <w:rFonts w:eastAsia="Arial"/>
                <w:b/>
                <w:color w:val="173D69"/>
                <w:sz w:val="16"/>
              </w:rPr>
            </w:pPr>
            <w:r w:rsidRPr="000E27B7">
              <w:rPr>
                <w:rFonts w:eastAsia="Arial"/>
                <w:b/>
                <w:color w:val="173D69"/>
                <w:sz w:val="16"/>
              </w:rPr>
              <w:t>Mesh No. 12–14</w:t>
            </w:r>
          </w:p>
        </w:tc>
        <w:tc>
          <w:tcPr>
            <w:tcW w:w="3024" w:type="dxa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2A56DFB5" w14:textId="77777777" w:rsidR="00303844" w:rsidRDefault="00000000">
            <w:pPr>
              <w:spacing w:after="0" w:line="240" w:lineRule="auto"/>
              <w:jc w:val="center"/>
            </w:pPr>
            <w:r>
              <w:rPr>
                <w:rFonts w:eastAsia="Arial"/>
                <w:color w:val="000000"/>
                <w:sz w:val="16"/>
              </w:rPr>
              <w:t>43–73%</w:t>
            </w:r>
          </w:p>
        </w:tc>
        <w:tc>
          <w:tcPr>
            <w:tcW w:w="3024" w:type="dxa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61D0DBD9" w14:textId="77777777" w:rsidR="00303844" w:rsidRDefault="00000000">
            <w:pPr>
              <w:spacing w:after="0" w:line="240" w:lineRule="auto"/>
              <w:jc w:val="center"/>
            </w:pPr>
            <w:r>
              <w:rPr>
                <w:rFonts w:eastAsia="Arial"/>
                <w:color w:val="000000"/>
                <w:sz w:val="16"/>
              </w:rPr>
              <w:t>Retained</w:t>
            </w:r>
          </w:p>
        </w:tc>
      </w:tr>
      <w:tr w:rsidR="00303844" w14:paraId="1615379D" w14:textId="77777777" w:rsidTr="000E27B7">
        <w:trPr>
          <w:jc w:val="center"/>
        </w:trPr>
        <w:tc>
          <w:tcPr>
            <w:tcW w:w="4451" w:type="dxa"/>
            <w:shd w:val="clear" w:color="auto" w:fill="DBE5F1" w:themeFill="accent1" w:themeFillTint="33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1C9C5600" w14:textId="77777777" w:rsidR="00303844" w:rsidRPr="000E27B7" w:rsidRDefault="00000000">
            <w:pPr>
              <w:spacing w:after="0" w:line="240" w:lineRule="auto"/>
              <w:rPr>
                <w:rFonts w:eastAsia="Arial"/>
                <w:b/>
                <w:color w:val="173D69"/>
                <w:sz w:val="16"/>
              </w:rPr>
            </w:pPr>
            <w:r w:rsidRPr="000E27B7">
              <w:rPr>
                <w:rFonts w:eastAsia="Arial"/>
                <w:b/>
                <w:color w:val="173D69"/>
                <w:sz w:val="16"/>
              </w:rPr>
              <w:t>Mesh No. 16–20</w:t>
            </w:r>
          </w:p>
        </w:tc>
        <w:tc>
          <w:tcPr>
            <w:tcW w:w="3024" w:type="dxa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349C01F6" w14:textId="77777777" w:rsidR="00303844" w:rsidRDefault="00000000">
            <w:pPr>
              <w:spacing w:after="0" w:line="240" w:lineRule="auto"/>
              <w:jc w:val="center"/>
            </w:pPr>
            <w:r>
              <w:rPr>
                <w:rFonts w:eastAsia="Arial"/>
                <w:color w:val="000000"/>
                <w:sz w:val="16"/>
              </w:rPr>
              <w:t>20–33%</w:t>
            </w:r>
          </w:p>
        </w:tc>
        <w:tc>
          <w:tcPr>
            <w:tcW w:w="3024" w:type="dxa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60040A8A" w14:textId="77777777" w:rsidR="00303844" w:rsidRDefault="00000000">
            <w:pPr>
              <w:spacing w:after="0" w:line="240" w:lineRule="auto"/>
              <w:jc w:val="center"/>
            </w:pPr>
            <w:r>
              <w:rPr>
                <w:rFonts w:eastAsia="Arial"/>
                <w:color w:val="000000"/>
                <w:sz w:val="16"/>
              </w:rPr>
              <w:t>Retained</w:t>
            </w:r>
          </w:p>
        </w:tc>
      </w:tr>
      <w:tr w:rsidR="00303844" w14:paraId="7577DF23" w14:textId="77777777" w:rsidTr="000E27B7">
        <w:trPr>
          <w:jc w:val="center"/>
        </w:trPr>
        <w:tc>
          <w:tcPr>
            <w:tcW w:w="4451" w:type="dxa"/>
            <w:shd w:val="clear" w:color="auto" w:fill="DBE5F1" w:themeFill="accent1" w:themeFillTint="33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47032F97" w14:textId="77777777" w:rsidR="00303844" w:rsidRPr="000E27B7" w:rsidRDefault="00000000">
            <w:pPr>
              <w:spacing w:after="0" w:line="240" w:lineRule="auto"/>
              <w:rPr>
                <w:rFonts w:eastAsia="Arial"/>
                <w:b/>
                <w:color w:val="173D69"/>
                <w:sz w:val="16"/>
              </w:rPr>
            </w:pPr>
            <w:r w:rsidRPr="000E27B7">
              <w:rPr>
                <w:rFonts w:eastAsia="Arial"/>
                <w:b/>
                <w:color w:val="173D69"/>
                <w:sz w:val="16"/>
              </w:rPr>
              <w:t>Pan</w:t>
            </w:r>
          </w:p>
        </w:tc>
        <w:tc>
          <w:tcPr>
            <w:tcW w:w="3024" w:type="dxa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60459E7A" w14:textId="77777777" w:rsidR="00303844" w:rsidRDefault="00000000">
            <w:pPr>
              <w:spacing w:after="0" w:line="240" w:lineRule="auto"/>
              <w:jc w:val="center"/>
            </w:pPr>
            <w:r>
              <w:rPr>
                <w:rFonts w:eastAsia="Arial"/>
                <w:color w:val="000000"/>
                <w:sz w:val="16"/>
              </w:rPr>
              <w:t>1–12%</w:t>
            </w:r>
          </w:p>
        </w:tc>
        <w:tc>
          <w:tcPr>
            <w:tcW w:w="3024" w:type="dxa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69DD9A5D" w14:textId="77777777" w:rsidR="00303844" w:rsidRDefault="00000000">
            <w:pPr>
              <w:spacing w:after="0" w:line="240" w:lineRule="auto"/>
              <w:jc w:val="center"/>
            </w:pPr>
            <w:r>
              <w:rPr>
                <w:rFonts w:eastAsia="Arial"/>
                <w:color w:val="000000"/>
                <w:sz w:val="16"/>
              </w:rPr>
              <w:t>Retained</w:t>
            </w:r>
          </w:p>
        </w:tc>
      </w:tr>
      <w:tr w:rsidR="00303844" w14:paraId="3D60A13A" w14:textId="77777777" w:rsidTr="000E27B7">
        <w:trPr>
          <w:jc w:val="center"/>
        </w:trPr>
        <w:tc>
          <w:tcPr>
            <w:tcW w:w="4451" w:type="dxa"/>
            <w:shd w:val="clear" w:color="auto" w:fill="DBE5F1" w:themeFill="accent1" w:themeFillTint="33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12B83D80" w14:textId="77777777" w:rsidR="00303844" w:rsidRPr="000E27B7" w:rsidRDefault="00000000">
            <w:pPr>
              <w:spacing w:after="0" w:line="240" w:lineRule="auto"/>
              <w:rPr>
                <w:rFonts w:eastAsia="Arial"/>
                <w:b/>
                <w:color w:val="173D69"/>
                <w:sz w:val="16"/>
              </w:rPr>
            </w:pPr>
            <w:r w:rsidRPr="000E27B7">
              <w:rPr>
                <w:rFonts w:eastAsia="Arial"/>
                <w:b/>
                <w:color w:val="173D69"/>
                <w:sz w:val="16"/>
              </w:rPr>
              <w:t>Moisture</w:t>
            </w:r>
          </w:p>
        </w:tc>
        <w:tc>
          <w:tcPr>
            <w:tcW w:w="3024" w:type="dxa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411C0DAC" w14:textId="77777777" w:rsidR="00303844" w:rsidRDefault="00000000">
            <w:pPr>
              <w:spacing w:after="0" w:line="240" w:lineRule="auto"/>
              <w:jc w:val="center"/>
            </w:pPr>
            <w:r>
              <w:rPr>
                <w:rFonts w:eastAsia="Arial"/>
                <w:color w:val="000000"/>
                <w:sz w:val="16"/>
              </w:rPr>
              <w:t>3.0% maximum</w:t>
            </w:r>
          </w:p>
        </w:tc>
        <w:tc>
          <w:tcPr>
            <w:tcW w:w="3024" w:type="dxa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6C4565D6" w14:textId="77777777" w:rsidR="00303844" w:rsidRDefault="00303844">
            <w:pPr>
              <w:spacing w:after="0" w:line="240" w:lineRule="auto"/>
              <w:jc w:val="center"/>
            </w:pPr>
          </w:p>
        </w:tc>
      </w:tr>
      <w:tr w:rsidR="00303844" w14:paraId="0E94906D" w14:textId="77777777" w:rsidTr="000E27B7">
        <w:trPr>
          <w:jc w:val="center"/>
        </w:trPr>
        <w:tc>
          <w:tcPr>
            <w:tcW w:w="4451" w:type="dxa"/>
            <w:shd w:val="clear" w:color="auto" w:fill="DBE5F1" w:themeFill="accent1" w:themeFillTint="33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3F1609DC" w14:textId="77777777" w:rsidR="00303844" w:rsidRPr="000E27B7" w:rsidRDefault="00000000">
            <w:pPr>
              <w:spacing w:after="0" w:line="240" w:lineRule="auto"/>
              <w:rPr>
                <w:rFonts w:eastAsia="Arial"/>
                <w:b/>
                <w:color w:val="173D69"/>
                <w:sz w:val="16"/>
              </w:rPr>
            </w:pPr>
            <w:r w:rsidRPr="000E27B7">
              <w:rPr>
                <w:rFonts w:eastAsia="Arial"/>
                <w:b/>
                <w:color w:val="173D69"/>
                <w:sz w:val="16"/>
              </w:rPr>
              <w:t>Total Fat</w:t>
            </w:r>
          </w:p>
        </w:tc>
        <w:tc>
          <w:tcPr>
            <w:tcW w:w="3024" w:type="dxa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4B8503F4" w14:textId="77777777" w:rsidR="00303844" w:rsidRDefault="00000000">
            <w:pPr>
              <w:spacing w:after="0" w:line="240" w:lineRule="auto"/>
              <w:jc w:val="center"/>
            </w:pPr>
            <w:r>
              <w:rPr>
                <w:rFonts w:eastAsia="Arial"/>
                <w:color w:val="000000"/>
                <w:sz w:val="16"/>
              </w:rPr>
              <w:t>53.0–58.0% (d.w.b.)</w:t>
            </w:r>
          </w:p>
        </w:tc>
        <w:tc>
          <w:tcPr>
            <w:tcW w:w="3024" w:type="dxa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48F588F9" w14:textId="77777777" w:rsidR="00303844" w:rsidRDefault="00303844">
            <w:pPr>
              <w:spacing w:after="0" w:line="240" w:lineRule="auto"/>
              <w:jc w:val="center"/>
            </w:pPr>
          </w:p>
        </w:tc>
      </w:tr>
      <w:tr w:rsidR="00303844" w14:paraId="38474A85" w14:textId="77777777" w:rsidTr="000E27B7">
        <w:trPr>
          <w:jc w:val="center"/>
        </w:trPr>
        <w:tc>
          <w:tcPr>
            <w:tcW w:w="4451" w:type="dxa"/>
            <w:shd w:val="clear" w:color="auto" w:fill="DBE5F1" w:themeFill="accent1" w:themeFillTint="33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74756283" w14:textId="77777777" w:rsidR="00303844" w:rsidRPr="000E27B7" w:rsidRDefault="00000000">
            <w:pPr>
              <w:spacing w:after="0" w:line="240" w:lineRule="auto"/>
              <w:rPr>
                <w:rFonts w:eastAsia="Arial"/>
                <w:b/>
                <w:color w:val="173D69"/>
                <w:sz w:val="16"/>
              </w:rPr>
            </w:pPr>
            <w:r w:rsidRPr="000E27B7">
              <w:rPr>
                <w:rFonts w:eastAsia="Arial"/>
                <w:b/>
                <w:color w:val="173D69"/>
                <w:sz w:val="16"/>
              </w:rPr>
              <w:t>Free Fatty Acid</w:t>
            </w:r>
          </w:p>
        </w:tc>
        <w:tc>
          <w:tcPr>
            <w:tcW w:w="3024" w:type="dxa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56512F47" w14:textId="77777777" w:rsidR="00303844" w:rsidRDefault="00000000">
            <w:pPr>
              <w:spacing w:after="0" w:line="240" w:lineRule="auto"/>
              <w:jc w:val="center"/>
            </w:pPr>
            <w:r>
              <w:rPr>
                <w:rFonts w:eastAsia="Arial"/>
                <w:color w:val="000000"/>
                <w:sz w:val="16"/>
              </w:rPr>
              <w:t>0.10% maximum (as lauric acid)</w:t>
            </w:r>
          </w:p>
        </w:tc>
        <w:tc>
          <w:tcPr>
            <w:tcW w:w="3024" w:type="dxa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038FA205" w14:textId="77777777" w:rsidR="00303844" w:rsidRDefault="00303844">
            <w:pPr>
              <w:spacing w:after="0" w:line="240" w:lineRule="auto"/>
              <w:jc w:val="center"/>
            </w:pPr>
          </w:p>
        </w:tc>
      </w:tr>
      <w:tr w:rsidR="00303844" w14:paraId="24447547" w14:textId="77777777" w:rsidTr="000E27B7">
        <w:trPr>
          <w:jc w:val="center"/>
        </w:trPr>
        <w:tc>
          <w:tcPr>
            <w:tcW w:w="4451" w:type="dxa"/>
            <w:shd w:val="clear" w:color="auto" w:fill="DBE5F1" w:themeFill="accent1" w:themeFillTint="33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2202ACB5" w14:textId="77777777" w:rsidR="00303844" w:rsidRPr="000E27B7" w:rsidRDefault="00000000">
            <w:pPr>
              <w:spacing w:after="0" w:line="240" w:lineRule="auto"/>
              <w:rPr>
                <w:rFonts w:eastAsia="Arial"/>
                <w:b/>
                <w:color w:val="173D69"/>
                <w:sz w:val="16"/>
              </w:rPr>
            </w:pPr>
            <w:r w:rsidRPr="000E27B7">
              <w:rPr>
                <w:rFonts w:eastAsia="Arial"/>
                <w:b/>
                <w:color w:val="173D69"/>
                <w:sz w:val="16"/>
              </w:rPr>
              <w:t>Residual SO</w:t>
            </w:r>
            <w:r w:rsidRPr="000E27B7">
              <w:rPr>
                <w:rFonts w:ascii="Cambria Math" w:eastAsia="Arial" w:hAnsi="Cambria Math" w:cs="Cambria Math"/>
                <w:b/>
                <w:color w:val="173D69"/>
                <w:sz w:val="16"/>
              </w:rPr>
              <w:t>₂</w:t>
            </w:r>
          </w:p>
        </w:tc>
        <w:tc>
          <w:tcPr>
            <w:tcW w:w="3024" w:type="dxa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5BA84DCE" w14:textId="77777777" w:rsidR="00303844" w:rsidRDefault="00000000">
            <w:pPr>
              <w:spacing w:after="0" w:line="240" w:lineRule="auto"/>
              <w:jc w:val="center"/>
            </w:pPr>
            <w:r>
              <w:rPr>
                <w:rFonts w:eastAsia="Arial"/>
                <w:color w:val="000000"/>
                <w:sz w:val="16"/>
              </w:rPr>
              <w:t>No additional SO₂</w:t>
            </w:r>
          </w:p>
        </w:tc>
        <w:tc>
          <w:tcPr>
            <w:tcW w:w="3024" w:type="dxa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62BDBE90" w14:textId="77777777" w:rsidR="00303844" w:rsidRDefault="00303844">
            <w:pPr>
              <w:spacing w:after="0" w:line="240" w:lineRule="auto"/>
              <w:jc w:val="center"/>
            </w:pPr>
          </w:p>
        </w:tc>
      </w:tr>
      <w:tr w:rsidR="00303844" w14:paraId="6ABF7212" w14:textId="77777777" w:rsidTr="000E27B7">
        <w:trPr>
          <w:jc w:val="center"/>
        </w:trPr>
        <w:tc>
          <w:tcPr>
            <w:tcW w:w="4451" w:type="dxa"/>
            <w:shd w:val="clear" w:color="auto" w:fill="DBE5F1" w:themeFill="accent1" w:themeFillTint="33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7153EBE6" w14:textId="77777777" w:rsidR="00303844" w:rsidRPr="000E27B7" w:rsidRDefault="00000000">
            <w:pPr>
              <w:spacing w:after="0" w:line="240" w:lineRule="auto"/>
              <w:rPr>
                <w:rFonts w:eastAsia="Arial"/>
                <w:b/>
                <w:color w:val="173D69"/>
                <w:sz w:val="16"/>
              </w:rPr>
            </w:pPr>
            <w:r w:rsidRPr="000E27B7">
              <w:rPr>
                <w:rFonts w:eastAsia="Arial"/>
                <w:b/>
                <w:color w:val="173D69"/>
                <w:sz w:val="16"/>
              </w:rPr>
              <w:t>pH (10% dispersion)</w:t>
            </w:r>
          </w:p>
        </w:tc>
        <w:tc>
          <w:tcPr>
            <w:tcW w:w="3024" w:type="dxa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3B8DBEDB" w14:textId="77777777" w:rsidR="00303844" w:rsidRDefault="00000000">
            <w:pPr>
              <w:spacing w:after="0" w:line="240" w:lineRule="auto"/>
              <w:jc w:val="center"/>
            </w:pPr>
            <w:r>
              <w:rPr>
                <w:rFonts w:eastAsia="Arial"/>
                <w:color w:val="000000"/>
                <w:sz w:val="16"/>
              </w:rPr>
              <w:t>6.0–6.7</w:t>
            </w:r>
          </w:p>
        </w:tc>
        <w:tc>
          <w:tcPr>
            <w:tcW w:w="3024" w:type="dxa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47DFAB67" w14:textId="77777777" w:rsidR="00303844" w:rsidRDefault="00303844">
            <w:pPr>
              <w:spacing w:after="0" w:line="240" w:lineRule="auto"/>
              <w:jc w:val="center"/>
            </w:pPr>
          </w:p>
        </w:tc>
      </w:tr>
    </w:tbl>
    <w:p w14:paraId="4D880CB5" w14:textId="77777777" w:rsidR="00303844" w:rsidRDefault="00303844">
      <w:pPr>
        <w:spacing w:after="0" w:line="168" w:lineRule="auto"/>
      </w:pPr>
    </w:p>
    <w:tbl>
      <w:tblPr>
        <w:tblW w:w="0" w:type="auto"/>
        <w:jc w:val="center"/>
        <w:tblBorders>
          <w:top w:val="single" w:sz="2" w:space="0" w:color="173E73"/>
          <w:left w:val="single" w:sz="2" w:space="0" w:color="173E73"/>
          <w:bottom w:val="single" w:sz="2" w:space="0" w:color="173E73"/>
          <w:right w:val="single" w:sz="2" w:space="0" w:color="173E73"/>
          <w:insideH w:val="single" w:sz="2" w:space="0" w:color="173E73"/>
          <w:insideV w:val="single" w:sz="2" w:space="0" w:color="173E73"/>
        </w:tblBorders>
        <w:tblLayout w:type="fixed"/>
        <w:tblLook w:val="04A0" w:firstRow="1" w:lastRow="0" w:firstColumn="1" w:lastColumn="0" w:noHBand="0" w:noVBand="1"/>
      </w:tblPr>
      <w:tblGrid>
        <w:gridCol w:w="10483"/>
      </w:tblGrid>
      <w:tr w:rsidR="00303844" w14:paraId="2BD0DF74" w14:textId="77777777">
        <w:trPr>
          <w:jc w:val="center"/>
        </w:trPr>
        <w:tc>
          <w:tcPr>
            <w:tcW w:w="10483" w:type="dxa"/>
            <w:shd w:val="clear" w:color="auto" w:fill="173E73"/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 w14:paraId="775C525E" w14:textId="77777777" w:rsidR="00303844" w:rsidRDefault="00000000">
            <w:pPr>
              <w:spacing w:after="0" w:line="228" w:lineRule="auto"/>
            </w:pPr>
            <w:r>
              <w:rPr>
                <w:b/>
                <w:color w:val="FFFFFF"/>
                <w:sz w:val="17"/>
              </w:rPr>
              <w:t>MICROBIOLOGICAL PROPERTIES</w:t>
            </w:r>
          </w:p>
        </w:tc>
      </w:tr>
    </w:tbl>
    <w:p w14:paraId="07192FFF" w14:textId="77777777" w:rsidR="00303844" w:rsidRDefault="00303844">
      <w:pPr>
        <w:spacing w:after="0" w:line="168" w:lineRule="auto"/>
      </w:pPr>
    </w:p>
    <w:tbl>
      <w:tblPr>
        <w:tblW w:w="10499" w:type="dxa"/>
        <w:jc w:val="center"/>
        <w:tblBorders>
          <w:top w:val="single" w:sz="6" w:space="0" w:color="9FB6CE"/>
          <w:left w:val="single" w:sz="6" w:space="0" w:color="9FB6CE"/>
          <w:bottom w:val="single" w:sz="6" w:space="0" w:color="9FB6CE"/>
          <w:right w:val="single" w:sz="6" w:space="0" w:color="9FB6CE"/>
          <w:insideH w:val="single" w:sz="6" w:space="0" w:color="9FB6CE"/>
          <w:insideV w:val="single" w:sz="6" w:space="0" w:color="9FB6CE"/>
        </w:tblBorders>
        <w:tblLayout w:type="fixed"/>
        <w:tblLook w:val="04A0" w:firstRow="1" w:lastRow="0" w:firstColumn="1" w:lastColumn="0" w:noHBand="0" w:noVBand="1"/>
      </w:tblPr>
      <w:tblGrid>
        <w:gridCol w:w="5171"/>
        <w:gridCol w:w="5328"/>
      </w:tblGrid>
      <w:tr w:rsidR="00303844" w14:paraId="4C21E606" w14:textId="77777777" w:rsidTr="000E27B7">
        <w:trPr>
          <w:jc w:val="center"/>
        </w:trPr>
        <w:tc>
          <w:tcPr>
            <w:tcW w:w="5171" w:type="dxa"/>
            <w:shd w:val="clear" w:color="auto" w:fill="DCE6F2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6C530EB8" w14:textId="77777777" w:rsidR="00303844" w:rsidRDefault="00000000">
            <w:pPr>
              <w:spacing w:after="0" w:line="240" w:lineRule="auto"/>
              <w:jc w:val="center"/>
            </w:pPr>
            <w:r>
              <w:rPr>
                <w:rFonts w:eastAsia="Arial"/>
                <w:b/>
                <w:color w:val="173D69"/>
                <w:sz w:val="16"/>
              </w:rPr>
              <w:t>Parameter</w:t>
            </w:r>
          </w:p>
        </w:tc>
        <w:tc>
          <w:tcPr>
            <w:tcW w:w="5328" w:type="dxa"/>
            <w:shd w:val="clear" w:color="auto" w:fill="DCE6F2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496894D1" w14:textId="77777777" w:rsidR="00303844" w:rsidRDefault="00000000">
            <w:pPr>
              <w:spacing w:after="0" w:line="240" w:lineRule="auto"/>
              <w:jc w:val="center"/>
            </w:pPr>
            <w:r>
              <w:rPr>
                <w:rFonts w:eastAsia="Arial"/>
                <w:b/>
                <w:color w:val="173D69"/>
                <w:sz w:val="16"/>
              </w:rPr>
              <w:t>Criterion</w:t>
            </w:r>
          </w:p>
        </w:tc>
      </w:tr>
      <w:tr w:rsidR="00303844" w14:paraId="77F35011" w14:textId="77777777" w:rsidTr="000E27B7">
        <w:trPr>
          <w:jc w:val="center"/>
        </w:trPr>
        <w:tc>
          <w:tcPr>
            <w:tcW w:w="5171" w:type="dxa"/>
            <w:shd w:val="clear" w:color="auto" w:fill="DBE5F1" w:themeFill="accent1" w:themeFillTint="33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4B8254B0" w14:textId="77777777" w:rsidR="00303844" w:rsidRPr="000E27B7" w:rsidRDefault="00000000">
            <w:pPr>
              <w:spacing w:after="0" w:line="240" w:lineRule="auto"/>
              <w:rPr>
                <w:rFonts w:eastAsia="Arial"/>
                <w:b/>
                <w:color w:val="173D69"/>
                <w:sz w:val="16"/>
              </w:rPr>
            </w:pPr>
            <w:r w:rsidRPr="000E27B7">
              <w:rPr>
                <w:rFonts w:eastAsia="Arial"/>
                <w:b/>
                <w:color w:val="173D69"/>
                <w:sz w:val="16"/>
              </w:rPr>
              <w:t>Standard Plate Count</w:t>
            </w:r>
          </w:p>
        </w:tc>
        <w:tc>
          <w:tcPr>
            <w:tcW w:w="5328" w:type="dxa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61F7BBFA" w14:textId="77777777" w:rsidR="00303844" w:rsidRDefault="00000000">
            <w:pPr>
              <w:spacing w:after="0" w:line="240" w:lineRule="auto"/>
              <w:jc w:val="center"/>
            </w:pPr>
            <w:r>
              <w:rPr>
                <w:rFonts w:eastAsia="Arial"/>
                <w:color w:val="000000"/>
                <w:sz w:val="16"/>
              </w:rPr>
              <w:t>5,000 cfu/g maximum</w:t>
            </w:r>
          </w:p>
        </w:tc>
      </w:tr>
      <w:tr w:rsidR="00303844" w14:paraId="6E3FFE2D" w14:textId="77777777" w:rsidTr="000E27B7">
        <w:trPr>
          <w:jc w:val="center"/>
        </w:trPr>
        <w:tc>
          <w:tcPr>
            <w:tcW w:w="5171" w:type="dxa"/>
            <w:shd w:val="clear" w:color="auto" w:fill="DBE5F1" w:themeFill="accent1" w:themeFillTint="33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4C538BBE" w14:textId="77777777" w:rsidR="00303844" w:rsidRPr="000E27B7" w:rsidRDefault="00000000">
            <w:pPr>
              <w:spacing w:after="0" w:line="240" w:lineRule="auto"/>
              <w:rPr>
                <w:rFonts w:eastAsia="Arial"/>
                <w:b/>
                <w:color w:val="173D69"/>
                <w:sz w:val="16"/>
              </w:rPr>
            </w:pPr>
            <w:r w:rsidRPr="000E27B7">
              <w:rPr>
                <w:rFonts w:eastAsia="Arial"/>
                <w:b/>
                <w:color w:val="173D69"/>
                <w:sz w:val="16"/>
              </w:rPr>
              <w:t>Enterobacteriaceae</w:t>
            </w:r>
          </w:p>
        </w:tc>
        <w:tc>
          <w:tcPr>
            <w:tcW w:w="5328" w:type="dxa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3C24E3B2" w14:textId="77777777" w:rsidR="00303844" w:rsidRDefault="00000000">
            <w:pPr>
              <w:spacing w:after="0" w:line="240" w:lineRule="auto"/>
              <w:jc w:val="center"/>
            </w:pPr>
            <w:r>
              <w:rPr>
                <w:rFonts w:eastAsia="Arial"/>
                <w:color w:val="000000"/>
                <w:sz w:val="16"/>
              </w:rPr>
              <w:t>50 cfu/g maximum</w:t>
            </w:r>
          </w:p>
        </w:tc>
      </w:tr>
      <w:tr w:rsidR="00303844" w14:paraId="167EA8D1" w14:textId="77777777" w:rsidTr="000E27B7">
        <w:trPr>
          <w:jc w:val="center"/>
        </w:trPr>
        <w:tc>
          <w:tcPr>
            <w:tcW w:w="5171" w:type="dxa"/>
            <w:shd w:val="clear" w:color="auto" w:fill="DBE5F1" w:themeFill="accent1" w:themeFillTint="33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2806EE5F" w14:textId="77777777" w:rsidR="00303844" w:rsidRPr="000E27B7" w:rsidRDefault="00000000">
            <w:pPr>
              <w:spacing w:after="0" w:line="240" w:lineRule="auto"/>
              <w:rPr>
                <w:rFonts w:eastAsia="Arial"/>
                <w:b/>
                <w:color w:val="173D69"/>
                <w:sz w:val="16"/>
              </w:rPr>
            </w:pPr>
            <w:r w:rsidRPr="000E27B7">
              <w:rPr>
                <w:rFonts w:eastAsia="Arial"/>
                <w:b/>
                <w:color w:val="173D69"/>
                <w:sz w:val="16"/>
              </w:rPr>
              <w:t>Yeasts</w:t>
            </w:r>
          </w:p>
        </w:tc>
        <w:tc>
          <w:tcPr>
            <w:tcW w:w="5328" w:type="dxa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2CF38D40" w14:textId="77777777" w:rsidR="00303844" w:rsidRDefault="00000000">
            <w:pPr>
              <w:spacing w:after="0" w:line="240" w:lineRule="auto"/>
              <w:jc w:val="center"/>
            </w:pPr>
            <w:r>
              <w:rPr>
                <w:rFonts w:eastAsia="Arial"/>
                <w:color w:val="000000"/>
                <w:sz w:val="16"/>
              </w:rPr>
              <w:t>50 cfu/g maximum</w:t>
            </w:r>
          </w:p>
        </w:tc>
      </w:tr>
      <w:tr w:rsidR="00303844" w14:paraId="486C329A" w14:textId="77777777" w:rsidTr="000E27B7">
        <w:trPr>
          <w:jc w:val="center"/>
        </w:trPr>
        <w:tc>
          <w:tcPr>
            <w:tcW w:w="5171" w:type="dxa"/>
            <w:shd w:val="clear" w:color="auto" w:fill="DBE5F1" w:themeFill="accent1" w:themeFillTint="33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141F283B" w14:textId="77777777" w:rsidR="00303844" w:rsidRPr="000E27B7" w:rsidRDefault="00000000">
            <w:pPr>
              <w:spacing w:after="0" w:line="240" w:lineRule="auto"/>
              <w:rPr>
                <w:rFonts w:eastAsia="Arial"/>
                <w:b/>
                <w:color w:val="173D69"/>
                <w:sz w:val="16"/>
              </w:rPr>
            </w:pPr>
            <w:r w:rsidRPr="000E27B7">
              <w:rPr>
                <w:rFonts w:eastAsia="Arial"/>
                <w:b/>
                <w:color w:val="173D69"/>
                <w:sz w:val="16"/>
              </w:rPr>
              <w:t>Moulds Count</w:t>
            </w:r>
          </w:p>
        </w:tc>
        <w:tc>
          <w:tcPr>
            <w:tcW w:w="5328" w:type="dxa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0A570BCB" w14:textId="77777777" w:rsidR="00303844" w:rsidRDefault="00000000">
            <w:pPr>
              <w:spacing w:after="0" w:line="240" w:lineRule="auto"/>
              <w:jc w:val="center"/>
            </w:pPr>
            <w:r>
              <w:rPr>
                <w:rFonts w:eastAsia="Arial"/>
                <w:color w:val="000000"/>
                <w:sz w:val="16"/>
              </w:rPr>
              <w:t>50 cfu/g maximum</w:t>
            </w:r>
          </w:p>
        </w:tc>
      </w:tr>
      <w:tr w:rsidR="00303844" w14:paraId="4DF691F1" w14:textId="77777777" w:rsidTr="000E27B7">
        <w:trPr>
          <w:jc w:val="center"/>
        </w:trPr>
        <w:tc>
          <w:tcPr>
            <w:tcW w:w="5171" w:type="dxa"/>
            <w:shd w:val="clear" w:color="auto" w:fill="DBE5F1" w:themeFill="accent1" w:themeFillTint="33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79DE1F33" w14:textId="77777777" w:rsidR="00303844" w:rsidRPr="000E27B7" w:rsidRDefault="00000000">
            <w:pPr>
              <w:spacing w:after="0" w:line="240" w:lineRule="auto"/>
              <w:rPr>
                <w:rFonts w:eastAsia="Arial"/>
                <w:b/>
                <w:color w:val="173D69"/>
                <w:sz w:val="16"/>
              </w:rPr>
            </w:pPr>
            <w:r w:rsidRPr="000E27B7">
              <w:rPr>
                <w:rFonts w:eastAsia="Arial"/>
                <w:b/>
                <w:color w:val="173D69"/>
                <w:sz w:val="16"/>
              </w:rPr>
              <w:t>E. coli</w:t>
            </w:r>
          </w:p>
        </w:tc>
        <w:tc>
          <w:tcPr>
            <w:tcW w:w="5328" w:type="dxa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595FDEE3" w14:textId="77777777" w:rsidR="00303844" w:rsidRDefault="00000000">
            <w:pPr>
              <w:spacing w:after="0" w:line="240" w:lineRule="auto"/>
              <w:jc w:val="center"/>
            </w:pPr>
            <w:r>
              <w:rPr>
                <w:rFonts w:eastAsia="Arial"/>
                <w:color w:val="000000"/>
                <w:sz w:val="16"/>
              </w:rPr>
              <w:t>Not detected / 10 g</w:t>
            </w:r>
          </w:p>
        </w:tc>
      </w:tr>
      <w:tr w:rsidR="00303844" w14:paraId="7FE5C606" w14:textId="77777777" w:rsidTr="000E27B7">
        <w:trPr>
          <w:jc w:val="center"/>
        </w:trPr>
        <w:tc>
          <w:tcPr>
            <w:tcW w:w="5171" w:type="dxa"/>
            <w:shd w:val="clear" w:color="auto" w:fill="DBE5F1" w:themeFill="accent1" w:themeFillTint="33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07499E79" w14:textId="77777777" w:rsidR="00303844" w:rsidRPr="000E27B7" w:rsidRDefault="00000000">
            <w:pPr>
              <w:spacing w:after="0" w:line="240" w:lineRule="auto"/>
              <w:rPr>
                <w:rFonts w:eastAsia="Arial"/>
                <w:b/>
                <w:color w:val="173D69"/>
                <w:sz w:val="16"/>
              </w:rPr>
            </w:pPr>
            <w:r w:rsidRPr="000E27B7">
              <w:rPr>
                <w:rFonts w:eastAsia="Arial"/>
                <w:b/>
                <w:color w:val="173D69"/>
                <w:sz w:val="16"/>
              </w:rPr>
              <w:t>Salmonella</w:t>
            </w:r>
          </w:p>
        </w:tc>
        <w:tc>
          <w:tcPr>
            <w:tcW w:w="5328" w:type="dxa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2E514C38" w14:textId="77777777" w:rsidR="00303844" w:rsidRDefault="00000000">
            <w:pPr>
              <w:spacing w:after="0" w:line="240" w:lineRule="auto"/>
              <w:jc w:val="center"/>
            </w:pPr>
            <w:r>
              <w:rPr>
                <w:rFonts w:eastAsia="Arial"/>
                <w:color w:val="000000"/>
                <w:sz w:val="16"/>
              </w:rPr>
              <w:t>Not detected / 25 g</w:t>
            </w:r>
          </w:p>
        </w:tc>
      </w:tr>
    </w:tbl>
    <w:p w14:paraId="2CEAD189" w14:textId="77777777" w:rsidR="00303844" w:rsidRDefault="00303844">
      <w:pPr>
        <w:spacing w:after="0" w:line="168" w:lineRule="auto"/>
      </w:pPr>
    </w:p>
    <w:tbl>
      <w:tblPr>
        <w:tblW w:w="0" w:type="auto"/>
        <w:jc w:val="center"/>
        <w:tblBorders>
          <w:top w:val="single" w:sz="2" w:space="0" w:color="173E73"/>
          <w:left w:val="single" w:sz="2" w:space="0" w:color="173E73"/>
          <w:bottom w:val="single" w:sz="2" w:space="0" w:color="173E73"/>
          <w:right w:val="single" w:sz="2" w:space="0" w:color="173E73"/>
          <w:insideH w:val="single" w:sz="2" w:space="0" w:color="173E73"/>
          <w:insideV w:val="single" w:sz="2" w:space="0" w:color="173E73"/>
        </w:tblBorders>
        <w:tblLayout w:type="fixed"/>
        <w:tblLook w:val="04A0" w:firstRow="1" w:lastRow="0" w:firstColumn="1" w:lastColumn="0" w:noHBand="0" w:noVBand="1"/>
      </w:tblPr>
      <w:tblGrid>
        <w:gridCol w:w="10483"/>
      </w:tblGrid>
      <w:tr w:rsidR="00303844" w14:paraId="79AECFD7" w14:textId="77777777">
        <w:trPr>
          <w:jc w:val="center"/>
        </w:trPr>
        <w:tc>
          <w:tcPr>
            <w:tcW w:w="10483" w:type="dxa"/>
            <w:shd w:val="clear" w:color="auto" w:fill="173E73"/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 w14:paraId="47754A43" w14:textId="77777777" w:rsidR="00303844" w:rsidRDefault="00000000">
            <w:pPr>
              <w:spacing w:after="0" w:line="228" w:lineRule="auto"/>
            </w:pPr>
            <w:r>
              <w:rPr>
                <w:b/>
                <w:color w:val="FFFFFF"/>
                <w:sz w:val="17"/>
              </w:rPr>
              <w:t>PACKAGING, STORAGE &amp; PRODUCT STATUS</w:t>
            </w:r>
          </w:p>
        </w:tc>
      </w:tr>
    </w:tbl>
    <w:p w14:paraId="426873B3" w14:textId="77777777" w:rsidR="00303844" w:rsidRDefault="00303844">
      <w:pPr>
        <w:spacing w:after="0" w:line="168" w:lineRule="auto"/>
      </w:pPr>
    </w:p>
    <w:tbl>
      <w:tblPr>
        <w:tblW w:w="10515" w:type="dxa"/>
        <w:jc w:val="center"/>
        <w:tblBorders>
          <w:top w:val="single" w:sz="6" w:space="0" w:color="9FB6CE"/>
          <w:left w:val="single" w:sz="6" w:space="0" w:color="9FB6CE"/>
          <w:bottom w:val="single" w:sz="6" w:space="0" w:color="9FB6CE"/>
          <w:right w:val="single" w:sz="6" w:space="0" w:color="9FB6CE"/>
          <w:insideH w:val="single" w:sz="6" w:space="0" w:color="9FB6CE"/>
          <w:insideV w:val="single" w:sz="6" w:space="0" w:color="9FB6CE"/>
        </w:tblBorders>
        <w:tblLayout w:type="fixed"/>
        <w:tblLook w:val="04A0" w:firstRow="1" w:lastRow="0" w:firstColumn="1" w:lastColumn="0" w:noHBand="0" w:noVBand="1"/>
      </w:tblPr>
      <w:tblGrid>
        <w:gridCol w:w="5187"/>
        <w:gridCol w:w="5328"/>
      </w:tblGrid>
      <w:tr w:rsidR="00303844" w14:paraId="3BD38CBF" w14:textId="77777777" w:rsidTr="000E27B7">
        <w:trPr>
          <w:jc w:val="center"/>
        </w:trPr>
        <w:tc>
          <w:tcPr>
            <w:tcW w:w="5187" w:type="dxa"/>
            <w:shd w:val="clear" w:color="auto" w:fill="DCE6F2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3C2B78F6" w14:textId="77777777" w:rsidR="00303844" w:rsidRDefault="00000000">
            <w:pPr>
              <w:spacing w:after="0" w:line="240" w:lineRule="auto"/>
            </w:pPr>
            <w:r>
              <w:rPr>
                <w:rFonts w:eastAsia="Arial"/>
                <w:b/>
                <w:color w:val="173D69"/>
                <w:sz w:val="16"/>
              </w:rPr>
              <w:t>Packaging</w:t>
            </w:r>
          </w:p>
        </w:tc>
        <w:tc>
          <w:tcPr>
            <w:tcW w:w="5328" w:type="dxa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6ACC5486" w14:textId="77777777" w:rsidR="00303844" w:rsidRDefault="00000000">
            <w:pPr>
              <w:spacing w:after="0" w:line="240" w:lineRule="auto"/>
            </w:pPr>
            <w:r>
              <w:rPr>
                <w:rFonts w:eastAsia="Arial"/>
                <w:color w:val="000000"/>
                <w:sz w:val="16"/>
              </w:rPr>
              <w:t>10 kg, 25 kg or 50 kg multiwall kraft paper bags with inner polyliner.</w:t>
            </w:r>
          </w:p>
        </w:tc>
      </w:tr>
      <w:tr w:rsidR="00303844" w14:paraId="4301710F" w14:textId="77777777" w:rsidTr="000E27B7">
        <w:trPr>
          <w:jc w:val="center"/>
        </w:trPr>
        <w:tc>
          <w:tcPr>
            <w:tcW w:w="5187" w:type="dxa"/>
            <w:shd w:val="clear" w:color="auto" w:fill="DCE6F2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3DCB3CCD" w14:textId="77777777" w:rsidR="00303844" w:rsidRDefault="00000000">
            <w:pPr>
              <w:spacing w:after="0" w:line="240" w:lineRule="auto"/>
            </w:pPr>
            <w:r>
              <w:rPr>
                <w:rFonts w:eastAsia="Arial"/>
                <w:b/>
                <w:color w:val="173D69"/>
                <w:sz w:val="16"/>
              </w:rPr>
              <w:t>Shelf Life</w:t>
            </w:r>
          </w:p>
        </w:tc>
        <w:tc>
          <w:tcPr>
            <w:tcW w:w="5328" w:type="dxa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38E84DE7" w14:textId="77777777" w:rsidR="00303844" w:rsidRDefault="00000000">
            <w:pPr>
              <w:spacing w:after="0" w:line="240" w:lineRule="auto"/>
            </w:pPr>
            <w:r>
              <w:rPr>
                <w:rFonts w:eastAsia="Arial"/>
                <w:color w:val="000000"/>
                <w:sz w:val="16"/>
              </w:rPr>
              <w:t>Recommended expiry date: 1 year. Longer storage is at buyer’s own liability.</w:t>
            </w:r>
          </w:p>
        </w:tc>
      </w:tr>
      <w:tr w:rsidR="00303844" w14:paraId="5A634033" w14:textId="77777777" w:rsidTr="000E27B7">
        <w:trPr>
          <w:jc w:val="center"/>
        </w:trPr>
        <w:tc>
          <w:tcPr>
            <w:tcW w:w="5187" w:type="dxa"/>
            <w:shd w:val="clear" w:color="auto" w:fill="DCE6F2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295B13A2" w14:textId="77777777" w:rsidR="00303844" w:rsidRDefault="00000000">
            <w:pPr>
              <w:spacing w:after="0" w:line="240" w:lineRule="auto"/>
            </w:pPr>
            <w:r>
              <w:rPr>
                <w:rFonts w:eastAsia="Arial"/>
                <w:b/>
                <w:color w:val="173D69"/>
                <w:sz w:val="16"/>
              </w:rPr>
              <w:t>Storage &amp; Transport</w:t>
            </w:r>
          </w:p>
        </w:tc>
        <w:tc>
          <w:tcPr>
            <w:tcW w:w="5328" w:type="dxa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260CF6C2" w14:textId="77777777" w:rsidR="00303844" w:rsidRDefault="00000000">
            <w:pPr>
              <w:spacing w:after="0" w:line="240" w:lineRule="auto"/>
            </w:pPr>
            <w:r>
              <w:rPr>
                <w:rFonts w:eastAsia="Arial"/>
                <w:color w:val="000000"/>
                <w:sz w:val="16"/>
              </w:rPr>
              <w:t>Keep unopened in original package. Store dry at humidity below 65% and temperature max. 35°C. Protect from direct sunlight and foreign odours. Transport hygienically at ambient temperature.</w:t>
            </w:r>
          </w:p>
        </w:tc>
      </w:tr>
      <w:tr w:rsidR="00303844" w14:paraId="7BB1ABCE" w14:textId="77777777" w:rsidTr="000E27B7">
        <w:trPr>
          <w:jc w:val="center"/>
        </w:trPr>
        <w:tc>
          <w:tcPr>
            <w:tcW w:w="5187" w:type="dxa"/>
            <w:shd w:val="clear" w:color="auto" w:fill="DCE6F2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2CA2C88F" w14:textId="77777777" w:rsidR="00303844" w:rsidRDefault="00000000">
            <w:pPr>
              <w:spacing w:after="0" w:line="240" w:lineRule="auto"/>
            </w:pPr>
            <w:r>
              <w:rPr>
                <w:rFonts w:eastAsia="Arial"/>
                <w:b/>
                <w:color w:val="173D69"/>
                <w:sz w:val="16"/>
              </w:rPr>
              <w:t>Halal Status</w:t>
            </w:r>
          </w:p>
        </w:tc>
        <w:tc>
          <w:tcPr>
            <w:tcW w:w="5328" w:type="dxa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7BF4DC3B" w14:textId="77777777" w:rsidR="00303844" w:rsidRDefault="00000000">
            <w:pPr>
              <w:spacing w:after="0" w:line="240" w:lineRule="auto"/>
            </w:pPr>
            <w:r>
              <w:rPr>
                <w:rFonts w:eastAsia="Arial"/>
                <w:color w:val="000000"/>
                <w:sz w:val="16"/>
              </w:rPr>
              <w:t>Halal certified.</w:t>
            </w:r>
          </w:p>
        </w:tc>
      </w:tr>
      <w:tr w:rsidR="00303844" w14:paraId="5A540F10" w14:textId="77777777" w:rsidTr="000E27B7">
        <w:trPr>
          <w:jc w:val="center"/>
        </w:trPr>
        <w:tc>
          <w:tcPr>
            <w:tcW w:w="5187" w:type="dxa"/>
            <w:shd w:val="clear" w:color="auto" w:fill="DCE6F2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6A18FF16" w14:textId="77777777" w:rsidR="00303844" w:rsidRDefault="00000000">
            <w:pPr>
              <w:spacing w:after="0" w:line="240" w:lineRule="auto"/>
            </w:pPr>
            <w:r>
              <w:rPr>
                <w:rFonts w:eastAsia="Arial"/>
                <w:b/>
                <w:color w:val="173D69"/>
                <w:sz w:val="16"/>
              </w:rPr>
              <w:t>GMO Status</w:t>
            </w:r>
          </w:p>
        </w:tc>
        <w:tc>
          <w:tcPr>
            <w:tcW w:w="5328" w:type="dxa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5BFED591" w14:textId="77777777" w:rsidR="00303844" w:rsidRDefault="00000000">
            <w:pPr>
              <w:spacing w:after="0" w:line="240" w:lineRule="auto"/>
            </w:pPr>
            <w:r>
              <w:rPr>
                <w:rFonts w:eastAsia="Arial"/>
                <w:color w:val="000000"/>
                <w:sz w:val="16"/>
              </w:rPr>
              <w:t>Non-GMO; does not contain or use raw materials or processing aids derived from gene modification technology.</w:t>
            </w:r>
          </w:p>
        </w:tc>
      </w:tr>
      <w:tr w:rsidR="00303844" w14:paraId="2212FC53" w14:textId="77777777" w:rsidTr="000E27B7">
        <w:trPr>
          <w:jc w:val="center"/>
        </w:trPr>
        <w:tc>
          <w:tcPr>
            <w:tcW w:w="5187" w:type="dxa"/>
            <w:shd w:val="clear" w:color="auto" w:fill="DCE6F2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65D2CE86" w14:textId="77777777" w:rsidR="00303844" w:rsidRDefault="00000000">
            <w:pPr>
              <w:spacing w:after="0" w:line="240" w:lineRule="auto"/>
            </w:pPr>
            <w:r>
              <w:rPr>
                <w:rFonts w:eastAsia="Arial"/>
                <w:b/>
                <w:color w:val="173D69"/>
                <w:sz w:val="16"/>
              </w:rPr>
              <w:t>Allergens</w:t>
            </w:r>
          </w:p>
        </w:tc>
        <w:tc>
          <w:tcPr>
            <w:tcW w:w="5328" w:type="dxa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6349D23B" w14:textId="77777777" w:rsidR="00303844" w:rsidRDefault="00000000">
            <w:pPr>
              <w:spacing w:after="0" w:line="240" w:lineRule="auto"/>
            </w:pPr>
            <w:r>
              <w:rPr>
                <w:rFonts w:eastAsia="Arial"/>
                <w:color w:val="000000"/>
                <w:sz w:val="16"/>
              </w:rPr>
              <w:t>Coconut (nuts) as raw material. No additional SO₂; sulfite product may be supplied on customer request (&lt;50 ppm or 50 ppm max). Other listed allergens are indicated as not present in the source specification.</w:t>
            </w:r>
          </w:p>
        </w:tc>
      </w:tr>
    </w:tbl>
    <w:p w14:paraId="4D66BC4A" w14:textId="77777777" w:rsidR="00071701" w:rsidRDefault="00071701"/>
    <w:sectPr w:rsidR="00071701" w:rsidSect="00034616">
      <w:footerReference w:type="default" r:id="rId9"/>
      <w:pgSz w:w="11909" w:h="16834"/>
      <w:pgMar w:top="259" w:right="706" w:bottom="605" w:left="720" w:header="144" w:footer="17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9B4AA0" w14:textId="77777777" w:rsidR="00071701" w:rsidRDefault="00071701">
      <w:pPr>
        <w:spacing w:after="0" w:line="240" w:lineRule="auto"/>
      </w:pPr>
      <w:r>
        <w:separator/>
      </w:r>
    </w:p>
  </w:endnote>
  <w:endnote w:type="continuationSeparator" w:id="0">
    <w:p w14:paraId="0590D7A5" w14:textId="77777777" w:rsidR="00071701" w:rsidRDefault="000717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3FCFE0" w14:textId="77777777" w:rsidR="00303844" w:rsidRDefault="00000000">
    <w:pPr>
      <w:pStyle w:val="Footer"/>
      <w:pBdr>
        <w:top w:val="single" w:sz="8" w:space="1" w:color="000000"/>
      </w:pBdr>
      <w:jc w:val="center"/>
    </w:pPr>
    <w:r>
      <w:rPr>
        <w:b/>
        <w:color w:val="173E73"/>
        <w:sz w:val="14"/>
      </w:rPr>
      <w:t>MAKENDI IC VE DIS TICARET LTD.</w:t>
    </w:r>
  </w:p>
  <w:p w14:paraId="1E168737" w14:textId="77777777" w:rsidR="00303844" w:rsidRDefault="00000000">
    <w:pPr>
      <w:spacing w:after="0" w:line="240" w:lineRule="auto"/>
      <w:jc w:val="center"/>
    </w:pPr>
    <w:r>
      <w:rPr>
        <w:b/>
        <w:color w:val="173E73"/>
        <w:sz w:val="14"/>
      </w:rPr>
      <w:t>Murat Reis Mah. Nuh Kuyusu Cad. Payanda Sok. No. 9, 34664 Uskudar, Istanbul / Turkiye</w:t>
    </w:r>
  </w:p>
  <w:p w14:paraId="614DFD5B" w14:textId="77777777" w:rsidR="00303844" w:rsidRDefault="00000000">
    <w:pPr>
      <w:spacing w:after="0" w:line="240" w:lineRule="auto"/>
      <w:jc w:val="center"/>
    </w:pPr>
    <w:r>
      <w:rPr>
        <w:b/>
        <w:color w:val="173E73"/>
        <w:sz w:val="14"/>
      </w:rPr>
      <w:t xml:space="preserve">Tel: </w:t>
    </w:r>
    <w:r>
      <w:rPr>
        <w:color w:val="173E73"/>
        <w:sz w:val="14"/>
      </w:rPr>
      <w:t>+90 850 840 71 56</w:t>
    </w:r>
    <w:r>
      <w:rPr>
        <w:b/>
        <w:color w:val="173E73"/>
        <w:sz w:val="14"/>
      </w:rPr>
      <w:t xml:space="preserve"> | Email: </w:t>
    </w:r>
    <w:r>
      <w:rPr>
        <w:color w:val="173E73"/>
        <w:sz w:val="14"/>
      </w:rPr>
      <w:t>info@makendi.com</w:t>
    </w:r>
    <w:r>
      <w:rPr>
        <w:b/>
        <w:color w:val="173E73"/>
        <w:sz w:val="14"/>
      </w:rPr>
      <w:t xml:space="preserve"> | Website: </w:t>
    </w:r>
    <w:r>
      <w:rPr>
        <w:color w:val="173E73"/>
        <w:sz w:val="14"/>
      </w:rPr>
      <w:t>www.makendi.com</w:t>
    </w:r>
  </w:p>
  <w:p w14:paraId="07FD64A1" w14:textId="77777777" w:rsidR="00303844" w:rsidRDefault="00303844">
    <w:pPr>
      <w:pBdr>
        <w:bottom w:val="single" w:sz="8" w:space="1" w:color="000000"/>
      </w:pBdr>
      <w:spacing w:after="0" w:line="240" w:lineRule="auto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127C2E" w14:textId="77777777" w:rsidR="00071701" w:rsidRDefault="00071701">
      <w:pPr>
        <w:spacing w:after="0" w:line="240" w:lineRule="auto"/>
      </w:pPr>
      <w:r>
        <w:separator/>
      </w:r>
    </w:p>
  </w:footnote>
  <w:footnote w:type="continuationSeparator" w:id="0">
    <w:p w14:paraId="7A5E70C5" w14:textId="77777777" w:rsidR="00071701" w:rsidRDefault="000717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0442737">
    <w:abstractNumId w:val="8"/>
  </w:num>
  <w:num w:numId="2" w16cid:durableId="649136815">
    <w:abstractNumId w:val="6"/>
  </w:num>
  <w:num w:numId="3" w16cid:durableId="1498382227">
    <w:abstractNumId w:val="5"/>
  </w:num>
  <w:num w:numId="4" w16cid:durableId="1432360365">
    <w:abstractNumId w:val="4"/>
  </w:num>
  <w:num w:numId="5" w16cid:durableId="1820539649">
    <w:abstractNumId w:val="7"/>
  </w:num>
  <w:num w:numId="6" w16cid:durableId="1806119638">
    <w:abstractNumId w:val="3"/>
  </w:num>
  <w:num w:numId="7" w16cid:durableId="1539314154">
    <w:abstractNumId w:val="2"/>
  </w:num>
  <w:num w:numId="8" w16cid:durableId="961423558">
    <w:abstractNumId w:val="1"/>
  </w:num>
  <w:num w:numId="9" w16cid:durableId="1318605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1701"/>
    <w:rsid w:val="000E27B7"/>
    <w:rsid w:val="0015074B"/>
    <w:rsid w:val="0029639D"/>
    <w:rsid w:val="00303844"/>
    <w:rsid w:val="00326F90"/>
    <w:rsid w:val="005F314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45BC32"/>
  <w14:defaultImageDpi w14:val="300"/>
  <w15:docId w15:val="{AE78B4EE-1A01-48E2-A1F8-95AE45398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322</Words>
  <Characters>1838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Omar Ndamuzanye</cp:lastModifiedBy>
  <cp:revision>3</cp:revision>
  <dcterms:created xsi:type="dcterms:W3CDTF">2013-12-23T23:15:00Z</dcterms:created>
  <dcterms:modified xsi:type="dcterms:W3CDTF">2026-09-01T06:52:00Z</dcterms:modified>
  <cp:category/>
</cp:coreProperties>
</file>