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2"/>
        <w:gridCol w:w="5242"/>
      </w:tblGrid>
      <w:tr w:rsidR="00036C54" w14:paraId="081E0A9C" w14:textId="77777777">
        <w:trPr>
          <w:jc w:val="center"/>
        </w:trPr>
        <w:tc>
          <w:tcPr>
            <w:tcW w:w="52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32E51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noProof/>
                <w:sz w:val="15"/>
              </w:rPr>
              <w:drawing>
                <wp:inline distT="0" distB="0" distL="0" distR="0" wp14:anchorId="7574CE8A" wp14:editId="1D247042">
                  <wp:extent cx="1664208" cy="55362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makendi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553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48BB5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173E73"/>
                <w:sz w:val="15"/>
              </w:rPr>
              <w:t>MAKENDI IC VE DIS TICARET LTD.</w:t>
            </w:r>
          </w:p>
          <w:p w14:paraId="1B604DAA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  <w:sz w:val="15"/>
              </w:rPr>
              <w:t>Murat Reis Mah. Nuh Kuyusu Cad. Payanda Sok. No. 9, 34664</w:t>
            </w:r>
          </w:p>
          <w:p w14:paraId="589031FF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5"/>
              </w:rPr>
              <w:t>Uskudar, Istanbul / Turkiye</w:t>
            </w:r>
          </w:p>
        </w:tc>
        <w:tc>
          <w:tcPr>
            <w:tcW w:w="52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AE92A" w14:textId="77777777" w:rsidR="00036C54" w:rsidRDefault="00000000">
            <w:pPr>
              <w:spacing w:after="0" w:line="240" w:lineRule="auto"/>
              <w:jc w:val="center"/>
            </w:pPr>
            <w:r>
              <w:rPr>
                <w:b/>
                <w:color w:val="1F4E79"/>
                <w:sz w:val="21"/>
              </w:rPr>
              <w:t>PRODUCT SPECIFICATION</w:t>
            </w:r>
          </w:p>
          <w:p w14:paraId="1F2FCED2" w14:textId="77777777" w:rsidR="00036C54" w:rsidRDefault="00000000">
            <w:pPr>
              <w:spacing w:after="0" w:line="240" w:lineRule="auto"/>
              <w:jc w:val="center"/>
            </w:pPr>
            <w:r>
              <w:rPr>
                <w:b/>
                <w:color w:val="ED7D31"/>
                <w:sz w:val="19"/>
              </w:rPr>
              <w:t>Desiccated Coconut – Reduced Fat Fine</w:t>
            </w:r>
          </w:p>
        </w:tc>
      </w:tr>
    </w:tbl>
    <w:p w14:paraId="0389BE9E" w14:textId="77777777" w:rsidR="00036C54" w:rsidRDefault="00036C54">
      <w:pPr>
        <w:spacing w:after="0" w:line="168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036C54" w14:paraId="19DD5C5B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566272DD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16"/>
              </w:rPr>
              <w:t>PRODUCT NAME &amp; SENSORY PROPERTIES</w:t>
            </w:r>
          </w:p>
        </w:tc>
      </w:tr>
    </w:tbl>
    <w:p w14:paraId="5C2CE141" w14:textId="77777777" w:rsidR="00036C54" w:rsidRDefault="00036C54">
      <w:pPr>
        <w:spacing w:after="0" w:line="168" w:lineRule="auto"/>
      </w:pPr>
    </w:p>
    <w:tbl>
      <w:tblPr>
        <w:tblW w:w="10513" w:type="dxa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185"/>
        <w:gridCol w:w="5328"/>
      </w:tblGrid>
      <w:tr w:rsidR="00036C54" w14:paraId="262B8369" w14:textId="77777777" w:rsidTr="00102184">
        <w:trPr>
          <w:jc w:val="center"/>
        </w:trPr>
        <w:tc>
          <w:tcPr>
            <w:tcW w:w="5185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0CA5E6B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Product Name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E95069D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Desiccated Coconut – Reduced Fat Fine</w:t>
            </w:r>
          </w:p>
        </w:tc>
      </w:tr>
      <w:tr w:rsidR="00036C54" w14:paraId="66AA16F3" w14:textId="77777777" w:rsidTr="00102184">
        <w:trPr>
          <w:jc w:val="center"/>
        </w:trPr>
        <w:tc>
          <w:tcPr>
            <w:tcW w:w="5185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E5D2CD5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Product Type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78DD17B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Unsweetened Desiccated Coconut</w:t>
            </w:r>
          </w:p>
        </w:tc>
      </w:tr>
      <w:tr w:rsidR="00036C54" w14:paraId="7523247C" w14:textId="77777777" w:rsidTr="00102184">
        <w:trPr>
          <w:jc w:val="center"/>
        </w:trPr>
        <w:tc>
          <w:tcPr>
            <w:tcW w:w="5185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63F5C1E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Product Description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7BDBDB1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Deshelled, pared, washed, milled, blanched, dried, sifted and hygienically packed meat of fresh coconut (Cocos nucifera L.).</w:t>
            </w:r>
          </w:p>
        </w:tc>
      </w:tr>
      <w:tr w:rsidR="00036C54" w14:paraId="6B7DC32E" w14:textId="77777777" w:rsidTr="00102184">
        <w:trPr>
          <w:jc w:val="center"/>
        </w:trPr>
        <w:tc>
          <w:tcPr>
            <w:tcW w:w="5185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03BAC8B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Composition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C57484E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Coconut white meat</w:t>
            </w:r>
          </w:p>
        </w:tc>
      </w:tr>
      <w:tr w:rsidR="00036C54" w14:paraId="6326B028" w14:textId="77777777" w:rsidTr="00102184">
        <w:trPr>
          <w:jc w:val="center"/>
        </w:trPr>
        <w:tc>
          <w:tcPr>
            <w:tcW w:w="5185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2B5BCD0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Appearance &amp; Color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1195034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White; free from yellow specks or other discolorations</w:t>
            </w:r>
          </w:p>
        </w:tc>
      </w:tr>
      <w:tr w:rsidR="00036C54" w14:paraId="7412BEE2" w14:textId="77777777" w:rsidTr="00102184">
        <w:trPr>
          <w:jc w:val="center"/>
        </w:trPr>
        <w:tc>
          <w:tcPr>
            <w:tcW w:w="5185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E40E37E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Flavor / Odour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A64475D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Mild and sweet, characteristic of coconut; free from foreign flavours and odours</w:t>
            </w:r>
          </w:p>
        </w:tc>
      </w:tr>
      <w:tr w:rsidR="00036C54" w14:paraId="50F11ED9" w14:textId="77777777" w:rsidTr="00102184">
        <w:trPr>
          <w:jc w:val="center"/>
        </w:trPr>
        <w:tc>
          <w:tcPr>
            <w:tcW w:w="5185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E31C6EF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Size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6A988C8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Fine granular coconut</w:t>
            </w:r>
          </w:p>
        </w:tc>
      </w:tr>
      <w:tr w:rsidR="00036C54" w14:paraId="4A43FD42" w14:textId="77777777" w:rsidTr="00102184">
        <w:trPr>
          <w:jc w:val="center"/>
        </w:trPr>
        <w:tc>
          <w:tcPr>
            <w:tcW w:w="5185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D393B88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Impurities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7AD9BF0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Not more than 10 dark specks per 100 g</w:t>
            </w:r>
          </w:p>
        </w:tc>
      </w:tr>
    </w:tbl>
    <w:p w14:paraId="2D57BA39" w14:textId="77777777" w:rsidR="00036C54" w:rsidRDefault="00036C54">
      <w:pPr>
        <w:spacing w:after="0" w:line="168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036C54" w14:paraId="41FAF5A7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198FF01B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16"/>
              </w:rPr>
              <w:t>PHYSICAL &amp; CHEMICAL PROPERTIES</w:t>
            </w:r>
          </w:p>
        </w:tc>
      </w:tr>
    </w:tbl>
    <w:p w14:paraId="53AEEA33" w14:textId="77777777" w:rsidR="00036C54" w:rsidRDefault="00036C54">
      <w:pPr>
        <w:spacing w:after="0" w:line="168" w:lineRule="auto"/>
      </w:pPr>
    </w:p>
    <w:tbl>
      <w:tblPr>
        <w:tblW w:w="10513" w:type="dxa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4465"/>
        <w:gridCol w:w="3024"/>
        <w:gridCol w:w="3024"/>
      </w:tblGrid>
      <w:tr w:rsidR="00036C54" w14:paraId="70FA2E81" w14:textId="77777777" w:rsidTr="00102184">
        <w:trPr>
          <w:jc w:val="center"/>
        </w:trPr>
        <w:tc>
          <w:tcPr>
            <w:tcW w:w="4465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85B7AE5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Parameter</w:t>
            </w:r>
          </w:p>
        </w:tc>
        <w:tc>
          <w:tcPr>
            <w:tcW w:w="3024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8869142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Specification</w:t>
            </w:r>
          </w:p>
        </w:tc>
        <w:tc>
          <w:tcPr>
            <w:tcW w:w="3024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D7F8ABD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Basis</w:t>
            </w:r>
          </w:p>
        </w:tc>
      </w:tr>
      <w:tr w:rsidR="00036C54" w14:paraId="024314AE" w14:textId="77777777" w:rsidTr="00102184">
        <w:trPr>
          <w:jc w:val="center"/>
        </w:trPr>
        <w:tc>
          <w:tcPr>
            <w:tcW w:w="4465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8D6ED65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Mesh No. 10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85E1022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0–2%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B9DDD64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Retained</w:t>
            </w:r>
          </w:p>
        </w:tc>
      </w:tr>
      <w:tr w:rsidR="00036C54" w14:paraId="6107BE84" w14:textId="77777777" w:rsidTr="00102184">
        <w:trPr>
          <w:jc w:val="center"/>
        </w:trPr>
        <w:tc>
          <w:tcPr>
            <w:tcW w:w="4465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27D1866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Mesh No. 14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41DDBF1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2–14%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88BAA0E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Retained</w:t>
            </w:r>
          </w:p>
        </w:tc>
      </w:tr>
      <w:tr w:rsidR="00036C54" w14:paraId="0DF619F6" w14:textId="77777777" w:rsidTr="00102184">
        <w:trPr>
          <w:jc w:val="center"/>
        </w:trPr>
        <w:tc>
          <w:tcPr>
            <w:tcW w:w="4465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124A938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Mesh No. 16–20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67C85F5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43–73%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22C0630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Retained</w:t>
            </w:r>
          </w:p>
        </w:tc>
      </w:tr>
      <w:tr w:rsidR="00036C54" w14:paraId="3924FA6C" w14:textId="77777777" w:rsidTr="00102184">
        <w:trPr>
          <w:jc w:val="center"/>
        </w:trPr>
        <w:tc>
          <w:tcPr>
            <w:tcW w:w="4465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54EA086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Mesh No. 30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4710A53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20–33%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FA5DD3C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Retained</w:t>
            </w:r>
          </w:p>
        </w:tc>
      </w:tr>
      <w:tr w:rsidR="00036C54" w14:paraId="31387ABC" w14:textId="77777777" w:rsidTr="00102184">
        <w:trPr>
          <w:jc w:val="center"/>
        </w:trPr>
        <w:tc>
          <w:tcPr>
            <w:tcW w:w="4465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AA7E0D7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Mesh No. 35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5698F9D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5–20%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DB76F5F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Retained</w:t>
            </w:r>
          </w:p>
        </w:tc>
      </w:tr>
      <w:tr w:rsidR="00036C54" w14:paraId="4F15050F" w14:textId="77777777" w:rsidTr="00102184">
        <w:trPr>
          <w:jc w:val="center"/>
        </w:trPr>
        <w:tc>
          <w:tcPr>
            <w:tcW w:w="4465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EC95570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Pan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CDF8D0A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1–12%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732B34A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Retained</w:t>
            </w:r>
          </w:p>
        </w:tc>
      </w:tr>
      <w:tr w:rsidR="00036C54" w14:paraId="67969B48" w14:textId="77777777" w:rsidTr="00102184">
        <w:trPr>
          <w:jc w:val="center"/>
        </w:trPr>
        <w:tc>
          <w:tcPr>
            <w:tcW w:w="4465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46FEEDB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Moisture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52B42AB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3.0% maximum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7A95E61" w14:textId="77777777" w:rsidR="00036C54" w:rsidRDefault="00036C54">
            <w:pPr>
              <w:spacing w:after="0" w:line="240" w:lineRule="auto"/>
            </w:pPr>
          </w:p>
        </w:tc>
      </w:tr>
      <w:tr w:rsidR="00036C54" w14:paraId="1A8DB2B2" w14:textId="77777777" w:rsidTr="00102184">
        <w:trPr>
          <w:jc w:val="center"/>
        </w:trPr>
        <w:tc>
          <w:tcPr>
            <w:tcW w:w="4465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7D01684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Total Fat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4FC7503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53.0–58.0% (d.w.b.)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421AA44" w14:textId="77777777" w:rsidR="00036C54" w:rsidRDefault="00036C54">
            <w:pPr>
              <w:spacing w:after="0" w:line="240" w:lineRule="auto"/>
            </w:pPr>
          </w:p>
        </w:tc>
      </w:tr>
      <w:tr w:rsidR="00036C54" w14:paraId="4B81FAE0" w14:textId="77777777" w:rsidTr="00102184">
        <w:trPr>
          <w:jc w:val="center"/>
        </w:trPr>
        <w:tc>
          <w:tcPr>
            <w:tcW w:w="4465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90D0EC9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Free Fatty Acid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4FD10BC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0.10% maximum (as lauric acid)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B77BC5C" w14:textId="77777777" w:rsidR="00036C54" w:rsidRDefault="00036C54">
            <w:pPr>
              <w:spacing w:after="0" w:line="240" w:lineRule="auto"/>
            </w:pPr>
          </w:p>
        </w:tc>
      </w:tr>
      <w:tr w:rsidR="00036C54" w14:paraId="61EEFF97" w14:textId="77777777" w:rsidTr="00102184">
        <w:trPr>
          <w:jc w:val="center"/>
        </w:trPr>
        <w:tc>
          <w:tcPr>
            <w:tcW w:w="4465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4823AF7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Residual SO₂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31CFC89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No additional SO₂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A10CF57" w14:textId="77777777" w:rsidR="00036C54" w:rsidRDefault="00036C54">
            <w:pPr>
              <w:spacing w:after="0" w:line="240" w:lineRule="auto"/>
            </w:pPr>
          </w:p>
        </w:tc>
      </w:tr>
      <w:tr w:rsidR="00036C54" w14:paraId="182CE83A" w14:textId="77777777" w:rsidTr="00102184">
        <w:trPr>
          <w:jc w:val="center"/>
        </w:trPr>
        <w:tc>
          <w:tcPr>
            <w:tcW w:w="4465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8D02C88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pH (10% dispersion)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5492DBA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6.0–6.7</w:t>
            </w:r>
          </w:p>
        </w:tc>
        <w:tc>
          <w:tcPr>
            <w:tcW w:w="3024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36C2DFB" w14:textId="77777777" w:rsidR="00036C54" w:rsidRDefault="00036C54">
            <w:pPr>
              <w:spacing w:after="0" w:line="240" w:lineRule="auto"/>
            </w:pPr>
          </w:p>
        </w:tc>
      </w:tr>
    </w:tbl>
    <w:p w14:paraId="0DD5BE3C" w14:textId="77777777" w:rsidR="00036C54" w:rsidRDefault="00036C54">
      <w:pPr>
        <w:spacing w:after="0" w:line="168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036C54" w14:paraId="145A00FF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5BEFAA02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16"/>
              </w:rPr>
              <w:t>MICROBIOLOGICAL PROPERTIES</w:t>
            </w:r>
          </w:p>
        </w:tc>
      </w:tr>
    </w:tbl>
    <w:p w14:paraId="5BE4EA30" w14:textId="77777777" w:rsidR="00036C54" w:rsidRDefault="00036C54">
      <w:pPr>
        <w:spacing w:after="0" w:line="168" w:lineRule="auto"/>
      </w:pPr>
    </w:p>
    <w:tbl>
      <w:tblPr>
        <w:tblW w:w="10499" w:type="dxa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171"/>
        <w:gridCol w:w="5328"/>
      </w:tblGrid>
      <w:tr w:rsidR="00036C54" w14:paraId="4DBFC685" w14:textId="77777777" w:rsidTr="00102184">
        <w:trPr>
          <w:jc w:val="center"/>
        </w:trPr>
        <w:tc>
          <w:tcPr>
            <w:tcW w:w="5171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7F90C13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Parameter</w:t>
            </w:r>
          </w:p>
        </w:tc>
        <w:tc>
          <w:tcPr>
            <w:tcW w:w="5328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8513089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Criterion</w:t>
            </w:r>
          </w:p>
        </w:tc>
      </w:tr>
      <w:tr w:rsidR="00036C54" w14:paraId="6223D5A3" w14:textId="77777777" w:rsidTr="00102184">
        <w:trPr>
          <w:jc w:val="center"/>
        </w:trPr>
        <w:tc>
          <w:tcPr>
            <w:tcW w:w="517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12FB27C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Standard Plate Count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DDF148B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5,000 cfu/g maximum</w:t>
            </w:r>
          </w:p>
        </w:tc>
      </w:tr>
      <w:tr w:rsidR="00036C54" w14:paraId="2BEA299F" w14:textId="77777777" w:rsidTr="00102184">
        <w:trPr>
          <w:jc w:val="center"/>
        </w:trPr>
        <w:tc>
          <w:tcPr>
            <w:tcW w:w="517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3C7B073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Enterobacteriaceae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EC8E445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50 cfu/g maximum</w:t>
            </w:r>
          </w:p>
        </w:tc>
      </w:tr>
      <w:tr w:rsidR="00036C54" w14:paraId="2F248161" w14:textId="77777777" w:rsidTr="00102184">
        <w:trPr>
          <w:jc w:val="center"/>
        </w:trPr>
        <w:tc>
          <w:tcPr>
            <w:tcW w:w="517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14B8AA8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Yeasts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A133D53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50 cfu/g maximum</w:t>
            </w:r>
          </w:p>
        </w:tc>
      </w:tr>
      <w:tr w:rsidR="00036C54" w14:paraId="6450117E" w14:textId="77777777" w:rsidTr="00102184">
        <w:trPr>
          <w:jc w:val="center"/>
        </w:trPr>
        <w:tc>
          <w:tcPr>
            <w:tcW w:w="517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684331E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Moulds Count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8A9C750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50 cfu/g maximum</w:t>
            </w:r>
          </w:p>
        </w:tc>
      </w:tr>
      <w:tr w:rsidR="00036C54" w14:paraId="5956C0DB" w14:textId="77777777" w:rsidTr="00102184">
        <w:trPr>
          <w:jc w:val="center"/>
        </w:trPr>
        <w:tc>
          <w:tcPr>
            <w:tcW w:w="517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EBBE8E9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E. coli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9E32031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Not detected / 10 g</w:t>
            </w:r>
          </w:p>
        </w:tc>
      </w:tr>
      <w:tr w:rsidR="00036C54" w14:paraId="000D4676" w14:textId="77777777" w:rsidTr="00102184">
        <w:trPr>
          <w:jc w:val="center"/>
        </w:trPr>
        <w:tc>
          <w:tcPr>
            <w:tcW w:w="5171" w:type="dxa"/>
            <w:shd w:val="clear" w:color="auto" w:fill="DBE5F1" w:themeFill="accent1" w:themeFillTint="33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0316F37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Salmonella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3849322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Not detected / 25 g</w:t>
            </w:r>
          </w:p>
        </w:tc>
      </w:tr>
    </w:tbl>
    <w:p w14:paraId="1854DECF" w14:textId="77777777" w:rsidR="00036C54" w:rsidRDefault="00036C54">
      <w:pPr>
        <w:spacing w:after="0" w:line="168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036C54" w14:paraId="5AFAFC85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0AF458B0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16"/>
              </w:rPr>
              <w:t>PACKAGING, STORAGE &amp; PRODUCT STATUS</w:t>
            </w:r>
          </w:p>
        </w:tc>
      </w:tr>
    </w:tbl>
    <w:p w14:paraId="69B664E2" w14:textId="77777777" w:rsidR="00036C54" w:rsidRDefault="00036C54">
      <w:pPr>
        <w:spacing w:after="0" w:line="168" w:lineRule="auto"/>
      </w:pPr>
    </w:p>
    <w:tbl>
      <w:tblPr>
        <w:tblW w:w="10499" w:type="dxa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171"/>
        <w:gridCol w:w="5328"/>
      </w:tblGrid>
      <w:tr w:rsidR="00036C54" w14:paraId="7A2F772C" w14:textId="77777777" w:rsidTr="00102184">
        <w:trPr>
          <w:jc w:val="center"/>
        </w:trPr>
        <w:tc>
          <w:tcPr>
            <w:tcW w:w="5171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5490F51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Packaging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EDD4868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10 kg, 25 kg or 50 kg multiwall kraft paper bags with inner polyliner.</w:t>
            </w:r>
          </w:p>
        </w:tc>
      </w:tr>
      <w:tr w:rsidR="00036C54" w14:paraId="3F8BA1C7" w14:textId="77777777" w:rsidTr="00102184">
        <w:trPr>
          <w:jc w:val="center"/>
        </w:trPr>
        <w:tc>
          <w:tcPr>
            <w:tcW w:w="5171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9FBD86F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Shelf Life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DAAE122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Recommended expiry date: 1 year. Longer storage is at buyer’s own liability.</w:t>
            </w:r>
          </w:p>
        </w:tc>
      </w:tr>
      <w:tr w:rsidR="00036C54" w14:paraId="17CCDB6A" w14:textId="77777777" w:rsidTr="00102184">
        <w:trPr>
          <w:jc w:val="center"/>
        </w:trPr>
        <w:tc>
          <w:tcPr>
            <w:tcW w:w="5171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ACA339F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Storage &amp; Transport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A2B3CEA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Keep unopened in original package. Store dry at humidity below 65% and temperature max. 35°C. Protect from direct sunlight and foreign odours. Transport hygienically at ambient temperature.</w:t>
            </w:r>
          </w:p>
        </w:tc>
      </w:tr>
      <w:tr w:rsidR="00036C54" w14:paraId="665A38C9" w14:textId="77777777" w:rsidTr="00102184">
        <w:trPr>
          <w:jc w:val="center"/>
        </w:trPr>
        <w:tc>
          <w:tcPr>
            <w:tcW w:w="5171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90A3565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Halal Status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7AF2CE6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Halal certified.</w:t>
            </w:r>
          </w:p>
        </w:tc>
      </w:tr>
      <w:tr w:rsidR="00036C54" w14:paraId="5DAC7ECF" w14:textId="77777777" w:rsidTr="00102184">
        <w:trPr>
          <w:jc w:val="center"/>
        </w:trPr>
        <w:tc>
          <w:tcPr>
            <w:tcW w:w="5171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E4170EE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GMO Status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F96223F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Non-GMO; does not contain or use raw materials or processing aids derived from gene modification technology.</w:t>
            </w:r>
          </w:p>
        </w:tc>
      </w:tr>
      <w:tr w:rsidR="00036C54" w14:paraId="03B53CA3" w14:textId="77777777" w:rsidTr="00102184">
        <w:trPr>
          <w:jc w:val="center"/>
        </w:trPr>
        <w:tc>
          <w:tcPr>
            <w:tcW w:w="5171" w:type="dxa"/>
            <w:shd w:val="clear" w:color="auto" w:fill="DCE6F2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D89C6AE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b/>
                <w:sz w:val="14"/>
              </w:rPr>
              <w:t>Allergens</w:t>
            </w:r>
          </w:p>
        </w:tc>
        <w:tc>
          <w:tcPr>
            <w:tcW w:w="5328" w:type="dxa"/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997E83C" w14:textId="77777777" w:rsidR="00036C54" w:rsidRDefault="00000000">
            <w:pPr>
              <w:spacing w:after="0" w:line="240" w:lineRule="auto"/>
            </w:pPr>
            <w:r>
              <w:rPr>
                <w:rFonts w:eastAsia="Arial"/>
                <w:sz w:val="14"/>
              </w:rPr>
              <w:t>Coconut (nuts) as raw material. No additional SO₂; sulfite product may be supplied on customer request (&lt;50 ppm or 50 ppm max). Other listed allergens are indicated as not present in the source specification.</w:t>
            </w:r>
          </w:p>
        </w:tc>
      </w:tr>
    </w:tbl>
    <w:p w14:paraId="5AE3EFD6" w14:textId="77777777" w:rsidR="00D74E85" w:rsidRDefault="00D74E85"/>
    <w:sectPr w:rsidR="00D74E85" w:rsidSect="00034616">
      <w:footerReference w:type="default" r:id="rId9"/>
      <w:pgSz w:w="11909" w:h="16834"/>
      <w:pgMar w:top="259" w:right="706" w:bottom="605" w:left="720" w:header="144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713FA" w14:textId="77777777" w:rsidR="00D74E85" w:rsidRDefault="00D74E85">
      <w:pPr>
        <w:spacing w:after="0" w:line="240" w:lineRule="auto"/>
      </w:pPr>
      <w:r>
        <w:separator/>
      </w:r>
    </w:p>
  </w:endnote>
  <w:endnote w:type="continuationSeparator" w:id="0">
    <w:p w14:paraId="5EFE5E24" w14:textId="77777777" w:rsidR="00D74E85" w:rsidRDefault="00D74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6AA4F" w14:textId="77777777" w:rsidR="00036C54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E73"/>
        <w:sz w:val="14"/>
      </w:rPr>
      <w:t>MAKENDI IC VE DIS TICARET LTD.</w:t>
    </w:r>
  </w:p>
  <w:p w14:paraId="22C070AB" w14:textId="77777777" w:rsidR="00036C54" w:rsidRDefault="00000000">
    <w:pPr>
      <w:spacing w:after="0" w:line="240" w:lineRule="auto"/>
      <w:jc w:val="center"/>
    </w:pPr>
    <w:r>
      <w:rPr>
        <w:b/>
        <w:color w:val="173E73"/>
        <w:sz w:val="14"/>
      </w:rPr>
      <w:t>Murat Reis Mah. Nuh Kuyusu Cad. Payanda Sok. No. 9, 34664 Uskudar, Istanbul / Turkiye</w:t>
    </w:r>
  </w:p>
  <w:p w14:paraId="4BAF0D0A" w14:textId="77777777" w:rsidR="00036C54" w:rsidRDefault="00000000">
    <w:pPr>
      <w:spacing w:after="0" w:line="240" w:lineRule="auto"/>
      <w:jc w:val="center"/>
    </w:pPr>
    <w:r>
      <w:rPr>
        <w:b/>
        <w:color w:val="173E73"/>
        <w:sz w:val="14"/>
      </w:rPr>
      <w:t xml:space="preserve">Tel: </w:t>
    </w:r>
    <w:r>
      <w:rPr>
        <w:color w:val="173E73"/>
        <w:sz w:val="14"/>
      </w:rPr>
      <w:t>+90 850 840 71 56</w:t>
    </w:r>
    <w:r>
      <w:rPr>
        <w:b/>
        <w:color w:val="173E73"/>
        <w:sz w:val="14"/>
      </w:rPr>
      <w:t xml:space="preserve"> | Email: </w:t>
    </w:r>
    <w:r>
      <w:rPr>
        <w:color w:val="173E73"/>
        <w:sz w:val="14"/>
      </w:rPr>
      <w:t>info@makendi.com</w:t>
    </w:r>
    <w:r>
      <w:rPr>
        <w:b/>
        <w:color w:val="173E73"/>
        <w:sz w:val="14"/>
      </w:rPr>
      <w:t xml:space="preserve"> | Website: </w:t>
    </w:r>
    <w:r>
      <w:rPr>
        <w:color w:val="173E73"/>
        <w:sz w:val="14"/>
      </w:rPr>
      <w:t>www.makendi.com</w:t>
    </w:r>
  </w:p>
  <w:p w14:paraId="159405F6" w14:textId="77777777" w:rsidR="00036C54" w:rsidRDefault="00036C54">
    <w:pPr>
      <w:pBdr>
        <w:bottom w:val="single" w:sz="8" w:space="1" w:color="000000"/>
      </w:pBdr>
      <w:spacing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F42DA" w14:textId="77777777" w:rsidR="00D74E85" w:rsidRDefault="00D74E85">
      <w:pPr>
        <w:spacing w:after="0" w:line="240" w:lineRule="auto"/>
      </w:pPr>
      <w:r>
        <w:separator/>
      </w:r>
    </w:p>
  </w:footnote>
  <w:footnote w:type="continuationSeparator" w:id="0">
    <w:p w14:paraId="5B2F3C2F" w14:textId="77777777" w:rsidR="00D74E85" w:rsidRDefault="00D74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482856">
    <w:abstractNumId w:val="8"/>
  </w:num>
  <w:num w:numId="2" w16cid:durableId="2128160526">
    <w:abstractNumId w:val="6"/>
  </w:num>
  <w:num w:numId="3" w16cid:durableId="262109553">
    <w:abstractNumId w:val="5"/>
  </w:num>
  <w:num w:numId="4" w16cid:durableId="646672164">
    <w:abstractNumId w:val="4"/>
  </w:num>
  <w:num w:numId="5" w16cid:durableId="1136335122">
    <w:abstractNumId w:val="7"/>
  </w:num>
  <w:num w:numId="6" w16cid:durableId="1644501057">
    <w:abstractNumId w:val="3"/>
  </w:num>
  <w:num w:numId="7" w16cid:durableId="65567335">
    <w:abstractNumId w:val="2"/>
  </w:num>
  <w:num w:numId="8" w16cid:durableId="681661792">
    <w:abstractNumId w:val="1"/>
  </w:num>
  <w:num w:numId="9" w16cid:durableId="72884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C54"/>
    <w:rsid w:val="0006063C"/>
    <w:rsid w:val="00102184"/>
    <w:rsid w:val="0015074B"/>
    <w:rsid w:val="0029639D"/>
    <w:rsid w:val="00326F90"/>
    <w:rsid w:val="00AA1D8D"/>
    <w:rsid w:val="00B47730"/>
    <w:rsid w:val="00CB0664"/>
    <w:rsid w:val="00D74E85"/>
    <w:rsid w:val="00ED2C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993DC"/>
  <w14:defaultImageDpi w14:val="300"/>
  <w15:docId w15:val="{21C1D321-6C9F-45D3-BE90-02607C17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2026-09-01T06:57:00Z</dcterms:modified>
  <cp:category/>
</cp:coreProperties>
</file>