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2"/>
      </w:tblGrid>
      <w:tr w:rsidR="00F6537F" w14:paraId="75295C53" w14:textId="77777777">
        <w:trPr>
          <w:jc w:val="center"/>
        </w:trPr>
        <w:tc>
          <w:tcPr>
            <w:tcW w:w="5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1740" w14:textId="77777777" w:rsidR="00F6537F" w:rsidRDefault="00000000">
            <w:pPr>
              <w:spacing w:line="240" w:lineRule="auto"/>
            </w:pPr>
            <w:r>
              <w:rPr>
                <w:rFonts w:eastAsia="Arial"/>
                <w:noProof/>
              </w:rPr>
              <w:drawing>
                <wp:inline distT="0" distB="0" distL="0" distR="0" wp14:anchorId="25A97B45" wp14:editId="71EABC63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FE2B9" w14:textId="77777777" w:rsidR="00F6537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21"/>
              </w:rPr>
              <w:t>MAKENDI IC VE DIS TICARET LTD.</w:t>
            </w:r>
          </w:p>
          <w:p w14:paraId="5C69790B" w14:textId="77777777" w:rsidR="00F6537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Murat Reis Mah. Nuh Kuyusu Cad. Payanda Sok. No. 9, 34664</w:t>
            </w:r>
          </w:p>
          <w:p w14:paraId="555590C9" w14:textId="77777777" w:rsidR="00F6537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6"/>
              </w:rPr>
              <w:t>Uskudar, Istanbul / Turkiye</w:t>
            </w:r>
          </w:p>
        </w:tc>
        <w:tc>
          <w:tcPr>
            <w:tcW w:w="5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42A4" w14:textId="77777777" w:rsidR="008A694F" w:rsidRDefault="00000000">
            <w:pPr>
              <w:spacing w:line="240" w:lineRule="auto"/>
              <w:jc w:val="center"/>
            </w:pPr>
            <w:r>
              <w:rPr>
                <w:b/>
                <w:color w:val="163B70"/>
                <w:sz w:val="29"/>
              </w:rPr>
              <w:t>PRODUCT SPECIFICATION</w:t>
            </w:r>
            <w:r>
              <w:rPr>
                <w:b/>
                <w:color w:val="163B70"/>
                <w:sz w:val="29"/>
              </w:rPr>
              <w:br/>
            </w:r>
            <w:r>
              <w:rPr>
                <w:b/>
                <w:color w:val="E87E00"/>
                <w:sz w:val="18"/>
              </w:rPr>
              <w:t>SPRAY DRIED COFFEE POWDER MAK-09013</w:t>
            </w:r>
          </w:p>
        </w:tc>
      </w:tr>
    </w:tbl>
    <w:p w14:paraId="4EC7D8AF" w14:textId="77777777" w:rsidR="008A694F" w:rsidRDefault="008A694F">
      <w:pPr>
        <w:spacing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8A694F" w14:paraId="51E03A6C" w14:textId="77777777">
        <w:trPr>
          <w:jc w:val="center"/>
        </w:trPr>
        <w:tc>
          <w:tcPr>
            <w:tcW w:w="10483" w:type="dxa"/>
            <w:gridSpan w:val="2"/>
            <w:shd w:val="clear" w:color="auto" w:fill="173E73"/>
            <w:tcMar>
              <w:top w:w="38" w:type="dxa"/>
              <w:left w:w="65" w:type="dxa"/>
              <w:bottom w:w="38" w:type="dxa"/>
              <w:right w:w="65" w:type="dxa"/>
            </w:tcMar>
            <w:vAlign w:val="center"/>
          </w:tcPr>
          <w:p w14:paraId="63D08737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PRODUCT DESCRIPTION</w:t>
            </w:r>
          </w:p>
        </w:tc>
      </w:tr>
      <w:tr w:rsidR="008A694F" w14:paraId="24BEA993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22E1B3A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Product Name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DD73950" w14:textId="2C71F4D0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 xml:space="preserve">Makendi Spray Dried Coffee Powder </w:t>
            </w:r>
          </w:p>
        </w:tc>
      </w:tr>
      <w:tr w:rsidR="008A694F" w14:paraId="28A37F69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17C3B61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Product Code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FEBCF2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MAK-09013</w:t>
            </w:r>
          </w:p>
        </w:tc>
      </w:tr>
      <w:tr w:rsidR="008A694F" w14:paraId="3B369EF8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35B9D69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Product Description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B29CD0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Free-flowing, spray-dried, water-soluble coffee powder with Robusta coffee taste; smooth, slightly sweet, slightly acidic, with mildly enhanced aroma.</w:t>
            </w:r>
          </w:p>
        </w:tc>
      </w:tr>
      <w:tr w:rsidR="008A694F" w14:paraId="196718BC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97D6DE8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Bean Type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BEE20A5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Selected and blended Robusta coffee beans</w:t>
            </w:r>
          </w:p>
        </w:tc>
      </w:tr>
      <w:tr w:rsidR="008A694F" w14:paraId="5CE0654E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32CA004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Fluidity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038A61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Free flowing</w:t>
            </w:r>
          </w:p>
        </w:tc>
      </w:tr>
      <w:tr w:rsidR="008A694F" w14:paraId="3B111751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9B58C7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Appearance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DA982F1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Conformed Standard</w:t>
            </w:r>
          </w:p>
        </w:tc>
      </w:tr>
      <w:tr w:rsidR="008A694F" w14:paraId="55C84BFD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9B84802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Colour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DAF3670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Conformed Standard</w:t>
            </w:r>
          </w:p>
        </w:tc>
      </w:tr>
    </w:tbl>
    <w:p w14:paraId="001818EF" w14:textId="77777777" w:rsidR="008A694F" w:rsidRDefault="008A694F">
      <w:pPr>
        <w:spacing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3096"/>
        <w:gridCol w:w="3715"/>
        <w:gridCol w:w="9"/>
      </w:tblGrid>
      <w:tr w:rsidR="008A694F" w14:paraId="7160E542" w14:textId="77777777">
        <w:trPr>
          <w:gridAfter w:val="1"/>
          <w:wAfter w:w="9" w:type="dxa"/>
          <w:jc w:val="center"/>
        </w:trPr>
        <w:tc>
          <w:tcPr>
            <w:tcW w:w="10483" w:type="dxa"/>
            <w:gridSpan w:val="3"/>
            <w:shd w:val="clear" w:color="auto" w:fill="173E73"/>
            <w:tcMar>
              <w:top w:w="38" w:type="dxa"/>
              <w:left w:w="65" w:type="dxa"/>
              <w:bottom w:w="38" w:type="dxa"/>
              <w:right w:w="65" w:type="dxa"/>
            </w:tcMar>
            <w:vAlign w:val="center"/>
          </w:tcPr>
          <w:p w14:paraId="37812B24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PRODUCT SPECIFICATIONS</w:t>
            </w:r>
          </w:p>
        </w:tc>
      </w:tr>
      <w:tr w:rsidR="008A694F" w14:paraId="22F35367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3672" w:type="dxa"/>
            <w:shd w:val="clear" w:color="auto" w:fill="D9E5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D481302" w14:textId="77777777" w:rsidR="008A694F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173E73"/>
                <w:sz w:val="17"/>
              </w:rPr>
              <w:t>Parameter</w:t>
            </w:r>
          </w:p>
        </w:tc>
        <w:tc>
          <w:tcPr>
            <w:tcW w:w="3096" w:type="dxa"/>
            <w:shd w:val="clear" w:color="auto" w:fill="D9E5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10DFB49" w14:textId="77777777" w:rsidR="008A694F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173E73"/>
                <w:sz w:val="17"/>
              </w:rPr>
              <w:t>Specification</w:t>
            </w:r>
          </w:p>
        </w:tc>
        <w:tc>
          <w:tcPr>
            <w:tcW w:w="3715" w:type="dxa"/>
            <w:gridSpan w:val="2"/>
            <w:shd w:val="clear" w:color="auto" w:fill="D9E5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06DE4E7" w14:textId="77777777" w:rsidR="008A694F" w:rsidRDefault="008A694F">
            <w:pPr>
              <w:spacing w:line="240" w:lineRule="auto"/>
              <w:jc w:val="center"/>
            </w:pPr>
          </w:p>
        </w:tc>
      </w:tr>
      <w:tr w:rsidR="008A694F" w14:paraId="39C8E597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367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D355F4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Moisture</w:t>
            </w:r>
          </w:p>
        </w:tc>
        <w:tc>
          <w:tcPr>
            <w:tcW w:w="30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95730B" w14:textId="77777777" w:rsidR="008A694F" w:rsidRDefault="00000000">
            <w:pPr>
              <w:spacing w:line="240" w:lineRule="auto"/>
              <w:jc w:val="center"/>
            </w:pPr>
            <w:r>
              <w:rPr>
                <w:rFonts w:eastAsia="Arial"/>
                <w:color w:val="1F1F1F"/>
                <w:sz w:val="17"/>
              </w:rPr>
              <w:t>≤ 4.0%</w:t>
            </w:r>
          </w:p>
        </w:tc>
        <w:tc>
          <w:tcPr>
            <w:tcW w:w="371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6B3B25" w14:textId="77777777" w:rsidR="008A694F" w:rsidRDefault="008A694F">
            <w:pPr>
              <w:spacing w:line="240" w:lineRule="auto"/>
              <w:jc w:val="center"/>
            </w:pPr>
          </w:p>
        </w:tc>
      </w:tr>
      <w:tr w:rsidR="008A694F" w14:paraId="09734BDE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367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1CA21A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Caffeine</w:t>
            </w:r>
          </w:p>
        </w:tc>
        <w:tc>
          <w:tcPr>
            <w:tcW w:w="30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83ADE4" w14:textId="77777777" w:rsidR="008A694F" w:rsidRDefault="00000000">
            <w:pPr>
              <w:spacing w:line="240" w:lineRule="auto"/>
              <w:jc w:val="center"/>
            </w:pPr>
            <w:r>
              <w:rPr>
                <w:rFonts w:eastAsia="Arial"/>
                <w:color w:val="1F1F1F"/>
                <w:sz w:val="17"/>
              </w:rPr>
              <w:t>≥ 2.25%</w:t>
            </w:r>
          </w:p>
        </w:tc>
        <w:tc>
          <w:tcPr>
            <w:tcW w:w="371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B2D3C8" w14:textId="77777777" w:rsidR="008A694F" w:rsidRDefault="008A694F">
            <w:pPr>
              <w:spacing w:line="240" w:lineRule="auto"/>
              <w:jc w:val="center"/>
            </w:pPr>
          </w:p>
        </w:tc>
      </w:tr>
      <w:tr w:rsidR="008A694F" w14:paraId="603C40A9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367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323D92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TPC</w:t>
            </w:r>
          </w:p>
        </w:tc>
        <w:tc>
          <w:tcPr>
            <w:tcW w:w="30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D70CD2D" w14:textId="77777777" w:rsidR="008A694F" w:rsidRDefault="00000000">
            <w:pPr>
              <w:spacing w:line="240" w:lineRule="auto"/>
              <w:jc w:val="center"/>
            </w:pPr>
            <w:r>
              <w:rPr>
                <w:rFonts w:eastAsia="Arial"/>
                <w:color w:val="1F1F1F"/>
                <w:sz w:val="17"/>
              </w:rPr>
              <w:t>&lt; 3000 cfu/g</w:t>
            </w:r>
          </w:p>
        </w:tc>
        <w:tc>
          <w:tcPr>
            <w:tcW w:w="371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B7C0798" w14:textId="77777777" w:rsidR="008A694F" w:rsidRDefault="008A694F">
            <w:pPr>
              <w:spacing w:line="240" w:lineRule="auto"/>
              <w:jc w:val="center"/>
            </w:pPr>
          </w:p>
        </w:tc>
      </w:tr>
      <w:tr w:rsidR="008A694F" w14:paraId="7DEE61D3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367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8989B6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Coliform</w:t>
            </w:r>
          </w:p>
        </w:tc>
        <w:tc>
          <w:tcPr>
            <w:tcW w:w="309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74B752" w14:textId="77777777" w:rsidR="008A694F" w:rsidRDefault="00000000">
            <w:pPr>
              <w:spacing w:line="240" w:lineRule="auto"/>
              <w:jc w:val="center"/>
            </w:pPr>
            <w:r>
              <w:rPr>
                <w:rFonts w:eastAsia="Arial"/>
                <w:color w:val="1F1F1F"/>
                <w:sz w:val="17"/>
              </w:rPr>
              <w:t>&lt; 10 cfu/g</w:t>
            </w:r>
          </w:p>
        </w:tc>
        <w:tc>
          <w:tcPr>
            <w:tcW w:w="3715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A9CB71" w14:textId="77777777" w:rsidR="008A694F" w:rsidRDefault="008A694F">
            <w:pPr>
              <w:spacing w:line="240" w:lineRule="auto"/>
              <w:jc w:val="center"/>
            </w:pPr>
          </w:p>
        </w:tc>
      </w:tr>
    </w:tbl>
    <w:p w14:paraId="3D2BC933" w14:textId="77777777" w:rsidR="008A694F" w:rsidRDefault="008A694F">
      <w:pPr>
        <w:spacing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8A694F" w14:paraId="4B829BCA" w14:textId="77777777">
        <w:trPr>
          <w:jc w:val="center"/>
        </w:trPr>
        <w:tc>
          <w:tcPr>
            <w:tcW w:w="10483" w:type="dxa"/>
            <w:gridSpan w:val="2"/>
            <w:shd w:val="clear" w:color="auto" w:fill="173E73"/>
            <w:tcMar>
              <w:top w:w="38" w:type="dxa"/>
              <w:left w:w="65" w:type="dxa"/>
              <w:bottom w:w="38" w:type="dxa"/>
              <w:right w:w="65" w:type="dxa"/>
            </w:tcMar>
            <w:vAlign w:val="center"/>
          </w:tcPr>
          <w:p w14:paraId="53D27295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SUGGESTED APPLICATIONS</w:t>
            </w:r>
          </w:p>
        </w:tc>
      </w:tr>
      <w:tr w:rsidR="008A694F" w14:paraId="600FEDC9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9F702B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Solubility Note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B9F0F04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Readily soluble in hot water.</w:t>
            </w:r>
          </w:p>
        </w:tc>
      </w:tr>
      <w:tr w:rsidR="008A694F" w14:paraId="4007A758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220FFC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BCC19D3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3 in 1 coffee powder mix</w:t>
            </w:r>
          </w:p>
        </w:tc>
      </w:tr>
      <w:tr w:rsidR="008A694F" w14:paraId="758F8504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AB9FD5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1F5F15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Can coffee preparations</w:t>
            </w:r>
          </w:p>
        </w:tc>
      </w:tr>
      <w:tr w:rsidR="008A694F" w14:paraId="410B57FB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EECE56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6E71A9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Iced coffee preparations</w:t>
            </w:r>
          </w:p>
        </w:tc>
      </w:tr>
      <w:tr w:rsidR="008A694F" w14:paraId="4DB09F6B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B3B0E20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99C893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Cappuccino products</w:t>
            </w:r>
          </w:p>
        </w:tc>
      </w:tr>
      <w:tr w:rsidR="008A694F" w14:paraId="1C2F15D5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E0BAEB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76F8431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Desserts / Ice cream</w:t>
            </w:r>
          </w:p>
        </w:tc>
      </w:tr>
      <w:tr w:rsidR="008A694F" w14:paraId="36C6FD05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655189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F5E7B6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Puddings</w:t>
            </w:r>
          </w:p>
        </w:tc>
      </w:tr>
      <w:tr w:rsidR="008A694F" w14:paraId="071C94AD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AE582BC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1D51893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Confectionary products</w:t>
            </w:r>
          </w:p>
        </w:tc>
      </w:tr>
      <w:tr w:rsidR="008A694F" w14:paraId="3E5F8D71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E805915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Application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CE66939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Other milk based mixtures</w:t>
            </w:r>
          </w:p>
        </w:tc>
      </w:tr>
    </w:tbl>
    <w:p w14:paraId="72C20ACE" w14:textId="77777777" w:rsidR="008A694F" w:rsidRDefault="008A694F">
      <w:pPr>
        <w:spacing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8A694F" w14:paraId="4B6495F4" w14:textId="77777777">
        <w:trPr>
          <w:jc w:val="center"/>
        </w:trPr>
        <w:tc>
          <w:tcPr>
            <w:tcW w:w="10483" w:type="dxa"/>
            <w:gridSpan w:val="2"/>
            <w:shd w:val="clear" w:color="auto" w:fill="173E73"/>
            <w:tcMar>
              <w:top w:w="38" w:type="dxa"/>
              <w:left w:w="65" w:type="dxa"/>
              <w:bottom w:w="38" w:type="dxa"/>
              <w:right w:w="65" w:type="dxa"/>
            </w:tcMar>
            <w:vAlign w:val="center"/>
          </w:tcPr>
          <w:p w14:paraId="19256A1D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PACKAGING, STORAGE &amp; SHELF LIFE</w:t>
            </w:r>
          </w:p>
        </w:tc>
      </w:tr>
      <w:tr w:rsidR="008A694F" w14:paraId="6C288F39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D98D0D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Packaging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051CA3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Coffee powder is packaged in bulk with net weight of 30 kg, using corrugated carton with PE bag as packaging material.</w:t>
            </w:r>
          </w:p>
        </w:tc>
      </w:tr>
      <w:tr w:rsidR="008A694F" w14:paraId="4FC380F3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B0B8134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Storage Conditions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689FB4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Store packed product in a covered, well-ventilated place under cool, low-humidity and dry conditions. Cartons/boxes must be piled on platforms/pallets to protect them from moisture.</w:t>
            </w:r>
          </w:p>
        </w:tc>
      </w:tr>
      <w:tr w:rsidR="008A694F" w14:paraId="2055492B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36CBD6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Shelf Life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3369740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At least 18 months from date of production for a closed unit when stored under recommended storage conditions.</w:t>
            </w:r>
          </w:p>
        </w:tc>
      </w:tr>
      <w:tr w:rsidR="008A694F" w14:paraId="659E7824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E4C513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Shipping - 20 ft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692433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243 cartons per container (30 kg cartons).</w:t>
            </w:r>
          </w:p>
        </w:tc>
      </w:tr>
      <w:tr w:rsidR="008A694F" w14:paraId="7C34DCE6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73F617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Shipping - 40 ft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AB4913D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582 cartons per container (30 kg cartons).</w:t>
            </w:r>
          </w:p>
        </w:tc>
      </w:tr>
      <w:tr w:rsidR="008A694F" w14:paraId="5C9E8367" w14:textId="77777777">
        <w:tblPrEx>
          <w:tblBorders>
            <w:top w:val="single" w:sz="4" w:space="0" w:color="A6B7C8"/>
            <w:left w:val="single" w:sz="4" w:space="0" w:color="A6B7C8"/>
            <w:bottom w:val="single" w:sz="4" w:space="0" w:color="A6B7C8"/>
            <w:right w:val="single" w:sz="4" w:space="0" w:color="A6B7C8"/>
            <w:insideH w:val="single" w:sz="4" w:space="0" w:color="A6B7C8"/>
            <w:insideV w:val="single" w:sz="4" w:space="0" w:color="A6B7C8"/>
          </w:tblBorders>
        </w:tblPrEx>
        <w:trPr>
          <w:jc w:val="center"/>
        </w:trPr>
        <w:tc>
          <w:tcPr>
            <w:tcW w:w="2952" w:type="dxa"/>
            <w:shd w:val="clear" w:color="auto" w:fill="D9E5F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0B5A9E" w14:textId="77777777" w:rsidR="008A694F" w:rsidRDefault="00000000">
            <w:pPr>
              <w:spacing w:line="240" w:lineRule="auto"/>
            </w:pPr>
            <w:r>
              <w:rPr>
                <w:rFonts w:eastAsia="Arial"/>
                <w:b/>
                <w:color w:val="173E73"/>
                <w:sz w:val="17"/>
              </w:rPr>
              <w:t>Net Weight</w:t>
            </w:r>
          </w:p>
        </w:tc>
        <w:tc>
          <w:tcPr>
            <w:tcW w:w="75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A02B01" w14:textId="77777777" w:rsidR="008A694F" w:rsidRDefault="00000000">
            <w:pPr>
              <w:spacing w:line="240" w:lineRule="auto"/>
            </w:pPr>
            <w:r>
              <w:rPr>
                <w:rFonts w:eastAsia="Arial"/>
                <w:color w:val="1F1F1F"/>
                <w:sz w:val="17"/>
              </w:rPr>
              <w:t>30 kg per carton.</w:t>
            </w:r>
          </w:p>
        </w:tc>
      </w:tr>
    </w:tbl>
    <w:p w14:paraId="4823EF8B" w14:textId="77777777" w:rsidR="00900379" w:rsidRDefault="00900379"/>
    <w:sectPr w:rsidR="00900379" w:rsidSect="00034616">
      <w:footerReference w:type="default" r:id="rId9"/>
      <w:pgSz w:w="11909" w:h="16834"/>
      <w:pgMar w:top="259" w:right="706" w:bottom="792" w:left="720" w:header="144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85970" w14:textId="77777777" w:rsidR="00900379" w:rsidRDefault="00900379">
      <w:pPr>
        <w:spacing w:line="240" w:lineRule="auto"/>
      </w:pPr>
      <w:r>
        <w:separator/>
      </w:r>
    </w:p>
  </w:endnote>
  <w:endnote w:type="continuationSeparator" w:id="0">
    <w:p w14:paraId="4E3E9F4F" w14:textId="77777777" w:rsidR="00900379" w:rsidRDefault="009003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C5FDE" w14:textId="77777777" w:rsidR="00F6537F" w:rsidRDefault="00000000">
    <w:pPr>
      <w:pStyle w:val="Footer"/>
      <w:pBdr>
        <w:top w:val="single" w:sz="8" w:space="1" w:color="000000"/>
      </w:pBdr>
      <w:jc w:val="center"/>
    </w:pPr>
    <w:r>
      <w:rPr>
        <w:rFonts w:eastAsia="Arial"/>
        <w:b/>
        <w:color w:val="173E73"/>
      </w:rPr>
      <w:t>MAKENDI IC VE DIS TICARET LTD.</w:t>
    </w:r>
  </w:p>
  <w:p w14:paraId="6AB677E6" w14:textId="77777777" w:rsidR="00F6537F" w:rsidRDefault="00000000">
    <w:pPr>
      <w:spacing w:line="240" w:lineRule="auto"/>
      <w:jc w:val="center"/>
    </w:pPr>
    <w:r>
      <w:rPr>
        <w:rFonts w:eastAsia="Arial"/>
        <w:b/>
        <w:color w:val="173E73"/>
      </w:rPr>
      <w:t>Murat Reis Mah. Nuh Kuyusu Cad. Payanda Sok. No. 9, 34664 Uskudar, Istanbul / Turkiye</w:t>
    </w:r>
  </w:p>
  <w:p w14:paraId="7522B1DB" w14:textId="77777777" w:rsidR="00F6537F" w:rsidRDefault="00000000">
    <w:pPr>
      <w:spacing w:line="240" w:lineRule="auto"/>
      <w:jc w:val="center"/>
    </w:pPr>
    <w:r>
      <w:rPr>
        <w:rFonts w:eastAsia="Arial"/>
        <w:b/>
        <w:color w:val="173E73"/>
      </w:rPr>
      <w:t xml:space="preserve">Tel: </w:t>
    </w:r>
    <w:r>
      <w:rPr>
        <w:rFonts w:eastAsia="Arial"/>
        <w:color w:val="173E73"/>
      </w:rPr>
      <w:t>+90 850 840 71 56</w:t>
    </w:r>
    <w:r>
      <w:rPr>
        <w:rFonts w:eastAsia="Arial"/>
        <w:b/>
        <w:color w:val="173E73"/>
      </w:rPr>
      <w:t xml:space="preserve">  |  Email: </w:t>
    </w:r>
    <w:r>
      <w:rPr>
        <w:rFonts w:eastAsia="Arial"/>
        <w:color w:val="173E73"/>
      </w:rPr>
      <w:t>info@makendi.com</w:t>
    </w:r>
    <w:r>
      <w:rPr>
        <w:rFonts w:eastAsia="Arial"/>
        <w:b/>
        <w:color w:val="173E73"/>
      </w:rPr>
      <w:t xml:space="preserve">  |  Website: </w:t>
    </w:r>
    <w:r>
      <w:rPr>
        <w:rFonts w:eastAsia="Arial"/>
        <w:color w:val="173E7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179D1" w14:textId="77777777" w:rsidR="00900379" w:rsidRDefault="00900379">
      <w:pPr>
        <w:spacing w:line="240" w:lineRule="auto"/>
      </w:pPr>
      <w:r>
        <w:separator/>
      </w:r>
    </w:p>
  </w:footnote>
  <w:footnote w:type="continuationSeparator" w:id="0">
    <w:p w14:paraId="298E01AC" w14:textId="77777777" w:rsidR="00900379" w:rsidRDefault="009003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299042">
    <w:abstractNumId w:val="8"/>
  </w:num>
  <w:num w:numId="2" w16cid:durableId="541019120">
    <w:abstractNumId w:val="6"/>
  </w:num>
  <w:num w:numId="3" w16cid:durableId="1775856675">
    <w:abstractNumId w:val="5"/>
  </w:num>
  <w:num w:numId="4" w16cid:durableId="2088837849">
    <w:abstractNumId w:val="4"/>
  </w:num>
  <w:num w:numId="5" w16cid:durableId="965505482">
    <w:abstractNumId w:val="7"/>
  </w:num>
  <w:num w:numId="6" w16cid:durableId="1380783311">
    <w:abstractNumId w:val="3"/>
  </w:num>
  <w:num w:numId="7" w16cid:durableId="828592202">
    <w:abstractNumId w:val="2"/>
  </w:num>
  <w:num w:numId="8" w16cid:durableId="1727988902">
    <w:abstractNumId w:val="1"/>
  </w:num>
  <w:num w:numId="9" w16cid:durableId="58780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9C"/>
    <w:rsid w:val="00034616"/>
    <w:rsid w:val="0006063C"/>
    <w:rsid w:val="0015074B"/>
    <w:rsid w:val="001813E1"/>
    <w:rsid w:val="0029639D"/>
    <w:rsid w:val="00326F90"/>
    <w:rsid w:val="0063790F"/>
    <w:rsid w:val="008A694F"/>
    <w:rsid w:val="00900379"/>
    <w:rsid w:val="0092608E"/>
    <w:rsid w:val="00AA1D8D"/>
    <w:rsid w:val="00B47730"/>
    <w:rsid w:val="00C1636B"/>
    <w:rsid w:val="00CB0664"/>
    <w:rsid w:val="00F653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7086F"/>
  <w14:defaultImageDpi w14:val="300"/>
  <w15:docId w15:val="{C1284179-BFBE-4522-8ADD-B198D033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5</cp:revision>
  <dcterms:created xsi:type="dcterms:W3CDTF">2013-12-23T23:15:00Z</dcterms:created>
  <dcterms:modified xsi:type="dcterms:W3CDTF">2026-08-31T21:59:00Z</dcterms:modified>
  <cp:category/>
</cp:coreProperties>
</file>