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ind w:firstLine="1760" w:firstLineChars="40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44"/>
          <w:szCs w:val="44"/>
        </w:rPr>
        <w:t xml:space="preserve">信息工程学系实验报告 </w:t>
      </w:r>
      <w:r>
        <w:rPr>
          <w:rFonts w:hint="eastAsia" w:ascii="黑体" w:eastAsia="黑体"/>
          <w:szCs w:val="21"/>
        </w:rPr>
        <w:t>——适用于计算机课程</w:t>
      </w:r>
    </w:p>
    <w:p>
      <w:pPr>
        <w:tabs>
          <w:tab w:val="left" w:pos="4140"/>
        </w:tabs>
        <w:spacing w:before="156" w:beforeLines="50" w:after="156" w:afterLines="50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99060</wp:posOffset>
                </wp:positionV>
                <wp:extent cx="1371600" cy="297180"/>
                <wp:effectExtent l="4445" t="4445" r="14605" b="222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    绩：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pt;margin-top:7.8pt;height:23.4pt;width:108pt;z-index:251658240;mso-width-relative:page;mso-height-relative:page;" fillcolor="#FFFFFF" filled="t" stroked="t" coordsize="21600,21600" o:gfxdata="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vlWQdgAAAAJAQAADwAAAAAAAAABACAAAAAiAAAAZHJzL2Rvd25yZXYueG1sUEsBAhQA&#10;FAAAAAgAh07iQFQeqGvyAQAA6gMAAA4AAAAAAAAAAQAgAAAAJw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    绩：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szCs w:val="21"/>
        </w:rPr>
        <w:t xml:space="preserve">课程名称： 《WEB系统与技术》                             </w:t>
      </w:r>
    </w:p>
    <w:p>
      <w:pPr>
        <w:tabs>
          <w:tab w:val="left" w:pos="4140"/>
        </w:tabs>
        <w:spacing w:before="156" w:beforeLines="50" w:after="156" w:afterLines="50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99060</wp:posOffset>
                </wp:positionV>
                <wp:extent cx="1371600" cy="594360"/>
                <wp:effectExtent l="4445" t="4445" r="14605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指导教师（签名）：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pt;margin-top:7.8pt;height:46.8pt;width:108pt;z-index:251659264;mso-width-relative:page;mso-height-relative:page;" fillcolor="#FFFFFF" filled="t" stroked="t" coordsize="21600,21600" o:gfxdata="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ICOBtkAAAAKAQAADwAAAAAAAAABACAAAAAiAAAAZHJzL2Rvd25yZXYueG1sUEsBAhQA&#10;FAAAAAgAh07iQFVgeaLxAQAA6A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指导教师（签名）：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szCs w:val="21"/>
        </w:rPr>
        <w:t>实验项目名称：</w:t>
      </w:r>
      <w:r>
        <w:rPr>
          <w:rFonts w:hint="eastAsia" w:ascii="_x000B__x000C_" w:hAnsi="_x000B__x000C_"/>
          <w:szCs w:val="21"/>
        </w:rPr>
        <w:fldChar w:fldCharType="begin"/>
      </w:r>
      <w:r>
        <w:rPr>
          <w:rFonts w:hint="eastAsia" w:ascii="_x000B__x000C_" w:hAnsi="_x000B__x000C_"/>
          <w:szCs w:val="21"/>
        </w:rPr>
        <w:instrText xml:space="preserve"> HYPERLINK "http://www.czvtc.cn/xi_bu/xin_xi/jing_pin/web_design/jpkc/shiyan/shiyan/shi_yan_13.htm" </w:instrText>
      </w:r>
      <w:r>
        <w:rPr>
          <w:rFonts w:hint="eastAsia" w:ascii="_x000B__x000C_" w:hAnsi="_x000B__x000C_"/>
          <w:szCs w:val="21"/>
        </w:rPr>
        <w:fldChar w:fldCharType="separate"/>
      </w:r>
      <w:r>
        <w:rPr>
          <w:szCs w:val="21"/>
        </w:rPr>
        <w:t>WEB数据库编程</w:t>
      </w:r>
      <w:r>
        <w:rPr>
          <w:rFonts w:hint="eastAsia" w:ascii="_x000B__x000C_" w:hAnsi="_x000B__x000C_"/>
          <w:szCs w:val="21"/>
        </w:rPr>
        <w:fldChar w:fldCharType="end"/>
      </w:r>
      <w:r>
        <w:rPr>
          <w:rFonts w:hint="eastAsia" w:ascii="黑体" w:eastAsia="黑体"/>
          <w:szCs w:val="21"/>
        </w:rPr>
        <w:t xml:space="preserve">              实验时间：  </w:t>
      </w:r>
    </w:p>
    <w:p>
      <w:pPr>
        <w:spacing w:before="156" w:beforeLines="50" w:after="156" w:afterLines="50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班级：</w:t>
      </w:r>
      <w:r>
        <w:rPr>
          <w:rFonts w:hint="eastAsia" w:ascii="黑体" w:eastAsia="黑体"/>
          <w:szCs w:val="21"/>
          <w:lang w:val="en-US" w:eastAsia="zh-CN"/>
        </w:rPr>
        <w:t>通信151</w:t>
      </w:r>
      <w:r>
        <w:rPr>
          <w:rFonts w:hint="eastAsia" w:ascii="黑体" w:eastAsia="黑体"/>
          <w:szCs w:val="21"/>
        </w:rPr>
        <w:t xml:space="preserve">          姓名：</w:t>
      </w:r>
      <w:r>
        <w:rPr>
          <w:rFonts w:hint="eastAsia" w:ascii="黑体" w:eastAsia="黑体"/>
          <w:szCs w:val="21"/>
          <w:lang w:val="en-US" w:eastAsia="zh-CN"/>
        </w:rPr>
        <w:t>李国志</w:t>
      </w:r>
      <w:r>
        <w:rPr>
          <w:rFonts w:hint="eastAsia" w:ascii="黑体" w:eastAsia="黑体"/>
          <w:szCs w:val="21"/>
        </w:rPr>
        <w:t xml:space="preserve">             学号：</w:t>
      </w:r>
      <w:r>
        <w:rPr>
          <w:rFonts w:hint="eastAsia" w:ascii="黑体" w:eastAsia="黑体"/>
          <w:szCs w:val="21"/>
          <w:lang w:val="en-US" w:eastAsia="zh-CN"/>
        </w:rPr>
        <w:t>201511402113</w:t>
      </w:r>
      <w:r>
        <w:rPr>
          <w:rFonts w:hint="eastAsia" w:ascii="黑体" w:eastAsia="黑体"/>
          <w:szCs w:val="21"/>
        </w:rPr>
        <w:t xml:space="preserve">       </w:t>
      </w:r>
    </w:p>
    <w:p>
      <w:pPr>
        <w:spacing w:before="156" w:beforeLines="50" w:after="156" w:afterLines="50"/>
        <w:rPr>
          <w:rFonts w:hint="eastAsia"/>
          <w:b/>
          <w:szCs w:val="21"/>
          <w:u w:val="thick"/>
        </w:rPr>
      </w:pPr>
      <w:r>
        <w:rPr>
          <w:rFonts w:hint="eastAsia"/>
          <w:b/>
          <w:szCs w:val="21"/>
          <w:u w:val="thick"/>
        </w:rPr>
        <w:t xml:space="preserve">                                                                                                                                  </w:t>
      </w:r>
      <w:r>
        <w:rPr>
          <w:rFonts w:hint="eastAsia"/>
          <w:b/>
          <w:szCs w:val="21"/>
          <w:u w:val="thick"/>
          <w:bdr w:val="single" w:color="auto" w:sz="4" w:space="0"/>
        </w:rPr>
        <w:t xml:space="preserve">  </w:t>
      </w:r>
      <w:r>
        <w:rPr>
          <w:rFonts w:hint="eastAsia"/>
          <w:b/>
          <w:szCs w:val="21"/>
          <w:u w:val="thick"/>
        </w:rPr>
        <w:t xml:space="preserve">         </w:t>
      </w:r>
    </w:p>
    <w:p>
      <w:pPr>
        <w:spacing w:line="360" w:lineRule="exact"/>
        <w:rPr>
          <w:rFonts w:hint="eastAsia"/>
          <w:sz w:val="18"/>
        </w:rPr>
      </w:pPr>
      <w:r>
        <w:rPr>
          <w:rFonts w:hint="eastAsia"/>
          <w:b/>
          <w:szCs w:val="21"/>
        </w:rPr>
        <w:t>实 验 目 的:</w:t>
      </w:r>
      <w:r>
        <w:rPr>
          <w:rFonts w:hint="eastAsia" w:ascii="宋体"/>
          <w:kern w:val="0"/>
          <w:sz w:val="18"/>
          <w:szCs w:val="21"/>
        </w:rPr>
        <w:t xml:space="preserve"> </w:t>
      </w:r>
    </w:p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>掌握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"http://www.czvtc.cn/xi_bu/xin_xi/jing_pin/web_design/jpkc/shiyan/shiyan/shi_yan_13.htm"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WEB</w:t>
      </w:r>
      <w:r>
        <w:rPr>
          <w:rFonts w:hint="eastAsia" w:ascii="宋体" w:hAnsi="宋体"/>
        </w:rPr>
        <w:t>数据库编程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的应用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SQL Server 2005数据库创建与配置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</w:rPr>
        <w:t>数据查询。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sz w:val="21"/>
          <w:szCs w:val="21"/>
        </w:rPr>
        <w:t>ADO.NET</w:t>
      </w:r>
      <w:r>
        <w:rPr>
          <w:rFonts w:hint="eastAsia"/>
          <w:sz w:val="21"/>
          <w:szCs w:val="21"/>
        </w:rPr>
        <w:t>数据集。</w:t>
      </w:r>
    </w:p>
    <w:p>
      <w:pPr>
        <w:pStyle w:val="2"/>
        <w:adjustRightInd w:val="0"/>
        <w:snapToGrid w:val="0"/>
        <w:spacing w:before="0" w:beforeAutospacing="0" w:after="0" w:afterAutospacing="0"/>
        <w:ind w:right="720"/>
        <w:rPr>
          <w:rFonts w:hint="eastAsia"/>
        </w:rPr>
      </w:pPr>
      <w:r>
        <w:rPr>
          <w:rFonts w:hint="eastAsia"/>
          <w:sz w:val="21"/>
          <w:szCs w:val="21"/>
        </w:rPr>
        <w:t>数据显示控件。</w:t>
      </w:r>
    </w:p>
    <w:p>
      <w:pPr>
        <w:spacing w:line="360" w:lineRule="exact"/>
        <w:rPr>
          <w:rFonts w:hint="eastAsia" w:ascii="宋体"/>
          <w:kern w:val="0"/>
          <w:sz w:val="18"/>
          <w:szCs w:val="21"/>
        </w:rPr>
      </w:pPr>
      <w:r>
        <w:rPr>
          <w:rFonts w:hint="eastAsia"/>
          <w:b/>
          <w:szCs w:val="21"/>
        </w:rPr>
        <w:t>实 验 环 境:</w:t>
      </w:r>
      <w:r>
        <w:rPr>
          <w:rFonts w:hint="eastAsia" w:ascii="宋体"/>
          <w:kern w:val="0"/>
          <w:sz w:val="18"/>
          <w:szCs w:val="21"/>
        </w:rPr>
        <w:t xml:space="preserve"> (应填写所用的计算机配置及操作系统环境等)</w:t>
      </w:r>
    </w:p>
    <w:p>
      <w:pPr>
        <w:spacing w:before="156" w:beforeLines="50" w:after="156" w:afterLines="50"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>Win</w:t>
      </w: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>、Sql Server 200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</w:rPr>
        <w:t>、VS2010</w:t>
      </w:r>
    </w:p>
    <w:p>
      <w:pPr>
        <w:rPr>
          <w:rFonts w:hint="eastAsia" w:ascii="宋体"/>
          <w:kern w:val="0"/>
          <w:sz w:val="18"/>
          <w:szCs w:val="21"/>
        </w:rPr>
      </w:pPr>
      <w:r>
        <w:rPr>
          <w:rFonts w:hint="eastAsia"/>
          <w:b/>
          <w:szCs w:val="21"/>
        </w:rPr>
        <w:t>实 验 内 容 及 过 程:</w:t>
      </w:r>
      <w:r>
        <w:rPr>
          <w:rFonts w:hint="eastAsia" w:ascii="宋体"/>
          <w:kern w:val="0"/>
          <w:sz w:val="18"/>
          <w:szCs w:val="21"/>
        </w:rPr>
        <w:t xml:space="preserve"> </w:t>
      </w:r>
    </w:p>
    <w:p>
      <w:pPr>
        <w:rPr>
          <w:rFonts w:hint="eastAsia" w:ascii="宋体"/>
          <w:color w:val="FF0000"/>
          <w:kern w:val="0"/>
          <w:sz w:val="18"/>
          <w:szCs w:val="21"/>
        </w:rPr>
      </w:pPr>
      <w:r>
        <w:rPr>
          <w:rFonts w:hint="eastAsia" w:ascii="宋体"/>
          <w:color w:val="FF0000"/>
          <w:kern w:val="0"/>
          <w:sz w:val="18"/>
          <w:szCs w:val="21"/>
        </w:rPr>
        <w:t>实验内容：</w:t>
      </w:r>
    </w:p>
    <w:p>
      <w:pPr>
        <w:rPr>
          <w:rFonts w:hint="eastAsia" w:ascii="宋体"/>
          <w:color w:val="FF0000"/>
          <w:kern w:val="0"/>
          <w:sz w:val="18"/>
          <w:szCs w:val="21"/>
        </w:rPr>
      </w:pPr>
      <w:r>
        <w:rPr>
          <w:rFonts w:hint="eastAsia" w:ascii="宋体" w:hAnsi="宋体"/>
          <w:szCs w:val="21"/>
        </w:rPr>
        <w:t>1、实现数据库连接。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2、实现注册、登录功能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3、实现将数据库中的内容绑定到界面控件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4、实现将数据更改和删除功能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5、实现大量数据的显示，要求实现分页处理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6、实现数据查询功能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7、实现框架页面布置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8、实现SQL Server 2005数据库的创建与配置</w:t>
      </w:r>
    </w:p>
    <w:p>
      <w:pPr>
        <w:pStyle w:val="2"/>
        <w:adjustRightInd w:val="0"/>
        <w:snapToGrid w:val="0"/>
        <w:spacing w:before="156" w:beforeLines="50" w:beforeAutospacing="0" w:after="156" w:afterLines="50" w:afterAutospacing="0"/>
        <w:ind w:right="14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9、实现页面之间数据的传递、注销等功能</w:t>
      </w:r>
    </w:p>
    <w:p>
      <w:pPr>
        <w:pStyle w:val="2"/>
        <w:spacing w:before="0" w:beforeAutospacing="0" w:after="0" w:afterAutospacing="0" w:line="360" w:lineRule="auto"/>
        <w:ind w:right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实例设计：</w:t>
      </w:r>
    </w:p>
    <w:p>
      <w:pPr>
        <w:pStyle w:val="5"/>
        <w:spacing w:before="0" w:beforeAutospacing="0" w:after="0" w:afterAutospacing="0" w:line="360" w:lineRule="auto"/>
        <w:rPr>
          <w:rFonts w:ascii="宋体" w:hAnsi="宋体" w:eastAsia="宋体"/>
          <w:b w:val="0"/>
        </w:rPr>
      </w:pPr>
      <w:r>
        <w:rPr>
          <w:rFonts w:ascii="宋体" w:hAnsi="宋体" w:eastAsia="宋体"/>
          <w:b w:val="0"/>
        </w:rPr>
        <w:t>1</w:t>
      </w:r>
      <w:r>
        <w:rPr>
          <w:rFonts w:hint="eastAsia" w:ascii="宋体" w:hAnsi="宋体" w:eastAsia="宋体"/>
          <w:b w:val="0"/>
        </w:rPr>
        <w:t>：利用所学知识，设计一个学生选课管理系统。</w:t>
      </w:r>
    </w:p>
    <w:p>
      <w:pPr>
        <w:rPr>
          <w:rFonts w:hint="eastAsia" w:ascii="宋体"/>
          <w:kern w:val="0"/>
          <w:sz w:val="18"/>
          <w:szCs w:val="21"/>
        </w:rPr>
      </w:pPr>
    </w:p>
    <w:p>
      <w:pPr>
        <w:rPr>
          <w:rFonts w:hint="eastAsia" w:ascii="宋体"/>
          <w:kern w:val="0"/>
          <w:sz w:val="18"/>
          <w:szCs w:val="21"/>
        </w:rPr>
      </w:pPr>
    </w:p>
    <w:p>
      <w:pPr>
        <w:rPr>
          <w:rFonts w:hint="eastAsia" w:ascii="宋体"/>
          <w:kern w:val="0"/>
          <w:sz w:val="18"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 验 结 果 及 分 析：</w:t>
      </w:r>
    </w:p>
    <w:p>
      <w:pPr>
        <w:rPr>
          <w:rFonts w:hint="eastAsia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1.用户注册事件</w:t>
      </w:r>
    </w:p>
    <w:p>
      <w:pPr>
        <w:rPr>
          <w:rFonts w:hint="eastAsia" w:eastAsia="宋体"/>
          <w:sz w:val="18"/>
          <w:lang w:val="en-US" w:eastAsia="zh-CN"/>
        </w:rPr>
      </w:pPr>
      <w:r>
        <w:drawing>
          <wp:inline distT="0" distB="0" distL="114300" distR="114300">
            <wp:extent cx="5704840" cy="3609340"/>
            <wp:effectExtent l="0" t="0" r="10160" b="1016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对注册事件建立进行创建数据库连接等: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7590" cy="1238250"/>
            <wp:effectExtent l="0" t="0" r="1651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4415" cy="2896870"/>
            <wp:effectExtent l="0" t="0" r="635" b="1778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8225" cy="3337560"/>
            <wp:effectExtent l="0" t="0" r="15875" b="152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注册后数据库信息：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18940" cy="1981200"/>
            <wp:effectExtent l="0" t="0" r="10160" b="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2、用户登录事件：</w:t>
      </w:r>
    </w:p>
    <w:p>
      <w:pPr>
        <w:numPr>
          <w:ilvl w:val="0"/>
          <w:numId w:val="0"/>
        </w:numPr>
        <w:rPr>
          <w:rFonts w:hint="eastAsia"/>
          <w:b/>
          <w:szCs w:val="21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3290" cy="3295015"/>
            <wp:effectExtent l="0" t="0" r="10160" b="635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对登录事件建立进行创建数据库连接等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895340" cy="152400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9495" cy="3578225"/>
            <wp:effectExtent l="0" t="0" r="1460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9495" cy="3800475"/>
            <wp:effectExtent l="0" t="0" r="1460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3、登录主界面：学生选课管理系统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19495" cy="2823845"/>
            <wp:effectExtent l="0" t="0" r="14605" b="14605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</w:rPr>
      </w:pPr>
    </w:p>
    <w:p>
      <w:r>
        <w:drawing>
          <wp:inline distT="0" distB="0" distL="114300" distR="114300">
            <wp:extent cx="6117590" cy="2960370"/>
            <wp:effectExtent l="0" t="0" r="16510" b="1143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用户信息更新：</w:t>
      </w:r>
    </w:p>
    <w:p>
      <w:r>
        <w:drawing>
          <wp:inline distT="0" distB="0" distL="114300" distR="114300">
            <wp:extent cx="6118860" cy="3378835"/>
            <wp:effectExtent l="0" t="0" r="15240" b="12065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更新后数据库信息：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1840" cy="2019300"/>
            <wp:effectExtent l="0" t="0" r="1016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查看选课情况：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20130" cy="2654935"/>
            <wp:effectExtent l="0" t="0" r="13970" b="12065"/>
            <wp:docPr id="4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随机点击选课，提示，选课成功之后。再查看选课情况：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1240" cy="2630805"/>
            <wp:effectExtent l="0" t="0" r="3810" b="17145"/>
            <wp:docPr id="4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1240" cy="2463165"/>
            <wp:effectExtent l="0" t="0" r="3810" b="13335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查看所选课程成绩：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9495" cy="2392680"/>
            <wp:effectExtent l="0" t="0" r="14605" b="7620"/>
            <wp:docPr id="4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4、教师管理系统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15050" cy="2554605"/>
            <wp:effectExtent l="0" t="0" r="0" b="17145"/>
            <wp:docPr id="4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="宋体"/>
          <w:sz w:val="18"/>
          <w:lang w:val="en-US" w:eastAsia="zh-CN"/>
        </w:rPr>
      </w:pPr>
      <w:r>
        <w:rPr>
          <w:rFonts w:hint="eastAsia"/>
          <w:sz w:val="18"/>
          <w:lang w:val="en-US" w:eastAsia="zh-CN"/>
        </w:rPr>
        <w:t>学生信息管理：</w:t>
      </w:r>
    </w:p>
    <w:p>
      <w:r>
        <w:drawing>
          <wp:inline distT="0" distB="0" distL="114300" distR="114300">
            <wp:extent cx="6117590" cy="2342515"/>
            <wp:effectExtent l="0" t="0" r="16510" b="635"/>
            <wp:docPr id="4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教师开新课：</w:t>
      </w:r>
    </w:p>
    <w:p>
      <w:r>
        <w:drawing>
          <wp:inline distT="0" distB="0" distL="114300" distR="114300">
            <wp:extent cx="6116955" cy="2957195"/>
            <wp:effectExtent l="0" t="0" r="17145" b="14605"/>
            <wp:docPr id="4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8860" cy="2748280"/>
            <wp:effectExtent l="0" t="0" r="15240" b="13970"/>
            <wp:docPr id="5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查看数据库更新信息：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914015" cy="2171700"/>
            <wp:effectExtent l="0" t="0" r="635" b="0"/>
            <wp:docPr id="5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查看选课情况：</w:t>
      </w:r>
    </w:p>
    <w:p>
      <w:r>
        <w:drawing>
          <wp:inline distT="0" distB="0" distL="114300" distR="114300">
            <wp:extent cx="6113780" cy="2262505"/>
            <wp:effectExtent l="0" t="0" r="1270" b="4445"/>
            <wp:docPr id="5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教师录入成绩、计算成绩：</w:t>
      </w:r>
    </w:p>
    <w:p>
      <w:r>
        <w:drawing>
          <wp:inline distT="0" distB="0" distL="114300" distR="114300">
            <wp:extent cx="6111875" cy="2334260"/>
            <wp:effectExtent l="0" t="0" r="3175" b="8890"/>
            <wp:docPr id="5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6320" cy="2522220"/>
            <wp:effectExtent l="0" t="0" r="17780" b="11430"/>
            <wp:docPr id="5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教师管理课程：</w:t>
      </w:r>
    </w:p>
    <w:p>
      <w:r>
        <w:drawing>
          <wp:inline distT="0" distB="0" distL="114300" distR="114300">
            <wp:extent cx="6117590" cy="2005330"/>
            <wp:effectExtent l="0" t="0" r="16510" b="13970"/>
            <wp:docPr id="5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另附：数据库结构</w:t>
      </w:r>
    </w:p>
    <w:p>
      <w:r>
        <w:drawing>
          <wp:inline distT="0" distB="0" distL="114300" distR="114300">
            <wp:extent cx="2561590" cy="3809365"/>
            <wp:effectExtent l="0" t="0" r="10160" b="635"/>
            <wp:docPr id="5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2840" cy="3342640"/>
            <wp:effectExtent l="0" t="0" r="10160" b="10160"/>
            <wp:docPr id="5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2740" cy="2894965"/>
            <wp:effectExtent l="0" t="0" r="10160" b="635"/>
            <wp:docPr id="59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71540" cy="3885565"/>
            <wp:effectExtent l="0" t="0" r="10160" b="635"/>
            <wp:docPr id="6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6113780" cy="3599815"/>
            <wp:effectExtent l="0" t="0" r="1270" b="635"/>
            <wp:docPr id="6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 验 心 得：</w:t>
      </w:r>
    </w:p>
    <w:p>
      <w:pPr>
        <w:rPr>
          <w:rFonts w:hint="eastAsia"/>
          <w:b/>
          <w:szCs w:val="21"/>
        </w:rPr>
      </w:pPr>
    </w:p>
    <w:p>
      <w:pPr>
        <w:rPr>
          <w:rFonts w:hint="eastAsia" w:eastAsia="宋体"/>
          <w:b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000000"/>
          <w:sz w:val="18"/>
        </w:rPr>
      </w:pPr>
    </w:p>
    <w:p>
      <w:pPr>
        <w:rPr>
          <w:rFonts w:hint="eastAsia"/>
          <w:color w:val="000000"/>
          <w:sz w:val="18"/>
        </w:rPr>
      </w:pPr>
    </w:p>
    <w:p>
      <w:pPr>
        <w:pStyle w:val="2"/>
        <w:rPr>
          <w:rFonts w:hint="eastAsia" w:ascii="仿宋_GB2312" w:eastAsia="仿宋_GB2312"/>
          <w:sz w:val="18"/>
          <w:szCs w:val="18"/>
        </w:rPr>
      </w:pPr>
    </w:p>
    <w:p/>
    <w:sectPr>
      <w:pgSz w:w="11906" w:h="16838"/>
      <w:pgMar w:top="1247" w:right="1134" w:bottom="936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_x000B__x000C_">
    <w:altName w:val="Constant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D4FB5"/>
    <w:rsid w:val="0120043B"/>
    <w:rsid w:val="1B086E7E"/>
    <w:rsid w:val="697D4FB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5">
    <w:name w:val="tit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b/>
      <w:bCs/>
      <w:color w:val="000000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2018-06-15T11:53:00Z</dcterms:created>
  <dc:creator>Administrator</dc:creator>
  <cp:lastModifiedBy>Administrator</cp:lastModifiedBy>
  <dcterms:modified xsi:type="dcterms:W3CDTF">2018-06-15T13:35:05Z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