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480" w:lineRule="auto"/>
        <w:jc w:val="center"/>
      </w:pPr>
      <w:r>
        <w:rPr>
          <w:rFonts w:ascii="Times New Roman" w:hAnsi="Times New Roman"/>
          <w:b/>
          <w:i w:val="0"/>
          <w:sz w:val="24"/>
        </w:rPr>
        <w:t>UNIVERSIDAD INTERNACIONAL DE LAS AMÉRICAS</w:t>
      </w:r>
    </w:p>
    <w:p>
      <w:pPr>
        <w:spacing w:line="480" w:lineRule="auto"/>
        <w:jc w:val="center"/>
      </w:pPr>
      <w:r>
        <w:rPr>
          <w:rFonts w:ascii="Times New Roman" w:hAnsi="Times New Roman"/>
          <w:b/>
          <w:i w:val="0"/>
          <w:sz w:val="24"/>
        </w:rPr>
        <w:t>ESCUELA DE INGENIERÍA INFORMÁTICA</w:t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/>
          <w:b/>
          <w:i w:val="0"/>
          <w:sz w:val="24"/>
        </w:rPr>
        <w:t>INFORME FINAL DEL PROYECTO</w:t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/>
          <w:b/>
          <w:i w:val="0"/>
          <w:sz w:val="24"/>
        </w:rPr>
        <w:t>TUTORIA: TUTOR INTELIGENTE ADAPTATIVO MEDIANTE INTELIGENCIA ARTIFICIAL LOCAL</w:t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Curso: Herramientas para el Desarrollo de Sistemas de Información</w:t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Docente: Federico Sánchez Díaz</w:t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Equipo 1</w:t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Integrantes: Marco Tenorio, Miguel, Roberto y Persona 4</w:t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Fecha de entrega: 12 de agosto de 2026</w:t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San José, Costa Rica</w:t>
      </w:r>
    </w:p>
    <w:p>
      <w:r>
        <w:br w:type="page"/>
      </w:r>
    </w:p>
    <w:p>
      <w:pPr>
        <w:pStyle w:val="Heading1"/>
      </w:pPr>
      <w:r>
        <w:t>Introducción</w:t>
      </w:r>
    </w:p>
    <w:p>
      <w:pPr>
        <w:spacing w:line="360" w:lineRule="auto"/>
        <w:ind w:left="504" w:right="504"/>
        <w:jc w:val="both"/>
      </w:pPr>
      <w:r>
        <w:rPr>
          <w:rFonts w:ascii="Times New Roman" w:hAnsi="Times New Roman"/>
          <w:b w:val="0"/>
          <w:i/>
          <w:sz w:val="22"/>
        </w:rPr>
        <w:t>[Guía de redacción: Presentar TutorIA, el problema educativo atendido, el alcance universitario y la estructura del informe.]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/>
          <w:sz w:val="24"/>
        </w:rPr>
        <w:t>[Redactar contenido y respaldarlo con citas APA 7.]</w:t>
      </w:r>
    </w:p>
    <w:p>
      <w:pPr>
        <w:pStyle w:val="Heading1"/>
      </w:pPr>
      <w:r>
        <w:t>Descripción del problema</w:t>
      </w:r>
    </w:p>
    <w:p>
      <w:pPr>
        <w:spacing w:line="360" w:lineRule="auto"/>
        <w:ind w:left="504" w:right="504"/>
        <w:jc w:val="both"/>
      </w:pPr>
      <w:r>
        <w:rPr>
          <w:rFonts w:ascii="Times New Roman" w:hAnsi="Times New Roman"/>
          <w:b w:val="0"/>
          <w:i/>
          <w:sz w:val="22"/>
        </w:rPr>
        <w:t>[Guía de redacción: Explicar la necesidad de diagnóstico, clasificación por nivel y recomendación adaptativa de contenidos.]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/>
          <w:sz w:val="24"/>
        </w:rPr>
        <w:t>[Redactar contenido y respaldarlo con citas APA 7.]</w:t>
      </w:r>
    </w:p>
    <w:p>
      <w:pPr>
        <w:pStyle w:val="Heading1"/>
      </w:pPr>
      <w:r>
        <w:t>Objetivo general y objetivos específicos</w:t>
      </w:r>
    </w:p>
    <w:p>
      <w:pPr>
        <w:spacing w:line="360" w:lineRule="auto"/>
        <w:ind w:left="504" w:right="504"/>
        <w:jc w:val="both"/>
      </w:pPr>
      <w:r>
        <w:rPr>
          <w:rFonts w:ascii="Times New Roman" w:hAnsi="Times New Roman"/>
          <w:b w:val="0"/>
          <w:i/>
          <w:sz w:val="22"/>
        </w:rPr>
        <w:t>[Guía de redacción: Definir objetivos medibles y alineados con el MVP.]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/>
          <w:sz w:val="24"/>
        </w:rPr>
        <w:t>[Redactar contenido y respaldarlo con citas APA 7.]</w:t>
      </w:r>
    </w:p>
    <w:p>
      <w:pPr>
        <w:pStyle w:val="Heading1"/>
      </w:pPr>
      <w:r>
        <w:t>Marco teórico</w:t>
      </w:r>
    </w:p>
    <w:p>
      <w:pPr>
        <w:spacing w:line="360" w:lineRule="auto"/>
        <w:ind w:left="504" w:right="504"/>
        <w:jc w:val="both"/>
      </w:pPr>
      <w:r>
        <w:rPr>
          <w:rFonts w:ascii="Times New Roman" w:hAnsi="Times New Roman"/>
          <w:b w:val="0"/>
          <w:i/>
          <w:sz w:val="22"/>
        </w:rPr>
        <w:t>[Guía de redacción: Desarrollar tutoría inteligente, aprendizaje adaptativo, evaluación diagnóstica, IA local, seguridad y 2FA.]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/>
          <w:sz w:val="24"/>
        </w:rPr>
        <w:t>[Redactar contenido y respaldarlo con citas APA 7.]</w:t>
      </w:r>
    </w:p>
    <w:p>
      <w:pPr>
        <w:pStyle w:val="Heading1"/>
      </w:pPr>
      <w:r>
        <w:t>Metodología</w:t>
      </w:r>
    </w:p>
    <w:p>
      <w:pPr>
        <w:spacing w:line="360" w:lineRule="auto"/>
        <w:ind w:left="504" w:right="504"/>
        <w:jc w:val="both"/>
      </w:pPr>
      <w:r>
        <w:rPr>
          <w:rFonts w:ascii="Times New Roman" w:hAnsi="Times New Roman"/>
          <w:b w:val="0"/>
          <w:i/>
          <w:sz w:val="22"/>
        </w:rPr>
        <w:t>[Guía de redacción: Describir planificación, control de versiones, herramientas, fases de desarrollo, pruebas y bitácoras.]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/>
          <w:sz w:val="24"/>
        </w:rPr>
        <w:t>[Redactar contenido y respaldarlo con citas APA 7.]</w:t>
      </w:r>
    </w:p>
    <w:p>
      <w:pPr>
        <w:pStyle w:val="Heading1"/>
      </w:pPr>
      <w:r>
        <w:t>Requerimientos funcionales</w:t>
      </w:r>
    </w:p>
    <w:p>
      <w:pPr>
        <w:spacing w:line="360" w:lineRule="auto"/>
        <w:ind w:left="504" w:right="504"/>
        <w:jc w:val="both"/>
      </w:pPr>
      <w:r>
        <w:rPr>
          <w:rFonts w:ascii="Times New Roman" w:hAnsi="Times New Roman"/>
          <w:b w:val="0"/>
          <w:i/>
          <w:sz w:val="22"/>
        </w:rPr>
        <w:t>[Guía de redacción: Documentar usuarios/roles, autenticación, 2FA, bitácora, estudiantes, contenidos, evaluación, recomendaciones y reportes.]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/>
          <w:sz w:val="24"/>
        </w:rPr>
        <w:t>[Redactar contenido y respaldarlo con citas APA 7.]</w:t>
      </w:r>
    </w:p>
    <w:p>
      <w:pPr>
        <w:pStyle w:val="Heading1"/>
      </w:pPr>
      <w:r>
        <w:t>Requerimientos no funcionales</w:t>
      </w:r>
    </w:p>
    <w:p>
      <w:pPr>
        <w:spacing w:line="360" w:lineRule="auto"/>
        <w:ind w:left="504" w:right="504"/>
        <w:jc w:val="both"/>
      </w:pPr>
      <w:r>
        <w:rPr>
          <w:rFonts w:ascii="Times New Roman" w:hAnsi="Times New Roman"/>
          <w:b w:val="0"/>
          <w:i/>
          <w:sz w:val="22"/>
        </w:rPr>
        <w:t>[Guía de redacción: Incluir seguridad, usabilidad, mantenibilidad, ejecución local, rendimiento y trazabilidad.]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/>
          <w:sz w:val="24"/>
        </w:rPr>
        <w:t>[Redactar contenido y respaldarlo con citas APA 7.]</w:t>
      </w:r>
    </w:p>
    <w:p>
      <w:pPr>
        <w:pStyle w:val="Heading1"/>
      </w:pPr>
      <w:r>
        <w:t>Arquitectura y herramientas</w:t>
      </w:r>
    </w:p>
    <w:p>
      <w:pPr>
        <w:spacing w:line="360" w:lineRule="auto"/>
        <w:ind w:left="504" w:right="504"/>
        <w:jc w:val="both"/>
      </w:pPr>
      <w:r>
        <w:rPr>
          <w:rFonts w:ascii="Times New Roman" w:hAnsi="Times New Roman"/>
          <w:b w:val="0"/>
          <w:i/>
          <w:sz w:val="22"/>
        </w:rPr>
        <w:t>[Guía de redacción: Justificar Python, Flask, Jinja2, Bootstrap 5, SQLite, SQLAlchemy, Flask-Login, Ollama local, Resend, Git y pytest.]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/>
          <w:sz w:val="24"/>
        </w:rPr>
        <w:t>[Redactar contenido y respaldarlo con citas APA 7.]</w:t>
      </w:r>
    </w:p>
    <w:p>
      <w:pPr>
        <w:pStyle w:val="Heading1"/>
      </w:pPr>
      <w:r>
        <w:t>Modelado UML</w:t>
      </w:r>
    </w:p>
    <w:p>
      <w:pPr>
        <w:spacing w:line="360" w:lineRule="auto"/>
        <w:ind w:left="504" w:right="504"/>
        <w:jc w:val="both"/>
      </w:pPr>
      <w:r>
        <w:t>Los diagramas de casos de uso, clases y secuencia se incorporan en el Anexo A. La versión PDF maquetada se entrega como archivo complementario 08_UML_TUTOR_IA.pdf.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/>
          <w:sz w:val="24"/>
        </w:rPr>
        <w:t>[Redactar contenido y respaldarlo con citas APA 7.]</w:t>
      </w:r>
    </w:p>
    <w:p>
      <w:pPr>
        <w:pStyle w:val="Heading1"/>
      </w:pPr>
      <w:r>
        <w:t>Diseño de base de datos</w:t>
      </w:r>
    </w:p>
    <w:p>
      <w:pPr>
        <w:spacing w:line="360" w:lineRule="auto"/>
        <w:ind w:left="504" w:right="504"/>
        <w:jc w:val="both"/>
      </w:pPr>
      <w:r>
        <w:rPr>
          <w:rFonts w:ascii="Times New Roman" w:hAnsi="Times New Roman"/>
          <w:b w:val="0"/>
          <w:i/>
          <w:sz w:val="22"/>
        </w:rPr>
        <w:t>[Guía de redacción: Documentar entidades, relaciones, llaves, restricciones y diccionario de datos.]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/>
          <w:sz w:val="24"/>
        </w:rPr>
        <w:t>[Redactar contenido y respaldarlo con citas APA 7.]</w:t>
      </w:r>
    </w:p>
    <w:p>
      <w:pPr>
        <w:pStyle w:val="Heading1"/>
      </w:pPr>
      <w:r>
        <w:t>Desarrollo del sistema</w:t>
      </w:r>
    </w:p>
    <w:p>
      <w:pPr>
        <w:spacing w:line="360" w:lineRule="auto"/>
        <w:ind w:left="504" w:right="504"/>
        <w:jc w:val="both"/>
      </w:pPr>
      <w:r>
        <w:rPr>
          <w:rFonts w:ascii="Times New Roman" w:hAnsi="Times New Roman"/>
          <w:b w:val="0"/>
          <w:i/>
          <w:sz w:val="22"/>
        </w:rPr>
        <w:t>[Guía de redacción: Describir módulos implementados, decisiones técnicas y capturas de las pantallas.]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/>
          <w:sz w:val="24"/>
        </w:rPr>
        <w:t>[Redactar contenido y respaldarlo con citas APA 7.]</w:t>
      </w:r>
    </w:p>
    <w:p>
      <w:pPr>
        <w:pStyle w:val="Heading1"/>
      </w:pPr>
      <w:r>
        <w:t>Pruebas y depuración</w:t>
      </w:r>
    </w:p>
    <w:p>
      <w:pPr>
        <w:spacing w:line="360" w:lineRule="auto"/>
        <w:ind w:left="504" w:right="504"/>
        <w:jc w:val="both"/>
      </w:pPr>
      <w:r>
        <w:rPr>
          <w:rFonts w:ascii="Times New Roman" w:hAnsi="Times New Roman"/>
          <w:b w:val="0"/>
          <w:i/>
          <w:sz w:val="22"/>
        </w:rPr>
        <w:t>[Guía de redacción: Resumir casos de Casos_Prueba_TutorIA.xlsx, resultados, incidencias, correcciones y evidencias.]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/>
          <w:sz w:val="24"/>
        </w:rPr>
        <w:t>[Redactar contenido y respaldarlo con citas APA 7.]</w:t>
      </w:r>
    </w:p>
    <w:p>
      <w:pPr>
        <w:pStyle w:val="Heading1"/>
      </w:pPr>
      <w:r>
        <w:t>Resultados</w:t>
      </w:r>
    </w:p>
    <w:p>
      <w:pPr>
        <w:spacing w:line="360" w:lineRule="auto"/>
        <w:ind w:left="504" w:right="504"/>
        <w:jc w:val="both"/>
      </w:pPr>
      <w:r>
        <w:rPr>
          <w:rFonts w:ascii="Times New Roman" w:hAnsi="Times New Roman"/>
          <w:b w:val="0"/>
          <w:i/>
          <w:sz w:val="22"/>
        </w:rPr>
        <w:t>[Guía de redacción: Evaluar cumplimiento del MVP, funcionamiento local, clasificación, recomendaciones y reportes.]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/>
          <w:sz w:val="24"/>
        </w:rPr>
        <w:t>[Redactar contenido y respaldarlo con citas APA 7.]</w:t>
      </w:r>
    </w:p>
    <w:p>
      <w:pPr>
        <w:pStyle w:val="Heading1"/>
      </w:pPr>
      <w:r>
        <w:t>Conclusiones y recomendaciones</w:t>
      </w:r>
    </w:p>
    <w:p>
      <w:pPr>
        <w:spacing w:line="360" w:lineRule="auto"/>
        <w:ind w:left="504" w:right="504"/>
        <w:jc w:val="both"/>
      </w:pPr>
      <w:r>
        <w:rPr>
          <w:rFonts w:ascii="Times New Roman" w:hAnsi="Times New Roman"/>
          <w:b w:val="0"/>
          <w:i/>
          <w:sz w:val="22"/>
        </w:rPr>
        <w:t>[Guía de redacción: Responder a los objetivos, reconocer limitaciones y proponer mejoras futuras sin ampliar el MVP actual.]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/>
          <w:sz w:val="24"/>
        </w:rPr>
        <w:t>[Redactar contenido y respaldarlo con citas APA 7.]</w:t>
      </w:r>
    </w:p>
    <w:p>
      <w:pPr>
        <w:pStyle w:val="Heading1"/>
      </w:pPr>
      <w:r>
        <w:t>Referencias</w:t>
      </w:r>
    </w:p>
    <w:p>
      <w:pPr>
        <w:spacing w:line="360" w:lineRule="auto"/>
        <w:ind w:left="504" w:right="504"/>
        <w:jc w:val="both"/>
      </w:pPr>
      <w:r>
        <w:rPr>
          <w:rFonts w:ascii="Times New Roman" w:hAnsi="Times New Roman"/>
          <w:b w:val="0"/>
          <w:i/>
          <w:sz w:val="22"/>
        </w:rPr>
        <w:t>[Guía de redacción: Aplicar APA 7 y priorizar documentación oficial y literatura académica.]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/>
          <w:sz w:val="24"/>
        </w:rPr>
        <w:t>[Redactar contenido y respaldarlo con citas APA 7.]</w:t>
      </w:r>
    </w:p>
    <w:p>
      <w:pPr>
        <w:pStyle w:val="Heading1"/>
      </w:pPr>
      <w:r>
        <w:t>Apéndices</w:t>
      </w:r>
    </w:p>
    <w:p>
      <w:pPr>
        <w:spacing w:line="360" w:lineRule="auto"/>
        <w:ind w:left="504" w:right="504"/>
        <w:jc w:val="both"/>
      </w:pPr>
      <w:r>
        <w:rPr>
          <w:rFonts w:ascii="Times New Roman" w:hAnsi="Times New Roman"/>
          <w:b w:val="0"/>
          <w:i/>
          <w:sz w:val="22"/>
        </w:rPr>
        <w:t>[Guía de redacción: Incluir bitácoras firmadas, evidencias, diagramas completos, pruebas y manual de ejecución.]</w:t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/>
          <w:sz w:val="24"/>
        </w:rPr>
        <w:t>[Redactar contenido y respaldarlo con citas APA 7.]</w:t>
      </w:r>
    </w:p>
    <w:p>
      <w:r>
        <w:br w:type="page"/>
      </w:r>
    </w:p>
    <w:p>
      <w:pPr>
        <w:pStyle w:val="Heading1"/>
        <w:jc w:val="center"/>
      </w:pPr>
      <w:r>
        <w:t>Anexo A. Diagramas UML de TutorIA</w:t>
      </w:r>
    </w:p>
    <w:p>
      <w:pPr>
        <w:jc w:val="both"/>
      </w:pPr>
      <w:r>
        <w:t>Este anexo presenta los diagramas principales del MVP: casos de uso, clases del dominio y secuencias de registro TOTP y evaluación con IA.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5739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739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A1. Casos de uso del sistema.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57392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739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A2. Clases principales del dominio.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57392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739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A3. Registro y activación TOTP.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57392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739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A4. Diagnóstico y clasificación con IA.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