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fyg51n7nhs1" w:id="0"/>
      <w:bookmarkEnd w:id="0"/>
      <w:r w:rsidDel="00000000" w:rsidR="00000000" w:rsidRPr="00000000">
        <w:rPr>
          <w:rtl w:val="0"/>
        </w:rPr>
        <w:t xml:space="preserve">Data Persistence - Products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Schema Name: {{tenantKey}}_products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205"/>
        <w:gridCol w:w="1950"/>
        <w:gridCol w:w="1665"/>
        <w:gridCol w:w="3120"/>
        <w:tblGridChange w:id="0">
          <w:tblGrid>
            <w:gridCol w:w="2175"/>
            <w:gridCol w:w="2205"/>
            <w:gridCol w:w="1950"/>
            <w:gridCol w:w="1665"/>
            <w:gridCol w:w="31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@Entity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ProductEntity</w:t>
            </w:r>
          </w:p>
        </w:tc>
        <w:tc>
          <w:tcPr>
            <w:gridSpan w:val="3"/>
            <w:tcBorders>
              <w:left w:color="9e9e9e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&lt;&lt;Table&gt;&gt;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tcBorders>
              <w:right w:color="9e9e9e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 Type</w:t>
            </w:r>
          </w:p>
        </w:tc>
        <w:tc>
          <w:tcPr>
            <w:tcBorders>
              <w:left w:color="9e9e9e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 Type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 Others</w:t>
            </w:r>
          </w:p>
        </w:tc>
      </w:tr>
      <w:tr>
        <w:trPr>
          <w:trHeight w:val="16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oid</w:t>
            </w:r>
          </w:p>
        </w:tc>
        <w:tc>
          <w:tcPr>
            <w:tcBorders>
              <w:right w:color="9e9e9e" w:space="0" w:sz="1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java.util.UUID</w:t>
            </w:r>
          </w:p>
        </w:tc>
        <w:tc>
          <w:tcPr>
            <w:tcBorders>
              <w:left w:color="9e9e9e" w:space="0" w:sz="1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oid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binary(16)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Not Null, PK</w:t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right w:color="9e9e9e" w:space="0" w:sz="1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left w:color="9e9e9e" w:space="0" w:sz="1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Not Null, Check Constraint &gt; 0</w:t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right w:color="9e9e9e" w:space="0" w:sz="1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left w:color="9e9e9e" w:space="0" w:sz="1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VARCHAR(10)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Not Null, Unique Index</w:t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Borders>
              <w:right w:color="9e9e9e" w:space="0" w:sz="1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left w:color="9e9e9e" w:space="0" w:sz="1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modifiedBy</w:t>
            </w:r>
          </w:p>
        </w:tc>
        <w:tc>
          <w:tcPr>
            <w:tcBorders>
              <w:right w:color="9e9e9e" w:space="0" w:sz="1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left w:color="9e9e9e" w:space="0" w:sz="1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modifiedTime</w:t>
            </w:r>
          </w:p>
        </w:tc>
        <w:tc>
          <w:tcPr>
            <w:tcBorders>
              <w:right w:color="9e9e9e" w:space="0" w:sz="1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java.time.DateTime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1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modified_time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Not Null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CURRENT_TIMESTAMP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Data</w:t>
      </w:r>
    </w:p>
    <w:tbl>
      <w:tblPr>
        <w:tblStyle w:val="Table2"/>
        <w:tblW w:w="73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815"/>
        <w:gridCol w:w="2160"/>
        <w:gridCol w:w="1605"/>
        <w:tblGridChange w:id="0">
          <w:tblGrid>
            <w:gridCol w:w="1755"/>
            <w:gridCol w:w="1815"/>
            <w:gridCol w:w="2160"/>
            <w:gridCol w:w="16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oid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iPhone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690.00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350.00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180.00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ghwiuu0v8vm" w:id="1"/>
      <w:bookmarkEnd w:id="1"/>
      <w:r w:rsidDel="00000000" w:rsidR="00000000" w:rsidRPr="00000000">
        <w:rPr>
          <w:rtl w:val="0"/>
        </w:rPr>
        <w:t xml:space="preserve">SQL Scripts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940"/>
        <w:tblGridChange w:id="0">
          <w:tblGrid>
            <w:gridCol w:w="1860"/>
            <w:gridCol w:w="8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IF NOT EXISTS product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oid binary(16) NOT NULL,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id  int NOT NULL,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name varchar(64) NOT NULL,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price varchar(12) DEFAULT NULL,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modified_by varchar(50) NOT NULL,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modified_time datetime NOT NULL DEFAULT CURRENT_TIMESTAMP,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PRIMARY KEY pk_product (oid),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Unique KEY unidx_product_name (name)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ENGINE=InnoDB DEFAULT CHARSET=utf8 COLLATE utf8_bin;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576" w:top="576" w:left="576" w:right="57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