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FlowMinds - Hand Gesture Presentation Control</w:t>
      </w:r>
    </w:p>
    <w:p>
      <w:pPr>
        <w:jc w:val="center"/>
      </w:pPr>
      <w:r>
        <w:t>Comprehensive Technical Documentation</w:t>
      </w:r>
    </w:p>
    <w:p>
      <w:r>
        <w:t>Course: Embodied Interaction (SS2026)</w:t>
        <w:br/>
        <w:t>Authors: Bashar Haidar &amp; Lana Kara Mohammed</w:t>
      </w:r>
    </w:p>
    <w:p>
      <w:r>
        <w:br w:type="page"/>
      </w:r>
    </w:p>
    <w:p>
      <w:pPr>
        <w:pStyle w:val="Heading1"/>
      </w:pPr>
      <w:r>
        <w:t>1. Project Overview</w:t>
      </w:r>
    </w:p>
    <w:p>
      <w:r>
        <w:t>FlowMinds is an embodied interaction project that enables users to control presentations seamlessly and naturally using just a webcam and hand gestures. The project replaces traditional presentation remotes and keyboards with intuitive, computer-vision-based gesture recognition.</w:t>
      </w:r>
    </w:p>
    <w:p>
      <w:pPr>
        <w:pStyle w:val="Heading1"/>
      </w:pPr>
      <w:r>
        <w:t>2. Key Features and Gestures</w:t>
      </w:r>
    </w:p>
    <w:p>
      <w:r>
        <w:t>The application recognizes specific hand gestures and maps them to presentation actions:</w:t>
      </w:r>
    </w:p>
    <w:p>
      <w:pPr>
        <w:pStyle w:val="ListBullet"/>
      </w:pPr>
      <w:r>
        <w:t>• Next Slide: Open right hand (swipe right equivalent)</w:t>
      </w:r>
    </w:p>
    <w:p>
      <w:pPr>
        <w:pStyle w:val="ListBullet"/>
      </w:pPr>
      <w:r>
        <w:t>• Previous Slide: Open left hand (swipe left equivalent)</w:t>
      </w:r>
    </w:p>
    <w:p>
      <w:pPr>
        <w:pStyle w:val="ListBullet"/>
      </w:pPr>
      <w:r>
        <w:t>• Laser Pointer Toggle: Hold V-gesture for 1.5 seconds. Once active, the pointer follows the index finger.</w:t>
      </w:r>
    </w:p>
    <w:p>
      <w:pPr>
        <w:pStyle w:val="ListBullet"/>
      </w:pPr>
      <w:r>
        <w:t>• Last Slide: Hold a fist for 4 seconds. This is disabled while the laser pointer is active to prevent accidental triggers.</w:t>
      </w:r>
    </w:p>
    <w:p>
      <w:pPr>
        <w:pStyle w:val="Heading1"/>
      </w:pPr>
      <w:r>
        <w:t>3. Project Architecture (Monorepo Standard)</w:t>
      </w:r>
    </w:p>
    <w:p>
      <w:r>
        <w:t>The project has been refactored into a modern 'Monorepo' layout, separating concerns between different environments and platforms. This structure ensures scalability, clean code practices, and efficient automated deployments.</w:t>
      </w:r>
    </w:p>
    <w:p>
      <w:pPr>
        <w:pStyle w:val="Heading2"/>
      </w:pPr>
      <w:r>
        <w:t>3.1 Web Application (web/)</w:t>
      </w:r>
    </w:p>
    <w:p>
      <w:r>
        <w:t>A responsive, client-side web application built using HTML, CSS, and Vanilla JavaScript. It utilizes Google's MediaPipe Tasks Vision (WASM) to run the AI model directly in the browser, ensuring data privacy and low latency. The web app includes an integrated PDF.js renderer, allowing users to upload and present PDF slides natively inside the browser.</w:t>
      </w:r>
    </w:p>
    <w:p>
      <w:pPr>
        <w:pStyle w:val="Heading2"/>
      </w:pPr>
      <w:r>
        <w:t>3.2 Python Desktop Application (src/)</w:t>
      </w:r>
    </w:p>
    <w:p>
      <w:r>
        <w:t>A standalone desktop application designed for macOS and Windows. It utilizes OpenCV for video capture, MediaPipe for hand landmark detection, and PyAutoGUI to simulate global keyboard and mouse events. This allows the app to control any presentation software (like PowerPoint or Keynote) running on the operating system.</w:t>
      </w:r>
    </w:p>
    <w:p>
      <w:pPr>
        <w:pStyle w:val="Heading2"/>
      </w:pPr>
      <w:r>
        <w:t>3.3 Documentation (docs/)</w:t>
      </w:r>
    </w:p>
    <w:p>
      <w:r>
        <w:t>Contains all academic and presentation materials (PDFs, PPTXs) associated with the project.</w:t>
      </w:r>
    </w:p>
    <w:p>
      <w:pPr>
        <w:pStyle w:val="Heading1"/>
      </w:pPr>
      <w:r>
        <w:t>4. Continuous Integration &amp; Deployment (CI/CD)</w:t>
      </w:r>
    </w:p>
    <w:p>
      <w:r>
        <w:t>The project utilizes GitHub Actions to fully automate building and deployment:</w:t>
      </w:r>
    </w:p>
    <w:p>
      <w:pPr>
        <w:pStyle w:val="ListBullet"/>
      </w:pPr>
      <w:r>
        <w:t>• GitHub Pages Deployment: Any push to the main branch triggers a workflow (static.yml) that automatically deploys the contents of the web/ directory to GitHub Pages.</w:t>
      </w:r>
    </w:p>
    <w:p>
      <w:pPr>
        <w:pStyle w:val="ListBullet"/>
      </w:pPr>
      <w:r>
        <w:t>• Automated Desktop Builds: The build.yml workflow automatically compiles the Python application using PyInstaller for both Windows and macOS, generating standalone executables whenever changes are pushed.</w:t>
      </w:r>
    </w:p>
    <w:p>
      <w:pPr>
        <w:pStyle w:val="Heading1"/>
      </w:pPr>
      <w:r>
        <w:t>5. Future Enhancements</w:t>
      </w:r>
    </w:p>
    <w:p>
      <w:r>
        <w:t>Future iterations of FlowMinds aim to integrate more complex dynamic gestures (e.g., pinch-to-zoom for highlighting specific slide areas) and provide a custom configuration interface allowing users to map specific gestures to arbitrary keyboard shortcuts.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