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BE3EB">
      <w:pPr>
        <w:rPr>
          <w:rFonts w:hint="default" w:ascii="Times New Roman" w:hAnsi="Times New Roman" w:cs="Times New Roman"/>
          <w:sz w:val="28"/>
          <w:szCs w:val="28"/>
        </w:rPr>
      </w:pPr>
      <w:r>
        <w:rPr>
          <w:rFonts w:hint="default" w:ascii="Times New Roman" w:hAnsi="Times New Roman" w:cs="Times New Roman"/>
          <w:sz w:val="28"/>
          <w:szCs w:val="28"/>
        </w:rPr>
        <w:t xml:space="preserve"> WEEK 5 </w:t>
      </w:r>
    </w:p>
    <w:p w14:paraId="4E6A8DF0">
      <w:pPr>
        <w:rPr>
          <w:rFonts w:hint="default" w:ascii="Times New Roman" w:hAnsi="Times New Roman" w:cs="Times New Roman"/>
          <w:sz w:val="28"/>
          <w:szCs w:val="28"/>
        </w:rPr>
      </w:pPr>
      <w:r>
        <w:rPr>
          <w:rFonts w:hint="default" w:ascii="Times New Roman" w:hAnsi="Times New Roman" w:cs="Times New Roman"/>
          <w:sz w:val="28"/>
          <w:szCs w:val="28"/>
          <w:lang w:val="en-US"/>
        </w:rPr>
        <w:t>HEALTHCONNECT EXPERIENCE LAB</w:t>
      </w:r>
      <w:r>
        <w:rPr>
          <w:rFonts w:hint="default" w:ascii="Times New Roman" w:hAnsi="Times New Roman" w:cs="Times New Roman"/>
          <w:sz w:val="28"/>
          <w:szCs w:val="28"/>
        </w:rPr>
        <w:t>PROJECT SUMMARY</w:t>
      </w:r>
    </w:p>
    <w:p w14:paraId="3EFCC0BF">
      <w:pPr>
        <w:rPr>
          <w:rFonts w:hint="default" w:ascii="Times New Roman" w:hAnsi="Times New Roman" w:cs="Times New Roman"/>
          <w:sz w:val="28"/>
          <w:szCs w:val="28"/>
        </w:rPr>
      </w:pPr>
    </w:p>
    <w:p w14:paraId="7B7106CB">
      <w:pPr>
        <w:rPr>
          <w:rFonts w:hint="default" w:ascii="Times New Roman" w:hAnsi="Times New Roman" w:cs="Times New Roman"/>
          <w:sz w:val="28"/>
          <w:szCs w:val="28"/>
        </w:rPr>
      </w:pPr>
      <w:r>
        <w:rPr>
          <w:rFonts w:hint="default" w:ascii="Times New Roman" w:hAnsi="Times New Roman" w:cs="Times New Roman"/>
          <w:sz w:val="28"/>
          <w:szCs w:val="28"/>
        </w:rPr>
        <w:t>1. What Was Planned</w:t>
      </w:r>
    </w:p>
    <w:p w14:paraId="5ED207F2">
      <w:pPr>
        <w:rPr>
          <w:rFonts w:hint="default" w:ascii="Times New Roman" w:hAnsi="Times New Roman" w:cs="Times New Roman"/>
          <w:sz w:val="28"/>
          <w:szCs w:val="28"/>
        </w:rPr>
      </w:pPr>
      <w:bookmarkStart w:id="0" w:name="_GoBack"/>
      <w:bookmarkEnd w:id="0"/>
    </w:p>
    <w:p w14:paraId="68AB4D80">
      <w:pPr>
        <w:rPr>
          <w:rFonts w:hint="default" w:ascii="Times New Roman" w:hAnsi="Times New Roman" w:cs="Times New Roman"/>
          <w:sz w:val="28"/>
          <w:szCs w:val="28"/>
        </w:rPr>
      </w:pPr>
      <w:r>
        <w:rPr>
          <w:rFonts w:hint="default" w:ascii="Times New Roman" w:hAnsi="Times New Roman" w:cs="Times New Roman"/>
          <w:sz w:val="28"/>
          <w:szCs w:val="28"/>
        </w:rPr>
        <w:t>The main objective for Week 5 was to build on the Week 4 foundation by conducting practical appointment analysis and developing an interactive Power BI dashboard for HealthConnect Clinic.</w:t>
      </w:r>
    </w:p>
    <w:p w14:paraId="74B4A81F">
      <w:pPr>
        <w:rPr>
          <w:rFonts w:hint="default" w:ascii="Times New Roman" w:hAnsi="Times New Roman" w:cs="Times New Roman"/>
          <w:sz w:val="28"/>
          <w:szCs w:val="28"/>
        </w:rPr>
      </w:pPr>
    </w:p>
    <w:p w14:paraId="4B789497">
      <w:pPr>
        <w:rPr>
          <w:rFonts w:hint="default" w:ascii="Times New Roman" w:hAnsi="Times New Roman" w:cs="Times New Roman"/>
          <w:sz w:val="28"/>
          <w:szCs w:val="28"/>
        </w:rPr>
      </w:pPr>
      <w:r>
        <w:rPr>
          <w:rFonts w:hint="default" w:ascii="Times New Roman" w:hAnsi="Times New Roman" w:cs="Times New Roman"/>
          <w:sz w:val="28"/>
          <w:szCs w:val="28"/>
        </w:rPr>
        <w:t>The analysis was intended to investigate appointment attendance and missed-appointment patterns across demographic, appointment and operational variables.</w:t>
      </w:r>
    </w:p>
    <w:p w14:paraId="35028711">
      <w:pPr>
        <w:rPr>
          <w:rFonts w:hint="default" w:ascii="Times New Roman" w:hAnsi="Times New Roman" w:cs="Times New Roman"/>
          <w:sz w:val="28"/>
          <w:szCs w:val="28"/>
        </w:rPr>
      </w:pPr>
    </w:p>
    <w:p w14:paraId="06697493">
      <w:pPr>
        <w:rPr>
          <w:rFonts w:hint="default" w:ascii="Times New Roman" w:hAnsi="Times New Roman" w:cs="Times New Roman"/>
          <w:sz w:val="28"/>
          <w:szCs w:val="28"/>
        </w:rPr>
      </w:pPr>
      <w:r>
        <w:rPr>
          <w:rFonts w:hint="default" w:ascii="Times New Roman" w:hAnsi="Times New Roman" w:cs="Times New Roman"/>
          <w:sz w:val="28"/>
          <w:szCs w:val="28"/>
        </w:rPr>
        <w:t>2. What Was Completed</w:t>
      </w:r>
    </w:p>
    <w:p w14:paraId="078D5610">
      <w:pPr>
        <w:rPr>
          <w:rFonts w:hint="default" w:ascii="Times New Roman" w:hAnsi="Times New Roman" w:cs="Times New Roman"/>
          <w:sz w:val="28"/>
          <w:szCs w:val="28"/>
        </w:rPr>
      </w:pPr>
    </w:p>
    <w:p w14:paraId="74A7BBB8">
      <w:pPr>
        <w:rPr>
          <w:rFonts w:hint="default" w:ascii="Times New Roman" w:hAnsi="Times New Roman" w:cs="Times New Roman"/>
          <w:sz w:val="28"/>
          <w:szCs w:val="28"/>
        </w:rPr>
      </w:pPr>
      <w:r>
        <w:rPr>
          <w:rFonts w:hint="default" w:ascii="Times New Roman" w:hAnsi="Times New Roman" w:cs="Times New Roman"/>
          <w:sz w:val="28"/>
          <w:szCs w:val="28"/>
        </w:rPr>
        <w:t>During Week 5, the following work was completed:</w:t>
      </w:r>
    </w:p>
    <w:p w14:paraId="193F3A1E">
      <w:pPr>
        <w:rPr>
          <w:rFonts w:hint="default" w:ascii="Times New Roman" w:hAnsi="Times New Roman" w:cs="Times New Roman"/>
          <w:sz w:val="28"/>
          <w:szCs w:val="28"/>
        </w:rPr>
      </w:pPr>
    </w:p>
    <w:p w14:paraId="10CA7985">
      <w:pPr>
        <w:rPr>
          <w:rFonts w:hint="default" w:ascii="Times New Roman" w:hAnsi="Times New Roman" w:cs="Times New Roman"/>
          <w:sz w:val="28"/>
          <w:szCs w:val="28"/>
        </w:rPr>
      </w:pPr>
      <w:r>
        <w:rPr>
          <w:rFonts w:hint="default" w:ascii="Times New Roman" w:hAnsi="Times New Roman" w:cs="Times New Roman"/>
          <w:sz w:val="28"/>
          <w:szCs w:val="28"/>
        </w:rPr>
        <w:t>* The HealthConnect appointment dataset was prepared for analysis.</w:t>
      </w:r>
    </w:p>
    <w:p w14:paraId="49826214">
      <w:pPr>
        <w:rPr>
          <w:rFonts w:hint="default" w:ascii="Times New Roman" w:hAnsi="Times New Roman" w:cs="Times New Roman"/>
          <w:sz w:val="28"/>
          <w:szCs w:val="28"/>
        </w:rPr>
      </w:pPr>
      <w:r>
        <w:rPr>
          <w:rFonts w:hint="default" w:ascii="Times New Roman" w:hAnsi="Times New Roman" w:cs="Times New Roman"/>
          <w:sz w:val="28"/>
          <w:szCs w:val="28"/>
        </w:rPr>
        <w:t>* Data-type issues identified during the initial assessment were addressed.</w:t>
      </w:r>
    </w:p>
    <w:p w14:paraId="461F8D90">
      <w:pPr>
        <w:rPr>
          <w:rFonts w:hint="default" w:ascii="Times New Roman" w:hAnsi="Times New Roman" w:cs="Times New Roman"/>
          <w:sz w:val="28"/>
          <w:szCs w:val="28"/>
        </w:rPr>
      </w:pPr>
      <w:r>
        <w:rPr>
          <w:rFonts w:hint="default" w:ascii="Times New Roman" w:hAnsi="Times New Roman" w:cs="Times New Roman"/>
          <w:sz w:val="28"/>
          <w:szCs w:val="28"/>
        </w:rPr>
        <w:t>* Relevant appointment and patient variables were selected for analysis.</w:t>
      </w:r>
    </w:p>
    <w:p w14:paraId="5BDF13B8">
      <w:pPr>
        <w:rPr>
          <w:rFonts w:hint="default" w:ascii="Times New Roman" w:hAnsi="Times New Roman" w:cs="Times New Roman"/>
          <w:sz w:val="28"/>
          <w:szCs w:val="28"/>
        </w:rPr>
      </w:pPr>
      <w:r>
        <w:rPr>
          <w:rFonts w:hint="default" w:ascii="Times New Roman" w:hAnsi="Times New Roman" w:cs="Times New Roman"/>
          <w:sz w:val="28"/>
          <w:szCs w:val="28"/>
        </w:rPr>
        <w:t>* KPIs and analytical measures were incorporated into the dashboard.</w:t>
      </w:r>
    </w:p>
    <w:p w14:paraId="0C7D47FF">
      <w:pPr>
        <w:rPr>
          <w:rFonts w:hint="default" w:ascii="Times New Roman" w:hAnsi="Times New Roman" w:cs="Times New Roman"/>
          <w:sz w:val="28"/>
          <w:szCs w:val="28"/>
        </w:rPr>
      </w:pPr>
      <w:r>
        <w:rPr>
          <w:rFonts w:hint="default" w:ascii="Times New Roman" w:hAnsi="Times New Roman" w:cs="Times New Roman"/>
          <w:sz w:val="28"/>
          <w:szCs w:val="28"/>
        </w:rPr>
        <w:t>* Interactive Power BI dashboard pages were developed.</w:t>
      </w:r>
    </w:p>
    <w:p w14:paraId="086290EE">
      <w:pPr>
        <w:rPr>
          <w:rFonts w:hint="default" w:ascii="Times New Roman" w:hAnsi="Times New Roman" w:cs="Times New Roman"/>
          <w:sz w:val="28"/>
          <w:szCs w:val="28"/>
        </w:rPr>
      </w:pPr>
      <w:r>
        <w:rPr>
          <w:rFonts w:hint="default" w:ascii="Times New Roman" w:hAnsi="Times New Roman" w:cs="Times New Roman"/>
          <w:sz w:val="28"/>
          <w:szCs w:val="28"/>
        </w:rPr>
        <w:t>* Appointment outcomes were analysed across relevant patient and appointment characteristics.</w:t>
      </w:r>
    </w:p>
    <w:p w14:paraId="471E36CC">
      <w:pPr>
        <w:rPr>
          <w:rFonts w:hint="default" w:ascii="Times New Roman" w:hAnsi="Times New Roman" w:cs="Times New Roman"/>
          <w:sz w:val="28"/>
          <w:szCs w:val="28"/>
        </w:rPr>
      </w:pPr>
      <w:r>
        <w:rPr>
          <w:rFonts w:hint="default" w:ascii="Times New Roman" w:hAnsi="Times New Roman" w:cs="Times New Roman"/>
          <w:sz w:val="28"/>
          <w:szCs w:val="28"/>
        </w:rPr>
        <w:t>* Visualisations were created to communicate patterns in attendance, no-shows and cancellations.</w:t>
      </w:r>
    </w:p>
    <w:p w14:paraId="7B3AF1D4">
      <w:pPr>
        <w:rPr>
          <w:rFonts w:hint="default" w:ascii="Times New Roman" w:hAnsi="Times New Roman" w:cs="Times New Roman"/>
          <w:sz w:val="28"/>
          <w:szCs w:val="28"/>
        </w:rPr>
      </w:pPr>
      <w:r>
        <w:rPr>
          <w:rFonts w:hint="default" w:ascii="Times New Roman" w:hAnsi="Times New Roman" w:cs="Times New Roman"/>
          <w:sz w:val="28"/>
          <w:szCs w:val="28"/>
        </w:rPr>
        <w:t>* The dashboard was structured to make the findings easier for a decision-maker to interpret.</w:t>
      </w:r>
    </w:p>
    <w:p w14:paraId="64D4B923">
      <w:pPr>
        <w:rPr>
          <w:rFonts w:hint="default" w:ascii="Times New Roman" w:hAnsi="Times New Roman" w:cs="Times New Roman"/>
          <w:sz w:val="28"/>
          <w:szCs w:val="28"/>
        </w:rPr>
      </w:pPr>
    </w:p>
    <w:p w14:paraId="0C1D6A34">
      <w:pPr>
        <w:rPr>
          <w:rFonts w:hint="default" w:ascii="Times New Roman" w:hAnsi="Times New Roman" w:cs="Times New Roman"/>
          <w:sz w:val="28"/>
          <w:szCs w:val="28"/>
        </w:rPr>
      </w:pPr>
      <w:r>
        <w:rPr>
          <w:rFonts w:hint="default" w:ascii="Times New Roman" w:hAnsi="Times New Roman" w:cs="Times New Roman"/>
          <w:sz w:val="28"/>
          <w:szCs w:val="28"/>
        </w:rPr>
        <w:t>The completed dashboard provides a visual basis for investigating the factors associated with appointment outcomes.</w:t>
      </w:r>
    </w:p>
    <w:p w14:paraId="0CD26582">
      <w:pPr>
        <w:rPr>
          <w:rFonts w:hint="default" w:ascii="Times New Roman" w:hAnsi="Times New Roman" w:cs="Times New Roman"/>
          <w:sz w:val="28"/>
          <w:szCs w:val="28"/>
        </w:rPr>
      </w:pPr>
    </w:p>
    <w:p w14:paraId="458C8760">
      <w:pPr>
        <w:rPr>
          <w:rFonts w:hint="default" w:ascii="Times New Roman" w:hAnsi="Times New Roman" w:cs="Times New Roman"/>
          <w:sz w:val="28"/>
          <w:szCs w:val="28"/>
        </w:rPr>
      </w:pPr>
      <w:r>
        <w:rPr>
          <w:rFonts w:hint="default" w:ascii="Times New Roman" w:hAnsi="Times New Roman" w:cs="Times New Roman"/>
          <w:sz w:val="28"/>
          <w:szCs w:val="28"/>
        </w:rPr>
        <w:t>3. Key Findings and Development Outcomes</w:t>
      </w:r>
    </w:p>
    <w:p w14:paraId="052C8B42">
      <w:pPr>
        <w:rPr>
          <w:rFonts w:hint="default" w:ascii="Times New Roman" w:hAnsi="Times New Roman" w:cs="Times New Roman"/>
          <w:sz w:val="28"/>
          <w:szCs w:val="28"/>
        </w:rPr>
      </w:pPr>
    </w:p>
    <w:p w14:paraId="2A135A25">
      <w:pPr>
        <w:rPr>
          <w:rFonts w:hint="default" w:ascii="Times New Roman" w:hAnsi="Times New Roman" w:cs="Times New Roman"/>
          <w:sz w:val="28"/>
          <w:szCs w:val="28"/>
        </w:rPr>
      </w:pPr>
      <w:r>
        <w:rPr>
          <w:rFonts w:hint="default" w:ascii="Times New Roman" w:hAnsi="Times New Roman" w:cs="Times New Roman"/>
          <w:sz w:val="28"/>
          <w:szCs w:val="28"/>
        </w:rPr>
        <w:t>The Week 5 dashboard development made it possible to move beyond the initial dataset inspection and examine appointment outcomes from multiple perspectives.</w:t>
      </w:r>
    </w:p>
    <w:p w14:paraId="64AE71ED">
      <w:pPr>
        <w:rPr>
          <w:rFonts w:hint="default" w:ascii="Times New Roman" w:hAnsi="Times New Roman" w:cs="Times New Roman"/>
          <w:sz w:val="28"/>
          <w:szCs w:val="28"/>
        </w:rPr>
      </w:pPr>
    </w:p>
    <w:p w14:paraId="3D6E2E92">
      <w:pPr>
        <w:rPr>
          <w:rFonts w:hint="default" w:ascii="Times New Roman" w:hAnsi="Times New Roman" w:cs="Times New Roman"/>
          <w:sz w:val="28"/>
          <w:szCs w:val="28"/>
        </w:rPr>
      </w:pPr>
      <w:r>
        <w:rPr>
          <w:rFonts w:hint="default" w:ascii="Times New Roman" w:hAnsi="Times New Roman" w:cs="Times New Roman"/>
          <w:sz w:val="28"/>
          <w:szCs w:val="28"/>
        </w:rPr>
        <w:t>Key areas investigated included:</w:t>
      </w:r>
    </w:p>
    <w:p w14:paraId="01E96FF0">
      <w:pPr>
        <w:rPr>
          <w:rFonts w:hint="default" w:ascii="Times New Roman" w:hAnsi="Times New Roman" w:cs="Times New Roman"/>
          <w:sz w:val="28"/>
          <w:szCs w:val="28"/>
        </w:rPr>
      </w:pPr>
    </w:p>
    <w:p w14:paraId="42EDD3F8">
      <w:pPr>
        <w:rPr>
          <w:rFonts w:hint="default" w:ascii="Times New Roman" w:hAnsi="Times New Roman" w:cs="Times New Roman"/>
          <w:sz w:val="28"/>
          <w:szCs w:val="28"/>
        </w:rPr>
      </w:pPr>
      <w:r>
        <w:rPr>
          <w:rFonts w:hint="default" w:ascii="Times New Roman" w:hAnsi="Times New Roman" w:cs="Times New Roman"/>
          <w:sz w:val="28"/>
          <w:szCs w:val="28"/>
        </w:rPr>
        <w:t>* Overall appointment outcomes.</w:t>
      </w:r>
    </w:p>
    <w:p w14:paraId="2647CF06">
      <w:pPr>
        <w:rPr>
          <w:rFonts w:hint="default" w:ascii="Times New Roman" w:hAnsi="Times New Roman" w:cs="Times New Roman"/>
          <w:sz w:val="28"/>
          <w:szCs w:val="28"/>
        </w:rPr>
      </w:pPr>
      <w:r>
        <w:rPr>
          <w:rFonts w:hint="default" w:ascii="Times New Roman" w:hAnsi="Times New Roman" w:cs="Times New Roman"/>
          <w:sz w:val="28"/>
          <w:szCs w:val="28"/>
        </w:rPr>
        <w:t>* Age-group differences in appointment outcomes.</w:t>
      </w:r>
    </w:p>
    <w:p w14:paraId="042E9620">
      <w:pPr>
        <w:rPr>
          <w:rFonts w:hint="default" w:ascii="Times New Roman" w:hAnsi="Times New Roman" w:cs="Times New Roman"/>
          <w:sz w:val="28"/>
          <w:szCs w:val="28"/>
        </w:rPr>
      </w:pPr>
      <w:r>
        <w:rPr>
          <w:rFonts w:hint="default" w:ascii="Times New Roman" w:hAnsi="Times New Roman" w:cs="Times New Roman"/>
          <w:sz w:val="28"/>
          <w:szCs w:val="28"/>
        </w:rPr>
        <w:t>* Gender and appointment attendance patterns.</w:t>
      </w:r>
    </w:p>
    <w:p w14:paraId="63319E4D">
      <w:pPr>
        <w:rPr>
          <w:rFonts w:hint="default" w:ascii="Times New Roman" w:hAnsi="Times New Roman" w:cs="Times New Roman"/>
          <w:sz w:val="28"/>
          <w:szCs w:val="28"/>
        </w:rPr>
      </w:pPr>
      <w:r>
        <w:rPr>
          <w:rFonts w:hint="default" w:ascii="Times New Roman" w:hAnsi="Times New Roman" w:cs="Times New Roman"/>
          <w:sz w:val="28"/>
          <w:szCs w:val="28"/>
        </w:rPr>
        <w:t>* Appointment type and appointment timing.</w:t>
      </w:r>
    </w:p>
    <w:p w14:paraId="32AC14A4">
      <w:pPr>
        <w:rPr>
          <w:rFonts w:hint="default" w:ascii="Times New Roman" w:hAnsi="Times New Roman" w:cs="Times New Roman"/>
          <w:sz w:val="28"/>
          <w:szCs w:val="28"/>
        </w:rPr>
      </w:pPr>
      <w:r>
        <w:rPr>
          <w:rFonts w:hint="default" w:ascii="Times New Roman" w:hAnsi="Times New Roman" w:cs="Times New Roman"/>
          <w:sz w:val="28"/>
          <w:szCs w:val="28"/>
        </w:rPr>
        <w:t>* Booking lead time.</w:t>
      </w:r>
    </w:p>
    <w:p w14:paraId="22C90BE9">
      <w:pPr>
        <w:rPr>
          <w:rFonts w:hint="default" w:ascii="Times New Roman" w:hAnsi="Times New Roman" w:cs="Times New Roman"/>
          <w:sz w:val="28"/>
          <w:szCs w:val="28"/>
        </w:rPr>
      </w:pPr>
      <w:r>
        <w:rPr>
          <w:rFonts w:hint="default" w:ascii="Times New Roman" w:hAnsi="Times New Roman" w:cs="Times New Roman"/>
          <w:sz w:val="28"/>
          <w:szCs w:val="28"/>
        </w:rPr>
        <w:t>* Previous appointment history and previous no-shows.</w:t>
      </w:r>
    </w:p>
    <w:p w14:paraId="1A0AB124">
      <w:pPr>
        <w:rPr>
          <w:rFonts w:hint="default" w:ascii="Times New Roman" w:hAnsi="Times New Roman" w:cs="Times New Roman"/>
          <w:sz w:val="28"/>
          <w:szCs w:val="28"/>
        </w:rPr>
      </w:pPr>
      <w:r>
        <w:rPr>
          <w:rFonts w:hint="default" w:ascii="Times New Roman" w:hAnsi="Times New Roman" w:cs="Times New Roman"/>
          <w:sz w:val="28"/>
          <w:szCs w:val="28"/>
        </w:rPr>
        <w:t>* Reminder status and reminder channels.</w:t>
      </w:r>
    </w:p>
    <w:p w14:paraId="6C80E8F1">
      <w:pPr>
        <w:rPr>
          <w:rFonts w:hint="default" w:ascii="Times New Roman" w:hAnsi="Times New Roman" w:cs="Times New Roman"/>
          <w:sz w:val="28"/>
          <w:szCs w:val="28"/>
        </w:rPr>
      </w:pPr>
      <w:r>
        <w:rPr>
          <w:rFonts w:hint="default" w:ascii="Times New Roman" w:hAnsi="Times New Roman" w:cs="Times New Roman"/>
          <w:sz w:val="28"/>
          <w:szCs w:val="28"/>
        </w:rPr>
        <w:t>* Distance to the clinic.</w:t>
      </w:r>
    </w:p>
    <w:p w14:paraId="1B6F9CE5">
      <w:pPr>
        <w:rPr>
          <w:rFonts w:hint="default" w:ascii="Times New Roman" w:hAnsi="Times New Roman" w:cs="Times New Roman"/>
          <w:sz w:val="28"/>
          <w:szCs w:val="28"/>
        </w:rPr>
      </w:pPr>
      <w:r>
        <w:rPr>
          <w:rFonts w:hint="default" w:ascii="Times New Roman" w:hAnsi="Times New Roman" w:cs="Times New Roman"/>
          <w:sz w:val="28"/>
          <w:szCs w:val="28"/>
        </w:rPr>
        <w:t>* Waiting time.</w:t>
      </w:r>
    </w:p>
    <w:p w14:paraId="376585F8">
      <w:pPr>
        <w:rPr>
          <w:rFonts w:hint="default" w:ascii="Times New Roman" w:hAnsi="Times New Roman" w:cs="Times New Roman"/>
          <w:sz w:val="28"/>
          <w:szCs w:val="28"/>
        </w:rPr>
      </w:pPr>
    </w:p>
    <w:p w14:paraId="1FAE752D">
      <w:pPr>
        <w:rPr>
          <w:rFonts w:hint="default" w:ascii="Times New Roman" w:hAnsi="Times New Roman" w:cs="Times New Roman"/>
          <w:sz w:val="28"/>
          <w:szCs w:val="28"/>
        </w:rPr>
      </w:pPr>
      <w:r>
        <w:rPr>
          <w:rFonts w:hint="default" w:ascii="Times New Roman" w:hAnsi="Times New Roman" w:cs="Times New Roman"/>
          <w:sz w:val="28"/>
          <w:szCs w:val="28"/>
        </w:rPr>
        <w:t>The dashboard therefore provides HealthConnect with a structured way to identify groups or appointment characteristics associated with higher levels of missed appointments and areas that may require further investigation.</w:t>
      </w:r>
    </w:p>
    <w:p w14:paraId="62C66702">
      <w:pPr>
        <w:rPr>
          <w:rFonts w:hint="default" w:ascii="Times New Roman" w:hAnsi="Times New Roman" w:cs="Times New Roman"/>
          <w:sz w:val="28"/>
          <w:szCs w:val="28"/>
        </w:rPr>
      </w:pPr>
    </w:p>
    <w:p w14:paraId="26ACDC94">
      <w:pPr>
        <w:rPr>
          <w:rFonts w:hint="default" w:ascii="Times New Roman" w:hAnsi="Times New Roman" w:cs="Times New Roman"/>
          <w:sz w:val="28"/>
          <w:szCs w:val="28"/>
        </w:rPr>
      </w:pPr>
      <w:r>
        <w:rPr>
          <w:rFonts w:hint="default" w:ascii="Times New Roman" w:hAnsi="Times New Roman" w:cs="Times New Roman"/>
          <w:sz w:val="28"/>
          <w:szCs w:val="28"/>
        </w:rPr>
        <w:t>4. Major Challenges Encountered</w:t>
      </w:r>
    </w:p>
    <w:p w14:paraId="0B1EB1DE">
      <w:pPr>
        <w:rPr>
          <w:rFonts w:hint="default" w:ascii="Times New Roman" w:hAnsi="Times New Roman" w:cs="Times New Roman"/>
          <w:sz w:val="28"/>
          <w:szCs w:val="28"/>
        </w:rPr>
      </w:pPr>
    </w:p>
    <w:p w14:paraId="38C3C430">
      <w:pPr>
        <w:rPr>
          <w:rFonts w:hint="default" w:ascii="Times New Roman" w:hAnsi="Times New Roman" w:cs="Times New Roman"/>
          <w:sz w:val="28"/>
          <w:szCs w:val="28"/>
        </w:rPr>
      </w:pPr>
      <w:r>
        <w:rPr>
          <w:rFonts w:hint="default" w:ascii="Times New Roman" w:hAnsi="Times New Roman" w:cs="Times New Roman"/>
          <w:sz w:val="28"/>
          <w:szCs w:val="28"/>
        </w:rPr>
        <w:t>The major challenges during Week 5 included:</w:t>
      </w:r>
    </w:p>
    <w:p w14:paraId="64E064CC">
      <w:pPr>
        <w:rPr>
          <w:rFonts w:hint="default" w:ascii="Times New Roman" w:hAnsi="Times New Roman" w:cs="Times New Roman"/>
          <w:sz w:val="28"/>
          <w:szCs w:val="28"/>
        </w:rPr>
      </w:pPr>
    </w:p>
    <w:p w14:paraId="1FC6C370">
      <w:pPr>
        <w:rPr>
          <w:rFonts w:hint="default" w:ascii="Times New Roman" w:hAnsi="Times New Roman" w:cs="Times New Roman"/>
          <w:sz w:val="28"/>
          <w:szCs w:val="28"/>
        </w:rPr>
      </w:pPr>
      <w:r>
        <w:rPr>
          <w:rFonts w:hint="default" w:ascii="Times New Roman" w:hAnsi="Times New Roman" w:cs="Times New Roman"/>
          <w:sz w:val="28"/>
          <w:szCs w:val="28"/>
        </w:rPr>
        <w:t>* Handling missing or blank values in the dataset.</w:t>
      </w:r>
    </w:p>
    <w:p w14:paraId="1E1EC1D6">
      <w:pPr>
        <w:rPr>
          <w:rFonts w:hint="default" w:ascii="Times New Roman" w:hAnsi="Times New Roman" w:cs="Times New Roman"/>
          <w:sz w:val="28"/>
          <w:szCs w:val="28"/>
        </w:rPr>
      </w:pPr>
      <w:r>
        <w:rPr>
          <w:rFonts w:hint="default" w:ascii="Times New Roman" w:hAnsi="Times New Roman" w:cs="Times New Roman"/>
          <w:sz w:val="28"/>
          <w:szCs w:val="28"/>
        </w:rPr>
        <w:t>* Correcting data types for numerical variables.</w:t>
      </w:r>
    </w:p>
    <w:p w14:paraId="720C3E4A">
      <w:pPr>
        <w:rPr>
          <w:rFonts w:hint="default" w:ascii="Times New Roman" w:hAnsi="Times New Roman" w:cs="Times New Roman"/>
          <w:sz w:val="28"/>
          <w:szCs w:val="28"/>
        </w:rPr>
      </w:pPr>
      <w:r>
        <w:rPr>
          <w:rFonts w:hint="default" w:ascii="Times New Roman" w:hAnsi="Times New Roman" w:cs="Times New Roman"/>
          <w:sz w:val="28"/>
          <w:szCs w:val="28"/>
        </w:rPr>
        <w:t>* Ensuring dashboard visuals represented the data correctly.</w:t>
      </w:r>
    </w:p>
    <w:p w14:paraId="2F0FEAA7">
      <w:pPr>
        <w:rPr>
          <w:rFonts w:hint="default" w:ascii="Times New Roman" w:hAnsi="Times New Roman" w:cs="Times New Roman"/>
          <w:sz w:val="28"/>
          <w:szCs w:val="28"/>
        </w:rPr>
      </w:pPr>
      <w:r>
        <w:rPr>
          <w:rFonts w:hint="default" w:ascii="Times New Roman" w:hAnsi="Times New Roman" w:cs="Times New Roman"/>
          <w:sz w:val="28"/>
          <w:szCs w:val="28"/>
        </w:rPr>
        <w:t>* Managing the presentation of multiple categories without making the dashboard difficult to interpret.</w:t>
      </w:r>
    </w:p>
    <w:p w14:paraId="2EF1268E">
      <w:pPr>
        <w:rPr>
          <w:rFonts w:hint="default" w:ascii="Times New Roman" w:hAnsi="Times New Roman" w:cs="Times New Roman"/>
          <w:sz w:val="28"/>
          <w:szCs w:val="28"/>
        </w:rPr>
      </w:pPr>
      <w:r>
        <w:rPr>
          <w:rFonts w:hint="default" w:ascii="Times New Roman" w:hAnsi="Times New Roman" w:cs="Times New Roman"/>
          <w:sz w:val="28"/>
          <w:szCs w:val="28"/>
        </w:rPr>
        <w:t>* Creating meaningful groupings, particularly where categories needed to be summarised for clearer dashboard presentation.</w:t>
      </w:r>
    </w:p>
    <w:p w14:paraId="767165F9">
      <w:pPr>
        <w:rPr>
          <w:rFonts w:hint="default" w:ascii="Times New Roman" w:hAnsi="Times New Roman" w:cs="Times New Roman"/>
          <w:sz w:val="28"/>
          <w:szCs w:val="28"/>
        </w:rPr>
      </w:pPr>
      <w:r>
        <w:rPr>
          <w:rFonts w:hint="default" w:ascii="Times New Roman" w:hAnsi="Times New Roman" w:cs="Times New Roman"/>
          <w:sz w:val="28"/>
          <w:szCs w:val="28"/>
        </w:rPr>
        <w:t>* Ensuring that the dashboard remained focused on the original business problem rather than simply displaying statistics.</w:t>
      </w:r>
    </w:p>
    <w:p w14:paraId="3E159113">
      <w:pPr>
        <w:rPr>
          <w:rFonts w:hint="default" w:ascii="Times New Roman" w:hAnsi="Times New Roman" w:cs="Times New Roman"/>
          <w:sz w:val="28"/>
          <w:szCs w:val="28"/>
        </w:rPr>
      </w:pPr>
    </w:p>
    <w:p w14:paraId="75F1B12D">
      <w:pPr>
        <w:rPr>
          <w:rFonts w:hint="default" w:ascii="Times New Roman" w:hAnsi="Times New Roman" w:cs="Times New Roman"/>
          <w:sz w:val="28"/>
          <w:szCs w:val="28"/>
        </w:rPr>
      </w:pPr>
      <w:r>
        <w:rPr>
          <w:rFonts w:hint="default" w:ascii="Times New Roman" w:hAnsi="Times New Roman" w:cs="Times New Roman"/>
          <w:sz w:val="28"/>
          <w:szCs w:val="28"/>
        </w:rPr>
        <w:t>These challenges were addressed through additional data preparation, grouping and refinement of the dashboard visuals.</w:t>
      </w:r>
    </w:p>
    <w:p w14:paraId="31D2D661">
      <w:pPr>
        <w:rPr>
          <w:rFonts w:hint="default" w:ascii="Times New Roman" w:hAnsi="Times New Roman" w:cs="Times New Roman"/>
          <w:sz w:val="28"/>
          <w:szCs w:val="28"/>
        </w:rPr>
      </w:pPr>
    </w:p>
    <w:p w14:paraId="7342DE70">
      <w:pPr>
        <w:rPr>
          <w:rFonts w:hint="default" w:ascii="Times New Roman" w:hAnsi="Times New Roman" w:cs="Times New Roman"/>
          <w:sz w:val="28"/>
          <w:szCs w:val="28"/>
        </w:rPr>
      </w:pPr>
      <w:r>
        <w:rPr>
          <w:rFonts w:hint="default" w:ascii="Times New Roman" w:hAnsi="Times New Roman" w:cs="Times New Roman"/>
          <w:sz w:val="28"/>
          <w:szCs w:val="28"/>
        </w:rPr>
        <w:t>5. Important Decisions Made and Why</w:t>
      </w:r>
    </w:p>
    <w:p w14:paraId="288A3A37">
      <w:pPr>
        <w:rPr>
          <w:rFonts w:hint="default" w:ascii="Times New Roman" w:hAnsi="Times New Roman" w:cs="Times New Roman"/>
          <w:sz w:val="28"/>
          <w:szCs w:val="28"/>
        </w:rPr>
      </w:pPr>
    </w:p>
    <w:p w14:paraId="0119D90A">
      <w:pPr>
        <w:rPr>
          <w:rFonts w:hint="default" w:ascii="Times New Roman" w:hAnsi="Times New Roman" w:cs="Times New Roman"/>
          <w:sz w:val="28"/>
          <w:szCs w:val="28"/>
        </w:rPr>
      </w:pPr>
      <w:r>
        <w:rPr>
          <w:rFonts w:hint="default" w:ascii="Times New Roman" w:hAnsi="Times New Roman" w:cs="Times New Roman"/>
          <w:sz w:val="28"/>
          <w:szCs w:val="28"/>
        </w:rPr>
        <w:t>One important decision was to organise the dashboard around the appointment outcome problem rather than presenting every available variable independently.</w:t>
      </w:r>
    </w:p>
    <w:p w14:paraId="2223C9DD">
      <w:pPr>
        <w:rPr>
          <w:rFonts w:hint="default" w:ascii="Times New Roman" w:hAnsi="Times New Roman" w:cs="Times New Roman"/>
          <w:sz w:val="28"/>
          <w:szCs w:val="28"/>
        </w:rPr>
      </w:pPr>
    </w:p>
    <w:p w14:paraId="3D77A452">
      <w:pPr>
        <w:rPr>
          <w:rFonts w:hint="default" w:ascii="Times New Roman" w:hAnsi="Times New Roman" w:cs="Times New Roman"/>
          <w:sz w:val="28"/>
          <w:szCs w:val="28"/>
        </w:rPr>
      </w:pPr>
      <w:r>
        <w:rPr>
          <w:rFonts w:hint="default" w:ascii="Times New Roman" w:hAnsi="Times New Roman" w:cs="Times New Roman"/>
          <w:sz w:val="28"/>
          <w:szCs w:val="28"/>
        </w:rPr>
        <w:t>This ensured that the analysis remained connected to the business question of reducing missed appointments.</w:t>
      </w:r>
    </w:p>
    <w:p w14:paraId="12868D48">
      <w:pPr>
        <w:rPr>
          <w:rFonts w:hint="default" w:ascii="Times New Roman" w:hAnsi="Times New Roman" w:cs="Times New Roman"/>
          <w:sz w:val="28"/>
          <w:szCs w:val="28"/>
        </w:rPr>
      </w:pPr>
    </w:p>
    <w:p w14:paraId="43D8C698">
      <w:pPr>
        <w:rPr>
          <w:rFonts w:hint="default" w:ascii="Times New Roman" w:hAnsi="Times New Roman" w:cs="Times New Roman"/>
          <w:sz w:val="28"/>
          <w:szCs w:val="28"/>
        </w:rPr>
      </w:pPr>
      <w:r>
        <w:rPr>
          <w:rFonts w:hint="default" w:ascii="Times New Roman" w:hAnsi="Times New Roman" w:cs="Times New Roman"/>
          <w:sz w:val="28"/>
          <w:szCs w:val="28"/>
        </w:rPr>
        <w:t>Another decision was to examine appointment outcomes across several dimensions, including demographics, appointment characteristics and operational factors. This provided a broader view of potential factors associated with attendance.</w:t>
      </w:r>
    </w:p>
    <w:p w14:paraId="563C1B01">
      <w:pPr>
        <w:rPr>
          <w:rFonts w:hint="default" w:ascii="Times New Roman" w:hAnsi="Times New Roman" w:cs="Times New Roman"/>
          <w:sz w:val="28"/>
          <w:szCs w:val="28"/>
        </w:rPr>
      </w:pPr>
    </w:p>
    <w:p w14:paraId="0AE82B1D">
      <w:pPr>
        <w:rPr>
          <w:rFonts w:hint="default" w:ascii="Times New Roman" w:hAnsi="Times New Roman" w:cs="Times New Roman"/>
          <w:sz w:val="28"/>
          <w:szCs w:val="28"/>
        </w:rPr>
      </w:pPr>
      <w:r>
        <w:rPr>
          <w:rFonts w:hint="default" w:ascii="Times New Roman" w:hAnsi="Times New Roman" w:cs="Times New Roman"/>
          <w:sz w:val="28"/>
          <w:szCs w:val="28"/>
        </w:rPr>
        <w:t>The use of Power BI also allowed the analysis to be presented interactively, making it easier for stakeholders to explore different patient and appointment groups.</w:t>
      </w:r>
    </w:p>
    <w:p w14:paraId="3CB6496B">
      <w:pPr>
        <w:rPr>
          <w:rFonts w:hint="default" w:ascii="Times New Roman" w:hAnsi="Times New Roman" w:cs="Times New Roman"/>
          <w:sz w:val="28"/>
          <w:szCs w:val="28"/>
        </w:rPr>
      </w:pPr>
    </w:p>
    <w:p w14:paraId="50489027">
      <w:pPr>
        <w:rPr>
          <w:rFonts w:hint="default" w:ascii="Times New Roman" w:hAnsi="Times New Roman" w:cs="Times New Roman"/>
          <w:sz w:val="28"/>
          <w:szCs w:val="28"/>
        </w:rPr>
      </w:pPr>
      <w:r>
        <w:rPr>
          <w:rFonts w:hint="default" w:ascii="Times New Roman" w:hAnsi="Times New Roman" w:cs="Times New Roman"/>
          <w:sz w:val="28"/>
          <w:szCs w:val="28"/>
        </w:rPr>
        <w:t>6. Remaining Work</w:t>
      </w:r>
    </w:p>
    <w:p w14:paraId="361A9DA1">
      <w:pPr>
        <w:rPr>
          <w:rFonts w:hint="default" w:ascii="Times New Roman" w:hAnsi="Times New Roman" w:cs="Times New Roman"/>
          <w:sz w:val="28"/>
          <w:szCs w:val="28"/>
        </w:rPr>
      </w:pPr>
    </w:p>
    <w:p w14:paraId="794D2B25">
      <w:pPr>
        <w:rPr>
          <w:rFonts w:hint="default" w:ascii="Times New Roman" w:hAnsi="Times New Roman" w:cs="Times New Roman"/>
          <w:sz w:val="28"/>
          <w:szCs w:val="28"/>
        </w:rPr>
      </w:pPr>
      <w:r>
        <w:rPr>
          <w:rFonts w:hint="default" w:ascii="Times New Roman" w:hAnsi="Times New Roman" w:cs="Times New Roman"/>
          <w:sz w:val="28"/>
          <w:szCs w:val="28"/>
        </w:rPr>
        <w:t>The major remaining work is to:</w:t>
      </w:r>
    </w:p>
    <w:p w14:paraId="6CE457E1">
      <w:pPr>
        <w:rPr>
          <w:rFonts w:hint="default" w:ascii="Times New Roman" w:hAnsi="Times New Roman" w:cs="Times New Roman"/>
          <w:sz w:val="28"/>
          <w:szCs w:val="28"/>
        </w:rPr>
      </w:pPr>
    </w:p>
    <w:p w14:paraId="4CC209BC">
      <w:pPr>
        <w:rPr>
          <w:rFonts w:hint="default" w:ascii="Times New Roman" w:hAnsi="Times New Roman" w:cs="Times New Roman"/>
          <w:sz w:val="28"/>
          <w:szCs w:val="28"/>
        </w:rPr>
      </w:pPr>
      <w:r>
        <w:rPr>
          <w:rFonts w:hint="default" w:ascii="Times New Roman" w:hAnsi="Times New Roman" w:cs="Times New Roman"/>
          <w:sz w:val="28"/>
          <w:szCs w:val="28"/>
        </w:rPr>
        <w:t>* Further validate the dashboard findings.</w:t>
      </w:r>
    </w:p>
    <w:p w14:paraId="2D6BF0BA">
      <w:pPr>
        <w:rPr>
          <w:rFonts w:hint="default" w:ascii="Times New Roman" w:hAnsi="Times New Roman" w:cs="Times New Roman"/>
          <w:sz w:val="28"/>
          <w:szCs w:val="28"/>
        </w:rPr>
      </w:pPr>
      <w:r>
        <w:rPr>
          <w:rFonts w:hint="default" w:ascii="Times New Roman" w:hAnsi="Times New Roman" w:cs="Times New Roman"/>
          <w:sz w:val="28"/>
          <w:szCs w:val="28"/>
        </w:rPr>
        <w:t>* Confirm important patterns with HealthConnect stakeholders.</w:t>
      </w:r>
    </w:p>
    <w:p w14:paraId="3602FA2B">
      <w:pPr>
        <w:rPr>
          <w:rFonts w:hint="default" w:ascii="Times New Roman" w:hAnsi="Times New Roman" w:cs="Times New Roman"/>
          <w:sz w:val="28"/>
          <w:szCs w:val="28"/>
        </w:rPr>
      </w:pPr>
      <w:r>
        <w:rPr>
          <w:rFonts w:hint="default" w:ascii="Times New Roman" w:hAnsi="Times New Roman" w:cs="Times New Roman"/>
          <w:sz w:val="28"/>
          <w:szCs w:val="28"/>
        </w:rPr>
        <w:t>* Investigate the reasons behind the identified patterns where the dataset does not provide sufficient explanation.</w:t>
      </w:r>
    </w:p>
    <w:p w14:paraId="2BBE5FAC">
      <w:pPr>
        <w:rPr>
          <w:rFonts w:hint="default" w:ascii="Times New Roman" w:hAnsi="Times New Roman" w:cs="Times New Roman"/>
          <w:sz w:val="28"/>
          <w:szCs w:val="28"/>
        </w:rPr>
      </w:pPr>
      <w:r>
        <w:rPr>
          <w:rFonts w:hint="default" w:ascii="Times New Roman" w:hAnsi="Times New Roman" w:cs="Times New Roman"/>
          <w:sz w:val="28"/>
          <w:szCs w:val="28"/>
        </w:rPr>
        <w:t>* Monitor appointment outcomes over a longer period where additional data becomes available.</w:t>
      </w:r>
    </w:p>
    <w:p w14:paraId="7D63A1D3">
      <w:pPr>
        <w:rPr>
          <w:rFonts w:hint="default" w:ascii="Times New Roman" w:hAnsi="Times New Roman" w:cs="Times New Roman"/>
          <w:sz w:val="28"/>
          <w:szCs w:val="28"/>
        </w:rPr>
      </w:pPr>
      <w:r>
        <w:rPr>
          <w:rFonts w:hint="default" w:ascii="Times New Roman" w:hAnsi="Times New Roman" w:cs="Times New Roman"/>
          <w:sz w:val="28"/>
          <w:szCs w:val="28"/>
        </w:rPr>
        <w:t>* Translate the strongest findings into targeted operational recommendations.</w:t>
      </w:r>
    </w:p>
    <w:p w14:paraId="7A2572EB">
      <w:pPr>
        <w:rPr>
          <w:rFonts w:hint="default" w:ascii="Times New Roman" w:hAnsi="Times New Roman" w:cs="Times New Roman"/>
          <w:sz w:val="28"/>
          <w:szCs w:val="28"/>
        </w:rPr>
      </w:pPr>
    </w:p>
    <w:p w14:paraId="67366BB2">
      <w:pPr>
        <w:rPr>
          <w:rFonts w:hint="default" w:ascii="Times New Roman" w:hAnsi="Times New Roman" w:cs="Times New Roman"/>
          <w:sz w:val="28"/>
          <w:szCs w:val="28"/>
        </w:rPr>
      </w:pPr>
      <w:r>
        <w:rPr>
          <w:rFonts w:hint="default" w:ascii="Times New Roman" w:hAnsi="Times New Roman" w:cs="Times New Roman"/>
          <w:sz w:val="28"/>
          <w:szCs w:val="28"/>
        </w:rPr>
        <w:t>7. Proposed Focus for Week 6</w:t>
      </w:r>
    </w:p>
    <w:p w14:paraId="04267BF2">
      <w:pPr>
        <w:rPr>
          <w:rFonts w:hint="default" w:ascii="Times New Roman" w:hAnsi="Times New Roman" w:cs="Times New Roman"/>
          <w:sz w:val="28"/>
          <w:szCs w:val="28"/>
        </w:rPr>
      </w:pPr>
    </w:p>
    <w:p w14:paraId="73DB6760">
      <w:pPr>
        <w:rPr>
          <w:rFonts w:hint="default" w:ascii="Times New Roman" w:hAnsi="Times New Roman" w:cs="Times New Roman"/>
          <w:sz w:val="28"/>
          <w:szCs w:val="28"/>
        </w:rPr>
      </w:pPr>
      <w:r>
        <w:rPr>
          <w:rFonts w:hint="default" w:ascii="Times New Roman" w:hAnsi="Times New Roman" w:cs="Times New Roman"/>
          <w:sz w:val="28"/>
          <w:szCs w:val="28"/>
        </w:rPr>
        <w:t>The proposed focus for Week 6 is to move from descriptive analysis toward deeper interpretation and actionable recommendations.</w:t>
      </w:r>
    </w:p>
    <w:p w14:paraId="4C7997DA">
      <w:pPr>
        <w:rPr>
          <w:rFonts w:hint="default" w:ascii="Times New Roman" w:hAnsi="Times New Roman" w:cs="Times New Roman"/>
          <w:sz w:val="28"/>
          <w:szCs w:val="28"/>
        </w:rPr>
      </w:pPr>
    </w:p>
    <w:p w14:paraId="171351C8">
      <w:pPr>
        <w:rPr>
          <w:rFonts w:hint="default" w:ascii="Times New Roman" w:hAnsi="Times New Roman" w:cs="Times New Roman"/>
          <w:sz w:val="28"/>
          <w:szCs w:val="28"/>
        </w:rPr>
      </w:pPr>
      <w:r>
        <w:rPr>
          <w:rFonts w:hint="default" w:ascii="Times New Roman" w:hAnsi="Times New Roman" w:cs="Times New Roman"/>
          <w:sz w:val="28"/>
          <w:szCs w:val="28"/>
        </w:rPr>
        <w:t>The focus should be on identifying the strongest factors associated with missed appointments, validating these findings, and developing practical strategies that HealthConnect can use to improve appointment attendance and reduce no-shows.</w:t>
      </w:r>
    </w:p>
    <w:p w14:paraId="13FE2B0D">
      <w:pPr>
        <w:rPr>
          <w:rFonts w:hint="default" w:ascii="Times New Roman" w:hAnsi="Times New Roman" w:cs="Times New Roman"/>
          <w:sz w:val="28"/>
          <w:szCs w:val="28"/>
        </w:rPr>
      </w:pPr>
    </w:p>
    <w:p w14:paraId="36961B1A">
      <w:pPr>
        <w:rPr>
          <w:rFonts w:hint="default" w:ascii="Times New Roman" w:hAnsi="Times New Roman" w:cs="Times New Roman"/>
          <w:sz w:val="28"/>
          <w:szCs w:val="28"/>
        </w:rPr>
      </w:pPr>
      <w:r>
        <w:rPr>
          <w:rFonts w:hint="default" w:ascii="Times New Roman" w:hAnsi="Times New Roman" w:cs="Times New Roman"/>
          <w:sz w:val="28"/>
          <w:szCs w:val="28"/>
        </w:rPr>
        <w:t>This may include further segmentation of patients and appointments, validation of dashboard findings, and development of targeted interventions such as improved reminder strategies or follow-up approaches for groups with higher missed-appointment rates.</w:t>
      </w:r>
    </w:p>
    <w:p w14:paraId="29F9F7E8">
      <w:pPr>
        <w:rPr>
          <w:rFonts w:hint="default" w:ascii="Times New Roman" w:hAnsi="Times New Roman" w:cs="Times New Roman"/>
          <w:sz w:val="28"/>
          <w:szCs w:val="28"/>
        </w:rPr>
      </w:pPr>
    </w:p>
    <w:p w14:paraId="15FF0858">
      <w:pPr>
        <w:rPr>
          <w:rFonts w:hint="default" w:ascii="Times New Roman" w:hAnsi="Times New Roman" w:cs="Times New Roman"/>
          <w:sz w:val="28"/>
          <w:szCs w:val="28"/>
        </w:rPr>
      </w:pPr>
      <w:r>
        <w:rPr>
          <w:rFonts w:hint="default" w:ascii="Times New Roman" w:hAnsi="Times New Roman" w:cs="Times New Roman"/>
          <w:sz w:val="28"/>
          <w:szCs w:val="28"/>
        </w:rPr>
        <w:t>⸻</w:t>
      </w:r>
    </w:p>
    <w:p w14:paraId="36966C0F">
      <w:pPr>
        <w:rPr>
          <w:rFonts w:hint="default" w:ascii="Times New Roman" w:hAnsi="Times New Roman" w:cs="Times New Roman"/>
          <w:sz w:val="28"/>
          <w:szCs w:val="28"/>
        </w:rPr>
      </w:pPr>
    </w:p>
    <w:p w14:paraId="7B2E9C34">
      <w:pPr>
        <w:rPr>
          <w:rFonts w:hint="default" w:ascii="Times New Roman" w:hAnsi="Times New Roman" w:cs="Times New Roman"/>
          <w:sz w:val="28"/>
          <w:szCs w:val="28"/>
        </w:rPr>
      </w:pPr>
      <w:r>
        <w:rPr>
          <w:rFonts w:hint="default" w:ascii="Times New Roman" w:hAnsi="Times New Roman" w:cs="Times New Roman"/>
          <w:sz w:val="28"/>
          <w:szCs w:val="28"/>
        </w:rPr>
        <w:t>CONCLUSION</w:t>
      </w:r>
    </w:p>
    <w:p w14:paraId="37CA02C1">
      <w:pPr>
        <w:rPr>
          <w:rFonts w:hint="default" w:ascii="Times New Roman" w:hAnsi="Times New Roman" w:cs="Times New Roman"/>
          <w:sz w:val="28"/>
          <w:szCs w:val="28"/>
        </w:rPr>
      </w:pPr>
    </w:p>
    <w:p w14:paraId="678DBCBC">
      <w:pPr>
        <w:rPr>
          <w:rFonts w:hint="default" w:ascii="Times New Roman" w:hAnsi="Times New Roman" w:cs="Times New Roman"/>
          <w:sz w:val="28"/>
          <w:szCs w:val="28"/>
        </w:rPr>
      </w:pPr>
      <w:r>
        <w:rPr>
          <w:rFonts w:hint="default" w:ascii="Times New Roman" w:hAnsi="Times New Roman" w:cs="Times New Roman"/>
          <w:sz w:val="28"/>
          <w:szCs w:val="28"/>
        </w:rPr>
        <w:t>Week 5 successfully progressed the HealthConnect project from the initial Week 4 foundation into a practical business intelligence solution. The appointment data was prepared, relevant variables were analysed, and an interactive Power BI dashboard was developed to support investigation of attendance, no-show and cancellation patterns.</w:t>
      </w:r>
    </w:p>
    <w:p w14:paraId="1048B887">
      <w:pPr>
        <w:rPr>
          <w:rFonts w:hint="default" w:ascii="Times New Roman" w:hAnsi="Times New Roman" w:cs="Times New Roman"/>
          <w:sz w:val="28"/>
          <w:szCs w:val="28"/>
        </w:rPr>
      </w:pPr>
    </w:p>
    <w:p w14:paraId="21C369B8">
      <w:pPr>
        <w:rPr>
          <w:rFonts w:hint="default" w:ascii="Times New Roman" w:hAnsi="Times New Roman" w:cs="Times New Roman"/>
          <w:sz w:val="28"/>
          <w:szCs w:val="28"/>
        </w:rPr>
      </w:pPr>
      <w:r>
        <w:rPr>
          <w:rFonts w:hint="default" w:ascii="Times New Roman" w:hAnsi="Times New Roman" w:cs="Times New Roman"/>
          <w:sz w:val="28"/>
          <w:szCs w:val="28"/>
        </w:rPr>
        <w:t>Although limitations remain because of missing information and the observational nature of the dataset, the dashboard provides HealthConnect with a useful foundation for understanding appointment behaviour and identifying areas where interventions may help reduce missed appointments.</w:t>
      </w:r>
    </w:p>
    <w:p w14:paraId="6FC837E8">
      <w:pPr>
        <w:rPr>
          <w:rFonts w:hint="default" w:ascii="Times New Roman" w:hAnsi="Times New Roman" w:cs="Times New Roman"/>
          <w:sz w:val="28"/>
          <w:szCs w:val="28"/>
        </w:rPr>
      </w:pPr>
    </w:p>
    <w:p w14:paraId="2F9D4D3D">
      <w:pPr>
        <w:rPr>
          <w:rFonts w:hint="default" w:ascii="Times New Roman" w:hAnsi="Times New Roman" w:cs="Times New Roman"/>
          <w:sz w:val="28"/>
          <w:szCs w:val="28"/>
        </w:rPr>
      </w:pPr>
      <w:r>
        <w:rPr>
          <w:rFonts w:hint="default" w:ascii="Times New Roman" w:hAnsi="Times New Roman" w:cs="Times New Roman"/>
          <w:sz w:val="28"/>
          <w:szCs w:val="28"/>
        </w:rPr>
        <w:t>The next stage should focus on validating the identified patterns and translating them into practical, evidence-based actions for improving appointment attendance.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2026-09-06T22:15:24Z</dcterms:created>
  <dc:creator>iPhone</dc:creator>
  <cp:lastModifiedBy>iPhone</cp:lastModifiedBy>
  <dcterms:modified xsi:type="dcterms:W3CDTF">2026-09-06T22:00:39Z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3081-26.8.0</vt:lpwstr>
  </property>
  <property fmtid="{D5CDD505-2E9C-101B-9397-08002B2CF9AE}" pid="3" name="ICV">
    <vt:lpwstr>819BC3E1710E045BDCC99D6AA9459D09_31</vt:lpwstr>
  </property>
</Properties>
</file>