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F77" w:rsidRDefault="004C6F77" w:rsidP="004C6F77">
      <w:pPr>
        <w:ind w:left="2880"/>
      </w:pPr>
      <w:r>
        <w:t>CENTRAL DENTANCY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C037F" w:rsidTr="00EC037F">
        <w:tc>
          <w:tcPr>
            <w:tcW w:w="1197" w:type="dxa"/>
          </w:tcPr>
          <w:p w:rsidR="00EC037F" w:rsidRDefault="00EC037F"/>
        </w:tc>
        <w:tc>
          <w:tcPr>
            <w:tcW w:w="1197" w:type="dxa"/>
          </w:tcPr>
          <w:p w:rsidR="00EC037F" w:rsidRDefault="00EC037F">
            <w:r>
              <w:t>Sl_no</w:t>
            </w:r>
          </w:p>
        </w:tc>
        <w:tc>
          <w:tcPr>
            <w:tcW w:w="1197" w:type="dxa"/>
          </w:tcPr>
          <w:p w:rsidR="00EC037F" w:rsidRDefault="00EC037F">
            <w:r>
              <w:t>Ssc_p</w:t>
            </w:r>
          </w:p>
        </w:tc>
        <w:tc>
          <w:tcPr>
            <w:tcW w:w="1197" w:type="dxa"/>
          </w:tcPr>
          <w:p w:rsidR="00EC037F" w:rsidRDefault="00EC037F">
            <w:r>
              <w:t>hsc_p</w:t>
            </w:r>
          </w:p>
        </w:tc>
        <w:tc>
          <w:tcPr>
            <w:tcW w:w="1197" w:type="dxa"/>
          </w:tcPr>
          <w:p w:rsidR="00EC037F" w:rsidRDefault="00EC037F">
            <w:r>
              <w:t>Degree_p</w:t>
            </w:r>
          </w:p>
        </w:tc>
        <w:tc>
          <w:tcPr>
            <w:tcW w:w="1197" w:type="dxa"/>
          </w:tcPr>
          <w:p w:rsidR="00EC037F" w:rsidRDefault="004C6F77">
            <w:r>
              <w:t>Etest_p</w:t>
            </w:r>
          </w:p>
        </w:tc>
        <w:tc>
          <w:tcPr>
            <w:tcW w:w="1197" w:type="dxa"/>
          </w:tcPr>
          <w:p w:rsidR="00EC037F" w:rsidRDefault="004C6F77">
            <w:r>
              <w:t>Mba_p</w:t>
            </w:r>
          </w:p>
        </w:tc>
        <w:tc>
          <w:tcPr>
            <w:tcW w:w="1197" w:type="dxa"/>
          </w:tcPr>
          <w:p w:rsidR="00EC037F" w:rsidRDefault="004C6F77">
            <w:r>
              <w:t>salary</w:t>
            </w:r>
          </w:p>
        </w:tc>
      </w:tr>
      <w:tr w:rsidR="00EC037F" w:rsidTr="00EC037F">
        <w:tc>
          <w:tcPr>
            <w:tcW w:w="1197" w:type="dxa"/>
          </w:tcPr>
          <w:p w:rsidR="00EC037F" w:rsidRDefault="00EC037F">
            <w:r>
              <w:t>Mean</w:t>
            </w:r>
          </w:p>
        </w:tc>
        <w:tc>
          <w:tcPr>
            <w:tcW w:w="1197" w:type="dxa"/>
          </w:tcPr>
          <w:p w:rsidR="00EC037F" w:rsidRDefault="004C6F77">
            <w:r>
              <w:t>108</w:t>
            </w:r>
          </w:p>
        </w:tc>
        <w:tc>
          <w:tcPr>
            <w:tcW w:w="1197" w:type="dxa"/>
          </w:tcPr>
          <w:p w:rsidR="00EC037F" w:rsidRDefault="004C6F77">
            <w:r>
              <w:t>67.30</w:t>
            </w:r>
          </w:p>
        </w:tc>
        <w:tc>
          <w:tcPr>
            <w:tcW w:w="1197" w:type="dxa"/>
          </w:tcPr>
          <w:p w:rsidR="00EC037F" w:rsidRDefault="004C6F77">
            <w:r>
              <w:t>66.33</w:t>
            </w:r>
          </w:p>
        </w:tc>
        <w:tc>
          <w:tcPr>
            <w:tcW w:w="1197" w:type="dxa"/>
          </w:tcPr>
          <w:p w:rsidR="00EC037F" w:rsidRDefault="004C6F77">
            <w:r>
              <w:t>66.37</w:t>
            </w:r>
          </w:p>
        </w:tc>
        <w:tc>
          <w:tcPr>
            <w:tcW w:w="1197" w:type="dxa"/>
          </w:tcPr>
          <w:p w:rsidR="00EC037F" w:rsidRDefault="004C6F77">
            <w:r>
              <w:t>72.100</w:t>
            </w:r>
          </w:p>
        </w:tc>
        <w:tc>
          <w:tcPr>
            <w:tcW w:w="1197" w:type="dxa"/>
          </w:tcPr>
          <w:p w:rsidR="00EC037F" w:rsidRDefault="004C6F77">
            <w:r>
              <w:t>62.27</w:t>
            </w:r>
          </w:p>
        </w:tc>
        <w:tc>
          <w:tcPr>
            <w:tcW w:w="1197" w:type="dxa"/>
          </w:tcPr>
          <w:p w:rsidR="00EC037F" w:rsidRDefault="004C6F77">
            <w:r>
              <w:t>288655</w:t>
            </w:r>
          </w:p>
        </w:tc>
      </w:tr>
      <w:tr w:rsidR="00EC037F" w:rsidTr="00EC037F">
        <w:tc>
          <w:tcPr>
            <w:tcW w:w="1197" w:type="dxa"/>
          </w:tcPr>
          <w:p w:rsidR="00EC037F" w:rsidRDefault="00EC037F">
            <w:r>
              <w:t>Median</w:t>
            </w:r>
          </w:p>
        </w:tc>
        <w:tc>
          <w:tcPr>
            <w:tcW w:w="1197" w:type="dxa"/>
          </w:tcPr>
          <w:p w:rsidR="00EC037F" w:rsidRDefault="004C6F77">
            <w:r>
              <w:t>108</w:t>
            </w:r>
          </w:p>
        </w:tc>
        <w:tc>
          <w:tcPr>
            <w:tcW w:w="1197" w:type="dxa"/>
          </w:tcPr>
          <w:p w:rsidR="00EC037F" w:rsidRDefault="004C6F77">
            <w:r>
              <w:t>67.0</w:t>
            </w:r>
          </w:p>
        </w:tc>
        <w:tc>
          <w:tcPr>
            <w:tcW w:w="1197" w:type="dxa"/>
          </w:tcPr>
          <w:p w:rsidR="00EC037F" w:rsidRDefault="004C6F77">
            <w:r>
              <w:t>65</w:t>
            </w:r>
          </w:p>
        </w:tc>
        <w:tc>
          <w:tcPr>
            <w:tcW w:w="1197" w:type="dxa"/>
          </w:tcPr>
          <w:p w:rsidR="00EC037F" w:rsidRDefault="004C6F77">
            <w:r>
              <w:t>66.0</w:t>
            </w:r>
          </w:p>
        </w:tc>
        <w:tc>
          <w:tcPr>
            <w:tcW w:w="1197" w:type="dxa"/>
          </w:tcPr>
          <w:p w:rsidR="00EC037F" w:rsidRDefault="004C6F77">
            <w:r>
              <w:t>71.0</w:t>
            </w:r>
          </w:p>
        </w:tc>
        <w:tc>
          <w:tcPr>
            <w:tcW w:w="1197" w:type="dxa"/>
          </w:tcPr>
          <w:p w:rsidR="00EC037F" w:rsidRDefault="004C6F77">
            <w:r>
              <w:t>62.0</w:t>
            </w:r>
          </w:p>
        </w:tc>
        <w:tc>
          <w:tcPr>
            <w:tcW w:w="1197" w:type="dxa"/>
          </w:tcPr>
          <w:p w:rsidR="00EC037F" w:rsidRDefault="004C6F77">
            <w:r>
              <w:t>265000</w:t>
            </w:r>
          </w:p>
        </w:tc>
      </w:tr>
      <w:tr w:rsidR="00EC037F" w:rsidTr="00EC037F">
        <w:tc>
          <w:tcPr>
            <w:tcW w:w="1197" w:type="dxa"/>
          </w:tcPr>
          <w:p w:rsidR="00EC037F" w:rsidRDefault="00EC037F">
            <w:r>
              <w:t>Mode</w:t>
            </w:r>
          </w:p>
        </w:tc>
        <w:tc>
          <w:tcPr>
            <w:tcW w:w="1197" w:type="dxa"/>
          </w:tcPr>
          <w:p w:rsidR="00EC037F" w:rsidRDefault="004C6F77">
            <w:r>
              <w:t>1</w:t>
            </w:r>
          </w:p>
        </w:tc>
        <w:tc>
          <w:tcPr>
            <w:tcW w:w="1197" w:type="dxa"/>
          </w:tcPr>
          <w:p w:rsidR="00EC037F" w:rsidRDefault="004C6F77">
            <w:r>
              <w:t>62.0</w:t>
            </w:r>
          </w:p>
        </w:tc>
        <w:tc>
          <w:tcPr>
            <w:tcW w:w="1197" w:type="dxa"/>
          </w:tcPr>
          <w:p w:rsidR="00EC037F" w:rsidRDefault="004C6F77">
            <w:r>
              <w:t>63</w:t>
            </w:r>
          </w:p>
        </w:tc>
        <w:tc>
          <w:tcPr>
            <w:tcW w:w="1197" w:type="dxa"/>
          </w:tcPr>
          <w:p w:rsidR="00EC037F" w:rsidRDefault="004C6F77">
            <w:r>
              <w:t>65.0</w:t>
            </w:r>
          </w:p>
        </w:tc>
        <w:tc>
          <w:tcPr>
            <w:tcW w:w="1197" w:type="dxa"/>
          </w:tcPr>
          <w:p w:rsidR="00EC037F" w:rsidRDefault="004C6F77">
            <w:r>
              <w:t>60.0</w:t>
            </w:r>
          </w:p>
        </w:tc>
        <w:tc>
          <w:tcPr>
            <w:tcW w:w="1197" w:type="dxa"/>
          </w:tcPr>
          <w:p w:rsidR="00EC037F" w:rsidRDefault="004C6F77">
            <w:r>
              <w:t>57.6</w:t>
            </w:r>
          </w:p>
        </w:tc>
        <w:tc>
          <w:tcPr>
            <w:tcW w:w="1197" w:type="dxa"/>
          </w:tcPr>
          <w:p w:rsidR="00EC037F" w:rsidRDefault="004C6F77">
            <w:r>
              <w:t>300000</w:t>
            </w:r>
          </w:p>
        </w:tc>
      </w:tr>
    </w:tbl>
    <w:p w:rsidR="00D816E2" w:rsidRDefault="008D453D"/>
    <w:p w:rsidR="004C6F77" w:rsidRDefault="0092661E">
      <w:r>
        <w:t xml:space="preserve">SL NO 108  AND </w:t>
      </w:r>
      <w:r w:rsidR="00234C10">
        <w:t>1 S</w:t>
      </w:r>
      <w:r>
        <w:t xml:space="preserve">tudents </w:t>
      </w:r>
      <w:r w:rsidR="00234C10">
        <w:t>A</w:t>
      </w:r>
      <w:r>
        <w:t>re</w:t>
      </w:r>
      <w:r w:rsidR="00234C10">
        <w:t xml:space="preserve"> A</w:t>
      </w:r>
      <w:r>
        <w:t>bove Average Student The Student P</w:t>
      </w:r>
      <w:r w:rsidRPr="0092661E">
        <w:t xml:space="preserve">erformance </w:t>
      </w:r>
      <w:r w:rsidR="00234C10">
        <w:t>A</w:t>
      </w:r>
      <w:r>
        <w:t>re Above The Table…..</w:t>
      </w:r>
    </w:p>
    <w:sectPr w:rsidR="004C6F77" w:rsidSect="005F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53D" w:rsidRDefault="008D453D" w:rsidP="004C6F77">
      <w:pPr>
        <w:spacing w:after="0" w:line="240" w:lineRule="auto"/>
      </w:pPr>
      <w:r>
        <w:separator/>
      </w:r>
    </w:p>
  </w:endnote>
  <w:endnote w:type="continuationSeparator" w:id="1">
    <w:p w:rsidR="008D453D" w:rsidRDefault="008D453D" w:rsidP="004C6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53D" w:rsidRDefault="008D453D" w:rsidP="004C6F77">
      <w:pPr>
        <w:spacing w:after="0" w:line="240" w:lineRule="auto"/>
      </w:pPr>
      <w:r>
        <w:separator/>
      </w:r>
    </w:p>
  </w:footnote>
  <w:footnote w:type="continuationSeparator" w:id="1">
    <w:p w:rsidR="008D453D" w:rsidRDefault="008D453D" w:rsidP="004C6F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53B9"/>
    <w:rsid w:val="000553B9"/>
    <w:rsid w:val="00234C10"/>
    <w:rsid w:val="004C6F77"/>
    <w:rsid w:val="005F7721"/>
    <w:rsid w:val="008D453D"/>
    <w:rsid w:val="0092661E"/>
    <w:rsid w:val="009637F0"/>
    <w:rsid w:val="00EC037F"/>
    <w:rsid w:val="00F92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3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C6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6F77"/>
  </w:style>
  <w:style w:type="paragraph" w:styleId="Footer">
    <w:name w:val="footer"/>
    <w:basedOn w:val="Normal"/>
    <w:link w:val="FooterChar"/>
    <w:uiPriority w:val="99"/>
    <w:semiHidden/>
    <w:unhideWhenUsed/>
    <w:rsid w:val="004C6F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F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2023-03-28T05:48:00Z</dcterms:created>
  <dcterms:modified xsi:type="dcterms:W3CDTF">2023-03-28T07:09:00Z</dcterms:modified>
</cp:coreProperties>
</file>