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0B23CB" w:rsidP="00A540B4">
      <w:pPr>
        <w:jc w:val="center"/>
      </w:pPr>
      <w:r w:rsidRPr="000B23CB">
        <w:drawing>
          <wp:inline distT="0" distB="0" distL="0" distR="0">
            <wp:extent cx="3468206" cy="2921000"/>
            <wp:effectExtent l="19050" t="0" r="0" b="0"/>
            <wp:docPr id="7" name="Рисунок 3" descr="CBM Technical Status Report 200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BM Technical Status Report 2005-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59" cy="292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Pr="000B23CB">
        <w:drawing>
          <wp:inline distT="0" distB="0" distL="0" distR="0">
            <wp:extent cx="3600450" cy="2838450"/>
            <wp:effectExtent l="19050" t="0" r="0" b="0"/>
            <wp:docPr id="8" name="Рисунок 4" descr="CBM Technical Status Report 200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BM Technical Status Report 2005-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B4" w:rsidRPr="000B23CB" w:rsidRDefault="000B23CB" w:rsidP="00A540B4">
      <w:pPr>
        <w:jc w:val="center"/>
      </w:pPr>
      <w:r>
        <w:t xml:space="preserve">ЭКСПЕРИМЕНТАЛЬНАЯ УСТАНОВКА </w:t>
      </w:r>
      <w:r>
        <w:rPr>
          <w:lang w:val="en-US"/>
        </w:rPr>
        <w:t>CBM</w:t>
      </w:r>
      <w:r w:rsidRPr="000B23CB">
        <w:t xml:space="preserve"> </w:t>
      </w:r>
      <w:r>
        <w:t>И СХЕМА ЭКСПЕРИМЕНТА</w:t>
      </w:r>
    </w:p>
    <w:sectPr w:rsidR="00A540B4" w:rsidRPr="000B23CB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0B23CB"/>
    <w:rsid w:val="00246429"/>
    <w:rsid w:val="005E33D4"/>
    <w:rsid w:val="006A070A"/>
    <w:rsid w:val="00724AB7"/>
    <w:rsid w:val="00857C75"/>
    <w:rsid w:val="00907964"/>
    <w:rsid w:val="00A046A2"/>
    <w:rsid w:val="00A40C67"/>
    <w:rsid w:val="00A540B4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cp:lastPrinted>2010-01-28T23:33:00Z</cp:lastPrinted>
  <dcterms:created xsi:type="dcterms:W3CDTF">2010-01-28T23:34:00Z</dcterms:created>
  <dcterms:modified xsi:type="dcterms:W3CDTF">2010-01-28T23:34:00Z</dcterms:modified>
</cp:coreProperties>
</file>