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D29C2" w:rsidRDefault="00974B9F" w:rsidP="00974B9F">
      <w:pPr>
        <w:spacing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Nathan Bowman</w:t>
      </w:r>
    </w:p>
    <w:p w14:paraId="00000002" w14:textId="5CB1DEFB" w:rsidR="005D29C2" w:rsidRDefault="00000000" w:rsidP="00974B9F">
      <w:pPr>
        <w:tabs>
          <w:tab w:val="right" w:pos="10800"/>
        </w:tabs>
        <w:spacing w:line="259" w:lineRule="auto"/>
        <w:jc w:val="center"/>
        <w:rPr>
          <w:sz w:val="23"/>
          <w:szCs w:val="23"/>
        </w:rPr>
      </w:pPr>
      <w:hyperlink r:id="rId6">
        <w:r w:rsidR="00974B9F">
          <w:rPr>
            <w:color w:val="1155CC"/>
            <w:sz w:val="23"/>
            <w:szCs w:val="23"/>
            <w:u w:val="single"/>
          </w:rPr>
          <w:t>nathan@hirenathan.com</w:t>
        </w:r>
      </w:hyperlink>
      <w:r w:rsidR="00974B9F">
        <w:rPr>
          <w:sz w:val="23"/>
          <w:szCs w:val="23"/>
        </w:rPr>
        <w:t xml:space="preserve">       1-</w:t>
      </w:r>
      <w:r w:rsidR="009748A0">
        <w:rPr>
          <w:sz w:val="23"/>
          <w:szCs w:val="23"/>
        </w:rPr>
        <w:t>XXX</w:t>
      </w:r>
      <w:r w:rsidR="00974B9F">
        <w:rPr>
          <w:sz w:val="23"/>
          <w:szCs w:val="23"/>
        </w:rPr>
        <w:t>-</w:t>
      </w:r>
      <w:r w:rsidR="009748A0">
        <w:rPr>
          <w:sz w:val="23"/>
          <w:szCs w:val="23"/>
        </w:rPr>
        <w:t>XXX</w:t>
      </w:r>
      <w:r w:rsidR="00974B9F">
        <w:rPr>
          <w:sz w:val="23"/>
          <w:szCs w:val="23"/>
        </w:rPr>
        <w:t>-</w:t>
      </w:r>
      <w:r w:rsidR="009748A0">
        <w:rPr>
          <w:sz w:val="23"/>
          <w:szCs w:val="23"/>
        </w:rPr>
        <w:t>XXXX</w:t>
      </w:r>
    </w:p>
    <w:p w14:paraId="00000003" w14:textId="0303D54F" w:rsidR="005D29C2" w:rsidRPr="00974B9F" w:rsidRDefault="009748A0" w:rsidP="00974B9F">
      <w:pPr>
        <w:tabs>
          <w:tab w:val="right" w:pos="10800"/>
        </w:tabs>
        <w:spacing w:line="259" w:lineRule="auto"/>
        <w:jc w:val="center"/>
        <w:rPr>
          <w:sz w:val="23"/>
          <w:szCs w:val="23"/>
          <w:lang w:val="en-CA"/>
        </w:rPr>
      </w:pPr>
      <w:r>
        <w:rPr>
          <w:sz w:val="23"/>
          <w:szCs w:val="23"/>
          <w:lang w:val="en-CA"/>
        </w:rPr>
        <w:t>XXXXXXXXXX</w:t>
      </w:r>
      <w:r w:rsidR="00883902">
        <w:rPr>
          <w:sz w:val="23"/>
          <w:szCs w:val="23"/>
          <w:lang w:val="en-CA"/>
        </w:rPr>
        <w:t xml:space="preserve">, </w:t>
      </w:r>
      <w:r w:rsidR="00974B9F" w:rsidRPr="00974B9F">
        <w:rPr>
          <w:sz w:val="23"/>
          <w:szCs w:val="23"/>
          <w:lang w:val="en-CA"/>
        </w:rPr>
        <w:t>Butte</w:t>
      </w:r>
      <w:r w:rsidR="00EE5916" w:rsidRPr="00974B9F">
        <w:rPr>
          <w:sz w:val="23"/>
          <w:szCs w:val="23"/>
          <w:lang w:val="en-CA"/>
        </w:rPr>
        <w:t>,</w:t>
      </w:r>
      <w:r w:rsidR="00974B9F" w:rsidRPr="00974B9F">
        <w:rPr>
          <w:sz w:val="23"/>
          <w:szCs w:val="23"/>
          <w:lang w:val="en-CA"/>
        </w:rPr>
        <w:t xml:space="preserve"> Montana</w:t>
      </w:r>
      <w:r w:rsidR="00883902">
        <w:rPr>
          <w:sz w:val="23"/>
          <w:szCs w:val="23"/>
          <w:lang w:val="en-CA"/>
        </w:rPr>
        <w:t xml:space="preserve"> 57901</w:t>
      </w:r>
      <w:r w:rsidR="00974B9F" w:rsidRPr="00974B9F">
        <w:rPr>
          <w:sz w:val="23"/>
          <w:szCs w:val="23"/>
          <w:lang w:val="en-CA"/>
        </w:rPr>
        <w:t xml:space="preserve"> </w:t>
      </w:r>
    </w:p>
    <w:p w14:paraId="00000004" w14:textId="31FC1434" w:rsidR="005D29C2" w:rsidRDefault="00974B9F" w:rsidP="00974B9F">
      <w:pPr>
        <w:pBdr>
          <w:bottom w:val="single" w:sz="4" w:space="1" w:color="000000"/>
        </w:pBdr>
        <w:spacing w:line="259" w:lineRule="auto"/>
        <w:rPr>
          <w:sz w:val="23"/>
          <w:szCs w:val="23"/>
        </w:rPr>
      </w:pPr>
      <w:r>
        <w:rPr>
          <w:b/>
          <w:sz w:val="23"/>
          <w:szCs w:val="23"/>
        </w:rPr>
        <w:t>SUMMARY</w:t>
      </w:r>
    </w:p>
    <w:p w14:paraId="2AAA8D82" w14:textId="77777777" w:rsidR="0097431A" w:rsidRDefault="0097431A" w:rsidP="00974B9F">
      <w:pPr>
        <w:spacing w:line="259" w:lineRule="auto"/>
        <w:jc w:val="both"/>
        <w:rPr>
          <w:sz w:val="23"/>
          <w:szCs w:val="23"/>
        </w:rPr>
        <w:sectPr w:rsidR="0097431A" w:rsidSect="00974B9F">
          <w:pgSz w:w="12240" w:h="15840"/>
          <w:pgMar w:top="720" w:right="851" w:bottom="720" w:left="851" w:header="720" w:footer="720" w:gutter="0"/>
          <w:pgNumType w:start="1"/>
          <w:cols w:space="720"/>
        </w:sectPr>
      </w:pPr>
    </w:p>
    <w:p w14:paraId="73648953" w14:textId="7A5D3292" w:rsidR="0097431A" w:rsidRPr="0097431A" w:rsidRDefault="0097431A" w:rsidP="00552BD0">
      <w:pPr>
        <w:pStyle w:val="ListParagraph"/>
        <w:numPr>
          <w:ilvl w:val="0"/>
          <w:numId w:val="4"/>
        </w:numPr>
        <w:tabs>
          <w:tab w:val="left" w:pos="270"/>
          <w:tab w:val="left" w:pos="360"/>
        </w:tabs>
        <w:spacing w:line="259" w:lineRule="auto"/>
        <w:ind w:hanging="630"/>
        <w:jc w:val="both"/>
        <w:rPr>
          <w:sz w:val="23"/>
          <w:szCs w:val="23"/>
        </w:rPr>
      </w:pPr>
      <w:r w:rsidRPr="0097431A">
        <w:rPr>
          <w:sz w:val="23"/>
          <w:szCs w:val="23"/>
        </w:rPr>
        <w:t>Friendly &amp; diligent project manager</w:t>
      </w:r>
      <w:r w:rsidR="00883902">
        <w:rPr>
          <w:sz w:val="23"/>
          <w:szCs w:val="23"/>
        </w:rPr>
        <w:t xml:space="preserve"> / scientist.</w:t>
      </w:r>
    </w:p>
    <w:p w14:paraId="3AEB9851" w14:textId="50A7CF7C" w:rsidR="0097431A" w:rsidRPr="0097431A" w:rsidRDefault="0097431A" w:rsidP="00552BD0">
      <w:pPr>
        <w:pStyle w:val="ListParagraph"/>
        <w:numPr>
          <w:ilvl w:val="0"/>
          <w:numId w:val="4"/>
        </w:numPr>
        <w:tabs>
          <w:tab w:val="left" w:pos="270"/>
          <w:tab w:val="left" w:pos="360"/>
        </w:tabs>
        <w:spacing w:line="259" w:lineRule="auto"/>
        <w:ind w:hanging="630"/>
        <w:jc w:val="both"/>
        <w:rPr>
          <w:sz w:val="23"/>
          <w:szCs w:val="23"/>
        </w:rPr>
      </w:pPr>
      <w:r w:rsidRPr="0097431A">
        <w:rPr>
          <w:sz w:val="23"/>
          <w:szCs w:val="23"/>
        </w:rPr>
        <w:t>Strong analysi</w:t>
      </w:r>
      <w:r w:rsidR="004B7907">
        <w:rPr>
          <w:sz w:val="23"/>
          <w:szCs w:val="23"/>
        </w:rPr>
        <w:t>s and</w:t>
      </w:r>
      <w:r w:rsidRPr="0097431A">
        <w:rPr>
          <w:sz w:val="23"/>
          <w:szCs w:val="23"/>
        </w:rPr>
        <w:t xml:space="preserve"> </w:t>
      </w:r>
      <w:r w:rsidR="004B7907" w:rsidRPr="0097431A">
        <w:rPr>
          <w:sz w:val="23"/>
          <w:szCs w:val="23"/>
        </w:rPr>
        <w:t>problem-solving</w:t>
      </w:r>
      <w:r w:rsidR="004B7907">
        <w:rPr>
          <w:sz w:val="23"/>
          <w:szCs w:val="23"/>
        </w:rPr>
        <w:t xml:space="preserve"> skills.</w:t>
      </w:r>
    </w:p>
    <w:p w14:paraId="25D0429D" w14:textId="77777777" w:rsidR="00883902" w:rsidRDefault="00883902" w:rsidP="00883902">
      <w:pPr>
        <w:pStyle w:val="ListParagraph"/>
        <w:tabs>
          <w:tab w:val="left" w:pos="270"/>
          <w:tab w:val="left" w:pos="360"/>
        </w:tabs>
        <w:spacing w:line="259" w:lineRule="auto"/>
        <w:jc w:val="both"/>
        <w:rPr>
          <w:sz w:val="23"/>
          <w:szCs w:val="23"/>
        </w:rPr>
      </w:pPr>
    </w:p>
    <w:p w14:paraId="2ED90495" w14:textId="0353181A" w:rsidR="00883902" w:rsidRPr="00883902" w:rsidRDefault="0097431A" w:rsidP="00883902">
      <w:pPr>
        <w:pStyle w:val="ListParagraph"/>
        <w:numPr>
          <w:ilvl w:val="0"/>
          <w:numId w:val="4"/>
        </w:numPr>
        <w:tabs>
          <w:tab w:val="left" w:pos="270"/>
          <w:tab w:val="left" w:pos="360"/>
        </w:tabs>
        <w:spacing w:line="259" w:lineRule="auto"/>
        <w:ind w:hanging="630"/>
        <w:jc w:val="both"/>
        <w:rPr>
          <w:sz w:val="23"/>
          <w:szCs w:val="23"/>
        </w:rPr>
      </w:pPr>
      <w:r w:rsidRPr="0097431A">
        <w:rPr>
          <w:sz w:val="23"/>
          <w:szCs w:val="23"/>
        </w:rPr>
        <w:t>Clear and direct, with</w:t>
      </w:r>
      <w:r w:rsidR="00974B9F" w:rsidRPr="0097431A">
        <w:rPr>
          <w:sz w:val="23"/>
          <w:szCs w:val="23"/>
        </w:rPr>
        <w:t xml:space="preserve"> </w:t>
      </w:r>
      <w:r w:rsidR="00232135">
        <w:rPr>
          <w:sz w:val="23"/>
          <w:szCs w:val="23"/>
        </w:rPr>
        <w:t>trained</w:t>
      </w:r>
      <w:r w:rsidR="00974B9F" w:rsidRPr="0097431A">
        <w:rPr>
          <w:sz w:val="23"/>
          <w:szCs w:val="23"/>
        </w:rPr>
        <w:t xml:space="preserve"> leadership skills</w:t>
      </w:r>
      <w:r w:rsidRPr="0097431A">
        <w:rPr>
          <w:sz w:val="23"/>
          <w:szCs w:val="23"/>
        </w:rPr>
        <w:t>.</w:t>
      </w:r>
    </w:p>
    <w:p w14:paraId="7C05B921" w14:textId="07AD6810" w:rsidR="0097431A" w:rsidRDefault="00CE47AC" w:rsidP="00552BD0">
      <w:pPr>
        <w:pStyle w:val="ListParagraph"/>
        <w:numPr>
          <w:ilvl w:val="0"/>
          <w:numId w:val="4"/>
        </w:numPr>
        <w:tabs>
          <w:tab w:val="left" w:pos="270"/>
          <w:tab w:val="left" w:pos="360"/>
        </w:tabs>
        <w:spacing w:line="259" w:lineRule="auto"/>
        <w:ind w:hanging="63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Broad technical </w:t>
      </w:r>
      <w:r w:rsidR="00761BA0">
        <w:rPr>
          <w:sz w:val="23"/>
          <w:szCs w:val="23"/>
        </w:rPr>
        <w:t>&amp;</w:t>
      </w:r>
      <w:r w:rsidR="00883902">
        <w:rPr>
          <w:sz w:val="23"/>
          <w:szCs w:val="23"/>
        </w:rPr>
        <w:t xml:space="preserve"> field </w:t>
      </w:r>
      <w:r>
        <w:rPr>
          <w:sz w:val="23"/>
          <w:szCs w:val="23"/>
        </w:rPr>
        <w:t>competencies</w:t>
      </w:r>
      <w:r w:rsidR="00883902">
        <w:rPr>
          <w:sz w:val="23"/>
          <w:szCs w:val="23"/>
        </w:rPr>
        <w:t>.</w:t>
      </w:r>
    </w:p>
    <w:p w14:paraId="19BF9FF8" w14:textId="77777777" w:rsidR="00883902" w:rsidRDefault="00883902" w:rsidP="00883902">
      <w:pPr>
        <w:tabs>
          <w:tab w:val="left" w:pos="270"/>
          <w:tab w:val="left" w:pos="360"/>
        </w:tabs>
        <w:spacing w:line="259" w:lineRule="auto"/>
        <w:jc w:val="both"/>
        <w:rPr>
          <w:sz w:val="23"/>
          <w:szCs w:val="23"/>
        </w:rPr>
      </w:pPr>
    </w:p>
    <w:p w14:paraId="6C036DB2" w14:textId="4783D135" w:rsidR="00883902" w:rsidRPr="00883902" w:rsidRDefault="00883902" w:rsidP="00883902">
      <w:pPr>
        <w:tabs>
          <w:tab w:val="left" w:pos="270"/>
          <w:tab w:val="left" w:pos="360"/>
        </w:tabs>
        <w:spacing w:line="259" w:lineRule="auto"/>
        <w:jc w:val="both"/>
        <w:rPr>
          <w:sz w:val="23"/>
          <w:szCs w:val="23"/>
        </w:rPr>
        <w:sectPr w:rsidR="00883902" w:rsidRPr="00883902" w:rsidSect="0097431A">
          <w:type w:val="continuous"/>
          <w:pgSz w:w="12240" w:h="15840"/>
          <w:pgMar w:top="720" w:right="851" w:bottom="720" w:left="851" w:header="720" w:footer="720" w:gutter="0"/>
          <w:pgNumType w:start="1"/>
          <w:cols w:num="2" w:space="720"/>
        </w:sectPr>
      </w:pPr>
    </w:p>
    <w:p w14:paraId="00000006" w14:textId="65452A59" w:rsidR="005D29C2" w:rsidRDefault="00974B9F" w:rsidP="00974B9F">
      <w:pPr>
        <w:pBdr>
          <w:bottom w:val="single" w:sz="4" w:space="1" w:color="000000"/>
        </w:pBdr>
        <w:spacing w:line="259" w:lineRule="auto"/>
        <w:rPr>
          <w:sz w:val="23"/>
          <w:szCs w:val="23"/>
        </w:rPr>
      </w:pPr>
      <w:r>
        <w:rPr>
          <w:b/>
          <w:sz w:val="23"/>
          <w:szCs w:val="23"/>
        </w:rPr>
        <w:t>RELEVANT EXPERIENCE</w:t>
      </w:r>
    </w:p>
    <w:p w14:paraId="00000008" w14:textId="7CFFB3D9" w:rsidR="005D29C2" w:rsidRPr="00761BA0" w:rsidRDefault="00974B9F" w:rsidP="00974B9F">
      <w:pPr>
        <w:spacing w:line="259" w:lineRule="auto"/>
        <w:rPr>
          <w:i/>
          <w:sz w:val="23"/>
          <w:szCs w:val="23"/>
          <w:u w:val="single"/>
        </w:rPr>
      </w:pPr>
      <w:r w:rsidRPr="00761BA0">
        <w:rPr>
          <w:b/>
          <w:sz w:val="23"/>
          <w:szCs w:val="23"/>
          <w:u w:val="single"/>
        </w:rPr>
        <w:t>Special Projects / Strategy Advisor</w:t>
      </w:r>
      <w:r w:rsidR="004257DF" w:rsidRPr="00761BA0">
        <w:rPr>
          <w:b/>
          <w:sz w:val="23"/>
          <w:szCs w:val="23"/>
          <w:u w:val="single"/>
        </w:rPr>
        <w:t xml:space="preserve">, </w:t>
      </w:r>
      <w:r w:rsidR="004257DF" w:rsidRPr="00761BA0">
        <w:rPr>
          <w:iCs/>
          <w:sz w:val="23"/>
          <w:szCs w:val="23"/>
          <w:u w:val="single"/>
        </w:rPr>
        <w:t>Uncork-it,</w:t>
      </w:r>
      <w:r w:rsidRPr="00761BA0">
        <w:rPr>
          <w:b/>
          <w:iCs/>
          <w:sz w:val="23"/>
          <w:szCs w:val="23"/>
          <w:u w:val="single"/>
        </w:rPr>
        <w:t xml:space="preserve"> </w:t>
      </w:r>
      <w:r w:rsidRPr="00761BA0">
        <w:rPr>
          <w:iCs/>
          <w:sz w:val="23"/>
          <w:szCs w:val="23"/>
          <w:u w:val="single"/>
        </w:rPr>
        <w:t>Remote</w:t>
      </w:r>
      <w:r w:rsidR="004257DF" w:rsidRPr="00761BA0">
        <w:rPr>
          <w:iCs/>
          <w:sz w:val="23"/>
          <w:szCs w:val="23"/>
          <w:u w:val="single"/>
        </w:rPr>
        <w:tab/>
      </w:r>
      <w:r w:rsidR="004257DF" w:rsidRPr="00761BA0">
        <w:rPr>
          <w:i/>
          <w:sz w:val="23"/>
          <w:szCs w:val="23"/>
          <w:u w:val="single"/>
        </w:rPr>
        <w:tab/>
      </w:r>
      <w:r w:rsidR="004257DF" w:rsidRPr="00761BA0">
        <w:rPr>
          <w:i/>
          <w:sz w:val="23"/>
          <w:szCs w:val="23"/>
          <w:u w:val="single"/>
        </w:rPr>
        <w:tab/>
      </w:r>
      <w:r w:rsidR="004257DF" w:rsidRPr="00761BA0">
        <w:rPr>
          <w:i/>
          <w:sz w:val="23"/>
          <w:szCs w:val="23"/>
          <w:u w:val="single"/>
        </w:rPr>
        <w:tab/>
      </w:r>
      <w:r w:rsidR="004257DF" w:rsidRPr="00761BA0">
        <w:rPr>
          <w:i/>
          <w:sz w:val="23"/>
          <w:szCs w:val="23"/>
          <w:u w:val="single"/>
        </w:rPr>
        <w:tab/>
        <w:t xml:space="preserve">         </w:t>
      </w:r>
      <w:r w:rsidRPr="00761BA0">
        <w:rPr>
          <w:i/>
          <w:sz w:val="23"/>
          <w:szCs w:val="23"/>
          <w:u w:val="single"/>
        </w:rPr>
        <w:t>2022 - Present</w:t>
      </w:r>
    </w:p>
    <w:p w14:paraId="517E238B" w14:textId="0945037D" w:rsidR="00EE5916" w:rsidRPr="00883902" w:rsidRDefault="00846508" w:rsidP="00974B9F">
      <w:pPr>
        <w:spacing w:line="259" w:lineRule="auto"/>
        <w:rPr>
          <w:i/>
          <w:iCs/>
          <w:sz w:val="23"/>
          <w:szCs w:val="23"/>
        </w:rPr>
      </w:pPr>
      <w:r w:rsidRPr="00883902">
        <w:rPr>
          <w:i/>
          <w:iCs/>
          <w:sz w:val="23"/>
          <w:szCs w:val="23"/>
        </w:rPr>
        <w:t>“S</w:t>
      </w:r>
      <w:r w:rsidR="004244BA" w:rsidRPr="00883902">
        <w:rPr>
          <w:i/>
          <w:iCs/>
          <w:sz w:val="23"/>
          <w:szCs w:val="23"/>
        </w:rPr>
        <w:t xml:space="preserve">wiss </w:t>
      </w:r>
      <w:r w:rsidRPr="00883902">
        <w:rPr>
          <w:i/>
          <w:iCs/>
          <w:sz w:val="23"/>
          <w:szCs w:val="23"/>
        </w:rPr>
        <w:t>a</w:t>
      </w:r>
      <w:r w:rsidR="004244BA" w:rsidRPr="00883902">
        <w:rPr>
          <w:i/>
          <w:iCs/>
          <w:sz w:val="23"/>
          <w:szCs w:val="23"/>
        </w:rPr>
        <w:t>rmy knife” –multiple responsibilities as-needed</w:t>
      </w:r>
    </w:p>
    <w:p w14:paraId="00000009" w14:textId="117B11E3" w:rsidR="005D29C2" w:rsidRDefault="004B7907" w:rsidP="00552BD0">
      <w:pPr>
        <w:numPr>
          <w:ilvl w:val="0"/>
          <w:numId w:val="5"/>
        </w:numPr>
        <w:spacing w:line="259" w:lineRule="auto"/>
        <w:jc w:val="both"/>
        <w:rPr>
          <w:sz w:val="23"/>
          <w:szCs w:val="23"/>
        </w:rPr>
      </w:pPr>
      <w:r>
        <w:rPr>
          <w:sz w:val="23"/>
          <w:szCs w:val="23"/>
        </w:rPr>
        <w:t>Technical lead on</w:t>
      </w:r>
      <w:r w:rsidR="00974B9F">
        <w:rPr>
          <w:sz w:val="23"/>
          <w:szCs w:val="23"/>
        </w:rPr>
        <w:t xml:space="preserve"> a complex bidirectional livestreaming project for a multinational pharmaceutical comp</w:t>
      </w:r>
      <w:r>
        <w:rPr>
          <w:sz w:val="23"/>
          <w:szCs w:val="23"/>
        </w:rPr>
        <w:t>any</w:t>
      </w:r>
      <w:r w:rsidR="00232135">
        <w:rPr>
          <w:sz w:val="23"/>
          <w:szCs w:val="23"/>
        </w:rPr>
        <w:t>.</w:t>
      </w:r>
    </w:p>
    <w:p w14:paraId="0000000A" w14:textId="21DFAF36" w:rsidR="005D29C2" w:rsidRDefault="004B7907" w:rsidP="00552BD0">
      <w:pPr>
        <w:numPr>
          <w:ilvl w:val="0"/>
          <w:numId w:val="5"/>
        </w:numPr>
        <w:spacing w:line="259" w:lineRule="auto"/>
        <w:jc w:val="both"/>
        <w:rPr>
          <w:sz w:val="23"/>
          <w:szCs w:val="23"/>
        </w:rPr>
      </w:pPr>
      <w:r>
        <w:rPr>
          <w:sz w:val="23"/>
          <w:szCs w:val="23"/>
        </w:rPr>
        <w:t>Researched</w:t>
      </w:r>
      <w:r w:rsidR="00761BA0">
        <w:rPr>
          <w:sz w:val="23"/>
          <w:szCs w:val="23"/>
        </w:rPr>
        <w:t xml:space="preserve">, developed, and helped implement </w:t>
      </w:r>
      <w:r w:rsidR="00974B9F">
        <w:rPr>
          <w:sz w:val="23"/>
          <w:szCs w:val="23"/>
        </w:rPr>
        <w:t xml:space="preserve">a five-year strategic plan for </w:t>
      </w:r>
      <w:r w:rsidR="00761BA0">
        <w:rPr>
          <w:sz w:val="23"/>
          <w:szCs w:val="23"/>
        </w:rPr>
        <w:t xml:space="preserve">virtual/digital event </w:t>
      </w:r>
      <w:r w:rsidR="00974B9F">
        <w:rPr>
          <w:sz w:val="23"/>
          <w:szCs w:val="23"/>
        </w:rPr>
        <w:t>expansion.</w:t>
      </w:r>
    </w:p>
    <w:p w14:paraId="0000000D" w14:textId="77777777" w:rsidR="005D29C2" w:rsidRDefault="005D29C2" w:rsidP="00A90224">
      <w:pPr>
        <w:spacing w:line="259" w:lineRule="auto"/>
        <w:rPr>
          <w:b/>
          <w:sz w:val="23"/>
          <w:szCs w:val="23"/>
        </w:rPr>
      </w:pPr>
    </w:p>
    <w:p w14:paraId="0000000F" w14:textId="1912BC13" w:rsidR="005D29C2" w:rsidRPr="00761BA0" w:rsidRDefault="00974B9F" w:rsidP="00974B9F">
      <w:pPr>
        <w:tabs>
          <w:tab w:val="right" w:pos="10800"/>
        </w:tabs>
        <w:spacing w:line="259" w:lineRule="auto"/>
        <w:rPr>
          <w:i/>
          <w:sz w:val="23"/>
          <w:szCs w:val="23"/>
          <w:u w:val="single"/>
        </w:rPr>
      </w:pPr>
      <w:r w:rsidRPr="00761BA0">
        <w:rPr>
          <w:b/>
          <w:sz w:val="23"/>
          <w:szCs w:val="23"/>
          <w:u w:val="single"/>
        </w:rPr>
        <w:t>Partnership Lead</w:t>
      </w:r>
      <w:r w:rsidR="004257DF" w:rsidRPr="00761BA0">
        <w:rPr>
          <w:b/>
          <w:sz w:val="23"/>
          <w:szCs w:val="23"/>
          <w:u w:val="single"/>
        </w:rPr>
        <w:t xml:space="preserve">, </w:t>
      </w:r>
      <w:proofErr w:type="spellStart"/>
      <w:r w:rsidR="004257DF" w:rsidRPr="00761BA0">
        <w:rPr>
          <w:iCs/>
          <w:sz w:val="23"/>
          <w:szCs w:val="23"/>
          <w:u w:val="single"/>
        </w:rPr>
        <w:t>Gather.town</w:t>
      </w:r>
      <w:proofErr w:type="spellEnd"/>
      <w:r w:rsidR="004257DF" w:rsidRPr="00761BA0">
        <w:rPr>
          <w:iCs/>
          <w:sz w:val="23"/>
          <w:szCs w:val="23"/>
          <w:u w:val="single"/>
        </w:rPr>
        <w:t xml:space="preserve">, </w:t>
      </w:r>
      <w:r w:rsidRPr="00761BA0">
        <w:rPr>
          <w:iCs/>
          <w:sz w:val="23"/>
          <w:szCs w:val="23"/>
          <w:u w:val="single"/>
        </w:rPr>
        <w:t>Remote</w:t>
      </w:r>
      <w:r w:rsidRPr="00761BA0">
        <w:rPr>
          <w:b/>
          <w:i/>
          <w:sz w:val="23"/>
          <w:szCs w:val="23"/>
          <w:u w:val="single"/>
        </w:rPr>
        <w:tab/>
      </w:r>
      <w:r w:rsidRPr="00761BA0">
        <w:rPr>
          <w:i/>
          <w:sz w:val="23"/>
          <w:szCs w:val="23"/>
          <w:u w:val="single"/>
        </w:rPr>
        <w:t xml:space="preserve">                      2020-2022 (layoff)</w:t>
      </w:r>
    </w:p>
    <w:p w14:paraId="4E5C6C85" w14:textId="4DFFD001" w:rsidR="00552BD0" w:rsidRPr="00761BA0" w:rsidRDefault="00552BD0" w:rsidP="00552BD0">
      <w:pPr>
        <w:spacing w:line="259" w:lineRule="auto"/>
        <w:jc w:val="both"/>
        <w:rPr>
          <w:i/>
          <w:iCs/>
          <w:sz w:val="23"/>
          <w:szCs w:val="23"/>
        </w:rPr>
      </w:pPr>
      <w:r w:rsidRPr="00761BA0">
        <w:rPr>
          <w:i/>
          <w:iCs/>
          <w:sz w:val="23"/>
          <w:szCs w:val="23"/>
        </w:rPr>
        <w:t>Early employee and first partnerships hire</w:t>
      </w:r>
      <w:r w:rsidR="009240C3" w:rsidRPr="00761BA0">
        <w:rPr>
          <w:i/>
          <w:iCs/>
          <w:sz w:val="23"/>
          <w:szCs w:val="23"/>
        </w:rPr>
        <w:t xml:space="preserve">, </w:t>
      </w:r>
      <w:proofErr w:type="gramStart"/>
      <w:r w:rsidR="00761BA0">
        <w:rPr>
          <w:i/>
          <w:iCs/>
          <w:sz w:val="23"/>
          <w:szCs w:val="23"/>
        </w:rPr>
        <w:t>built</w:t>
      </w:r>
      <w:proofErr w:type="gramEnd"/>
      <w:r w:rsidR="00761BA0">
        <w:rPr>
          <w:i/>
          <w:iCs/>
          <w:sz w:val="23"/>
          <w:szCs w:val="23"/>
        </w:rPr>
        <w:t xml:space="preserve"> and ran</w:t>
      </w:r>
      <w:r w:rsidR="009240C3" w:rsidRPr="00761BA0">
        <w:rPr>
          <w:i/>
          <w:iCs/>
          <w:sz w:val="23"/>
          <w:szCs w:val="23"/>
        </w:rPr>
        <w:t xml:space="preserve"> </w:t>
      </w:r>
      <w:r w:rsidR="00883902">
        <w:rPr>
          <w:i/>
          <w:iCs/>
          <w:sz w:val="23"/>
          <w:szCs w:val="23"/>
        </w:rPr>
        <w:t>consultant</w:t>
      </w:r>
      <w:r w:rsidR="009240C3" w:rsidRPr="00761BA0">
        <w:rPr>
          <w:i/>
          <w:iCs/>
          <w:sz w:val="23"/>
          <w:szCs w:val="23"/>
        </w:rPr>
        <w:t xml:space="preserve"> and brand partnerships</w:t>
      </w:r>
      <w:r w:rsidR="00761BA0">
        <w:rPr>
          <w:i/>
          <w:iCs/>
          <w:sz w:val="23"/>
          <w:szCs w:val="23"/>
        </w:rPr>
        <w:t xml:space="preserve"> programs</w:t>
      </w:r>
    </w:p>
    <w:p w14:paraId="30715CE0" w14:textId="49DB4264" w:rsidR="009240C3" w:rsidRDefault="00552BD0" w:rsidP="00883902">
      <w:pPr>
        <w:pStyle w:val="ListParagraph"/>
        <w:numPr>
          <w:ilvl w:val="0"/>
          <w:numId w:val="6"/>
        </w:numPr>
        <w:spacing w:line="259" w:lineRule="auto"/>
        <w:jc w:val="both"/>
        <w:rPr>
          <w:sz w:val="23"/>
          <w:szCs w:val="23"/>
        </w:rPr>
      </w:pPr>
      <w:r>
        <w:rPr>
          <w:sz w:val="23"/>
          <w:szCs w:val="23"/>
        </w:rPr>
        <w:t>Recruited, trained, and supported</w:t>
      </w:r>
      <w:r w:rsidRPr="00552BD0">
        <w:rPr>
          <w:sz w:val="23"/>
          <w:szCs w:val="23"/>
        </w:rPr>
        <w:t xml:space="preserve"> 8</w:t>
      </w:r>
      <w:r w:rsidR="00883902">
        <w:rPr>
          <w:sz w:val="23"/>
          <w:szCs w:val="23"/>
        </w:rPr>
        <w:t>6</w:t>
      </w:r>
      <w:r w:rsidRPr="00552BD0">
        <w:rPr>
          <w:sz w:val="23"/>
          <w:szCs w:val="23"/>
        </w:rPr>
        <w:t xml:space="preserve"> </w:t>
      </w:r>
      <w:r w:rsidR="00883902">
        <w:rPr>
          <w:sz w:val="23"/>
          <w:szCs w:val="23"/>
        </w:rPr>
        <w:t xml:space="preserve">consultant </w:t>
      </w:r>
      <w:r w:rsidRPr="00552BD0">
        <w:rPr>
          <w:sz w:val="23"/>
          <w:szCs w:val="23"/>
        </w:rPr>
        <w:t>partner firms in 2</w:t>
      </w:r>
      <w:r w:rsidR="00883902">
        <w:rPr>
          <w:sz w:val="23"/>
          <w:szCs w:val="23"/>
        </w:rPr>
        <w:t>7</w:t>
      </w:r>
      <w:r w:rsidRPr="00552BD0">
        <w:rPr>
          <w:sz w:val="23"/>
          <w:szCs w:val="23"/>
        </w:rPr>
        <w:t xml:space="preserve"> countries</w:t>
      </w:r>
      <w:r w:rsidR="009240C3">
        <w:rPr>
          <w:sz w:val="23"/>
          <w:szCs w:val="23"/>
        </w:rPr>
        <w:t>.</w:t>
      </w:r>
    </w:p>
    <w:p w14:paraId="25A76C0E" w14:textId="2FA683FD" w:rsidR="00552BD0" w:rsidRDefault="009240C3" w:rsidP="00761BA0">
      <w:pPr>
        <w:pStyle w:val="ListParagraph"/>
        <w:numPr>
          <w:ilvl w:val="1"/>
          <w:numId w:val="6"/>
        </w:numPr>
        <w:spacing w:line="259" w:lineRule="auto"/>
        <w:jc w:val="both"/>
        <w:rPr>
          <w:sz w:val="23"/>
          <w:szCs w:val="23"/>
        </w:rPr>
      </w:pPr>
      <w:r>
        <w:rPr>
          <w:sz w:val="23"/>
          <w:szCs w:val="23"/>
        </w:rPr>
        <w:t>Partner program g</w:t>
      </w:r>
      <w:r w:rsidR="00552BD0" w:rsidRPr="00552BD0">
        <w:rPr>
          <w:sz w:val="23"/>
          <w:szCs w:val="23"/>
        </w:rPr>
        <w:t>enerat</w:t>
      </w:r>
      <w:r>
        <w:rPr>
          <w:sz w:val="23"/>
          <w:szCs w:val="23"/>
        </w:rPr>
        <w:t>ed</w:t>
      </w:r>
      <w:r w:rsidR="00552BD0" w:rsidRPr="00552BD0">
        <w:rPr>
          <w:sz w:val="23"/>
          <w:szCs w:val="23"/>
        </w:rPr>
        <w:t xml:space="preserve"> </w:t>
      </w:r>
      <w:r w:rsidR="005C495A">
        <w:rPr>
          <w:sz w:val="23"/>
          <w:szCs w:val="23"/>
        </w:rPr>
        <w:t>~</w:t>
      </w:r>
      <w:r w:rsidR="00552BD0" w:rsidRPr="00552BD0">
        <w:rPr>
          <w:sz w:val="23"/>
          <w:szCs w:val="23"/>
        </w:rPr>
        <w:t>30% of company revenue in my first year</w:t>
      </w:r>
      <w:r w:rsidR="00C7608E">
        <w:rPr>
          <w:sz w:val="23"/>
          <w:szCs w:val="23"/>
        </w:rPr>
        <w:t>.</w:t>
      </w:r>
    </w:p>
    <w:p w14:paraId="4D89518E" w14:textId="582C4AE0" w:rsidR="009240C3" w:rsidRPr="00552BD0" w:rsidRDefault="009240C3" w:rsidP="00761BA0">
      <w:pPr>
        <w:pStyle w:val="ListParagraph"/>
        <w:numPr>
          <w:ilvl w:val="1"/>
          <w:numId w:val="6"/>
        </w:numPr>
        <w:spacing w:line="259" w:lineRule="auto"/>
        <w:jc w:val="both"/>
        <w:rPr>
          <w:sz w:val="23"/>
          <w:szCs w:val="23"/>
        </w:rPr>
      </w:pPr>
      <w:r>
        <w:rPr>
          <w:sz w:val="23"/>
          <w:szCs w:val="23"/>
        </w:rPr>
        <w:t>Interviewed, hired, trained, and managed 3 direct reports on the partnership team.</w:t>
      </w:r>
    </w:p>
    <w:p w14:paraId="00000012" w14:textId="504C9971" w:rsidR="005D29C2" w:rsidRPr="004257DF" w:rsidRDefault="00974B9F" w:rsidP="00552BD0">
      <w:pPr>
        <w:numPr>
          <w:ilvl w:val="0"/>
          <w:numId w:val="6"/>
        </w:numPr>
        <w:spacing w:line="259" w:lineRule="auto"/>
        <w:jc w:val="both"/>
        <w:rPr>
          <w:sz w:val="23"/>
          <w:szCs w:val="23"/>
        </w:rPr>
      </w:pPr>
      <w:r w:rsidRPr="004257DF">
        <w:rPr>
          <w:sz w:val="23"/>
          <w:szCs w:val="23"/>
        </w:rPr>
        <w:t>Established and managed successful</w:t>
      </w:r>
      <w:r w:rsidR="001B6156">
        <w:rPr>
          <w:sz w:val="23"/>
          <w:szCs w:val="23"/>
        </w:rPr>
        <w:t xml:space="preserve"> 11</w:t>
      </w:r>
      <w:r w:rsidRPr="004257DF">
        <w:rPr>
          <w:sz w:val="23"/>
          <w:szCs w:val="23"/>
        </w:rPr>
        <w:t xml:space="preserve"> brand partnerships, including with Amazon Prime Video, Magic the Gathering, Hasbro, and Forbes 30 under 30</w:t>
      </w:r>
      <w:r w:rsidR="001B6156">
        <w:rPr>
          <w:sz w:val="23"/>
          <w:szCs w:val="23"/>
        </w:rPr>
        <w:t>.</w:t>
      </w:r>
    </w:p>
    <w:p w14:paraId="6EA92C02" w14:textId="1C28B5D6" w:rsidR="001B6156" w:rsidRDefault="00761BA0" w:rsidP="00761BA0">
      <w:pPr>
        <w:numPr>
          <w:ilvl w:val="1"/>
          <w:numId w:val="6"/>
        </w:numPr>
        <w:spacing w:line="259" w:lineRule="auto"/>
        <w:jc w:val="both"/>
        <w:rPr>
          <w:sz w:val="23"/>
          <w:szCs w:val="23"/>
        </w:rPr>
      </w:pPr>
      <w:r>
        <w:rPr>
          <w:sz w:val="23"/>
          <w:szCs w:val="23"/>
        </w:rPr>
        <w:t>G</w:t>
      </w:r>
      <w:r w:rsidR="00974B9F" w:rsidRPr="004257DF">
        <w:rPr>
          <w:sz w:val="23"/>
          <w:szCs w:val="23"/>
        </w:rPr>
        <w:t>lobal launch of</w:t>
      </w:r>
      <w:r w:rsidR="00CE47AC">
        <w:rPr>
          <w:sz w:val="23"/>
          <w:szCs w:val="23"/>
        </w:rPr>
        <w:t xml:space="preserve"> Amazon Prime Video’s</w:t>
      </w:r>
      <w:r w:rsidR="00974B9F" w:rsidRPr="004257DF">
        <w:rPr>
          <w:sz w:val="23"/>
          <w:szCs w:val="23"/>
        </w:rPr>
        <w:t xml:space="preserve"> </w:t>
      </w:r>
      <w:r w:rsidR="00974B9F" w:rsidRPr="00974B9F">
        <w:rPr>
          <w:i/>
          <w:iCs/>
          <w:sz w:val="23"/>
          <w:szCs w:val="23"/>
        </w:rPr>
        <w:t>The Wheel of Time</w:t>
      </w:r>
      <w:r w:rsidR="00974B9F" w:rsidRPr="004257DF">
        <w:rPr>
          <w:sz w:val="23"/>
          <w:szCs w:val="23"/>
        </w:rPr>
        <w:t xml:space="preserve"> TV series on</w:t>
      </w:r>
      <w:r w:rsidR="00CE47AC">
        <w:rPr>
          <w:sz w:val="23"/>
          <w:szCs w:val="23"/>
        </w:rPr>
        <w:t xml:space="preserve"> Gather</w:t>
      </w:r>
    </w:p>
    <w:p w14:paraId="00000013" w14:textId="135DBCD8" w:rsidR="005D29C2" w:rsidRDefault="001B6156" w:rsidP="00761BA0">
      <w:pPr>
        <w:numPr>
          <w:ilvl w:val="2"/>
          <w:numId w:val="6"/>
        </w:numPr>
        <w:spacing w:line="259" w:lineRule="auto"/>
        <w:jc w:val="both"/>
        <w:rPr>
          <w:sz w:val="23"/>
          <w:szCs w:val="23"/>
        </w:rPr>
      </w:pPr>
      <w:r>
        <w:rPr>
          <w:sz w:val="23"/>
          <w:szCs w:val="23"/>
        </w:rPr>
        <w:t>Project was</w:t>
      </w:r>
      <w:r w:rsidR="00CE47AC">
        <w:rPr>
          <w:sz w:val="23"/>
          <w:szCs w:val="23"/>
        </w:rPr>
        <w:t xml:space="preserve"> awarded </w:t>
      </w:r>
      <w:r w:rsidR="00974B9F" w:rsidRPr="004257DF">
        <w:rPr>
          <w:sz w:val="23"/>
          <w:szCs w:val="23"/>
        </w:rPr>
        <w:t>a Promax Gold award</w:t>
      </w:r>
      <w:r w:rsidR="00CE47AC">
        <w:rPr>
          <w:sz w:val="23"/>
          <w:szCs w:val="23"/>
        </w:rPr>
        <w:t xml:space="preserve"> for “</w:t>
      </w:r>
      <w:r w:rsidR="00CE47AC" w:rsidRPr="00CE47AC">
        <w:rPr>
          <w:sz w:val="23"/>
          <w:szCs w:val="23"/>
        </w:rPr>
        <w:t xml:space="preserve">Best Use </w:t>
      </w:r>
      <w:proofErr w:type="gramStart"/>
      <w:r w:rsidR="00CE47AC" w:rsidRPr="00CE47AC">
        <w:rPr>
          <w:sz w:val="23"/>
          <w:szCs w:val="23"/>
        </w:rPr>
        <w:t>Of</w:t>
      </w:r>
      <w:proofErr w:type="gramEnd"/>
      <w:r w:rsidR="00CE47AC" w:rsidRPr="00CE47AC">
        <w:rPr>
          <w:sz w:val="23"/>
          <w:szCs w:val="23"/>
        </w:rPr>
        <w:t xml:space="preserve"> Digital/Social Media</w:t>
      </w:r>
      <w:r w:rsidR="00CE47AC">
        <w:rPr>
          <w:sz w:val="23"/>
          <w:szCs w:val="23"/>
        </w:rPr>
        <w:t>” 2022</w:t>
      </w:r>
    </w:p>
    <w:p w14:paraId="1B1D81FF" w14:textId="7B8ECE97" w:rsidR="00761BA0" w:rsidRDefault="00761BA0" w:rsidP="00761BA0">
      <w:pPr>
        <w:numPr>
          <w:ilvl w:val="1"/>
          <w:numId w:val="6"/>
        </w:numPr>
        <w:spacing w:line="259" w:lineRule="auto"/>
        <w:jc w:val="both"/>
        <w:rPr>
          <w:sz w:val="23"/>
          <w:szCs w:val="23"/>
        </w:rPr>
      </w:pPr>
      <w:r w:rsidRPr="00761BA0">
        <w:rPr>
          <w:i/>
          <w:iCs/>
          <w:sz w:val="23"/>
          <w:szCs w:val="23"/>
        </w:rPr>
        <w:t>Forbes 30 under 30</w:t>
      </w:r>
      <w:r>
        <w:rPr>
          <w:i/>
          <w:iCs/>
          <w:sz w:val="23"/>
          <w:szCs w:val="23"/>
        </w:rPr>
        <w:t>:</w:t>
      </w:r>
      <w:r w:rsidRPr="00761BA0">
        <w:rPr>
          <w:i/>
          <w:iCs/>
          <w:sz w:val="23"/>
          <w:szCs w:val="23"/>
        </w:rPr>
        <w:t xml:space="preserve"> Decade</w:t>
      </w:r>
      <w:r>
        <w:rPr>
          <w:i/>
          <w:iCs/>
          <w:sz w:val="23"/>
          <w:szCs w:val="23"/>
        </w:rPr>
        <w:t>s</w:t>
      </w:r>
      <w:r w:rsidRPr="00761BA0">
        <w:rPr>
          <w:i/>
          <w:iCs/>
          <w:sz w:val="23"/>
          <w:szCs w:val="23"/>
        </w:rPr>
        <w:t xml:space="preserve"> of Disruption</w:t>
      </w:r>
      <w:r>
        <w:rPr>
          <w:sz w:val="23"/>
          <w:szCs w:val="23"/>
        </w:rPr>
        <w:t xml:space="preserve"> on Gather</w:t>
      </w:r>
    </w:p>
    <w:p w14:paraId="2D6AE966" w14:textId="27A6B331" w:rsidR="005C495A" w:rsidRPr="004257DF" w:rsidRDefault="005C495A" w:rsidP="00761BA0">
      <w:pPr>
        <w:numPr>
          <w:ilvl w:val="2"/>
          <w:numId w:val="6"/>
        </w:numPr>
        <w:spacing w:line="259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Project awarded a </w:t>
      </w:r>
      <w:proofErr w:type="spellStart"/>
      <w:r>
        <w:rPr>
          <w:sz w:val="23"/>
          <w:szCs w:val="23"/>
        </w:rPr>
        <w:t>Dotcomm</w:t>
      </w:r>
      <w:proofErr w:type="spellEnd"/>
      <w:r>
        <w:rPr>
          <w:sz w:val="23"/>
          <w:szCs w:val="23"/>
        </w:rPr>
        <w:t xml:space="preserve"> Platinum award for “Best Virtual Event” 2021</w:t>
      </w:r>
    </w:p>
    <w:p w14:paraId="00000016" w14:textId="77777777" w:rsidR="005D29C2" w:rsidRDefault="005D29C2" w:rsidP="00974B9F">
      <w:pPr>
        <w:spacing w:line="259" w:lineRule="auto"/>
        <w:rPr>
          <w:sz w:val="23"/>
          <w:szCs w:val="23"/>
        </w:rPr>
      </w:pPr>
    </w:p>
    <w:p w14:paraId="00000018" w14:textId="633F6441" w:rsidR="005D29C2" w:rsidRPr="00761BA0" w:rsidRDefault="00974B9F" w:rsidP="00974B9F">
      <w:pPr>
        <w:spacing w:line="259" w:lineRule="auto"/>
        <w:rPr>
          <w:i/>
          <w:sz w:val="23"/>
          <w:szCs w:val="23"/>
          <w:u w:val="single"/>
        </w:rPr>
      </w:pPr>
      <w:r w:rsidRPr="00761BA0">
        <w:rPr>
          <w:b/>
          <w:sz w:val="23"/>
          <w:szCs w:val="23"/>
          <w:u w:val="single"/>
        </w:rPr>
        <w:t>Environmental Scientist/Project Manager</w:t>
      </w:r>
      <w:r w:rsidR="004257DF" w:rsidRPr="00761BA0">
        <w:rPr>
          <w:b/>
          <w:sz w:val="23"/>
          <w:szCs w:val="23"/>
          <w:u w:val="single"/>
        </w:rPr>
        <w:t xml:space="preserve">, </w:t>
      </w:r>
      <w:r w:rsidR="004257DF" w:rsidRPr="00761BA0">
        <w:rPr>
          <w:iCs/>
          <w:sz w:val="23"/>
          <w:szCs w:val="23"/>
          <w:u w:val="single"/>
        </w:rPr>
        <w:t xml:space="preserve">HMB Professional Engineers, </w:t>
      </w:r>
      <w:r w:rsidRPr="00761BA0">
        <w:rPr>
          <w:iCs/>
          <w:sz w:val="23"/>
          <w:szCs w:val="23"/>
          <w:u w:val="single"/>
        </w:rPr>
        <w:t>Frankfort, KY</w:t>
      </w:r>
      <w:r w:rsidR="004257DF" w:rsidRPr="00761BA0">
        <w:rPr>
          <w:iCs/>
          <w:sz w:val="23"/>
          <w:szCs w:val="23"/>
          <w:u w:val="single"/>
        </w:rPr>
        <w:t>,</w:t>
      </w:r>
      <w:r w:rsidRPr="00761BA0">
        <w:rPr>
          <w:iCs/>
          <w:sz w:val="23"/>
          <w:szCs w:val="23"/>
          <w:u w:val="single"/>
        </w:rPr>
        <w:t xml:space="preserve"> USA</w:t>
      </w:r>
      <w:r w:rsidR="004257DF" w:rsidRPr="00761BA0">
        <w:rPr>
          <w:i/>
          <w:sz w:val="23"/>
          <w:szCs w:val="23"/>
          <w:u w:val="single"/>
        </w:rPr>
        <w:tab/>
      </w:r>
      <w:r w:rsidRPr="00761BA0">
        <w:rPr>
          <w:i/>
          <w:sz w:val="23"/>
          <w:szCs w:val="23"/>
          <w:u w:val="single"/>
        </w:rPr>
        <w:t>2013 - 2020</w:t>
      </w:r>
    </w:p>
    <w:p w14:paraId="00000019" w14:textId="333046F1" w:rsidR="005D29C2" w:rsidRPr="00761BA0" w:rsidRDefault="00974B9F" w:rsidP="00974B9F">
      <w:pPr>
        <w:spacing w:line="259" w:lineRule="auto"/>
        <w:jc w:val="both"/>
        <w:rPr>
          <w:i/>
          <w:iCs/>
          <w:sz w:val="23"/>
          <w:szCs w:val="23"/>
        </w:rPr>
      </w:pPr>
      <w:r w:rsidRPr="00761BA0">
        <w:rPr>
          <w:i/>
          <w:iCs/>
          <w:sz w:val="23"/>
          <w:szCs w:val="23"/>
        </w:rPr>
        <w:t>Led environmental impact analyses and</w:t>
      </w:r>
      <w:r w:rsidR="00761BA0" w:rsidRPr="00761BA0">
        <w:rPr>
          <w:i/>
          <w:iCs/>
          <w:sz w:val="23"/>
          <w:szCs w:val="23"/>
        </w:rPr>
        <w:t xml:space="preserve"> environmental</w:t>
      </w:r>
      <w:r w:rsidRPr="00761BA0">
        <w:rPr>
          <w:i/>
          <w:iCs/>
          <w:sz w:val="23"/>
          <w:szCs w:val="23"/>
        </w:rPr>
        <w:t xml:space="preserve"> </w:t>
      </w:r>
      <w:r w:rsidR="00761BA0" w:rsidRPr="00761BA0">
        <w:rPr>
          <w:i/>
          <w:iCs/>
          <w:sz w:val="23"/>
          <w:szCs w:val="23"/>
        </w:rPr>
        <w:t>project management</w:t>
      </w:r>
      <w:r w:rsidRPr="00761BA0">
        <w:rPr>
          <w:i/>
          <w:iCs/>
          <w:sz w:val="23"/>
          <w:szCs w:val="23"/>
        </w:rPr>
        <w:t xml:space="preserve"> for civil engineering projects</w:t>
      </w:r>
    </w:p>
    <w:p w14:paraId="108F67FD" w14:textId="343EAA35" w:rsidR="00CE47AC" w:rsidRDefault="00CE47AC" w:rsidP="00974B9F">
      <w:pPr>
        <w:numPr>
          <w:ilvl w:val="0"/>
          <w:numId w:val="1"/>
        </w:numPr>
        <w:spacing w:line="259" w:lineRule="auto"/>
        <w:ind w:left="42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Owned </w:t>
      </w:r>
      <w:r w:rsidR="00883902">
        <w:rPr>
          <w:sz w:val="23"/>
          <w:szCs w:val="23"/>
        </w:rPr>
        <w:t>34</w:t>
      </w:r>
      <w:r>
        <w:rPr>
          <w:sz w:val="23"/>
          <w:szCs w:val="23"/>
        </w:rPr>
        <w:t xml:space="preserve"> </w:t>
      </w:r>
      <w:r w:rsidR="00761BA0">
        <w:rPr>
          <w:sz w:val="23"/>
          <w:szCs w:val="23"/>
        </w:rPr>
        <w:t>$1mil+</w:t>
      </w:r>
      <w:r>
        <w:rPr>
          <w:sz w:val="23"/>
          <w:szCs w:val="23"/>
        </w:rPr>
        <w:t xml:space="preserve"> environmental projects end-to-end, wrote/collaborated on </w:t>
      </w:r>
      <w:r w:rsidR="00883902">
        <w:rPr>
          <w:sz w:val="23"/>
          <w:szCs w:val="23"/>
        </w:rPr>
        <w:t>dozens</w:t>
      </w:r>
      <w:r>
        <w:rPr>
          <w:sz w:val="23"/>
          <w:szCs w:val="23"/>
        </w:rPr>
        <w:t xml:space="preserve"> </w:t>
      </w:r>
      <w:r w:rsidR="00761BA0">
        <w:rPr>
          <w:sz w:val="23"/>
          <w:szCs w:val="23"/>
        </w:rPr>
        <w:t>more.</w:t>
      </w:r>
    </w:p>
    <w:p w14:paraId="0000001A" w14:textId="4AE3F2E2" w:rsidR="005D29C2" w:rsidRDefault="00CE47AC" w:rsidP="00974B9F">
      <w:pPr>
        <w:numPr>
          <w:ilvl w:val="0"/>
          <w:numId w:val="1"/>
        </w:numPr>
        <w:spacing w:line="259" w:lineRule="auto"/>
        <w:ind w:left="426"/>
        <w:jc w:val="both"/>
        <w:rPr>
          <w:sz w:val="23"/>
          <w:szCs w:val="23"/>
        </w:rPr>
      </w:pPr>
      <w:r>
        <w:rPr>
          <w:sz w:val="23"/>
          <w:szCs w:val="23"/>
        </w:rPr>
        <w:t>Responsible for</w:t>
      </w:r>
      <w:r w:rsidR="00974B9F">
        <w:rPr>
          <w:sz w:val="23"/>
          <w:szCs w:val="23"/>
        </w:rPr>
        <w:t xml:space="preserve"> fieldwork, lab analysis, </w:t>
      </w:r>
      <w:r>
        <w:rPr>
          <w:sz w:val="23"/>
          <w:szCs w:val="23"/>
        </w:rPr>
        <w:t>data analysis, documentation, project management, budget tracking.</w:t>
      </w:r>
    </w:p>
    <w:p w14:paraId="0000001B" w14:textId="75CDCBA1" w:rsidR="005D29C2" w:rsidRDefault="00C7608E" w:rsidP="00974B9F">
      <w:pPr>
        <w:numPr>
          <w:ilvl w:val="0"/>
          <w:numId w:val="1"/>
        </w:numPr>
        <w:spacing w:line="259" w:lineRule="auto"/>
        <w:ind w:left="42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Handled </w:t>
      </w:r>
      <w:r w:rsidR="00974B9F">
        <w:rPr>
          <w:sz w:val="23"/>
          <w:szCs w:val="23"/>
        </w:rPr>
        <w:t>relationships</w:t>
      </w:r>
      <w:r w:rsidR="00CE47AC">
        <w:rPr>
          <w:sz w:val="23"/>
          <w:szCs w:val="23"/>
        </w:rPr>
        <w:t>/communications</w:t>
      </w:r>
      <w:r w:rsidR="00974B9F">
        <w:rPr>
          <w:sz w:val="23"/>
          <w:szCs w:val="23"/>
        </w:rPr>
        <w:t xml:space="preserve"> with </w:t>
      </w:r>
      <w:r w:rsidR="00CE47AC">
        <w:rPr>
          <w:sz w:val="23"/>
          <w:szCs w:val="23"/>
        </w:rPr>
        <w:t>all stakeholders</w:t>
      </w:r>
      <w:r w:rsidR="00974B9F">
        <w:rPr>
          <w:sz w:val="23"/>
          <w:szCs w:val="23"/>
        </w:rPr>
        <w:t xml:space="preserve"> including </w:t>
      </w:r>
      <w:r w:rsidR="00CE47AC">
        <w:rPr>
          <w:sz w:val="23"/>
          <w:szCs w:val="23"/>
        </w:rPr>
        <w:t>sub-contractors,</w:t>
      </w:r>
      <w:r w:rsidR="00974B9F">
        <w:rPr>
          <w:sz w:val="23"/>
          <w:szCs w:val="23"/>
        </w:rPr>
        <w:t xml:space="preserve"> design engineers,</w:t>
      </w:r>
      <w:r w:rsidR="00CE47AC">
        <w:rPr>
          <w:sz w:val="23"/>
          <w:szCs w:val="23"/>
        </w:rPr>
        <w:t xml:space="preserve"> regulators, clients,</w:t>
      </w:r>
      <w:r w:rsidR="00974B9F">
        <w:rPr>
          <w:sz w:val="23"/>
          <w:szCs w:val="23"/>
        </w:rPr>
        <w:t xml:space="preserve"> and the public. </w:t>
      </w:r>
    </w:p>
    <w:p w14:paraId="13912A22" w14:textId="2EDCD44A" w:rsidR="00883902" w:rsidRDefault="00883902" w:rsidP="00974B9F">
      <w:pPr>
        <w:numPr>
          <w:ilvl w:val="0"/>
          <w:numId w:val="1"/>
        </w:numPr>
        <w:spacing w:line="259" w:lineRule="auto"/>
        <w:ind w:left="426"/>
        <w:jc w:val="both"/>
        <w:rPr>
          <w:sz w:val="23"/>
          <w:szCs w:val="23"/>
        </w:rPr>
      </w:pPr>
      <w:r>
        <w:rPr>
          <w:sz w:val="23"/>
          <w:szCs w:val="23"/>
        </w:rPr>
        <w:t>Regularly received performance incentives for developing new analysis techniques and opening new business areas, including brownfields remediation and non-vehicular transportation planning.</w:t>
      </w:r>
    </w:p>
    <w:p w14:paraId="7D3F32F5" w14:textId="76FAA213" w:rsidR="00883902" w:rsidRDefault="00883902" w:rsidP="00974B9F">
      <w:pPr>
        <w:numPr>
          <w:ilvl w:val="0"/>
          <w:numId w:val="1"/>
        </w:numPr>
        <w:spacing w:line="259" w:lineRule="auto"/>
        <w:ind w:left="426"/>
        <w:jc w:val="both"/>
        <w:rPr>
          <w:sz w:val="23"/>
          <w:szCs w:val="23"/>
        </w:rPr>
      </w:pPr>
      <w:r>
        <w:rPr>
          <w:sz w:val="23"/>
          <w:szCs w:val="23"/>
        </w:rPr>
        <w:t>Experience with NEPA documents, ACE 401/404 permitting, ecological and socioeconomic impact analysis, and other environmental studies at scales from local civic projects to federally designated megaprojects</w:t>
      </w:r>
    </w:p>
    <w:p w14:paraId="0000001F" w14:textId="77777777" w:rsidR="005D29C2" w:rsidRDefault="005D29C2" w:rsidP="004257DF">
      <w:pPr>
        <w:spacing w:line="259" w:lineRule="auto"/>
        <w:rPr>
          <w:b/>
          <w:sz w:val="23"/>
          <w:szCs w:val="23"/>
        </w:rPr>
      </w:pPr>
    </w:p>
    <w:p w14:paraId="00000039" w14:textId="77777777" w:rsidR="005D29C2" w:rsidRDefault="00974B9F" w:rsidP="00974B9F">
      <w:pPr>
        <w:pBdr>
          <w:bottom w:val="single" w:sz="4" w:space="1" w:color="000000"/>
        </w:pBdr>
        <w:spacing w:line="259" w:lineRule="auto"/>
        <w:rPr>
          <w:sz w:val="23"/>
          <w:szCs w:val="23"/>
        </w:rPr>
      </w:pPr>
      <w:r>
        <w:rPr>
          <w:b/>
          <w:sz w:val="23"/>
          <w:szCs w:val="23"/>
        </w:rPr>
        <w:t>EDUCATION</w:t>
      </w:r>
    </w:p>
    <w:p w14:paraId="0000003B" w14:textId="2F992C22" w:rsidR="005D29C2" w:rsidRDefault="00974B9F" w:rsidP="00D76BE7">
      <w:pPr>
        <w:tabs>
          <w:tab w:val="right" w:pos="10800"/>
        </w:tabs>
        <w:spacing w:line="259" w:lineRule="auto"/>
        <w:rPr>
          <w:i/>
          <w:sz w:val="23"/>
          <w:szCs w:val="23"/>
        </w:rPr>
      </w:pPr>
      <w:r>
        <w:rPr>
          <w:b/>
          <w:sz w:val="23"/>
          <w:szCs w:val="23"/>
        </w:rPr>
        <w:t xml:space="preserve">The University of the South: </w:t>
      </w:r>
      <w:proofErr w:type="gramStart"/>
      <w:r>
        <w:rPr>
          <w:b/>
          <w:sz w:val="23"/>
          <w:szCs w:val="23"/>
        </w:rPr>
        <w:t>Sewanee  -</w:t>
      </w:r>
      <w:proofErr w:type="gramEnd"/>
      <w:r w:rsidR="00D76BE7">
        <w:rPr>
          <w:b/>
          <w:sz w:val="23"/>
          <w:szCs w:val="23"/>
        </w:rPr>
        <w:t xml:space="preserve">   </w:t>
      </w:r>
      <w:r>
        <w:rPr>
          <w:i/>
          <w:sz w:val="23"/>
          <w:szCs w:val="23"/>
        </w:rPr>
        <w:t>Bachelor of Science in Environmental Science; Music double major</w:t>
      </w:r>
    </w:p>
    <w:p w14:paraId="5FA9E8FC" w14:textId="77777777" w:rsidR="00D76BE7" w:rsidRDefault="00D76BE7" w:rsidP="00974B9F">
      <w:pPr>
        <w:pBdr>
          <w:bottom w:val="single" w:sz="4" w:space="1" w:color="000000"/>
        </w:pBdr>
        <w:spacing w:line="259" w:lineRule="auto"/>
        <w:rPr>
          <w:b/>
          <w:sz w:val="23"/>
          <w:szCs w:val="23"/>
        </w:rPr>
      </w:pPr>
    </w:p>
    <w:p w14:paraId="00000040" w14:textId="223ED624" w:rsidR="005D29C2" w:rsidRDefault="00974B9F" w:rsidP="00974B9F">
      <w:pPr>
        <w:pBdr>
          <w:bottom w:val="single" w:sz="4" w:space="1" w:color="000000"/>
        </w:pBdr>
        <w:spacing w:line="259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>SKILLS</w:t>
      </w:r>
    </w:p>
    <w:p w14:paraId="00000041" w14:textId="5E369251" w:rsidR="005D29C2" w:rsidRDefault="00974B9F" w:rsidP="00974B9F">
      <w:pPr>
        <w:spacing w:line="259" w:lineRule="auto"/>
        <w:jc w:val="both"/>
        <w:rPr>
          <w:sz w:val="23"/>
          <w:szCs w:val="23"/>
        </w:rPr>
      </w:pPr>
      <w:r>
        <w:rPr>
          <w:b/>
          <w:sz w:val="23"/>
          <w:szCs w:val="23"/>
        </w:rPr>
        <w:t xml:space="preserve">Non-Technical: </w:t>
      </w:r>
      <w:r>
        <w:rPr>
          <w:sz w:val="23"/>
          <w:szCs w:val="23"/>
        </w:rPr>
        <w:t>Project management,</w:t>
      </w:r>
      <w:r w:rsidR="00883902">
        <w:rPr>
          <w:sz w:val="23"/>
          <w:szCs w:val="23"/>
        </w:rPr>
        <w:t xml:space="preserve"> Proposal writing, Environmental impact analysis,</w:t>
      </w:r>
      <w:r>
        <w:rPr>
          <w:sz w:val="23"/>
          <w:szCs w:val="23"/>
        </w:rPr>
        <w:t xml:space="preserve"> Partnership development, Relationship management, Cross-functional collaboration, Problem solving, Digital event planning, Documentation, Training, Public speaking.</w:t>
      </w:r>
    </w:p>
    <w:p w14:paraId="00000042" w14:textId="77777777" w:rsidR="005D29C2" w:rsidRDefault="005D29C2" w:rsidP="00974B9F">
      <w:pPr>
        <w:spacing w:line="259" w:lineRule="auto"/>
        <w:jc w:val="both"/>
        <w:rPr>
          <w:sz w:val="23"/>
          <w:szCs w:val="23"/>
        </w:rPr>
      </w:pPr>
    </w:p>
    <w:p w14:paraId="00000043" w14:textId="44116040" w:rsidR="005D29C2" w:rsidRDefault="00974B9F" w:rsidP="00974B9F">
      <w:pPr>
        <w:spacing w:line="259" w:lineRule="auto"/>
        <w:jc w:val="both"/>
        <w:rPr>
          <w:sz w:val="23"/>
          <w:szCs w:val="23"/>
        </w:rPr>
      </w:pPr>
      <w:r>
        <w:rPr>
          <w:b/>
          <w:sz w:val="23"/>
          <w:szCs w:val="23"/>
        </w:rPr>
        <w:t xml:space="preserve">Technical: </w:t>
      </w:r>
      <w:r>
        <w:rPr>
          <w:sz w:val="23"/>
          <w:szCs w:val="23"/>
        </w:rPr>
        <w:t>Exceptionally good at Googling</w:t>
      </w:r>
      <w:r w:rsidR="00883902">
        <w:rPr>
          <w:sz w:val="23"/>
          <w:szCs w:val="23"/>
        </w:rPr>
        <w:t xml:space="preserve"> and Excel</w:t>
      </w:r>
      <w:r>
        <w:rPr>
          <w:sz w:val="23"/>
          <w:szCs w:val="23"/>
        </w:rPr>
        <w:t>. Strong with</w:t>
      </w:r>
      <w:r w:rsidR="00883902">
        <w:rPr>
          <w:sz w:val="23"/>
          <w:szCs w:val="23"/>
        </w:rPr>
        <w:t xml:space="preserve"> ArcMap Suite,</w:t>
      </w:r>
      <w:r>
        <w:rPr>
          <w:sz w:val="23"/>
          <w:szCs w:val="23"/>
        </w:rPr>
        <w:t xml:space="preserve"> Front email management,</w:t>
      </w:r>
      <w:r w:rsidR="00883902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Amplitude, Figma, Notion, </w:t>
      </w:r>
      <w:proofErr w:type="spellStart"/>
      <w:r>
        <w:rPr>
          <w:sz w:val="23"/>
          <w:szCs w:val="23"/>
        </w:rPr>
        <w:t>Hubspot</w:t>
      </w:r>
      <w:proofErr w:type="spellEnd"/>
      <w:r>
        <w:rPr>
          <w:sz w:val="23"/>
          <w:szCs w:val="23"/>
        </w:rPr>
        <w:t xml:space="preserve">, SQL, </w:t>
      </w:r>
      <w:r w:rsidR="00883902">
        <w:rPr>
          <w:sz w:val="23"/>
          <w:szCs w:val="23"/>
        </w:rPr>
        <w:t xml:space="preserve">Adobe Suite, and </w:t>
      </w:r>
      <w:proofErr w:type="spellStart"/>
      <w:r w:rsidR="00883902">
        <w:rPr>
          <w:sz w:val="23"/>
          <w:szCs w:val="23"/>
        </w:rPr>
        <w:t>Globalmapper</w:t>
      </w:r>
      <w:proofErr w:type="spellEnd"/>
      <w:r w:rsidR="00883902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  <w:r w:rsidR="00EE5916">
        <w:rPr>
          <w:sz w:val="23"/>
          <w:szCs w:val="23"/>
        </w:rPr>
        <w:t>Familiar</w:t>
      </w:r>
      <w:r>
        <w:rPr>
          <w:sz w:val="23"/>
          <w:szCs w:val="23"/>
        </w:rPr>
        <w:t xml:space="preserve"> with</w:t>
      </w:r>
      <w:r w:rsidR="00883902">
        <w:rPr>
          <w:sz w:val="23"/>
          <w:szCs w:val="23"/>
        </w:rPr>
        <w:t xml:space="preserve"> Python, </w:t>
      </w:r>
      <w:proofErr w:type="spellStart"/>
      <w:r w:rsidR="00883902">
        <w:rPr>
          <w:sz w:val="23"/>
          <w:szCs w:val="23"/>
        </w:rPr>
        <w:t>Javascript</w:t>
      </w:r>
      <w:proofErr w:type="spellEnd"/>
      <w:r w:rsidR="00883902">
        <w:rPr>
          <w:sz w:val="23"/>
          <w:szCs w:val="23"/>
        </w:rPr>
        <w:t>,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nodeJS</w:t>
      </w:r>
      <w:proofErr w:type="spellEnd"/>
      <w:r>
        <w:rPr>
          <w:sz w:val="23"/>
          <w:szCs w:val="23"/>
        </w:rPr>
        <w:t>, REST APIs,</w:t>
      </w:r>
      <w:r w:rsidR="00883902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web development, AutoCAD, </w:t>
      </w:r>
      <w:proofErr w:type="spellStart"/>
      <w:r>
        <w:rPr>
          <w:sz w:val="23"/>
          <w:szCs w:val="23"/>
        </w:rPr>
        <w:t>Microstation</w:t>
      </w:r>
      <w:proofErr w:type="spellEnd"/>
      <w:r>
        <w:rPr>
          <w:sz w:val="23"/>
          <w:szCs w:val="23"/>
        </w:rPr>
        <w:t xml:space="preserve">, Open </w:t>
      </w:r>
      <w:proofErr w:type="spellStart"/>
      <w:r>
        <w:rPr>
          <w:sz w:val="23"/>
          <w:szCs w:val="23"/>
        </w:rPr>
        <w:t>GEOSuite</w:t>
      </w:r>
      <w:proofErr w:type="spellEnd"/>
      <w:r>
        <w:rPr>
          <w:sz w:val="23"/>
          <w:szCs w:val="23"/>
        </w:rPr>
        <w:t>, Trimble GPS Ecosystem.</w:t>
      </w:r>
    </w:p>
    <w:sectPr w:rsidR="005D29C2" w:rsidSect="00C7608E">
      <w:type w:val="continuous"/>
      <w:pgSz w:w="12240" w:h="15840"/>
      <w:pgMar w:top="540" w:right="851" w:bottom="360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A51"/>
    <w:multiLevelType w:val="hybridMultilevel"/>
    <w:tmpl w:val="DFC64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85CB0"/>
    <w:multiLevelType w:val="hybridMultilevel"/>
    <w:tmpl w:val="0D92F6D8"/>
    <w:lvl w:ilvl="0" w:tplc="E8F6BD5A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6428"/>
    <w:multiLevelType w:val="multilevel"/>
    <w:tmpl w:val="94A2A5CE"/>
    <w:lvl w:ilvl="0">
      <w:start w:val="1"/>
      <w:numFmt w:val="bullet"/>
      <w:lvlText w:val=""/>
      <w:lvlJc w:val="left"/>
      <w:pPr>
        <w:ind w:left="216" w:hanging="216"/>
      </w:pPr>
      <w:rPr>
        <w:rFonts w:ascii="Wingdings" w:hAnsi="Wingdings" w:hint="default"/>
        <w:b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212B92"/>
    <w:multiLevelType w:val="hybridMultilevel"/>
    <w:tmpl w:val="8760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739DD"/>
    <w:multiLevelType w:val="multilevel"/>
    <w:tmpl w:val="1CD2E46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2D315E"/>
    <w:multiLevelType w:val="hybridMultilevel"/>
    <w:tmpl w:val="193ED038"/>
    <w:lvl w:ilvl="0" w:tplc="E8F6BD5A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219A4"/>
    <w:multiLevelType w:val="multilevel"/>
    <w:tmpl w:val="A1585E94"/>
    <w:lvl w:ilvl="0">
      <w:start w:val="1"/>
      <w:numFmt w:val="bullet"/>
      <w:lvlText w:val="●"/>
      <w:lvlJc w:val="left"/>
      <w:pPr>
        <w:ind w:left="216" w:hanging="216"/>
      </w:pPr>
      <w:rPr>
        <w:rFonts w:ascii="Noto Sans Symbols" w:eastAsia="Noto Sans Symbols" w:hAnsi="Noto Sans Symbols" w:cs="Noto Sans Symbols"/>
        <w:b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455299620">
    <w:abstractNumId w:val="6"/>
  </w:num>
  <w:num w:numId="2" w16cid:durableId="1547334340">
    <w:abstractNumId w:val="4"/>
  </w:num>
  <w:num w:numId="3" w16cid:durableId="865096292">
    <w:abstractNumId w:val="3"/>
  </w:num>
  <w:num w:numId="4" w16cid:durableId="729764112">
    <w:abstractNumId w:val="5"/>
  </w:num>
  <w:num w:numId="5" w16cid:durableId="588776469">
    <w:abstractNumId w:val="2"/>
  </w:num>
  <w:num w:numId="6" w16cid:durableId="1326207321">
    <w:abstractNumId w:val="1"/>
  </w:num>
  <w:num w:numId="7" w16cid:durableId="1278372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C2"/>
    <w:rsid w:val="00076EAC"/>
    <w:rsid w:val="001B6156"/>
    <w:rsid w:val="00232135"/>
    <w:rsid w:val="004244BA"/>
    <w:rsid w:val="004257DF"/>
    <w:rsid w:val="004B7907"/>
    <w:rsid w:val="00552BD0"/>
    <w:rsid w:val="005C495A"/>
    <w:rsid w:val="005D29C2"/>
    <w:rsid w:val="00761BA0"/>
    <w:rsid w:val="00846508"/>
    <w:rsid w:val="0085169F"/>
    <w:rsid w:val="00883902"/>
    <w:rsid w:val="009240C3"/>
    <w:rsid w:val="0097431A"/>
    <w:rsid w:val="009748A0"/>
    <w:rsid w:val="00974B9F"/>
    <w:rsid w:val="00A90224"/>
    <w:rsid w:val="00C7608E"/>
    <w:rsid w:val="00CE47AC"/>
    <w:rsid w:val="00D76BE7"/>
    <w:rsid w:val="00E36D0E"/>
    <w:rsid w:val="00E7551A"/>
    <w:rsid w:val="00EE5916"/>
    <w:rsid w:val="00F0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AC4F"/>
  <w15:docId w15:val="{F9C4650A-AD29-4707-8418-3AB2685F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60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semiHidden/>
    <w:rsid w:val="00FF7583"/>
    <w:rPr>
      <w:rFonts w:ascii="Tahoma" w:hAnsi="Tahoma" w:cs="Tahoma"/>
      <w:sz w:val="16"/>
      <w:szCs w:val="16"/>
    </w:rPr>
  </w:style>
  <w:style w:type="character" w:styleId="Hyperlink">
    <w:name w:val="Hyperlink"/>
    <w:rsid w:val="0056698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6CA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EE5916"/>
  </w:style>
  <w:style w:type="character" w:styleId="CommentReference">
    <w:name w:val="annotation reference"/>
    <w:basedOn w:val="DefaultParagraphFont"/>
    <w:uiPriority w:val="99"/>
    <w:semiHidden/>
    <w:unhideWhenUsed/>
    <w:rsid w:val="00EE5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5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59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9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than@hirenatha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hhqQElEhkQdHiNwtfvZRW3FkQQ==">CgMxLjA4AHIhMVNteXhxZ2hiSTJTZXFkMDRPSkZpaEJYU2l1RWRKY0Rx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Pickett</dc:creator>
  <cp:keywords/>
  <dc:description/>
  <cp:lastModifiedBy>Nathan Bowman</cp:lastModifiedBy>
  <cp:revision>3</cp:revision>
  <dcterms:created xsi:type="dcterms:W3CDTF">2023-10-10T22:30:00Z</dcterms:created>
  <dcterms:modified xsi:type="dcterms:W3CDTF">2023-10-10T22:30:00Z</dcterms:modified>
</cp:coreProperties>
</file>