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  <w:sz w:val="24"/>
          <w:szCs w:val="24"/>
        </w:rPr>
        <w:id w:val="477970374"/>
        <w:docPartObj>
          <w:docPartGallery w:val="Cover Pages"/>
          <w:docPartUnique/>
        </w:docPartObj>
      </w:sdtPr>
      <w:sdtEndPr>
        <w:rPr>
          <w:lang w:val="el-GR"/>
        </w:rPr>
      </w:sdtEndPr>
      <w:sdtContent>
        <w:p w14:paraId="40E6A28F" w14:textId="74627B78" w:rsidR="00510646" w:rsidRPr="0016735F" w:rsidRDefault="00510646">
          <w:pPr>
            <w:rPr>
              <w:rFonts w:cstheme="minorHAnsi"/>
              <w:sz w:val="24"/>
              <w:szCs w:val="24"/>
            </w:rPr>
          </w:pPr>
          <w:r w:rsidRPr="0016735F">
            <w:rPr>
              <w:rFonts w:cstheme="minorHAnsi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F717D2" wp14:editId="2459D0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190DF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16735F">
            <w:rPr>
              <w:rFonts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880957" wp14:editId="01278F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39DFA4" w14:textId="7A79700D" w:rsidR="00510646" w:rsidRDefault="00E4396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MainTena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F45895F" w14:textId="275C3DCC" w:rsidR="00510646" w:rsidRDefault="00E4396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Keeping you </w:t>
                                    </w:r>
                                    <w:r w:rsidR="00A42B4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safe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48809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6839DFA4" w14:textId="7A79700D" w:rsidR="00510646" w:rsidRDefault="00E4396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MainTena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F45895F" w14:textId="275C3DCC" w:rsidR="00510646" w:rsidRDefault="00E4396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Keeping you </w:t>
                              </w:r>
                              <w:r w:rsidR="00A42B4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safe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6735F">
            <w:rPr>
              <w:rFonts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F362DB" wp14:editId="472447F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B3CAF0" w14:textId="4794245D" w:rsidR="00510646" w:rsidRDefault="0083221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1064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-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7D59B2" w14:textId="104DE7EE" w:rsidR="00510646" w:rsidRDefault="0051064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Version </w:t>
                                    </w:r>
                                    <w:r w:rsidR="0097568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0.1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FF362DB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9B3CAF0" w14:textId="4794245D" w:rsidR="00510646" w:rsidRDefault="0083221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1064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-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17D59B2" w14:textId="104DE7EE" w:rsidR="00510646" w:rsidRDefault="0051064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Version </w:t>
                              </w:r>
                              <w:r w:rsidR="0097568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0.1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476A1D8" w14:textId="55E8FE55" w:rsidR="00510646" w:rsidRPr="0016735F" w:rsidRDefault="00510646">
          <w:pPr>
            <w:rPr>
              <w:rFonts w:cstheme="minorHAnsi"/>
              <w:sz w:val="24"/>
              <w:szCs w:val="24"/>
              <w:lang w:val="el-GR"/>
            </w:rPr>
          </w:pPr>
          <w:r w:rsidRPr="0016735F">
            <w:rPr>
              <w:rFonts w:cstheme="minorHAnsi"/>
              <w:sz w:val="24"/>
              <w:szCs w:val="24"/>
              <w:lang w:val="el-G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auto"/>
          <w:sz w:val="24"/>
          <w:szCs w:val="24"/>
        </w:rPr>
        <w:id w:val="728896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8F5CCA" w14:textId="21716196" w:rsidR="006C2AD3" w:rsidRPr="0016735F" w:rsidRDefault="006C2AD3">
          <w:pPr>
            <w:pStyle w:val="TOCHeading"/>
            <w:rPr>
              <w:rFonts w:asciiTheme="minorHAnsi" w:hAnsiTheme="minorHAnsi" w:cstheme="minorHAnsi"/>
              <w:sz w:val="24"/>
              <w:szCs w:val="24"/>
            </w:rPr>
          </w:pPr>
          <w:r w:rsidRPr="0016735F">
            <w:rPr>
              <w:rFonts w:asciiTheme="minorHAnsi" w:hAnsiTheme="minorHAnsi" w:cstheme="minorHAnsi"/>
              <w:sz w:val="24"/>
              <w:szCs w:val="24"/>
            </w:rPr>
            <w:t>Contents</w:t>
          </w:r>
        </w:p>
        <w:p w14:paraId="1DC72E5A" w14:textId="1CB0752B" w:rsidR="00832216" w:rsidRDefault="00EC16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16735F">
            <w:rPr>
              <w:rFonts w:cstheme="minorHAnsi"/>
              <w:sz w:val="24"/>
              <w:szCs w:val="24"/>
            </w:rPr>
            <w:fldChar w:fldCharType="begin"/>
          </w:r>
          <w:r w:rsidRPr="0016735F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16735F">
            <w:rPr>
              <w:rFonts w:cstheme="minorHAnsi"/>
              <w:sz w:val="24"/>
              <w:szCs w:val="24"/>
            </w:rPr>
            <w:fldChar w:fldCharType="separate"/>
          </w:r>
          <w:hyperlink w:anchor="_Toc129621770" w:history="1">
            <w:r w:rsidR="00832216" w:rsidRPr="007C741E">
              <w:rPr>
                <w:rStyle w:val="Hyperlink"/>
                <w:rFonts w:cstheme="minorHAnsi"/>
                <w:noProof/>
                <w:lang w:val="el-GR"/>
              </w:rPr>
              <w:t>Μέλη – Ρόλοι ομάδας</w:t>
            </w:r>
            <w:r w:rsidR="00832216">
              <w:rPr>
                <w:noProof/>
                <w:webHidden/>
              </w:rPr>
              <w:tab/>
            </w:r>
            <w:r w:rsidR="00832216">
              <w:rPr>
                <w:noProof/>
                <w:webHidden/>
              </w:rPr>
              <w:fldChar w:fldCharType="begin"/>
            </w:r>
            <w:r w:rsidR="00832216">
              <w:rPr>
                <w:noProof/>
                <w:webHidden/>
              </w:rPr>
              <w:instrText xml:space="preserve"> PAGEREF _Toc129621770 \h </w:instrText>
            </w:r>
            <w:r w:rsidR="00832216">
              <w:rPr>
                <w:noProof/>
                <w:webHidden/>
              </w:rPr>
            </w:r>
            <w:r w:rsidR="00832216">
              <w:rPr>
                <w:noProof/>
                <w:webHidden/>
              </w:rPr>
              <w:fldChar w:fldCharType="separate"/>
            </w:r>
            <w:r w:rsidR="00832216">
              <w:rPr>
                <w:noProof/>
                <w:webHidden/>
              </w:rPr>
              <w:t>1</w:t>
            </w:r>
            <w:r w:rsidR="00832216">
              <w:rPr>
                <w:noProof/>
                <w:webHidden/>
              </w:rPr>
              <w:fldChar w:fldCharType="end"/>
            </w:r>
          </w:hyperlink>
        </w:p>
        <w:p w14:paraId="7D49F202" w14:textId="6D9DF01A" w:rsidR="00832216" w:rsidRDefault="008322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621771" w:history="1">
            <w:r w:rsidRPr="007C741E">
              <w:rPr>
                <w:rStyle w:val="Hyperlink"/>
                <w:rFonts w:cstheme="minorHAnsi"/>
                <w:noProof/>
                <w:lang w:val="el-GR"/>
              </w:rPr>
              <w:t>Χρονοπρογραμματισμός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_Toc129621771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6233A" w14:textId="081EC3DF" w:rsidR="00832216" w:rsidRDefault="008322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621772" w:history="1">
            <w:r w:rsidRPr="007C741E">
              <w:rPr>
                <w:rStyle w:val="Hyperlink"/>
                <w:rFonts w:cstheme="minorHAnsi"/>
                <w:noProof/>
              </w:rPr>
              <w:t>Gantt</w:t>
            </w:r>
            <w:r w:rsidRPr="007C741E">
              <w:rPr>
                <w:rStyle w:val="Hyperlink"/>
                <w:rFonts w:cstheme="minorHAnsi"/>
                <w:noProof/>
                <w:lang w:val="el-GR"/>
              </w:rPr>
              <w:t xml:space="preserve"> </w:t>
            </w:r>
            <w:r w:rsidRPr="007C741E">
              <w:rPr>
                <w:rStyle w:val="Hyperlink"/>
                <w:rFonts w:cstheme="minorHAnsi"/>
                <w:noProof/>
              </w:rPr>
              <w:t>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_Toc129621772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21C25" w14:textId="029E19A0" w:rsidR="00832216" w:rsidRDefault="008322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621773" w:history="1">
            <w:r w:rsidRPr="007C741E">
              <w:rPr>
                <w:rStyle w:val="Hyperlink"/>
                <w:rFonts w:cstheme="minorHAnsi"/>
                <w:noProof/>
              </w:rPr>
              <w:t>Pert</w:t>
            </w:r>
            <w:r w:rsidRPr="007C741E">
              <w:rPr>
                <w:rStyle w:val="Hyperlink"/>
                <w:rFonts w:cstheme="minorHAnsi"/>
                <w:noProof/>
                <w:lang w:val="el-GR"/>
              </w:rPr>
              <w:t xml:space="preserve"> </w:t>
            </w:r>
            <w:r w:rsidRPr="007C741E">
              <w:rPr>
                <w:rStyle w:val="Hyperlink"/>
                <w:rFonts w:cstheme="minorHAnsi"/>
                <w:noProof/>
              </w:rPr>
              <w:t>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_Toc129621773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E9A7F" w14:textId="79550AB2" w:rsidR="00832216" w:rsidRDefault="008322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621774" w:history="1">
            <w:r w:rsidRPr="007C741E">
              <w:rPr>
                <w:rStyle w:val="Hyperlink"/>
                <w:rFonts w:cstheme="minorHAnsi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_Toc129621774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9D8EC" w14:textId="6075B507" w:rsidR="00832216" w:rsidRDefault="008322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621775" w:history="1">
            <w:r w:rsidRPr="007C741E">
              <w:rPr>
                <w:rStyle w:val="Hyperlink"/>
                <w:rFonts w:cstheme="minorHAnsi"/>
                <w:noProof/>
                <w:lang w:val="el-GR"/>
              </w:rPr>
              <w:t>Άμεσα κόστη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_Toc129621775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3A6F4" w14:textId="69376C5C" w:rsidR="00832216" w:rsidRDefault="008322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621776" w:history="1">
            <w:r w:rsidRPr="007C741E">
              <w:rPr>
                <w:rStyle w:val="Hyperlink"/>
                <w:rFonts w:cstheme="minorHAnsi"/>
                <w:noProof/>
                <w:lang w:val="el-GR"/>
              </w:rPr>
              <w:t>Έμμεσα κόστη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_Toc129621776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79A81" w14:textId="0EB8DAF3" w:rsidR="006C2AD3" w:rsidRPr="0016735F" w:rsidRDefault="00EC16CA">
          <w:pPr>
            <w:rPr>
              <w:rFonts w:cstheme="minorHAnsi"/>
              <w:sz w:val="24"/>
              <w:szCs w:val="24"/>
            </w:rPr>
          </w:pPr>
          <w:r w:rsidRPr="0016735F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9E1F0C5" w14:textId="74C22733" w:rsidR="004301E8" w:rsidRPr="0016735F" w:rsidRDefault="00D41A26" w:rsidP="00D41A26">
      <w:pPr>
        <w:pStyle w:val="Heading1"/>
        <w:rPr>
          <w:rFonts w:asciiTheme="minorHAnsi" w:hAnsiTheme="minorHAnsi" w:cstheme="minorHAnsi"/>
          <w:sz w:val="24"/>
          <w:szCs w:val="24"/>
          <w:lang w:val="el-GR"/>
        </w:rPr>
      </w:pPr>
      <w:bookmarkStart w:id="0" w:name="_Toc129621770"/>
      <w:r w:rsidRPr="0016735F">
        <w:rPr>
          <w:rFonts w:asciiTheme="minorHAnsi" w:hAnsiTheme="minorHAnsi" w:cstheme="minorHAnsi"/>
          <w:sz w:val="24"/>
          <w:szCs w:val="24"/>
          <w:lang w:val="el-GR"/>
        </w:rPr>
        <w:t>Μέλη – Ρόλοι ομάδας</w:t>
      </w:r>
      <w:bookmarkEnd w:id="0"/>
    </w:p>
    <w:p w14:paraId="2A121999" w14:textId="77777777" w:rsidR="009C35D3" w:rsidRPr="0016735F" w:rsidRDefault="009C35D3" w:rsidP="009C35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l-GR"/>
        </w:rPr>
      </w:pPr>
    </w:p>
    <w:p w14:paraId="5766D799" w14:textId="7E20E685" w:rsidR="00D41A26" w:rsidRPr="0016735F" w:rsidRDefault="009C35D3" w:rsidP="009C35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t>Βασίλειος Τσούλος</w:t>
      </w:r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</w:rPr>
        <w:t>up</w:t>
      </w:r>
      <w:r w:rsidRPr="0016735F">
        <w:rPr>
          <w:rFonts w:cstheme="minorHAnsi"/>
          <w:sz w:val="24"/>
          <w:szCs w:val="24"/>
          <w:lang w:val="el-GR"/>
        </w:rPr>
        <w:t>1072605</w:t>
      </w:r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  <w:lang w:val="el-GR"/>
        </w:rPr>
        <w:tab/>
        <w:t>4</w:t>
      </w:r>
      <w:r w:rsidRPr="0016735F">
        <w:rPr>
          <w:rFonts w:cstheme="minorHAnsi"/>
          <w:sz w:val="24"/>
          <w:szCs w:val="24"/>
        </w:rPr>
        <w:t>o</w:t>
      </w:r>
      <w:r w:rsidRPr="0016735F">
        <w:rPr>
          <w:rFonts w:cstheme="minorHAnsi"/>
          <w:sz w:val="24"/>
          <w:szCs w:val="24"/>
          <w:lang w:val="el-GR"/>
        </w:rPr>
        <w:t xml:space="preserve"> έτος</w:t>
      </w:r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</w:rPr>
        <w:t>Editor</w:t>
      </w:r>
    </w:p>
    <w:p w14:paraId="2E27B622" w14:textId="62A0E5C1" w:rsidR="00A7485F" w:rsidRPr="0016735F" w:rsidRDefault="00A7485F" w:rsidP="00A748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t xml:space="preserve">Κωνσταντίνος </w:t>
      </w:r>
      <w:proofErr w:type="spellStart"/>
      <w:r w:rsidRPr="0016735F">
        <w:rPr>
          <w:rFonts w:cstheme="minorHAnsi"/>
          <w:sz w:val="24"/>
          <w:szCs w:val="24"/>
          <w:lang w:val="el-GR"/>
        </w:rPr>
        <w:t>Γιακαλλής</w:t>
      </w:r>
      <w:proofErr w:type="spellEnd"/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</w:rPr>
        <w:t>up</w:t>
      </w:r>
      <w:r w:rsidRPr="0016735F">
        <w:rPr>
          <w:rFonts w:cstheme="minorHAnsi"/>
          <w:sz w:val="24"/>
          <w:szCs w:val="24"/>
          <w:lang w:val="el-GR"/>
        </w:rPr>
        <w:t>1072533</w:t>
      </w:r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  <w:lang w:val="el-GR"/>
        </w:rPr>
        <w:tab/>
        <w:t>4</w:t>
      </w:r>
      <w:r w:rsidRPr="0016735F">
        <w:rPr>
          <w:rFonts w:cstheme="minorHAnsi"/>
          <w:sz w:val="24"/>
          <w:szCs w:val="24"/>
        </w:rPr>
        <w:t>o</w:t>
      </w:r>
      <w:r w:rsidRPr="0016735F">
        <w:rPr>
          <w:rFonts w:cstheme="minorHAnsi"/>
          <w:sz w:val="24"/>
          <w:szCs w:val="24"/>
          <w:lang w:val="el-GR"/>
        </w:rPr>
        <w:t xml:space="preserve"> έτος</w:t>
      </w:r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</w:rPr>
        <w:t>Peer</w:t>
      </w:r>
      <w:r w:rsidRPr="0016735F">
        <w:rPr>
          <w:rFonts w:cstheme="minorHAnsi"/>
          <w:sz w:val="24"/>
          <w:szCs w:val="24"/>
          <w:lang w:val="el-GR"/>
        </w:rPr>
        <w:t xml:space="preserve"> </w:t>
      </w:r>
      <w:r w:rsidRPr="0016735F">
        <w:rPr>
          <w:rFonts w:cstheme="minorHAnsi"/>
          <w:sz w:val="24"/>
          <w:szCs w:val="24"/>
        </w:rPr>
        <w:t>Reviewer</w:t>
      </w:r>
    </w:p>
    <w:p w14:paraId="44830A1F" w14:textId="77777777" w:rsidR="00A7485F" w:rsidRPr="0016735F" w:rsidRDefault="00A7485F" w:rsidP="00A748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t xml:space="preserve">Ιωάννης </w:t>
      </w:r>
      <w:proofErr w:type="spellStart"/>
      <w:r w:rsidRPr="0016735F">
        <w:rPr>
          <w:rFonts w:cstheme="minorHAnsi"/>
          <w:sz w:val="24"/>
          <w:szCs w:val="24"/>
          <w:lang w:val="el-GR"/>
        </w:rPr>
        <w:t>Παναρίτης</w:t>
      </w:r>
      <w:proofErr w:type="spellEnd"/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</w:rPr>
        <w:t>up</w:t>
      </w:r>
      <w:r w:rsidRPr="0016735F">
        <w:rPr>
          <w:rFonts w:cstheme="minorHAnsi"/>
          <w:sz w:val="24"/>
          <w:szCs w:val="24"/>
          <w:lang w:val="el-GR"/>
        </w:rPr>
        <w:t>1072632</w:t>
      </w:r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  <w:lang w:val="el-GR"/>
        </w:rPr>
        <w:tab/>
        <w:t>4</w:t>
      </w:r>
      <w:r w:rsidRPr="0016735F">
        <w:rPr>
          <w:rFonts w:cstheme="minorHAnsi"/>
          <w:sz w:val="24"/>
          <w:szCs w:val="24"/>
        </w:rPr>
        <w:t>o</w:t>
      </w:r>
      <w:r w:rsidRPr="0016735F">
        <w:rPr>
          <w:rFonts w:cstheme="minorHAnsi"/>
          <w:sz w:val="24"/>
          <w:szCs w:val="24"/>
          <w:lang w:val="el-GR"/>
        </w:rPr>
        <w:t xml:space="preserve"> έτος</w:t>
      </w:r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</w:rPr>
        <w:t>Contributor</w:t>
      </w:r>
    </w:p>
    <w:p w14:paraId="08F7EF35" w14:textId="519B00C4" w:rsidR="00A7485F" w:rsidRPr="0016735F" w:rsidRDefault="00A7485F" w:rsidP="00A748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t xml:space="preserve">Νικόλαος </w:t>
      </w:r>
      <w:proofErr w:type="spellStart"/>
      <w:r w:rsidRPr="0016735F">
        <w:rPr>
          <w:rFonts w:cstheme="minorHAnsi"/>
          <w:sz w:val="24"/>
          <w:szCs w:val="24"/>
          <w:lang w:val="el-GR"/>
        </w:rPr>
        <w:t>Χαλκιόπουλος</w:t>
      </w:r>
      <w:proofErr w:type="spellEnd"/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</w:rPr>
        <w:t>up</w:t>
      </w:r>
      <w:r w:rsidRPr="0016735F">
        <w:rPr>
          <w:rFonts w:cstheme="minorHAnsi"/>
          <w:sz w:val="24"/>
          <w:szCs w:val="24"/>
          <w:lang w:val="el-GR"/>
        </w:rPr>
        <w:t>1072572</w:t>
      </w:r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  <w:lang w:val="el-GR"/>
        </w:rPr>
        <w:tab/>
        <w:t>4</w:t>
      </w:r>
      <w:r w:rsidRPr="0016735F">
        <w:rPr>
          <w:rFonts w:cstheme="minorHAnsi"/>
          <w:sz w:val="24"/>
          <w:szCs w:val="24"/>
        </w:rPr>
        <w:t>o</w:t>
      </w:r>
      <w:r w:rsidRPr="0016735F">
        <w:rPr>
          <w:rFonts w:cstheme="minorHAnsi"/>
          <w:sz w:val="24"/>
          <w:szCs w:val="24"/>
          <w:lang w:val="el-GR"/>
        </w:rPr>
        <w:t xml:space="preserve"> έτος</w:t>
      </w:r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</w:rPr>
        <w:t>Contributor</w:t>
      </w:r>
    </w:p>
    <w:p w14:paraId="44C734D3" w14:textId="77777777" w:rsidR="00D41A26" w:rsidRPr="0016735F" w:rsidRDefault="00D41A26">
      <w:pPr>
        <w:rPr>
          <w:rFonts w:cstheme="minorHAnsi"/>
          <w:sz w:val="24"/>
          <w:szCs w:val="24"/>
          <w:lang w:val="el-GR"/>
        </w:rPr>
      </w:pPr>
    </w:p>
    <w:p w14:paraId="0F1F7496" w14:textId="203529DF" w:rsidR="0095357F" w:rsidRPr="0016735F" w:rsidRDefault="003D079D" w:rsidP="00F86976">
      <w:pPr>
        <w:pStyle w:val="Heading1"/>
        <w:rPr>
          <w:rFonts w:asciiTheme="minorHAnsi" w:hAnsiTheme="minorHAnsi" w:cstheme="minorHAnsi"/>
          <w:sz w:val="24"/>
          <w:szCs w:val="24"/>
          <w:lang w:val="el-GR"/>
        </w:rPr>
      </w:pPr>
      <w:bookmarkStart w:id="1" w:name="_Toc129621771"/>
      <w:r w:rsidRPr="0016735F">
        <w:rPr>
          <w:rFonts w:asciiTheme="minorHAnsi" w:hAnsiTheme="minorHAnsi" w:cstheme="minorHAnsi"/>
          <w:sz w:val="24"/>
          <w:szCs w:val="24"/>
          <w:lang w:val="el-GR"/>
        </w:rPr>
        <w:t>Χρονοπρογραμματισμός</w:t>
      </w:r>
      <w:bookmarkEnd w:id="1"/>
    </w:p>
    <w:p w14:paraId="32941C4A" w14:textId="770E1946" w:rsidR="002E47E7" w:rsidRPr="0016735F" w:rsidRDefault="002E47E7" w:rsidP="002E47E7">
      <w:pPr>
        <w:rPr>
          <w:rFonts w:cstheme="minorHAnsi"/>
          <w:sz w:val="24"/>
          <w:szCs w:val="24"/>
          <w:lang w:val="el-GR"/>
        </w:rPr>
      </w:pPr>
    </w:p>
    <w:p w14:paraId="3AEDD577" w14:textId="77777777" w:rsidR="002E47E7" w:rsidRPr="0016735F" w:rsidRDefault="002E47E7" w:rsidP="002E47E7">
      <w:pPr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t xml:space="preserve">Για τον χρονοπρογραμματισμό μας, θέσαμε ως Τυπικά </w:t>
      </w:r>
      <w:proofErr w:type="spellStart"/>
      <w:r w:rsidRPr="0016735F">
        <w:rPr>
          <w:rFonts w:cstheme="minorHAnsi"/>
          <w:sz w:val="24"/>
          <w:szCs w:val="24"/>
          <w:lang w:val="el-GR"/>
        </w:rPr>
        <w:t>Υποέργα</w:t>
      </w:r>
      <w:proofErr w:type="spellEnd"/>
      <w:r w:rsidRPr="0016735F">
        <w:rPr>
          <w:rFonts w:cstheme="minorHAnsi"/>
          <w:sz w:val="24"/>
          <w:szCs w:val="24"/>
          <w:lang w:val="el-GR"/>
        </w:rPr>
        <w:t xml:space="preserve"> όλα τα βήματα που πρέπει να</w:t>
      </w:r>
    </w:p>
    <w:p w14:paraId="72EC7CD3" w14:textId="2C3C5B7D" w:rsidR="002E47E7" w:rsidRPr="0016735F" w:rsidRDefault="002E47E7" w:rsidP="002E47E7">
      <w:pPr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t>ακολουθήσουμε ώστε να ολοκληρώσουμε και να ανεβάσουμε την</w:t>
      </w:r>
      <w:r w:rsidR="00AD5C2C" w:rsidRPr="0016735F">
        <w:rPr>
          <w:rFonts w:cstheme="minorHAnsi"/>
          <w:sz w:val="24"/>
          <w:szCs w:val="24"/>
          <w:lang w:val="el-GR"/>
        </w:rPr>
        <w:t xml:space="preserve"> εφαρμογή</w:t>
      </w:r>
      <w:r w:rsidRPr="0016735F">
        <w:rPr>
          <w:rFonts w:cstheme="minorHAnsi"/>
          <w:sz w:val="24"/>
          <w:szCs w:val="24"/>
          <w:lang w:val="el-GR"/>
        </w:rPr>
        <w:t xml:space="preserve"> μας και τα αριθμήσαμε,</w:t>
      </w:r>
      <w:r w:rsidR="0016735F">
        <w:rPr>
          <w:rFonts w:cstheme="minorHAnsi"/>
          <w:sz w:val="24"/>
          <w:szCs w:val="24"/>
          <w:lang w:val="el-GR"/>
        </w:rPr>
        <w:t xml:space="preserve"> </w:t>
      </w:r>
      <w:r w:rsidRPr="0016735F">
        <w:rPr>
          <w:rFonts w:cstheme="minorHAnsi"/>
          <w:sz w:val="24"/>
          <w:szCs w:val="24"/>
          <w:lang w:val="el-GR"/>
        </w:rPr>
        <w:t xml:space="preserve">όπως φαίνεται στον Πίνακα 1. Στην συνέχεια υλοποιήσαμε τα διαγράμματα </w:t>
      </w:r>
      <w:proofErr w:type="spellStart"/>
      <w:r w:rsidRPr="0016735F">
        <w:rPr>
          <w:rFonts w:cstheme="minorHAnsi"/>
          <w:sz w:val="24"/>
          <w:szCs w:val="24"/>
          <w:lang w:val="el-GR"/>
        </w:rPr>
        <w:t>Gannt</w:t>
      </w:r>
      <w:proofErr w:type="spellEnd"/>
      <w:r w:rsidRPr="0016735F">
        <w:rPr>
          <w:rFonts w:cstheme="minorHAnsi"/>
          <w:sz w:val="24"/>
          <w:szCs w:val="24"/>
          <w:lang w:val="el-GR"/>
        </w:rPr>
        <w:t xml:space="preserve"> και </w:t>
      </w:r>
      <w:proofErr w:type="spellStart"/>
      <w:r w:rsidRPr="0016735F">
        <w:rPr>
          <w:rFonts w:cstheme="minorHAnsi"/>
          <w:sz w:val="24"/>
          <w:szCs w:val="24"/>
          <w:lang w:val="el-GR"/>
        </w:rPr>
        <w:t>Pert</w:t>
      </w:r>
      <w:proofErr w:type="spellEnd"/>
      <w:r w:rsidRPr="0016735F">
        <w:rPr>
          <w:rFonts w:cstheme="minorHAnsi"/>
          <w:sz w:val="24"/>
          <w:szCs w:val="24"/>
          <w:lang w:val="el-GR"/>
        </w:rPr>
        <w:t>, ώστε να</w:t>
      </w:r>
      <w:r w:rsidR="0016735F">
        <w:rPr>
          <w:rFonts w:cstheme="minorHAnsi"/>
          <w:sz w:val="24"/>
          <w:szCs w:val="24"/>
          <w:lang w:val="el-GR"/>
        </w:rPr>
        <w:t xml:space="preserve"> </w:t>
      </w:r>
      <w:r w:rsidRPr="0016735F">
        <w:rPr>
          <w:rFonts w:cstheme="minorHAnsi"/>
          <w:sz w:val="24"/>
          <w:szCs w:val="24"/>
          <w:lang w:val="el-GR"/>
        </w:rPr>
        <w:t>έχουμε μια ολοκληρωμένη εικόνα της δουλειάς μας καθόλης της περιόδου και να αποφύγουμε χρονικά</w:t>
      </w:r>
      <w:r w:rsidR="0016735F">
        <w:rPr>
          <w:rFonts w:cstheme="minorHAnsi"/>
          <w:sz w:val="24"/>
          <w:szCs w:val="24"/>
          <w:lang w:val="el-GR"/>
        </w:rPr>
        <w:t xml:space="preserve"> </w:t>
      </w:r>
      <w:r w:rsidRPr="0016735F">
        <w:rPr>
          <w:rFonts w:cstheme="minorHAnsi"/>
          <w:sz w:val="24"/>
          <w:szCs w:val="24"/>
          <w:lang w:val="el-GR"/>
        </w:rPr>
        <w:t>῾κενά᾿.</w:t>
      </w:r>
    </w:p>
    <w:p w14:paraId="3AEEE5EA" w14:textId="77479F0C" w:rsidR="002E47E7" w:rsidRPr="0016735F" w:rsidRDefault="002E47E7" w:rsidP="002E47E7">
      <w:pPr>
        <w:rPr>
          <w:rFonts w:cstheme="minorHAnsi"/>
          <w:sz w:val="24"/>
          <w:szCs w:val="24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2646"/>
        <w:gridCol w:w="1534"/>
        <w:gridCol w:w="1317"/>
        <w:gridCol w:w="1239"/>
        <w:gridCol w:w="1520"/>
      </w:tblGrid>
      <w:tr w:rsidR="005779CB" w:rsidRPr="0016735F" w14:paraId="6DE31CE0" w14:textId="1B3386E7" w:rsidTr="005779CB">
        <w:tc>
          <w:tcPr>
            <w:tcW w:w="1094" w:type="dxa"/>
          </w:tcPr>
          <w:p w14:paraId="284A8E15" w14:textId="13233752" w:rsidR="00185621" w:rsidRPr="0016735F" w:rsidRDefault="00185621" w:rsidP="002E47E7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Τυπικό </w:t>
            </w:r>
            <w:proofErr w:type="spellStart"/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υποέργο</w:t>
            </w:r>
            <w:proofErr w:type="spellEnd"/>
          </w:p>
        </w:tc>
        <w:tc>
          <w:tcPr>
            <w:tcW w:w="2646" w:type="dxa"/>
          </w:tcPr>
          <w:p w14:paraId="4F398D00" w14:textId="239DBD9C" w:rsidR="00185621" w:rsidRPr="0016735F" w:rsidRDefault="00185621" w:rsidP="002E47E7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Περιγραφή</w:t>
            </w:r>
          </w:p>
        </w:tc>
        <w:tc>
          <w:tcPr>
            <w:tcW w:w="1534" w:type="dxa"/>
          </w:tcPr>
          <w:p w14:paraId="5654E752" w14:textId="44F345E6" w:rsidR="00185621" w:rsidRPr="0016735F" w:rsidRDefault="00185621" w:rsidP="002E47E7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Εξαρτήσεις</w:t>
            </w:r>
          </w:p>
        </w:tc>
        <w:tc>
          <w:tcPr>
            <w:tcW w:w="1317" w:type="dxa"/>
          </w:tcPr>
          <w:p w14:paraId="69967359" w14:textId="1AED01F8" w:rsidR="00185621" w:rsidRPr="00185621" w:rsidRDefault="0009324E" w:rsidP="002E47E7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Αισιόδοξη</w:t>
            </w:r>
          </w:p>
        </w:tc>
        <w:tc>
          <w:tcPr>
            <w:tcW w:w="1239" w:type="dxa"/>
          </w:tcPr>
          <w:p w14:paraId="74390DED" w14:textId="759BE6AD" w:rsidR="00185621" w:rsidRDefault="0009324E" w:rsidP="002E47E7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Κανονική</w:t>
            </w:r>
          </w:p>
        </w:tc>
        <w:tc>
          <w:tcPr>
            <w:tcW w:w="1520" w:type="dxa"/>
          </w:tcPr>
          <w:p w14:paraId="22CAFDD3" w14:textId="29757FC4" w:rsidR="00185621" w:rsidRDefault="00185621" w:rsidP="002E47E7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Απαισιόδοξη</w:t>
            </w:r>
          </w:p>
        </w:tc>
      </w:tr>
      <w:tr w:rsidR="005779CB" w:rsidRPr="0016735F" w14:paraId="377B8CF9" w14:textId="12A78C51" w:rsidTr="005779CB">
        <w:tc>
          <w:tcPr>
            <w:tcW w:w="1094" w:type="dxa"/>
          </w:tcPr>
          <w:p w14:paraId="3CD7C273" w14:textId="0BB2A8B7" w:rsidR="00185621" w:rsidRPr="0016735F" w:rsidRDefault="00185621" w:rsidP="002E47E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ΤΥ1</w:t>
            </w:r>
          </w:p>
        </w:tc>
        <w:tc>
          <w:tcPr>
            <w:tcW w:w="2646" w:type="dxa"/>
          </w:tcPr>
          <w:p w14:paraId="3C4B8008" w14:textId="4CEE7B43" w:rsidR="00185621" w:rsidRPr="0016735F" w:rsidRDefault="00511FAB" w:rsidP="002E47E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1FAB">
              <w:rPr>
                <w:rFonts w:cstheme="minorHAnsi"/>
                <w:sz w:val="24"/>
                <w:szCs w:val="24"/>
              </w:rPr>
              <w:t>Aρχικό</w:t>
            </w:r>
            <w:proofErr w:type="spellEnd"/>
            <w:r w:rsidRPr="00511FAB">
              <w:rPr>
                <w:rFonts w:cstheme="minorHAnsi"/>
                <w:sz w:val="24"/>
                <w:szCs w:val="24"/>
              </w:rPr>
              <w:t xml:space="preserve"> brainstorming </w:t>
            </w:r>
            <w:proofErr w:type="spellStart"/>
            <w:r w:rsidRPr="00511FAB">
              <w:rPr>
                <w:rFonts w:cstheme="minorHAnsi"/>
                <w:sz w:val="24"/>
                <w:szCs w:val="24"/>
              </w:rPr>
              <w:t>ιδέες</w:t>
            </w:r>
            <w:proofErr w:type="spellEnd"/>
            <w:r w:rsidRPr="00511FAB">
              <w:rPr>
                <w:rFonts w:cstheme="minorHAnsi"/>
                <w:sz w:val="24"/>
                <w:szCs w:val="24"/>
              </w:rPr>
              <w:t xml:space="preserve"> και α</w:t>
            </w:r>
            <w:proofErr w:type="spellStart"/>
            <w:r w:rsidRPr="00511FAB">
              <w:rPr>
                <w:rFonts w:cstheme="minorHAnsi"/>
                <w:sz w:val="24"/>
                <w:szCs w:val="24"/>
              </w:rPr>
              <w:t>ρχικό</w:t>
            </w:r>
            <w:proofErr w:type="spellEnd"/>
            <w:r w:rsidRPr="00511FAB">
              <w:rPr>
                <w:rFonts w:cstheme="minorHAnsi"/>
                <w:sz w:val="24"/>
                <w:szCs w:val="24"/>
              </w:rPr>
              <w:t xml:space="preserve"> structure</w:t>
            </w:r>
          </w:p>
        </w:tc>
        <w:tc>
          <w:tcPr>
            <w:tcW w:w="1534" w:type="dxa"/>
          </w:tcPr>
          <w:p w14:paraId="0B4376ED" w14:textId="35DC5C1B" w:rsidR="00185621" w:rsidRPr="0016735F" w:rsidRDefault="00185621" w:rsidP="002E47E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-</w:t>
            </w:r>
          </w:p>
        </w:tc>
        <w:tc>
          <w:tcPr>
            <w:tcW w:w="1317" w:type="dxa"/>
          </w:tcPr>
          <w:p w14:paraId="70974981" w14:textId="1171401E" w:rsidR="00185621" w:rsidRPr="0009324E" w:rsidRDefault="0009324E" w:rsidP="002E47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239" w:type="dxa"/>
          </w:tcPr>
          <w:p w14:paraId="2D4723CD" w14:textId="40B57B24" w:rsidR="00185621" w:rsidRPr="0009324E" w:rsidRDefault="0009324E" w:rsidP="002E47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20" w:type="dxa"/>
          </w:tcPr>
          <w:p w14:paraId="40BEC87B" w14:textId="0D41EF6B" w:rsidR="00185621" w:rsidRPr="0009324E" w:rsidRDefault="0009324E" w:rsidP="002E47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5779CB" w:rsidRPr="0016735F" w14:paraId="70DE23F0" w14:textId="13EA6C96" w:rsidTr="005779CB">
        <w:tc>
          <w:tcPr>
            <w:tcW w:w="1094" w:type="dxa"/>
          </w:tcPr>
          <w:p w14:paraId="19DBECAC" w14:textId="5FFF1D9D" w:rsidR="00185621" w:rsidRPr="0016735F" w:rsidRDefault="00185621" w:rsidP="002E47E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646" w:type="dxa"/>
          </w:tcPr>
          <w:p w14:paraId="25134F83" w14:textId="23238793" w:rsidR="00185621" w:rsidRPr="00AA2494" w:rsidRDefault="00AA2494" w:rsidP="002E47E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AA2494">
              <w:rPr>
                <w:rFonts w:cstheme="minorHAnsi"/>
                <w:sz w:val="24"/>
                <w:szCs w:val="24"/>
              </w:rPr>
              <w:t>A</w:t>
            </w:r>
            <w:proofErr w:type="spellStart"/>
            <w:r w:rsidRPr="00AA2494">
              <w:rPr>
                <w:rFonts w:cstheme="minorHAnsi"/>
                <w:sz w:val="24"/>
                <w:szCs w:val="24"/>
                <w:lang w:val="el-GR"/>
              </w:rPr>
              <w:t>νάλυση</w:t>
            </w:r>
            <w:proofErr w:type="spellEnd"/>
            <w:r w:rsidRPr="00AA2494">
              <w:rPr>
                <w:rFonts w:cstheme="minorHAnsi"/>
                <w:sz w:val="24"/>
                <w:szCs w:val="24"/>
                <w:lang w:val="el-GR"/>
              </w:rPr>
              <w:t xml:space="preserve"> καταληκτικής ιδέας, θέσπιση στόχων και </w:t>
            </w:r>
            <w:r w:rsidRPr="00AA2494">
              <w:rPr>
                <w:rFonts w:cstheme="minorHAnsi"/>
                <w:sz w:val="24"/>
                <w:szCs w:val="24"/>
              </w:rPr>
              <w:t>K</w:t>
            </w:r>
            <w:proofErr w:type="spellStart"/>
            <w:r w:rsidRPr="00AA2494">
              <w:rPr>
                <w:rFonts w:cstheme="minorHAnsi"/>
                <w:sz w:val="24"/>
                <w:szCs w:val="24"/>
                <w:lang w:val="el-GR"/>
              </w:rPr>
              <w:t>αταμερισμός</w:t>
            </w:r>
            <w:proofErr w:type="spellEnd"/>
            <w:r w:rsidRPr="00AA2494">
              <w:rPr>
                <w:rFonts w:cstheme="minorHAnsi"/>
                <w:sz w:val="24"/>
                <w:szCs w:val="24"/>
                <w:lang w:val="el-GR"/>
              </w:rPr>
              <w:t xml:space="preserve"> εργασιών </w:t>
            </w:r>
            <w:proofErr w:type="spellStart"/>
            <w:r w:rsidRPr="00AA2494">
              <w:rPr>
                <w:rFonts w:cstheme="minorHAnsi"/>
                <w:sz w:val="24"/>
                <w:szCs w:val="24"/>
                <w:lang w:val="el-GR"/>
              </w:rPr>
              <w:t>milestone</w:t>
            </w:r>
            <w:proofErr w:type="spellEnd"/>
            <w:r w:rsidRPr="00AA2494">
              <w:rPr>
                <w:rFonts w:cstheme="minorHAnsi"/>
                <w:sz w:val="24"/>
                <w:szCs w:val="24"/>
                <w:lang w:val="el-GR"/>
              </w:rPr>
              <w:t xml:space="preserve">-αρχή του </w:t>
            </w:r>
            <w:proofErr w:type="spellStart"/>
            <w:r w:rsidRPr="00AA2494">
              <w:rPr>
                <w:rFonts w:cstheme="minorHAnsi"/>
                <w:sz w:val="24"/>
                <w:szCs w:val="24"/>
                <w:lang w:val="el-GR"/>
              </w:rPr>
              <w:t>project</w:t>
            </w:r>
            <w:proofErr w:type="spellEnd"/>
          </w:p>
        </w:tc>
        <w:tc>
          <w:tcPr>
            <w:tcW w:w="1534" w:type="dxa"/>
          </w:tcPr>
          <w:p w14:paraId="07CFF34A" w14:textId="15284F19" w:rsidR="00185621" w:rsidRPr="0016735F" w:rsidRDefault="00185621" w:rsidP="002E47E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ΤΥ1</w:t>
            </w:r>
          </w:p>
        </w:tc>
        <w:tc>
          <w:tcPr>
            <w:tcW w:w="1317" w:type="dxa"/>
          </w:tcPr>
          <w:p w14:paraId="6835E8C3" w14:textId="054B1729" w:rsidR="00185621" w:rsidRPr="005116D4" w:rsidRDefault="005116D4" w:rsidP="002E47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239" w:type="dxa"/>
          </w:tcPr>
          <w:p w14:paraId="681215DE" w14:textId="2CC4230A" w:rsidR="00185621" w:rsidRPr="005116D4" w:rsidRDefault="005116D4" w:rsidP="002E47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20" w:type="dxa"/>
          </w:tcPr>
          <w:p w14:paraId="2354786F" w14:textId="7B80F160" w:rsidR="00185621" w:rsidRPr="005116D4" w:rsidRDefault="005116D4" w:rsidP="002E47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5779CB" w:rsidRPr="0016735F" w14:paraId="3DBDF71A" w14:textId="2BFE8116" w:rsidTr="005779CB">
        <w:tc>
          <w:tcPr>
            <w:tcW w:w="1094" w:type="dxa"/>
          </w:tcPr>
          <w:p w14:paraId="151595BE" w14:textId="59200586" w:rsidR="00185621" w:rsidRPr="0016735F" w:rsidRDefault="00185621" w:rsidP="002E47E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646" w:type="dxa"/>
          </w:tcPr>
          <w:p w14:paraId="781E4EB2" w14:textId="34F7AC68" w:rsidR="00185621" w:rsidRPr="0016735F" w:rsidRDefault="00AA2494" w:rsidP="002E47E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A2494">
              <w:rPr>
                <w:rFonts w:cstheme="minorHAnsi"/>
                <w:sz w:val="24"/>
                <w:szCs w:val="24"/>
              </w:rPr>
              <w:t>Σχεδι</w:t>
            </w:r>
            <w:proofErr w:type="spellEnd"/>
            <w:r w:rsidRPr="00AA2494">
              <w:rPr>
                <w:rFonts w:cstheme="minorHAnsi"/>
                <w:sz w:val="24"/>
                <w:szCs w:val="24"/>
              </w:rPr>
              <w:t>ασμός infrastructure</w:t>
            </w:r>
          </w:p>
        </w:tc>
        <w:tc>
          <w:tcPr>
            <w:tcW w:w="1534" w:type="dxa"/>
          </w:tcPr>
          <w:p w14:paraId="1351BB6F" w14:textId="764B98F1" w:rsidR="00185621" w:rsidRPr="0016735F" w:rsidRDefault="00185621" w:rsidP="002E47E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ΤΥ2</w:t>
            </w:r>
          </w:p>
        </w:tc>
        <w:tc>
          <w:tcPr>
            <w:tcW w:w="1317" w:type="dxa"/>
          </w:tcPr>
          <w:p w14:paraId="1CCDA1B4" w14:textId="357CB864" w:rsidR="00185621" w:rsidRPr="005116D4" w:rsidRDefault="005116D4" w:rsidP="002E47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239" w:type="dxa"/>
          </w:tcPr>
          <w:p w14:paraId="2CF8F7BC" w14:textId="7039FEFB" w:rsidR="00185621" w:rsidRPr="005116D4" w:rsidRDefault="005116D4" w:rsidP="002E47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520" w:type="dxa"/>
          </w:tcPr>
          <w:p w14:paraId="5DAB0693" w14:textId="6E377197" w:rsidR="00185621" w:rsidRPr="005116D4" w:rsidRDefault="005116D4" w:rsidP="002E47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</w:t>
            </w:r>
          </w:p>
        </w:tc>
      </w:tr>
      <w:tr w:rsidR="005779CB" w:rsidRPr="0016735F" w14:paraId="18DA5DE3" w14:textId="3B315BE6" w:rsidTr="005779CB">
        <w:tc>
          <w:tcPr>
            <w:tcW w:w="1094" w:type="dxa"/>
          </w:tcPr>
          <w:p w14:paraId="3BBD84C6" w14:textId="3C80B853" w:rsidR="00185621" w:rsidRPr="0016735F" w:rsidRDefault="00185621" w:rsidP="002E47E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lastRenderedPageBreak/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646" w:type="dxa"/>
          </w:tcPr>
          <w:p w14:paraId="709B8215" w14:textId="327AEB4C" w:rsidR="00185621" w:rsidRPr="00F64AAA" w:rsidRDefault="00F64AAA" w:rsidP="002E47E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F64AAA">
              <w:rPr>
                <w:rFonts w:cstheme="minorHAnsi"/>
                <w:sz w:val="24"/>
                <w:szCs w:val="24"/>
                <w:lang w:val="el-GR"/>
              </w:rPr>
              <w:t xml:space="preserve">Σχεδιασμός </w:t>
            </w:r>
            <w:r w:rsidRPr="00F64AAA">
              <w:rPr>
                <w:rFonts w:cstheme="minorHAnsi"/>
                <w:sz w:val="24"/>
                <w:szCs w:val="24"/>
              </w:rPr>
              <w:t>Gui</w:t>
            </w:r>
            <w:r w:rsidRPr="00F64AAA">
              <w:rPr>
                <w:rFonts w:cstheme="minorHAnsi"/>
                <w:sz w:val="24"/>
                <w:szCs w:val="24"/>
                <w:lang w:val="el-GR"/>
              </w:rPr>
              <w:t xml:space="preserve"> και αρχικών σχεδίων της εφαρμογής</w:t>
            </w:r>
          </w:p>
        </w:tc>
        <w:tc>
          <w:tcPr>
            <w:tcW w:w="1534" w:type="dxa"/>
          </w:tcPr>
          <w:p w14:paraId="6F2547C9" w14:textId="2356B558" w:rsidR="00185621" w:rsidRPr="00903AD8" w:rsidRDefault="00185621" w:rsidP="002E47E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</w:t>
            </w:r>
            <w:r w:rsidR="00903AD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317" w:type="dxa"/>
          </w:tcPr>
          <w:p w14:paraId="04748ABF" w14:textId="2AD2D97C" w:rsidR="00185621" w:rsidRPr="005116D4" w:rsidRDefault="005116D4" w:rsidP="002E47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239" w:type="dxa"/>
          </w:tcPr>
          <w:p w14:paraId="42BDC046" w14:textId="0B0194C8" w:rsidR="00185621" w:rsidRPr="005116D4" w:rsidRDefault="005116D4" w:rsidP="002E47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520" w:type="dxa"/>
          </w:tcPr>
          <w:p w14:paraId="6F9F6230" w14:textId="0C1C9D30" w:rsidR="00185621" w:rsidRPr="005116D4" w:rsidRDefault="005116D4" w:rsidP="002E47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</w:t>
            </w:r>
          </w:p>
        </w:tc>
      </w:tr>
      <w:tr w:rsidR="005779CB" w:rsidRPr="0016735F" w14:paraId="7E64C760" w14:textId="06054A2F" w:rsidTr="005779CB">
        <w:tc>
          <w:tcPr>
            <w:tcW w:w="1094" w:type="dxa"/>
          </w:tcPr>
          <w:p w14:paraId="0C50837E" w14:textId="312C2F68" w:rsidR="00185621" w:rsidRPr="0016735F" w:rsidRDefault="00185621" w:rsidP="002E47E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646" w:type="dxa"/>
          </w:tcPr>
          <w:p w14:paraId="07D12AD4" w14:textId="40EA051B" w:rsidR="00185621" w:rsidRPr="0016735F" w:rsidRDefault="0009324E" w:rsidP="00E63601">
            <w:pPr>
              <w:tabs>
                <w:tab w:val="left" w:pos="1703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09324E">
              <w:rPr>
                <w:rFonts w:cstheme="minorHAnsi"/>
                <w:sz w:val="24"/>
                <w:szCs w:val="24"/>
              </w:rPr>
              <w:t>Σχεδι</w:t>
            </w:r>
            <w:proofErr w:type="spellEnd"/>
            <w:r w:rsidRPr="0009324E">
              <w:rPr>
                <w:rFonts w:cstheme="minorHAnsi"/>
                <w:sz w:val="24"/>
                <w:szCs w:val="24"/>
              </w:rPr>
              <w:t xml:space="preserve">ασμός </w:t>
            </w:r>
            <w:proofErr w:type="spellStart"/>
            <w:r w:rsidRPr="0009324E">
              <w:rPr>
                <w:rFonts w:cstheme="minorHAnsi"/>
                <w:sz w:val="24"/>
                <w:szCs w:val="24"/>
              </w:rPr>
              <w:t>Βάσης</w:t>
            </w:r>
            <w:proofErr w:type="spellEnd"/>
            <w:r w:rsidRPr="0009324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9324E">
              <w:rPr>
                <w:rFonts w:cstheme="minorHAnsi"/>
                <w:sz w:val="24"/>
                <w:szCs w:val="24"/>
              </w:rPr>
              <w:t>δεδομένων</w:t>
            </w:r>
            <w:proofErr w:type="spellEnd"/>
          </w:p>
        </w:tc>
        <w:tc>
          <w:tcPr>
            <w:tcW w:w="1534" w:type="dxa"/>
          </w:tcPr>
          <w:p w14:paraId="1990CD51" w14:textId="5279699B" w:rsidR="00185621" w:rsidRPr="00903AD8" w:rsidRDefault="00185621" w:rsidP="00E63601">
            <w:pPr>
              <w:tabs>
                <w:tab w:val="left" w:pos="1703"/>
              </w:tabs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</w:t>
            </w:r>
            <w:r w:rsidR="00903AD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317" w:type="dxa"/>
          </w:tcPr>
          <w:p w14:paraId="0300BA85" w14:textId="3509EE85" w:rsidR="00185621" w:rsidRPr="00164DC6" w:rsidRDefault="00164DC6" w:rsidP="00E63601">
            <w:pPr>
              <w:tabs>
                <w:tab w:val="left" w:pos="1703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239" w:type="dxa"/>
          </w:tcPr>
          <w:p w14:paraId="298161A0" w14:textId="608086F1" w:rsidR="00185621" w:rsidRPr="00164DC6" w:rsidRDefault="00164DC6" w:rsidP="00E63601">
            <w:pPr>
              <w:tabs>
                <w:tab w:val="left" w:pos="1703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520" w:type="dxa"/>
          </w:tcPr>
          <w:p w14:paraId="13FBA8CC" w14:textId="6432AA4E" w:rsidR="00185621" w:rsidRPr="00164DC6" w:rsidRDefault="00164DC6" w:rsidP="00E63601">
            <w:pPr>
              <w:tabs>
                <w:tab w:val="left" w:pos="1703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</w:t>
            </w:r>
          </w:p>
        </w:tc>
      </w:tr>
      <w:tr w:rsidR="005779CB" w:rsidRPr="0016735F" w14:paraId="54FCF2C1" w14:textId="2A86FCA9" w:rsidTr="005779CB">
        <w:tc>
          <w:tcPr>
            <w:tcW w:w="1094" w:type="dxa"/>
          </w:tcPr>
          <w:p w14:paraId="7B41AF33" w14:textId="072367CD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646" w:type="dxa"/>
          </w:tcPr>
          <w:p w14:paraId="48F2A1D7" w14:textId="77777777" w:rsidR="001E3E63" w:rsidRPr="001E3E63" w:rsidRDefault="001E3E63" w:rsidP="001E3E6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E3E63">
              <w:rPr>
                <w:rFonts w:cstheme="minorHAnsi"/>
                <w:sz w:val="24"/>
                <w:szCs w:val="24"/>
              </w:rPr>
              <w:t xml:space="preserve">features and modules </w:t>
            </w:r>
            <w:proofErr w:type="gramStart"/>
            <w:r w:rsidRPr="001E3E63">
              <w:rPr>
                <w:rFonts w:cstheme="minorHAnsi"/>
                <w:sz w:val="24"/>
                <w:szCs w:val="24"/>
              </w:rPr>
              <w:t>design</w:t>
            </w:r>
            <w:proofErr w:type="gramEnd"/>
          </w:p>
          <w:p w14:paraId="21EB2526" w14:textId="1F378BA7" w:rsidR="00185621" w:rsidRPr="0016735F" w:rsidRDefault="001E3E63" w:rsidP="001E3E63">
            <w:pPr>
              <w:rPr>
                <w:rFonts w:cstheme="minorHAnsi"/>
                <w:sz w:val="24"/>
                <w:szCs w:val="24"/>
              </w:rPr>
            </w:pPr>
            <w:r w:rsidRPr="001E3E63">
              <w:rPr>
                <w:rFonts w:cstheme="minorHAnsi"/>
                <w:sz w:val="24"/>
                <w:szCs w:val="24"/>
              </w:rPr>
              <w:t>milestone-design done and starting implementation</w:t>
            </w:r>
          </w:p>
        </w:tc>
        <w:tc>
          <w:tcPr>
            <w:tcW w:w="1534" w:type="dxa"/>
          </w:tcPr>
          <w:p w14:paraId="11249364" w14:textId="1CE60D4F" w:rsidR="00185621" w:rsidRPr="00903AD8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="00903AD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317" w:type="dxa"/>
          </w:tcPr>
          <w:p w14:paraId="63FC114B" w14:textId="055DB700" w:rsidR="00185621" w:rsidRPr="0016735F" w:rsidRDefault="00164DC6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239" w:type="dxa"/>
          </w:tcPr>
          <w:p w14:paraId="5F0BB699" w14:textId="40AD539D" w:rsidR="00185621" w:rsidRPr="0016735F" w:rsidRDefault="00164DC6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520" w:type="dxa"/>
          </w:tcPr>
          <w:p w14:paraId="1797A767" w14:textId="09026E0D" w:rsidR="00185621" w:rsidRPr="0016735F" w:rsidRDefault="00164DC6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</w:t>
            </w:r>
          </w:p>
        </w:tc>
      </w:tr>
      <w:tr w:rsidR="005779CB" w:rsidRPr="0016735F" w14:paraId="6924B80E" w14:textId="405C2984" w:rsidTr="005779CB">
        <w:tc>
          <w:tcPr>
            <w:tcW w:w="1094" w:type="dxa"/>
          </w:tcPr>
          <w:p w14:paraId="06F9A8B0" w14:textId="7451CDBB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646" w:type="dxa"/>
          </w:tcPr>
          <w:p w14:paraId="32C921DC" w14:textId="4F791A15" w:rsidR="00185621" w:rsidRPr="0016735F" w:rsidRDefault="001E3E63" w:rsidP="002E3AB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E3E63">
              <w:rPr>
                <w:rFonts w:cstheme="minorHAnsi"/>
                <w:sz w:val="24"/>
                <w:szCs w:val="24"/>
              </w:rPr>
              <w:t>Υλο</w:t>
            </w:r>
            <w:proofErr w:type="spellEnd"/>
            <w:r w:rsidRPr="001E3E63">
              <w:rPr>
                <w:rFonts w:cstheme="minorHAnsi"/>
                <w:sz w:val="24"/>
                <w:szCs w:val="24"/>
              </w:rPr>
              <w:t xml:space="preserve">ποίηση </w:t>
            </w:r>
            <w:proofErr w:type="spellStart"/>
            <w:r w:rsidRPr="001E3E63">
              <w:rPr>
                <w:rFonts w:cstheme="minorHAnsi"/>
                <w:sz w:val="24"/>
                <w:szCs w:val="24"/>
              </w:rPr>
              <w:t>Βάσης</w:t>
            </w:r>
            <w:proofErr w:type="spellEnd"/>
          </w:p>
        </w:tc>
        <w:tc>
          <w:tcPr>
            <w:tcW w:w="1534" w:type="dxa"/>
          </w:tcPr>
          <w:p w14:paraId="2B89752F" w14:textId="0DC76F6D" w:rsidR="00185621" w:rsidRPr="00903AD8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="00903AD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317" w:type="dxa"/>
          </w:tcPr>
          <w:p w14:paraId="77E3B2AE" w14:textId="0B6B5C94" w:rsidR="00185621" w:rsidRPr="0016735F" w:rsidRDefault="00164DC6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150</w:t>
            </w:r>
          </w:p>
        </w:tc>
        <w:tc>
          <w:tcPr>
            <w:tcW w:w="1239" w:type="dxa"/>
          </w:tcPr>
          <w:p w14:paraId="5587B65C" w14:textId="63DA72C7" w:rsidR="00185621" w:rsidRPr="0016735F" w:rsidRDefault="00164DC6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180</w:t>
            </w:r>
          </w:p>
        </w:tc>
        <w:tc>
          <w:tcPr>
            <w:tcW w:w="1520" w:type="dxa"/>
          </w:tcPr>
          <w:p w14:paraId="2AB172DD" w14:textId="44B18CE2" w:rsidR="00185621" w:rsidRPr="0016735F" w:rsidRDefault="00164DC6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210</w:t>
            </w:r>
          </w:p>
        </w:tc>
      </w:tr>
      <w:tr w:rsidR="005779CB" w:rsidRPr="0016735F" w14:paraId="4CD3AFF8" w14:textId="0CF91FB5" w:rsidTr="005779CB">
        <w:tc>
          <w:tcPr>
            <w:tcW w:w="1094" w:type="dxa"/>
          </w:tcPr>
          <w:p w14:paraId="40B5E7B3" w14:textId="014E69DC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646" w:type="dxa"/>
          </w:tcPr>
          <w:p w14:paraId="1D86861C" w14:textId="1D1DAD20" w:rsidR="00185621" w:rsidRPr="001E3E63" w:rsidRDefault="001E3E63" w:rsidP="002E3AB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E3E63">
              <w:rPr>
                <w:rFonts w:cstheme="minorHAnsi"/>
                <w:sz w:val="24"/>
                <w:szCs w:val="24"/>
                <w:lang w:val="el-GR"/>
              </w:rPr>
              <w:t xml:space="preserve">Υλοποίηση του </w:t>
            </w:r>
            <w:r w:rsidRPr="001E3E63">
              <w:rPr>
                <w:rFonts w:cstheme="minorHAnsi"/>
                <w:sz w:val="24"/>
                <w:szCs w:val="24"/>
              </w:rPr>
              <w:t>framework</w:t>
            </w:r>
            <w:r w:rsidRPr="001E3E63">
              <w:rPr>
                <w:rFonts w:cstheme="minorHAnsi"/>
                <w:sz w:val="24"/>
                <w:szCs w:val="24"/>
                <w:lang w:val="el-GR"/>
              </w:rPr>
              <w:t xml:space="preserve"> της εφαρμογής</w:t>
            </w:r>
          </w:p>
        </w:tc>
        <w:tc>
          <w:tcPr>
            <w:tcW w:w="1534" w:type="dxa"/>
          </w:tcPr>
          <w:p w14:paraId="1945B33D" w14:textId="6FF123DA" w:rsidR="00185621" w:rsidRPr="00903AD8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="00903AD8">
              <w:rPr>
                <w:rFonts w:cstheme="minorHAnsi"/>
                <w:sz w:val="24"/>
                <w:szCs w:val="24"/>
              </w:rPr>
              <w:t>3, TY6</w:t>
            </w:r>
          </w:p>
        </w:tc>
        <w:tc>
          <w:tcPr>
            <w:tcW w:w="1317" w:type="dxa"/>
          </w:tcPr>
          <w:p w14:paraId="03ECD7D9" w14:textId="7D1DE53F" w:rsidR="00185621" w:rsidRPr="0016735F" w:rsidRDefault="0044049C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1239" w:type="dxa"/>
          </w:tcPr>
          <w:p w14:paraId="75BB1031" w14:textId="6D0C0631" w:rsidR="00185621" w:rsidRPr="0016735F" w:rsidRDefault="0044049C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90</w:t>
            </w:r>
          </w:p>
        </w:tc>
        <w:tc>
          <w:tcPr>
            <w:tcW w:w="1520" w:type="dxa"/>
          </w:tcPr>
          <w:p w14:paraId="4C421F25" w14:textId="7530B20D" w:rsidR="00185621" w:rsidRPr="0016735F" w:rsidRDefault="0044049C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120</w:t>
            </w:r>
          </w:p>
        </w:tc>
      </w:tr>
      <w:tr w:rsidR="005779CB" w:rsidRPr="0016735F" w14:paraId="7A293A8F" w14:textId="13F00AE2" w:rsidTr="005779CB">
        <w:tc>
          <w:tcPr>
            <w:tcW w:w="1094" w:type="dxa"/>
          </w:tcPr>
          <w:p w14:paraId="7012A817" w14:textId="383FD831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646" w:type="dxa"/>
          </w:tcPr>
          <w:p w14:paraId="16C762E2" w14:textId="7A414D35" w:rsidR="00185621" w:rsidRPr="0016735F" w:rsidRDefault="005B7C96" w:rsidP="002E3AB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B7C96">
              <w:rPr>
                <w:rFonts w:cstheme="minorHAnsi"/>
                <w:sz w:val="24"/>
                <w:szCs w:val="24"/>
              </w:rPr>
              <w:t>Υλο</w:t>
            </w:r>
            <w:proofErr w:type="spellEnd"/>
            <w:r w:rsidRPr="005B7C96">
              <w:rPr>
                <w:rFonts w:cstheme="minorHAnsi"/>
                <w:sz w:val="24"/>
                <w:szCs w:val="24"/>
              </w:rPr>
              <w:t xml:space="preserve">ποιηση </w:t>
            </w:r>
            <w:proofErr w:type="spellStart"/>
            <w:r w:rsidRPr="005B7C96">
              <w:rPr>
                <w:rFonts w:cstheme="minorHAnsi"/>
                <w:sz w:val="24"/>
                <w:szCs w:val="24"/>
              </w:rPr>
              <w:t>γρ</w:t>
            </w:r>
            <w:proofErr w:type="spellEnd"/>
            <w:r w:rsidRPr="005B7C96">
              <w:rPr>
                <w:rFonts w:cstheme="minorHAnsi"/>
                <w:sz w:val="24"/>
                <w:szCs w:val="24"/>
              </w:rPr>
              <w:t>αφικων και interaction features</w:t>
            </w:r>
          </w:p>
        </w:tc>
        <w:tc>
          <w:tcPr>
            <w:tcW w:w="1534" w:type="dxa"/>
          </w:tcPr>
          <w:p w14:paraId="3017120F" w14:textId="6A7115F0" w:rsidR="00185621" w:rsidRPr="00903AD8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</w:t>
            </w:r>
            <w:r w:rsidR="00903AD8">
              <w:rPr>
                <w:rFonts w:cstheme="minorHAnsi"/>
                <w:sz w:val="24"/>
                <w:szCs w:val="24"/>
              </w:rPr>
              <w:t>4, TY6</w:t>
            </w:r>
          </w:p>
        </w:tc>
        <w:tc>
          <w:tcPr>
            <w:tcW w:w="1317" w:type="dxa"/>
          </w:tcPr>
          <w:p w14:paraId="44A7C651" w14:textId="67E5F33F" w:rsidR="00185621" w:rsidRPr="0044049C" w:rsidRDefault="0044049C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1239" w:type="dxa"/>
          </w:tcPr>
          <w:p w14:paraId="42635FC3" w14:textId="675E30A9" w:rsidR="00185621" w:rsidRPr="0044049C" w:rsidRDefault="0044049C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90</w:t>
            </w:r>
          </w:p>
        </w:tc>
        <w:tc>
          <w:tcPr>
            <w:tcW w:w="1520" w:type="dxa"/>
          </w:tcPr>
          <w:p w14:paraId="7ADE4ED9" w14:textId="76570AFE" w:rsidR="00185621" w:rsidRPr="0044049C" w:rsidRDefault="0044049C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120</w:t>
            </w:r>
          </w:p>
        </w:tc>
      </w:tr>
      <w:tr w:rsidR="005779CB" w:rsidRPr="0016735F" w14:paraId="51A71DC9" w14:textId="7853A709" w:rsidTr="005779CB">
        <w:tc>
          <w:tcPr>
            <w:tcW w:w="1094" w:type="dxa"/>
          </w:tcPr>
          <w:p w14:paraId="1AB88493" w14:textId="04559D48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646" w:type="dxa"/>
          </w:tcPr>
          <w:p w14:paraId="7E692FB1" w14:textId="77777777" w:rsidR="005B7C96" w:rsidRPr="005B7C96" w:rsidRDefault="005B7C96" w:rsidP="005B7C96">
            <w:pPr>
              <w:spacing w:after="0" w:line="240" w:lineRule="auto"/>
              <w:rPr>
                <w:rFonts w:cstheme="minorHAnsi"/>
                <w:sz w:val="24"/>
                <w:szCs w:val="24"/>
                <w:lang w:val="el-GR"/>
              </w:rPr>
            </w:pPr>
            <w:r w:rsidRPr="005B7C96">
              <w:rPr>
                <w:rFonts w:cstheme="minorHAnsi"/>
                <w:sz w:val="24"/>
                <w:szCs w:val="24"/>
                <w:lang w:val="el-GR"/>
              </w:rPr>
              <w:t xml:space="preserve">Διασύνδεση βάσης και κώδικα και </w:t>
            </w:r>
            <w:proofErr w:type="spellStart"/>
            <w:r w:rsidRPr="005B7C96">
              <w:rPr>
                <w:rFonts w:cstheme="minorHAnsi"/>
                <w:sz w:val="24"/>
                <w:szCs w:val="24"/>
                <w:lang w:val="el-GR"/>
              </w:rPr>
              <w:t>κωδικα</w:t>
            </w:r>
            <w:proofErr w:type="spellEnd"/>
            <w:r w:rsidRPr="005B7C96">
              <w:rPr>
                <w:rFonts w:cstheme="minorHAnsi"/>
                <w:sz w:val="24"/>
                <w:szCs w:val="24"/>
                <w:lang w:val="el-GR"/>
              </w:rPr>
              <w:t xml:space="preserve"> με </w:t>
            </w:r>
            <w:proofErr w:type="spellStart"/>
            <w:r w:rsidRPr="005B7C96">
              <w:rPr>
                <w:rFonts w:cstheme="minorHAnsi"/>
                <w:sz w:val="24"/>
                <w:szCs w:val="24"/>
              </w:rPr>
              <w:t>gui</w:t>
            </w:r>
            <w:proofErr w:type="spellEnd"/>
          </w:p>
          <w:p w14:paraId="33C2C25C" w14:textId="245787D2" w:rsidR="00185621" w:rsidRPr="0016735F" w:rsidRDefault="005B7C96" w:rsidP="005B7C96">
            <w:pPr>
              <w:rPr>
                <w:rFonts w:cstheme="minorHAnsi"/>
                <w:sz w:val="24"/>
                <w:szCs w:val="24"/>
              </w:rPr>
            </w:pPr>
            <w:r w:rsidRPr="005B7C96">
              <w:rPr>
                <w:rFonts w:cstheme="minorHAnsi"/>
                <w:sz w:val="24"/>
                <w:szCs w:val="24"/>
              </w:rPr>
              <w:t xml:space="preserve">milestone-done with </w:t>
            </w:r>
            <w:proofErr w:type="spellStart"/>
            <w:r w:rsidRPr="005B7C96">
              <w:rPr>
                <w:rFonts w:cstheme="minorHAnsi"/>
                <w:sz w:val="24"/>
                <w:szCs w:val="24"/>
              </w:rPr>
              <w:t>implemetation</w:t>
            </w:r>
            <w:proofErr w:type="spellEnd"/>
            <w:r w:rsidRPr="005B7C96">
              <w:rPr>
                <w:rFonts w:cstheme="minorHAnsi"/>
                <w:sz w:val="24"/>
                <w:szCs w:val="24"/>
              </w:rPr>
              <w:t xml:space="preserve"> and starting alpha</w:t>
            </w:r>
          </w:p>
        </w:tc>
        <w:tc>
          <w:tcPr>
            <w:tcW w:w="1534" w:type="dxa"/>
          </w:tcPr>
          <w:p w14:paraId="51D3FC92" w14:textId="4881F271" w:rsidR="00185621" w:rsidRPr="00B97D74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</w:t>
            </w:r>
            <w:r w:rsidR="00B97D74">
              <w:rPr>
                <w:rFonts w:cstheme="minorHAnsi"/>
                <w:sz w:val="24"/>
                <w:szCs w:val="24"/>
              </w:rPr>
              <w:t>9, TY10</w:t>
            </w:r>
          </w:p>
        </w:tc>
        <w:tc>
          <w:tcPr>
            <w:tcW w:w="1317" w:type="dxa"/>
          </w:tcPr>
          <w:p w14:paraId="200ABB44" w14:textId="5F4FD036" w:rsidR="00185621" w:rsidRPr="00342582" w:rsidRDefault="00342582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239" w:type="dxa"/>
          </w:tcPr>
          <w:p w14:paraId="51251F8E" w14:textId="00F948D3" w:rsidR="00185621" w:rsidRPr="00342582" w:rsidRDefault="00342582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</w:t>
            </w:r>
          </w:p>
        </w:tc>
        <w:tc>
          <w:tcPr>
            <w:tcW w:w="1520" w:type="dxa"/>
          </w:tcPr>
          <w:p w14:paraId="3C3C049F" w14:textId="1497F166" w:rsidR="00185621" w:rsidRPr="00342582" w:rsidRDefault="00342582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</w:p>
        </w:tc>
      </w:tr>
      <w:tr w:rsidR="005779CB" w:rsidRPr="0016735F" w14:paraId="569C5754" w14:textId="3771E443" w:rsidTr="005779CB">
        <w:tc>
          <w:tcPr>
            <w:tcW w:w="1094" w:type="dxa"/>
          </w:tcPr>
          <w:p w14:paraId="132E841C" w14:textId="637F8B0D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2646" w:type="dxa"/>
          </w:tcPr>
          <w:p w14:paraId="6A7F35F7" w14:textId="792BD4E2" w:rsidR="005B7C96" w:rsidRPr="005B7C96" w:rsidRDefault="005B7C96" w:rsidP="005B7C9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7C96">
              <w:rPr>
                <w:rFonts w:cstheme="minorHAnsi"/>
                <w:sz w:val="24"/>
                <w:szCs w:val="24"/>
              </w:rPr>
              <w:t xml:space="preserve">Bug fixes και alpha testing </w:t>
            </w:r>
          </w:p>
          <w:p w14:paraId="7A8EE2B6" w14:textId="2D463353" w:rsidR="00185621" w:rsidRPr="0016735F" w:rsidRDefault="005B7C96" w:rsidP="005B7C96">
            <w:pPr>
              <w:rPr>
                <w:rFonts w:cstheme="minorHAnsi"/>
                <w:sz w:val="24"/>
                <w:szCs w:val="24"/>
              </w:rPr>
            </w:pPr>
            <w:r w:rsidRPr="005B7C96">
              <w:rPr>
                <w:rFonts w:cstheme="minorHAnsi"/>
                <w:sz w:val="24"/>
                <w:szCs w:val="24"/>
              </w:rPr>
              <w:t>milestone-alpha done</w:t>
            </w:r>
          </w:p>
        </w:tc>
        <w:tc>
          <w:tcPr>
            <w:tcW w:w="1534" w:type="dxa"/>
          </w:tcPr>
          <w:p w14:paraId="12CB8CDB" w14:textId="5885F597" w:rsidR="00185621" w:rsidRPr="00B97D74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</w:t>
            </w:r>
            <w:r w:rsidR="00B97D74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317" w:type="dxa"/>
          </w:tcPr>
          <w:p w14:paraId="43998124" w14:textId="18342ADF" w:rsidR="00185621" w:rsidRPr="00342582" w:rsidRDefault="00342582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150</w:t>
            </w:r>
          </w:p>
        </w:tc>
        <w:tc>
          <w:tcPr>
            <w:tcW w:w="1239" w:type="dxa"/>
          </w:tcPr>
          <w:p w14:paraId="27B1B7BE" w14:textId="17E12E14" w:rsidR="00185621" w:rsidRPr="00342582" w:rsidRDefault="00342582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180</w:t>
            </w:r>
          </w:p>
        </w:tc>
        <w:tc>
          <w:tcPr>
            <w:tcW w:w="1520" w:type="dxa"/>
          </w:tcPr>
          <w:p w14:paraId="274EA36D" w14:textId="5C1B513D" w:rsidR="00185621" w:rsidRPr="00342582" w:rsidRDefault="00342582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210</w:t>
            </w:r>
          </w:p>
        </w:tc>
      </w:tr>
      <w:tr w:rsidR="005779CB" w:rsidRPr="0016735F" w14:paraId="5091FEC2" w14:textId="6501446E" w:rsidTr="005779CB">
        <w:tc>
          <w:tcPr>
            <w:tcW w:w="1094" w:type="dxa"/>
          </w:tcPr>
          <w:p w14:paraId="46CF0B0E" w14:textId="2F065EE5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2646" w:type="dxa"/>
          </w:tcPr>
          <w:p w14:paraId="0FE7F440" w14:textId="2E1851BA" w:rsidR="00185621" w:rsidRPr="0016735F" w:rsidRDefault="00AB36D9" w:rsidP="002E3AB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B36D9">
              <w:rPr>
                <w:rFonts w:cstheme="minorHAnsi"/>
                <w:sz w:val="24"/>
                <w:szCs w:val="24"/>
              </w:rPr>
              <w:t>Προετοιμ</w:t>
            </w:r>
            <w:proofErr w:type="spellEnd"/>
            <w:r w:rsidRPr="00AB36D9">
              <w:rPr>
                <w:rFonts w:cstheme="minorHAnsi"/>
                <w:sz w:val="24"/>
                <w:szCs w:val="24"/>
              </w:rPr>
              <w:t>ασια πα</w:t>
            </w:r>
            <w:proofErr w:type="spellStart"/>
            <w:r w:rsidRPr="00AB36D9">
              <w:rPr>
                <w:rFonts w:cstheme="minorHAnsi"/>
                <w:sz w:val="24"/>
                <w:szCs w:val="24"/>
              </w:rPr>
              <w:t>ρουσι</w:t>
            </w:r>
            <w:proofErr w:type="spellEnd"/>
            <w:r w:rsidRPr="00AB36D9">
              <w:rPr>
                <w:rFonts w:cstheme="minorHAnsi"/>
                <w:sz w:val="24"/>
                <w:szCs w:val="24"/>
              </w:rPr>
              <w:t xml:space="preserve">ασης </w:t>
            </w:r>
            <w:proofErr w:type="spellStart"/>
            <w:r w:rsidRPr="00AB36D9">
              <w:rPr>
                <w:rFonts w:cstheme="minorHAnsi"/>
                <w:sz w:val="24"/>
                <w:szCs w:val="24"/>
              </w:rPr>
              <w:t>κι</w:t>
            </w:r>
            <w:proofErr w:type="spellEnd"/>
            <w:r w:rsidRPr="00AB36D9">
              <w:rPr>
                <w:rFonts w:cstheme="minorHAnsi"/>
                <w:sz w:val="24"/>
                <w:szCs w:val="24"/>
              </w:rPr>
              <w:t xml:space="preserve"> πα</w:t>
            </w:r>
            <w:proofErr w:type="spellStart"/>
            <w:r w:rsidRPr="00AB36D9">
              <w:rPr>
                <w:rFonts w:cstheme="minorHAnsi"/>
                <w:sz w:val="24"/>
                <w:szCs w:val="24"/>
              </w:rPr>
              <w:t>ρουσι</w:t>
            </w:r>
            <w:proofErr w:type="spellEnd"/>
            <w:r w:rsidRPr="00AB36D9">
              <w:rPr>
                <w:rFonts w:cstheme="minorHAnsi"/>
                <w:sz w:val="24"/>
                <w:szCs w:val="24"/>
              </w:rPr>
              <w:t>αση</w:t>
            </w:r>
          </w:p>
        </w:tc>
        <w:tc>
          <w:tcPr>
            <w:tcW w:w="1534" w:type="dxa"/>
          </w:tcPr>
          <w:p w14:paraId="584EAA66" w14:textId="114AA318" w:rsidR="00185621" w:rsidRPr="0016735F" w:rsidRDefault="00185621" w:rsidP="002E3AB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ΤΥ11</w:t>
            </w:r>
          </w:p>
        </w:tc>
        <w:tc>
          <w:tcPr>
            <w:tcW w:w="1317" w:type="dxa"/>
          </w:tcPr>
          <w:p w14:paraId="123D76F9" w14:textId="2F908CE6" w:rsidR="00185621" w:rsidRPr="002617AB" w:rsidRDefault="002617AB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239" w:type="dxa"/>
          </w:tcPr>
          <w:p w14:paraId="4E1E060A" w14:textId="05CA6641" w:rsidR="00185621" w:rsidRPr="002617AB" w:rsidRDefault="002617AB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</w:p>
        </w:tc>
        <w:tc>
          <w:tcPr>
            <w:tcW w:w="1520" w:type="dxa"/>
          </w:tcPr>
          <w:p w14:paraId="7CAB29F1" w14:textId="40C18229" w:rsidR="00185621" w:rsidRPr="002617AB" w:rsidRDefault="002617AB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</w:tbl>
    <w:p w14:paraId="11AD9675" w14:textId="0974975A" w:rsidR="003E189C" w:rsidRDefault="003E189C" w:rsidP="002E47E7">
      <w:pPr>
        <w:rPr>
          <w:rFonts w:cstheme="minorHAnsi"/>
          <w:sz w:val="24"/>
          <w:szCs w:val="24"/>
        </w:rPr>
      </w:pPr>
    </w:p>
    <w:p w14:paraId="58DF0553" w14:textId="7EDC32BD" w:rsidR="00872F37" w:rsidRDefault="00872F37" w:rsidP="002E47E7">
      <w:pPr>
        <w:rPr>
          <w:rFonts w:cstheme="minorHAnsi"/>
          <w:sz w:val="24"/>
          <w:szCs w:val="24"/>
        </w:rPr>
      </w:pPr>
    </w:p>
    <w:p w14:paraId="60938AF3" w14:textId="1313A3EE" w:rsidR="00872F37" w:rsidRDefault="00872F37" w:rsidP="002E47E7">
      <w:pPr>
        <w:rPr>
          <w:rFonts w:cstheme="minorHAnsi"/>
          <w:sz w:val="24"/>
          <w:szCs w:val="24"/>
        </w:rPr>
      </w:pPr>
    </w:p>
    <w:p w14:paraId="7384A3B2" w14:textId="76201868" w:rsidR="00872F37" w:rsidRDefault="00872F37" w:rsidP="002E47E7">
      <w:pPr>
        <w:rPr>
          <w:rFonts w:cstheme="minorHAnsi"/>
          <w:sz w:val="24"/>
          <w:szCs w:val="24"/>
        </w:rPr>
      </w:pPr>
    </w:p>
    <w:p w14:paraId="4855345C" w14:textId="01CBE612" w:rsidR="00872F37" w:rsidRDefault="00872F37" w:rsidP="002E47E7">
      <w:pPr>
        <w:rPr>
          <w:rFonts w:cstheme="minorHAnsi"/>
          <w:sz w:val="24"/>
          <w:szCs w:val="24"/>
        </w:rPr>
      </w:pPr>
    </w:p>
    <w:p w14:paraId="0645F571" w14:textId="2D962FD1" w:rsidR="00872F37" w:rsidRDefault="00872F37" w:rsidP="002E47E7">
      <w:pPr>
        <w:rPr>
          <w:rFonts w:cstheme="minorHAnsi"/>
          <w:sz w:val="24"/>
          <w:szCs w:val="24"/>
        </w:rPr>
      </w:pPr>
    </w:p>
    <w:p w14:paraId="75B53938" w14:textId="333D666D" w:rsidR="00872F37" w:rsidRDefault="00872F37" w:rsidP="002E47E7">
      <w:pPr>
        <w:rPr>
          <w:rFonts w:cstheme="minorHAnsi"/>
          <w:sz w:val="24"/>
          <w:szCs w:val="24"/>
        </w:rPr>
      </w:pPr>
    </w:p>
    <w:p w14:paraId="558F2768" w14:textId="03A4D341" w:rsidR="00872F37" w:rsidRDefault="00872F37" w:rsidP="002E47E7">
      <w:pPr>
        <w:rPr>
          <w:rFonts w:cstheme="minorHAnsi"/>
          <w:sz w:val="24"/>
          <w:szCs w:val="24"/>
        </w:rPr>
      </w:pPr>
    </w:p>
    <w:p w14:paraId="65491085" w14:textId="0D460793" w:rsidR="00872F37" w:rsidRDefault="00872F37" w:rsidP="002E47E7">
      <w:pPr>
        <w:rPr>
          <w:rFonts w:cstheme="minorHAnsi"/>
          <w:sz w:val="24"/>
          <w:szCs w:val="24"/>
        </w:rPr>
      </w:pPr>
    </w:p>
    <w:p w14:paraId="529D4235" w14:textId="54AF070F" w:rsidR="00872F37" w:rsidRDefault="00872F37" w:rsidP="002E47E7">
      <w:pPr>
        <w:rPr>
          <w:rFonts w:cstheme="minorHAnsi"/>
          <w:sz w:val="24"/>
          <w:szCs w:val="24"/>
        </w:rPr>
      </w:pPr>
    </w:p>
    <w:p w14:paraId="59AEA94F" w14:textId="44E73EA1" w:rsidR="00872F37" w:rsidRDefault="00872F37" w:rsidP="002E47E7">
      <w:pPr>
        <w:rPr>
          <w:rFonts w:cstheme="minorHAnsi"/>
          <w:sz w:val="24"/>
          <w:szCs w:val="24"/>
        </w:rPr>
      </w:pPr>
    </w:p>
    <w:p w14:paraId="765A92D5" w14:textId="3E139F32" w:rsidR="00872F37" w:rsidRDefault="00872F37" w:rsidP="002E47E7">
      <w:pPr>
        <w:rPr>
          <w:rFonts w:cstheme="minorHAnsi"/>
          <w:sz w:val="24"/>
          <w:szCs w:val="24"/>
        </w:rPr>
      </w:pPr>
    </w:p>
    <w:p w14:paraId="11CF1550" w14:textId="4F7CBB35" w:rsidR="00872F37" w:rsidRDefault="00872F37" w:rsidP="002E47E7">
      <w:pPr>
        <w:rPr>
          <w:rFonts w:cstheme="minorHAnsi"/>
          <w:sz w:val="24"/>
          <w:szCs w:val="24"/>
        </w:rPr>
      </w:pPr>
    </w:p>
    <w:p w14:paraId="7F26D178" w14:textId="77777777" w:rsidR="00872F37" w:rsidRPr="0016735F" w:rsidRDefault="00872F37" w:rsidP="002E47E7">
      <w:pPr>
        <w:rPr>
          <w:rFonts w:cstheme="minorHAnsi"/>
          <w:sz w:val="24"/>
          <w:szCs w:val="24"/>
        </w:rPr>
      </w:pPr>
    </w:p>
    <w:p w14:paraId="0CD10FCB" w14:textId="22819956" w:rsidR="003D079D" w:rsidRPr="0016735F" w:rsidRDefault="003D079D" w:rsidP="003D079D">
      <w:pPr>
        <w:pStyle w:val="Heading2"/>
        <w:rPr>
          <w:rFonts w:asciiTheme="minorHAnsi" w:hAnsiTheme="minorHAnsi" w:cstheme="minorHAnsi"/>
          <w:sz w:val="24"/>
          <w:szCs w:val="24"/>
          <w:lang w:val="el-GR"/>
        </w:rPr>
      </w:pPr>
      <w:bookmarkStart w:id="2" w:name="_Toc129621772"/>
      <w:r w:rsidRPr="0016735F">
        <w:rPr>
          <w:rFonts w:asciiTheme="minorHAnsi" w:hAnsiTheme="minorHAnsi" w:cstheme="minorHAnsi"/>
          <w:sz w:val="24"/>
          <w:szCs w:val="24"/>
        </w:rPr>
        <w:t>Gantt</w:t>
      </w:r>
      <w:r w:rsidRPr="0016735F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Pr="0016735F">
        <w:rPr>
          <w:rFonts w:asciiTheme="minorHAnsi" w:hAnsiTheme="minorHAnsi" w:cstheme="minorHAnsi"/>
          <w:sz w:val="24"/>
          <w:szCs w:val="24"/>
        </w:rPr>
        <w:t>chart</w:t>
      </w:r>
      <w:bookmarkEnd w:id="2"/>
    </w:p>
    <w:p w14:paraId="60E43622" w14:textId="01C34665" w:rsidR="003D079D" w:rsidRPr="0016735F" w:rsidRDefault="003D079D" w:rsidP="003D079D">
      <w:pPr>
        <w:rPr>
          <w:rFonts w:cstheme="minorHAnsi"/>
          <w:sz w:val="24"/>
          <w:szCs w:val="24"/>
          <w:lang w:val="el-GR"/>
        </w:rPr>
      </w:pPr>
    </w:p>
    <w:p w14:paraId="3B704405" w14:textId="7DF102C5" w:rsidR="005E7695" w:rsidRDefault="00F17AD8" w:rsidP="003D079D">
      <w:pPr>
        <w:rPr>
          <w:rFonts w:cstheme="minorHAnsi"/>
          <w:sz w:val="24"/>
          <w:szCs w:val="24"/>
          <w:lang w:val="el-GR"/>
        </w:rPr>
      </w:pPr>
      <w:r w:rsidRPr="00F17AD8">
        <w:rPr>
          <w:rFonts w:cstheme="minorHAnsi"/>
          <w:sz w:val="24"/>
          <w:szCs w:val="24"/>
          <w:lang w:val="el-GR"/>
        </w:rPr>
        <w:drawing>
          <wp:inline distT="0" distB="0" distL="0" distR="0" wp14:anchorId="22043E46" wp14:editId="6D501E6D">
            <wp:extent cx="5943600" cy="2889885"/>
            <wp:effectExtent l="0" t="0" r="0" b="571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335A" w14:textId="320ABF9A" w:rsidR="00872F37" w:rsidRDefault="00872F37" w:rsidP="003D079D">
      <w:pPr>
        <w:rPr>
          <w:rFonts w:cstheme="minorHAnsi"/>
          <w:sz w:val="24"/>
          <w:szCs w:val="24"/>
          <w:lang w:val="el-GR"/>
        </w:rPr>
      </w:pPr>
    </w:p>
    <w:p w14:paraId="61654D7C" w14:textId="065A8663" w:rsidR="00872F37" w:rsidRDefault="00872F37" w:rsidP="003D079D">
      <w:pPr>
        <w:rPr>
          <w:rFonts w:cstheme="minorHAnsi"/>
          <w:sz w:val="24"/>
          <w:szCs w:val="24"/>
          <w:lang w:val="el-GR"/>
        </w:rPr>
      </w:pPr>
    </w:p>
    <w:p w14:paraId="7D373513" w14:textId="18AC0917" w:rsidR="00872F37" w:rsidRDefault="00872F37" w:rsidP="003D079D">
      <w:pPr>
        <w:rPr>
          <w:rFonts w:cstheme="minorHAnsi"/>
          <w:sz w:val="24"/>
          <w:szCs w:val="24"/>
          <w:lang w:val="el-GR"/>
        </w:rPr>
      </w:pPr>
    </w:p>
    <w:p w14:paraId="1AE58270" w14:textId="77777777" w:rsidR="00872F37" w:rsidRPr="0016735F" w:rsidRDefault="00872F37" w:rsidP="003D079D">
      <w:pPr>
        <w:rPr>
          <w:rFonts w:cstheme="minorHAnsi"/>
          <w:sz w:val="24"/>
          <w:szCs w:val="24"/>
          <w:lang w:val="el-GR"/>
        </w:rPr>
      </w:pPr>
    </w:p>
    <w:p w14:paraId="22669AF8" w14:textId="2DE7A59D" w:rsidR="002E47E7" w:rsidRPr="0016735F" w:rsidRDefault="002E47E7" w:rsidP="003D079D">
      <w:pPr>
        <w:rPr>
          <w:rFonts w:cstheme="minorHAnsi"/>
          <w:sz w:val="24"/>
          <w:szCs w:val="24"/>
          <w:lang w:val="el-GR"/>
        </w:rPr>
      </w:pPr>
    </w:p>
    <w:p w14:paraId="2AC94271" w14:textId="0606AAB1" w:rsidR="00827E17" w:rsidRPr="0016735F" w:rsidRDefault="00827E17" w:rsidP="003D079D">
      <w:pPr>
        <w:rPr>
          <w:rFonts w:cstheme="minorHAnsi"/>
          <w:sz w:val="24"/>
          <w:szCs w:val="24"/>
          <w:lang w:val="el-GR"/>
        </w:rPr>
      </w:pPr>
    </w:p>
    <w:p w14:paraId="48CF0046" w14:textId="15D36AA8" w:rsidR="00827E17" w:rsidRPr="0016735F" w:rsidRDefault="00827E17" w:rsidP="003D079D">
      <w:pPr>
        <w:rPr>
          <w:rFonts w:cstheme="minorHAnsi"/>
          <w:sz w:val="24"/>
          <w:szCs w:val="24"/>
          <w:lang w:val="el-GR"/>
        </w:rPr>
      </w:pPr>
    </w:p>
    <w:p w14:paraId="6AAF674D" w14:textId="0CC9C51F" w:rsidR="00827E17" w:rsidRPr="0016735F" w:rsidRDefault="00827E17" w:rsidP="003D079D">
      <w:pPr>
        <w:rPr>
          <w:rFonts w:cstheme="minorHAnsi"/>
          <w:sz w:val="24"/>
          <w:szCs w:val="24"/>
          <w:lang w:val="el-GR"/>
        </w:rPr>
      </w:pPr>
    </w:p>
    <w:p w14:paraId="339BE073" w14:textId="10A49B3A" w:rsidR="00827E17" w:rsidRPr="0016735F" w:rsidRDefault="00827E17" w:rsidP="003D079D">
      <w:pPr>
        <w:rPr>
          <w:rFonts w:cstheme="minorHAnsi"/>
          <w:sz w:val="24"/>
          <w:szCs w:val="24"/>
          <w:lang w:val="el-GR"/>
        </w:rPr>
      </w:pPr>
    </w:p>
    <w:p w14:paraId="15E3BB1E" w14:textId="2CC1E946" w:rsidR="00827E17" w:rsidRDefault="00827E17" w:rsidP="003D079D">
      <w:pPr>
        <w:rPr>
          <w:rFonts w:cstheme="minorHAnsi"/>
          <w:sz w:val="24"/>
          <w:szCs w:val="24"/>
          <w:lang w:val="el-GR"/>
        </w:rPr>
      </w:pPr>
    </w:p>
    <w:p w14:paraId="261EF707" w14:textId="0BDF22C2" w:rsidR="006F51DB" w:rsidRDefault="006F51DB" w:rsidP="003D079D">
      <w:pPr>
        <w:rPr>
          <w:rFonts w:cstheme="minorHAnsi"/>
          <w:sz w:val="24"/>
          <w:szCs w:val="24"/>
          <w:lang w:val="el-GR"/>
        </w:rPr>
      </w:pPr>
    </w:p>
    <w:p w14:paraId="0A452234" w14:textId="77777777" w:rsidR="006F51DB" w:rsidRPr="0016735F" w:rsidRDefault="006F51DB" w:rsidP="003D079D">
      <w:pPr>
        <w:rPr>
          <w:rFonts w:cstheme="minorHAnsi"/>
          <w:sz w:val="24"/>
          <w:szCs w:val="24"/>
          <w:lang w:val="el-GR"/>
        </w:rPr>
      </w:pPr>
    </w:p>
    <w:p w14:paraId="116C3044" w14:textId="77777777" w:rsidR="00827E17" w:rsidRPr="0016735F" w:rsidRDefault="00827E17" w:rsidP="003D079D">
      <w:pPr>
        <w:rPr>
          <w:rFonts w:cstheme="minorHAnsi"/>
          <w:sz w:val="24"/>
          <w:szCs w:val="24"/>
          <w:lang w:val="el-GR"/>
        </w:rPr>
      </w:pPr>
    </w:p>
    <w:p w14:paraId="73C53724" w14:textId="570E8ED0" w:rsidR="003D079D" w:rsidRPr="0016735F" w:rsidRDefault="003D079D" w:rsidP="003D079D">
      <w:pPr>
        <w:pStyle w:val="Heading2"/>
        <w:rPr>
          <w:rFonts w:asciiTheme="minorHAnsi" w:hAnsiTheme="minorHAnsi" w:cstheme="minorHAnsi"/>
          <w:sz w:val="24"/>
          <w:szCs w:val="24"/>
          <w:lang w:val="el-GR"/>
        </w:rPr>
      </w:pPr>
      <w:bookmarkStart w:id="3" w:name="_Toc129621773"/>
      <w:r w:rsidRPr="0016735F">
        <w:rPr>
          <w:rFonts w:asciiTheme="minorHAnsi" w:hAnsiTheme="minorHAnsi" w:cstheme="minorHAnsi"/>
          <w:sz w:val="24"/>
          <w:szCs w:val="24"/>
        </w:rPr>
        <w:t>Pert</w:t>
      </w:r>
      <w:r w:rsidRPr="0016735F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Pr="0016735F">
        <w:rPr>
          <w:rFonts w:asciiTheme="minorHAnsi" w:hAnsiTheme="minorHAnsi" w:cstheme="minorHAnsi"/>
          <w:sz w:val="24"/>
          <w:szCs w:val="24"/>
        </w:rPr>
        <w:t>chart</w:t>
      </w:r>
      <w:bookmarkEnd w:id="3"/>
    </w:p>
    <w:p w14:paraId="6489A01F" w14:textId="0ED0A7F2" w:rsidR="003D079D" w:rsidRPr="0016735F" w:rsidRDefault="003D079D" w:rsidP="003D079D">
      <w:pPr>
        <w:rPr>
          <w:rFonts w:cstheme="minorHAnsi"/>
          <w:sz w:val="24"/>
          <w:szCs w:val="24"/>
          <w:lang w:val="el-GR"/>
        </w:rPr>
      </w:pPr>
    </w:p>
    <w:p w14:paraId="75C7AADB" w14:textId="03375E25" w:rsidR="003D079D" w:rsidRPr="0016735F" w:rsidRDefault="006F51DB" w:rsidP="003D079D">
      <w:pPr>
        <w:rPr>
          <w:rFonts w:cstheme="minorHAnsi"/>
          <w:sz w:val="24"/>
          <w:szCs w:val="24"/>
          <w:lang w:val="el-GR"/>
        </w:rPr>
      </w:pPr>
      <w:r w:rsidRPr="006F51DB">
        <w:rPr>
          <w:rFonts w:cstheme="minorHAnsi"/>
          <w:sz w:val="24"/>
          <w:szCs w:val="24"/>
          <w:lang w:val="el-GR"/>
        </w:rPr>
        <w:drawing>
          <wp:inline distT="0" distB="0" distL="0" distR="0" wp14:anchorId="7E2367E9" wp14:editId="298D4CA4">
            <wp:extent cx="5943600" cy="344932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12FC" w14:textId="0513351A" w:rsidR="007908D3" w:rsidRPr="0016735F" w:rsidRDefault="007908D3" w:rsidP="007908D3">
      <w:pPr>
        <w:rPr>
          <w:rFonts w:cstheme="minorHAnsi"/>
          <w:sz w:val="24"/>
          <w:szCs w:val="24"/>
          <w:lang w:val="el-GR"/>
        </w:rPr>
      </w:pPr>
    </w:p>
    <w:p w14:paraId="4CE8DB1F" w14:textId="77777777" w:rsidR="007908D3" w:rsidRPr="0016735F" w:rsidRDefault="007908D3" w:rsidP="007908D3">
      <w:pPr>
        <w:rPr>
          <w:rFonts w:cstheme="minorHAnsi"/>
          <w:sz w:val="24"/>
          <w:szCs w:val="24"/>
          <w:lang w:val="el-GR"/>
        </w:rPr>
      </w:pPr>
    </w:p>
    <w:p w14:paraId="7619D2CB" w14:textId="57B8B4E6" w:rsidR="00D912AD" w:rsidRPr="0016735F" w:rsidRDefault="00D912AD" w:rsidP="00EE03E5">
      <w:pPr>
        <w:rPr>
          <w:rFonts w:cstheme="minorHAnsi"/>
          <w:sz w:val="24"/>
          <w:szCs w:val="24"/>
          <w:lang w:val="el-GR"/>
        </w:rPr>
      </w:pPr>
    </w:p>
    <w:p w14:paraId="6400BED5" w14:textId="0BA5E512" w:rsidR="00D912AD" w:rsidRPr="0016735F" w:rsidRDefault="00D912AD" w:rsidP="00EE03E5">
      <w:pPr>
        <w:rPr>
          <w:rFonts w:cstheme="minorHAnsi"/>
          <w:sz w:val="24"/>
          <w:szCs w:val="24"/>
          <w:lang w:val="el-GR"/>
        </w:rPr>
      </w:pPr>
    </w:p>
    <w:p w14:paraId="7651A865" w14:textId="35B6281F" w:rsidR="00D912AD" w:rsidRPr="0016735F" w:rsidRDefault="00D912AD" w:rsidP="00EE03E5">
      <w:pPr>
        <w:rPr>
          <w:rFonts w:cstheme="minorHAnsi"/>
          <w:sz w:val="24"/>
          <w:szCs w:val="24"/>
          <w:lang w:val="el-GR"/>
        </w:rPr>
      </w:pPr>
    </w:p>
    <w:p w14:paraId="282E09CD" w14:textId="77777777" w:rsidR="00D912AD" w:rsidRPr="0016735F" w:rsidRDefault="00D912AD" w:rsidP="00EE03E5">
      <w:pPr>
        <w:rPr>
          <w:rFonts w:cstheme="minorHAnsi"/>
          <w:sz w:val="24"/>
          <w:szCs w:val="24"/>
          <w:lang w:val="el-GR"/>
        </w:rPr>
      </w:pPr>
    </w:p>
    <w:p w14:paraId="5B45CEC2" w14:textId="77777777" w:rsidR="00D912AD" w:rsidRPr="0016735F" w:rsidRDefault="00D912AD" w:rsidP="00EE03E5">
      <w:pPr>
        <w:rPr>
          <w:rFonts w:cstheme="minorHAnsi"/>
          <w:sz w:val="24"/>
          <w:szCs w:val="24"/>
        </w:rPr>
      </w:pPr>
    </w:p>
    <w:p w14:paraId="000C4276" w14:textId="7744B088" w:rsidR="003D079D" w:rsidRPr="005779CB" w:rsidRDefault="003D079D" w:rsidP="00A821C2">
      <w:pPr>
        <w:pStyle w:val="Heading1"/>
        <w:tabs>
          <w:tab w:val="left" w:pos="1991"/>
        </w:tabs>
        <w:rPr>
          <w:rFonts w:asciiTheme="minorHAnsi" w:hAnsiTheme="minorHAnsi" w:cstheme="minorHAnsi"/>
          <w:sz w:val="24"/>
          <w:szCs w:val="24"/>
          <w:lang w:val="el-GR"/>
        </w:rPr>
      </w:pPr>
      <w:bookmarkStart w:id="4" w:name="_Toc129621774"/>
      <w:r w:rsidRPr="0016735F">
        <w:rPr>
          <w:rFonts w:asciiTheme="minorHAnsi" w:hAnsiTheme="minorHAnsi" w:cstheme="minorHAnsi"/>
          <w:sz w:val="24"/>
          <w:szCs w:val="24"/>
        </w:rPr>
        <w:t>Budget</w:t>
      </w:r>
      <w:bookmarkEnd w:id="4"/>
      <w:r w:rsidR="00A821C2" w:rsidRPr="005779CB">
        <w:rPr>
          <w:rFonts w:asciiTheme="minorHAnsi" w:hAnsiTheme="minorHAnsi" w:cstheme="minorHAnsi"/>
          <w:sz w:val="24"/>
          <w:szCs w:val="24"/>
          <w:lang w:val="el-GR"/>
        </w:rPr>
        <w:tab/>
      </w:r>
    </w:p>
    <w:p w14:paraId="6C104FFC" w14:textId="77777777" w:rsidR="00A821C2" w:rsidRPr="0016735F" w:rsidRDefault="00A821C2" w:rsidP="00A821C2">
      <w:pPr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t xml:space="preserve">Με την θεώρηση, </w:t>
      </w:r>
      <w:proofErr w:type="spellStart"/>
      <w:r w:rsidRPr="0016735F">
        <w:rPr>
          <w:rFonts w:cstheme="minorHAnsi"/>
          <w:sz w:val="24"/>
          <w:szCs w:val="24"/>
          <w:lang w:val="el-GR"/>
        </w:rPr>
        <w:t>οτι</w:t>
      </w:r>
      <w:proofErr w:type="spellEnd"/>
      <w:r w:rsidRPr="0016735F">
        <w:rPr>
          <w:rFonts w:cstheme="minorHAnsi"/>
          <w:sz w:val="24"/>
          <w:szCs w:val="24"/>
          <w:lang w:val="el-GR"/>
        </w:rPr>
        <w:t xml:space="preserve"> αποτελούμε μέλος μιας νεοσύστατης εταιρίας, με μοναδικά μέλη εμάς,</w:t>
      </w:r>
    </w:p>
    <w:p w14:paraId="21354E9D" w14:textId="345CACDF" w:rsidR="00A821C2" w:rsidRPr="0016735F" w:rsidRDefault="00A821C2" w:rsidP="00A821C2">
      <w:pPr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t xml:space="preserve">δημιουργήσαμε ένα </w:t>
      </w:r>
      <w:r w:rsidRPr="0016735F">
        <w:rPr>
          <w:rFonts w:cstheme="minorHAnsi"/>
          <w:sz w:val="24"/>
          <w:szCs w:val="24"/>
        </w:rPr>
        <w:t>budget</w:t>
      </w:r>
      <w:r w:rsidRPr="0016735F">
        <w:rPr>
          <w:rFonts w:cstheme="minorHAnsi"/>
          <w:sz w:val="24"/>
          <w:szCs w:val="24"/>
          <w:lang w:val="el-GR"/>
        </w:rPr>
        <w:t xml:space="preserve"> του ύψους των </w:t>
      </w:r>
      <w:r w:rsidR="00C35345" w:rsidRPr="00C35345">
        <w:rPr>
          <w:rFonts w:cstheme="minorHAnsi"/>
          <w:sz w:val="24"/>
          <w:szCs w:val="24"/>
          <w:lang w:val="el-GR"/>
        </w:rPr>
        <w:t>84</w:t>
      </w:r>
      <w:r w:rsidRPr="0016735F">
        <w:rPr>
          <w:rFonts w:cstheme="minorHAnsi"/>
          <w:sz w:val="24"/>
          <w:szCs w:val="24"/>
          <w:lang w:val="el-GR"/>
        </w:rPr>
        <w:t>.000</w:t>
      </w:r>
      <w:r w:rsidR="00C35345" w:rsidRPr="00C35345">
        <w:rPr>
          <w:rFonts w:cstheme="minorHAnsi"/>
          <w:sz w:val="24"/>
          <w:szCs w:val="24"/>
          <w:lang w:val="el-GR"/>
        </w:rPr>
        <w:t>€</w:t>
      </w:r>
      <w:r w:rsidRPr="0016735F">
        <w:rPr>
          <w:rFonts w:cstheme="minorHAnsi"/>
          <w:sz w:val="24"/>
          <w:szCs w:val="24"/>
          <w:lang w:val="el-GR"/>
        </w:rPr>
        <w:t xml:space="preserve">, για διάστημα </w:t>
      </w:r>
      <w:r w:rsidR="005C6BB8" w:rsidRPr="005C6BB8">
        <w:rPr>
          <w:rFonts w:cstheme="minorHAnsi"/>
          <w:sz w:val="24"/>
          <w:szCs w:val="24"/>
          <w:lang w:val="el-GR"/>
        </w:rPr>
        <w:t>15</w:t>
      </w:r>
      <w:r w:rsidRPr="0016735F">
        <w:rPr>
          <w:rFonts w:cstheme="minorHAnsi"/>
          <w:sz w:val="24"/>
          <w:szCs w:val="24"/>
          <w:lang w:val="el-GR"/>
        </w:rPr>
        <w:t xml:space="preserve"> μηνών. Έχουμε χωρίσει τον Προϋπολογισμό μας σε Άμεσά και Έμεσα Κόστη.</w:t>
      </w:r>
    </w:p>
    <w:p w14:paraId="32B26FB5" w14:textId="77777777" w:rsidR="00952156" w:rsidRPr="0016735F" w:rsidRDefault="00952156" w:rsidP="00A821C2">
      <w:pPr>
        <w:rPr>
          <w:rFonts w:cstheme="minorHAnsi"/>
          <w:sz w:val="24"/>
          <w:szCs w:val="24"/>
          <w:lang w:val="el-GR"/>
        </w:rPr>
      </w:pPr>
    </w:p>
    <w:p w14:paraId="3A02335A" w14:textId="06E64AFF" w:rsidR="003D079D" w:rsidRPr="0016735F" w:rsidRDefault="003D079D" w:rsidP="003D079D">
      <w:pPr>
        <w:pStyle w:val="Heading2"/>
        <w:rPr>
          <w:rFonts w:asciiTheme="minorHAnsi" w:hAnsiTheme="minorHAnsi" w:cstheme="minorHAnsi"/>
          <w:sz w:val="24"/>
          <w:szCs w:val="24"/>
          <w:lang w:val="el-GR"/>
        </w:rPr>
      </w:pPr>
      <w:bookmarkStart w:id="5" w:name="_Toc129621775"/>
      <w:r w:rsidRPr="0016735F">
        <w:rPr>
          <w:rFonts w:asciiTheme="minorHAnsi" w:hAnsiTheme="minorHAnsi" w:cstheme="minorHAnsi"/>
          <w:sz w:val="24"/>
          <w:szCs w:val="24"/>
          <w:lang w:val="el-GR"/>
        </w:rPr>
        <w:lastRenderedPageBreak/>
        <w:t>Άμεσα κόστη</w:t>
      </w:r>
      <w:bookmarkEnd w:id="5"/>
    </w:p>
    <w:p w14:paraId="3CE80DCC" w14:textId="77777777" w:rsidR="00952156" w:rsidRPr="0016735F" w:rsidRDefault="00952156" w:rsidP="00952156">
      <w:pPr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t>Στα ΄</w:t>
      </w:r>
      <w:proofErr w:type="spellStart"/>
      <w:r w:rsidRPr="0016735F">
        <w:rPr>
          <w:rFonts w:cstheme="minorHAnsi"/>
          <w:sz w:val="24"/>
          <w:szCs w:val="24"/>
          <w:lang w:val="el-GR"/>
        </w:rPr>
        <w:t>Αμεσα</w:t>
      </w:r>
      <w:proofErr w:type="spellEnd"/>
      <w:r w:rsidRPr="0016735F">
        <w:rPr>
          <w:rFonts w:cstheme="minorHAnsi"/>
          <w:sz w:val="24"/>
          <w:szCs w:val="24"/>
          <w:lang w:val="el-GR"/>
        </w:rPr>
        <w:t xml:space="preserve"> κόστη έχουμε τοποθετήσει μόνο τους μισθούς των μελών της ομάδας, καθώς δεν</w:t>
      </w:r>
    </w:p>
    <w:p w14:paraId="31081710" w14:textId="31F4A42D" w:rsidR="00952156" w:rsidRPr="0016735F" w:rsidRDefault="00952156" w:rsidP="00952156">
      <w:pPr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t>υπολογίζεται η βοήθεια από ῾</w:t>
      </w:r>
      <w:proofErr w:type="spellStart"/>
      <w:r w:rsidRPr="0016735F">
        <w:rPr>
          <w:rFonts w:cstheme="minorHAnsi"/>
          <w:sz w:val="24"/>
          <w:szCs w:val="24"/>
          <w:lang w:val="el-GR"/>
        </w:rPr>
        <w:t>ἑξωτερικούς</w:t>
      </w:r>
      <w:proofErr w:type="spellEnd"/>
      <w:r w:rsidRPr="0016735F">
        <w:rPr>
          <w:rFonts w:cstheme="minorHAnsi"/>
          <w:sz w:val="24"/>
          <w:szCs w:val="24"/>
          <w:lang w:val="el-GR"/>
        </w:rPr>
        <w:t>᾿᾿ παράγοντες</w:t>
      </w:r>
      <w:r w:rsidR="004401B1" w:rsidRPr="0016735F">
        <w:rPr>
          <w:rFonts w:cstheme="minorHAnsi"/>
          <w:sz w:val="24"/>
          <w:szCs w:val="24"/>
          <w:lang w:val="el-G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3"/>
        <w:gridCol w:w="2294"/>
        <w:gridCol w:w="1927"/>
        <w:gridCol w:w="2816"/>
      </w:tblGrid>
      <w:tr w:rsidR="009E5A5E" w:rsidRPr="0016735F" w14:paraId="795CDB36" w14:textId="77777777" w:rsidTr="005779CB">
        <w:tc>
          <w:tcPr>
            <w:tcW w:w="2337" w:type="dxa"/>
          </w:tcPr>
          <w:p w14:paraId="6FE7B5A7" w14:textId="476935BB" w:rsidR="009E5A5E" w:rsidRPr="0016735F" w:rsidRDefault="009E5A5E" w:rsidP="00952156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ΜΕΛΟΣ</w:t>
            </w:r>
          </w:p>
        </w:tc>
        <w:tc>
          <w:tcPr>
            <w:tcW w:w="2337" w:type="dxa"/>
          </w:tcPr>
          <w:p w14:paraId="2730AEEC" w14:textId="54063431" w:rsidR="009E5A5E" w:rsidRPr="0016735F" w:rsidRDefault="009E5A5E" w:rsidP="00952156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ΜΙΣΘΟΣ</w:t>
            </w:r>
          </w:p>
        </w:tc>
        <w:tc>
          <w:tcPr>
            <w:tcW w:w="1801" w:type="dxa"/>
          </w:tcPr>
          <w:p w14:paraId="11B352E7" w14:textId="1FA8AF00" w:rsidR="009E5A5E" w:rsidRPr="0016735F" w:rsidRDefault="005779CB" w:rsidP="00952156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ΔΙΑΘΕΣΙΜΟΤΗΤΑ</w:t>
            </w:r>
          </w:p>
        </w:tc>
        <w:tc>
          <w:tcPr>
            <w:tcW w:w="2875" w:type="dxa"/>
          </w:tcPr>
          <w:p w14:paraId="2780201E" w14:textId="3CB61402" w:rsidR="009E5A5E" w:rsidRPr="0016735F" w:rsidRDefault="009E5A5E" w:rsidP="00952156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ΣΥΝΟΛΟ</w:t>
            </w:r>
          </w:p>
        </w:tc>
      </w:tr>
      <w:tr w:rsidR="009E5A5E" w:rsidRPr="0016735F" w14:paraId="0D7278BC" w14:textId="77777777" w:rsidTr="005779CB">
        <w:tc>
          <w:tcPr>
            <w:tcW w:w="2337" w:type="dxa"/>
          </w:tcPr>
          <w:p w14:paraId="7A52AF48" w14:textId="48CF74C0" w:rsidR="009E5A5E" w:rsidRPr="0016735F" w:rsidRDefault="00C861CA" w:rsidP="00952156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Τσούλος</w:t>
            </w:r>
          </w:p>
        </w:tc>
        <w:tc>
          <w:tcPr>
            <w:tcW w:w="2337" w:type="dxa"/>
          </w:tcPr>
          <w:p w14:paraId="511B6959" w14:textId="51FEE7E9" w:rsidR="009E5A5E" w:rsidRPr="0016735F" w:rsidRDefault="009E5A5E" w:rsidP="00952156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1.000</w:t>
            </w:r>
            <w:r w:rsidR="003D59EB" w:rsidRPr="0016735F">
              <w:rPr>
                <w:rFonts w:cstheme="minorHAnsi"/>
                <w:sz w:val="24"/>
                <w:szCs w:val="24"/>
              </w:rPr>
              <w:t>€</w:t>
            </w:r>
          </w:p>
        </w:tc>
        <w:tc>
          <w:tcPr>
            <w:tcW w:w="1801" w:type="dxa"/>
          </w:tcPr>
          <w:p w14:paraId="23A54F7B" w14:textId="5FF5C726" w:rsidR="009E5A5E" w:rsidRPr="0016735F" w:rsidRDefault="005779CB" w:rsidP="00952156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100%</w:t>
            </w:r>
          </w:p>
        </w:tc>
        <w:tc>
          <w:tcPr>
            <w:tcW w:w="2875" w:type="dxa"/>
          </w:tcPr>
          <w:p w14:paraId="17E6D47D" w14:textId="37730D7D" w:rsidR="009E5A5E" w:rsidRPr="0016735F" w:rsidRDefault="00B70CBA" w:rsidP="00952156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  <w:r w:rsidR="009E5A5E" w:rsidRPr="0016735F">
              <w:rPr>
                <w:rFonts w:cstheme="minorHAnsi"/>
                <w:sz w:val="24"/>
                <w:szCs w:val="24"/>
                <w:lang w:val="el-GR"/>
              </w:rPr>
              <w:t>.000</w:t>
            </w:r>
            <w:r w:rsidR="00C35345" w:rsidRPr="0016735F">
              <w:rPr>
                <w:rFonts w:cstheme="minorHAnsi"/>
                <w:sz w:val="24"/>
                <w:szCs w:val="24"/>
              </w:rPr>
              <w:t>€</w:t>
            </w:r>
          </w:p>
        </w:tc>
      </w:tr>
      <w:tr w:rsidR="00990A4F" w:rsidRPr="0016735F" w14:paraId="1367D1C1" w14:textId="77777777" w:rsidTr="005779CB">
        <w:tc>
          <w:tcPr>
            <w:tcW w:w="2337" w:type="dxa"/>
          </w:tcPr>
          <w:p w14:paraId="7B8E760C" w14:textId="37790A54" w:rsidR="00990A4F" w:rsidRPr="0016735F" w:rsidRDefault="00990A4F" w:rsidP="00990A4F">
            <w:pPr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 w:rsidRPr="0016735F">
              <w:rPr>
                <w:rFonts w:cstheme="minorHAnsi"/>
                <w:sz w:val="24"/>
                <w:szCs w:val="24"/>
                <w:lang w:val="el-GR"/>
              </w:rPr>
              <w:t>Γιακαλλής</w:t>
            </w:r>
            <w:proofErr w:type="spellEnd"/>
          </w:p>
        </w:tc>
        <w:tc>
          <w:tcPr>
            <w:tcW w:w="2337" w:type="dxa"/>
          </w:tcPr>
          <w:p w14:paraId="23539B94" w14:textId="00C6911D" w:rsidR="00990A4F" w:rsidRPr="0016735F" w:rsidRDefault="00990A4F" w:rsidP="00990A4F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1.000</w:t>
            </w:r>
            <w:r w:rsidR="003D59EB" w:rsidRPr="0016735F">
              <w:rPr>
                <w:rFonts w:cstheme="minorHAnsi"/>
                <w:sz w:val="24"/>
                <w:szCs w:val="24"/>
              </w:rPr>
              <w:t>€</w:t>
            </w:r>
          </w:p>
        </w:tc>
        <w:tc>
          <w:tcPr>
            <w:tcW w:w="1801" w:type="dxa"/>
          </w:tcPr>
          <w:p w14:paraId="598441EC" w14:textId="32D93B45" w:rsidR="00990A4F" w:rsidRPr="0016735F" w:rsidRDefault="005779CB" w:rsidP="00990A4F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100%</w:t>
            </w:r>
          </w:p>
        </w:tc>
        <w:tc>
          <w:tcPr>
            <w:tcW w:w="2875" w:type="dxa"/>
          </w:tcPr>
          <w:p w14:paraId="41E1EDAD" w14:textId="508FCB32" w:rsidR="00990A4F" w:rsidRPr="0016735F" w:rsidRDefault="00B70CBA" w:rsidP="00990A4F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  <w:r w:rsidR="00990A4F" w:rsidRPr="0016735F">
              <w:rPr>
                <w:rFonts w:cstheme="minorHAnsi"/>
                <w:sz w:val="24"/>
                <w:szCs w:val="24"/>
                <w:lang w:val="el-GR"/>
              </w:rPr>
              <w:t>.000</w:t>
            </w:r>
            <w:r w:rsidR="00C35345" w:rsidRPr="0016735F">
              <w:rPr>
                <w:rFonts w:cstheme="minorHAnsi"/>
                <w:sz w:val="24"/>
                <w:szCs w:val="24"/>
              </w:rPr>
              <w:t>€</w:t>
            </w:r>
          </w:p>
        </w:tc>
      </w:tr>
      <w:tr w:rsidR="00990A4F" w:rsidRPr="0016735F" w14:paraId="3C246E16" w14:textId="77777777" w:rsidTr="005779CB">
        <w:tc>
          <w:tcPr>
            <w:tcW w:w="2337" w:type="dxa"/>
          </w:tcPr>
          <w:p w14:paraId="10E68CAB" w14:textId="2C5AF2B3" w:rsidR="00990A4F" w:rsidRPr="0016735F" w:rsidRDefault="00990A4F" w:rsidP="00990A4F">
            <w:pPr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 w:rsidRPr="0016735F">
              <w:rPr>
                <w:rFonts w:cstheme="minorHAnsi"/>
                <w:sz w:val="24"/>
                <w:szCs w:val="24"/>
                <w:lang w:val="el-GR"/>
              </w:rPr>
              <w:t>Χαλκιόπουλος</w:t>
            </w:r>
            <w:proofErr w:type="spellEnd"/>
          </w:p>
        </w:tc>
        <w:tc>
          <w:tcPr>
            <w:tcW w:w="2337" w:type="dxa"/>
          </w:tcPr>
          <w:p w14:paraId="77AF2E65" w14:textId="5CB9C2E6" w:rsidR="00990A4F" w:rsidRPr="0016735F" w:rsidRDefault="00990A4F" w:rsidP="00990A4F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1.000</w:t>
            </w:r>
            <w:r w:rsidR="003D59EB" w:rsidRPr="0016735F">
              <w:rPr>
                <w:rFonts w:cstheme="minorHAnsi"/>
                <w:sz w:val="24"/>
                <w:szCs w:val="24"/>
              </w:rPr>
              <w:t>€</w:t>
            </w:r>
          </w:p>
        </w:tc>
        <w:tc>
          <w:tcPr>
            <w:tcW w:w="1801" w:type="dxa"/>
          </w:tcPr>
          <w:p w14:paraId="1693D453" w14:textId="78355F84" w:rsidR="00990A4F" w:rsidRPr="0016735F" w:rsidRDefault="005779CB" w:rsidP="00990A4F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100%</w:t>
            </w:r>
          </w:p>
        </w:tc>
        <w:tc>
          <w:tcPr>
            <w:tcW w:w="2875" w:type="dxa"/>
          </w:tcPr>
          <w:p w14:paraId="404542E7" w14:textId="0E3332AB" w:rsidR="00990A4F" w:rsidRPr="0016735F" w:rsidRDefault="00B70CBA" w:rsidP="00990A4F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  <w:r w:rsidR="00990A4F" w:rsidRPr="0016735F">
              <w:rPr>
                <w:rFonts w:cstheme="minorHAnsi"/>
                <w:sz w:val="24"/>
                <w:szCs w:val="24"/>
                <w:lang w:val="el-GR"/>
              </w:rPr>
              <w:t>.000</w:t>
            </w:r>
            <w:r w:rsidR="00C35345" w:rsidRPr="0016735F">
              <w:rPr>
                <w:rFonts w:cstheme="minorHAnsi"/>
                <w:sz w:val="24"/>
                <w:szCs w:val="24"/>
              </w:rPr>
              <w:t>€</w:t>
            </w:r>
          </w:p>
        </w:tc>
      </w:tr>
      <w:tr w:rsidR="00990A4F" w:rsidRPr="0016735F" w14:paraId="06ECEF32" w14:textId="77777777" w:rsidTr="005779CB">
        <w:tc>
          <w:tcPr>
            <w:tcW w:w="2337" w:type="dxa"/>
          </w:tcPr>
          <w:p w14:paraId="5CA0177C" w14:textId="10189FB9" w:rsidR="00990A4F" w:rsidRPr="0016735F" w:rsidRDefault="00990A4F" w:rsidP="00990A4F">
            <w:pPr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 w:rsidRPr="0016735F">
              <w:rPr>
                <w:rFonts w:cstheme="minorHAnsi"/>
                <w:sz w:val="24"/>
                <w:szCs w:val="24"/>
                <w:lang w:val="el-GR"/>
              </w:rPr>
              <w:t>Παναρίτης</w:t>
            </w:r>
            <w:proofErr w:type="spellEnd"/>
          </w:p>
        </w:tc>
        <w:tc>
          <w:tcPr>
            <w:tcW w:w="2337" w:type="dxa"/>
          </w:tcPr>
          <w:p w14:paraId="04B1D38E" w14:textId="5D76E8B1" w:rsidR="00990A4F" w:rsidRPr="0016735F" w:rsidRDefault="00990A4F" w:rsidP="00990A4F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1.000</w:t>
            </w:r>
            <w:r w:rsidR="003D59EB" w:rsidRPr="0016735F">
              <w:rPr>
                <w:rFonts w:cstheme="minorHAnsi"/>
                <w:sz w:val="24"/>
                <w:szCs w:val="24"/>
              </w:rPr>
              <w:t>€</w:t>
            </w:r>
          </w:p>
        </w:tc>
        <w:tc>
          <w:tcPr>
            <w:tcW w:w="1801" w:type="dxa"/>
          </w:tcPr>
          <w:p w14:paraId="350DAA74" w14:textId="50FE8C70" w:rsidR="00990A4F" w:rsidRPr="0016735F" w:rsidRDefault="005779CB" w:rsidP="00990A4F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100%</w:t>
            </w:r>
          </w:p>
        </w:tc>
        <w:tc>
          <w:tcPr>
            <w:tcW w:w="2875" w:type="dxa"/>
          </w:tcPr>
          <w:p w14:paraId="685102FF" w14:textId="17616382" w:rsidR="00990A4F" w:rsidRPr="0016735F" w:rsidRDefault="00B70CBA" w:rsidP="00990A4F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  <w:r w:rsidR="00990A4F" w:rsidRPr="0016735F">
              <w:rPr>
                <w:rFonts w:cstheme="minorHAnsi"/>
                <w:sz w:val="24"/>
                <w:szCs w:val="24"/>
                <w:lang w:val="el-GR"/>
              </w:rPr>
              <w:t>.000</w:t>
            </w:r>
            <w:r w:rsidR="00C35345" w:rsidRPr="0016735F">
              <w:rPr>
                <w:rFonts w:cstheme="minorHAnsi"/>
                <w:sz w:val="24"/>
                <w:szCs w:val="24"/>
              </w:rPr>
              <w:t>€</w:t>
            </w:r>
          </w:p>
        </w:tc>
      </w:tr>
      <w:tr w:rsidR="00990A4F" w:rsidRPr="0016735F" w14:paraId="57ED101B" w14:textId="77777777" w:rsidTr="005779CB">
        <w:tc>
          <w:tcPr>
            <w:tcW w:w="2337" w:type="dxa"/>
          </w:tcPr>
          <w:p w14:paraId="4AA0FC9F" w14:textId="7C312CD6" w:rsidR="00990A4F" w:rsidRPr="0016735F" w:rsidRDefault="00990A4F" w:rsidP="00990A4F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Σύνολο</w:t>
            </w:r>
          </w:p>
        </w:tc>
        <w:tc>
          <w:tcPr>
            <w:tcW w:w="2337" w:type="dxa"/>
          </w:tcPr>
          <w:p w14:paraId="1D084717" w14:textId="35C9AC43" w:rsidR="00990A4F" w:rsidRPr="0016735F" w:rsidRDefault="003D59EB" w:rsidP="00990A4F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01" w:type="dxa"/>
          </w:tcPr>
          <w:p w14:paraId="619C0356" w14:textId="77777777" w:rsidR="00990A4F" w:rsidRPr="0016735F" w:rsidRDefault="00990A4F" w:rsidP="00990A4F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  <w:tc>
          <w:tcPr>
            <w:tcW w:w="2875" w:type="dxa"/>
          </w:tcPr>
          <w:p w14:paraId="3938ED1C" w14:textId="19658EC1" w:rsidR="00990A4F" w:rsidRPr="0016735F" w:rsidRDefault="00AB3AF6" w:rsidP="00990A4F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6</w:t>
            </w:r>
            <w:r w:rsidR="00B70CBA">
              <w:rPr>
                <w:rFonts w:cstheme="minorHAnsi"/>
                <w:sz w:val="24"/>
                <w:szCs w:val="24"/>
              </w:rPr>
              <w:t>0</w:t>
            </w:r>
            <w:r w:rsidRPr="0016735F">
              <w:rPr>
                <w:rFonts w:cstheme="minorHAnsi"/>
                <w:sz w:val="24"/>
                <w:szCs w:val="24"/>
              </w:rPr>
              <w:t>.000€</w:t>
            </w:r>
          </w:p>
        </w:tc>
      </w:tr>
    </w:tbl>
    <w:p w14:paraId="67C5B062" w14:textId="77777777" w:rsidR="00AB3AF6" w:rsidRPr="0016735F" w:rsidRDefault="00AB3AF6" w:rsidP="00952156">
      <w:pPr>
        <w:rPr>
          <w:rFonts w:cstheme="minorHAnsi"/>
          <w:sz w:val="24"/>
          <w:szCs w:val="24"/>
          <w:lang w:val="el-GR"/>
        </w:rPr>
      </w:pPr>
    </w:p>
    <w:p w14:paraId="6B4D80AD" w14:textId="60974AB1" w:rsidR="003D079D" w:rsidRPr="0016735F" w:rsidRDefault="003D079D" w:rsidP="003D079D">
      <w:pPr>
        <w:pStyle w:val="Heading2"/>
        <w:rPr>
          <w:rFonts w:asciiTheme="minorHAnsi" w:hAnsiTheme="minorHAnsi" w:cstheme="minorHAnsi"/>
          <w:sz w:val="24"/>
          <w:szCs w:val="24"/>
          <w:lang w:val="el-GR"/>
        </w:rPr>
      </w:pPr>
      <w:bookmarkStart w:id="6" w:name="_Toc129621776"/>
      <w:r w:rsidRPr="0016735F">
        <w:rPr>
          <w:rFonts w:asciiTheme="minorHAnsi" w:hAnsiTheme="minorHAnsi" w:cstheme="minorHAnsi"/>
          <w:sz w:val="24"/>
          <w:szCs w:val="24"/>
          <w:lang w:val="el-GR"/>
        </w:rPr>
        <w:t>Έμμεσα κόστη</w:t>
      </w:r>
      <w:bookmarkEnd w:id="6"/>
      <w:r w:rsidRPr="0016735F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</w:p>
    <w:p w14:paraId="6A4880DB" w14:textId="77777777" w:rsidR="00EE24B6" w:rsidRPr="0016735F" w:rsidRDefault="00EE24B6" w:rsidP="00EE24B6">
      <w:pPr>
        <w:rPr>
          <w:rFonts w:cstheme="minorHAnsi"/>
          <w:sz w:val="24"/>
          <w:szCs w:val="24"/>
          <w:lang w:val="el-GR"/>
        </w:rPr>
      </w:pPr>
    </w:p>
    <w:p w14:paraId="6790A335" w14:textId="2883FB32" w:rsidR="00EE24B6" w:rsidRPr="0016735F" w:rsidRDefault="00EE24B6" w:rsidP="00EE24B6">
      <w:pPr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t>Στα έμμεσα κόστη, έχουν συμπεριληφθεί λειτουργικά φύσης έξοδα. Υποσημείωση: Η τιμή της</w:t>
      </w:r>
    </w:p>
    <w:p w14:paraId="6D3BB640" w14:textId="32D22097" w:rsidR="003D079D" w:rsidRPr="005779CB" w:rsidRDefault="00EE24B6" w:rsidP="00EE24B6">
      <w:pPr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t>ΔΕΗ έχει βασιστεί στις τιμές του σήμερα.</w:t>
      </w:r>
    </w:p>
    <w:p w14:paraId="562E068D" w14:textId="77777777" w:rsidR="0095357F" w:rsidRPr="0016735F" w:rsidRDefault="0095357F" w:rsidP="0095357F">
      <w:pPr>
        <w:rPr>
          <w:rFonts w:cstheme="minorHAnsi"/>
          <w:sz w:val="24"/>
          <w:szCs w:val="24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B567BA" w:rsidRPr="0016735F" w14:paraId="36876178" w14:textId="77777777" w:rsidTr="00EE24B6">
        <w:tc>
          <w:tcPr>
            <w:tcW w:w="2337" w:type="dxa"/>
          </w:tcPr>
          <w:p w14:paraId="3272F65E" w14:textId="7566B511" w:rsidR="00B567BA" w:rsidRPr="0016735F" w:rsidRDefault="00B567BA" w:rsidP="00C13887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ΠΑΡΟΧΕΣ</w:t>
            </w:r>
          </w:p>
        </w:tc>
        <w:tc>
          <w:tcPr>
            <w:tcW w:w="2337" w:type="dxa"/>
          </w:tcPr>
          <w:p w14:paraId="7F623F26" w14:textId="09F4D02B" w:rsidR="00B567BA" w:rsidRPr="0016735F" w:rsidRDefault="00B567BA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ΚΩΣΤΟΛΟΓΗΣΗ</w:t>
            </w:r>
            <w:r w:rsidR="00501A3D" w:rsidRPr="0016735F">
              <w:rPr>
                <w:rFonts w:cstheme="minorHAnsi"/>
                <w:sz w:val="24"/>
                <w:szCs w:val="24"/>
              </w:rPr>
              <w:t>€</w:t>
            </w:r>
          </w:p>
        </w:tc>
        <w:tc>
          <w:tcPr>
            <w:tcW w:w="2338" w:type="dxa"/>
          </w:tcPr>
          <w:p w14:paraId="771D8E2F" w14:textId="066FCC14" w:rsidR="00B567BA" w:rsidRPr="0016735F" w:rsidRDefault="00B567BA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ΣΥΝΟΛΟ</w:t>
            </w:r>
            <w:r w:rsidR="00501A3D" w:rsidRPr="0016735F">
              <w:rPr>
                <w:rFonts w:cstheme="minorHAnsi"/>
                <w:sz w:val="24"/>
                <w:szCs w:val="24"/>
              </w:rPr>
              <w:t>€</w:t>
            </w:r>
          </w:p>
        </w:tc>
      </w:tr>
      <w:tr w:rsidR="00B567BA" w:rsidRPr="0016735F" w14:paraId="309F47EC" w14:textId="77777777" w:rsidTr="00EE24B6">
        <w:tc>
          <w:tcPr>
            <w:tcW w:w="2337" w:type="dxa"/>
          </w:tcPr>
          <w:p w14:paraId="02B31210" w14:textId="2301E027" w:rsidR="00B567BA" w:rsidRPr="0016735F" w:rsidRDefault="00B567BA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Γραφείο</w:t>
            </w:r>
          </w:p>
        </w:tc>
        <w:tc>
          <w:tcPr>
            <w:tcW w:w="2337" w:type="dxa"/>
          </w:tcPr>
          <w:p w14:paraId="2AC89EA5" w14:textId="208416EA" w:rsidR="00B567BA" w:rsidRPr="0016735F" w:rsidRDefault="00B567BA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450</w:t>
            </w:r>
            <w:r w:rsidR="00501A3D" w:rsidRPr="0016735F">
              <w:rPr>
                <w:rFonts w:cstheme="minorHAnsi"/>
                <w:sz w:val="24"/>
                <w:szCs w:val="24"/>
              </w:rPr>
              <w:t>€</w:t>
            </w:r>
          </w:p>
        </w:tc>
        <w:tc>
          <w:tcPr>
            <w:tcW w:w="2338" w:type="dxa"/>
          </w:tcPr>
          <w:p w14:paraId="6D7AE793" w14:textId="008F7331" w:rsidR="00B567BA" w:rsidRPr="0016735F" w:rsidRDefault="00B70CBA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</w:rPr>
              <w:t>6.75</w:t>
            </w:r>
            <w:r w:rsidR="006103CC" w:rsidRPr="0016735F">
              <w:rPr>
                <w:rFonts w:cstheme="minorHAnsi"/>
                <w:sz w:val="24"/>
                <w:szCs w:val="24"/>
                <w:lang w:val="el-GR"/>
              </w:rPr>
              <w:t>0</w:t>
            </w:r>
            <w:r w:rsidR="006103CC" w:rsidRPr="0016735F">
              <w:rPr>
                <w:rFonts w:cstheme="minorHAnsi"/>
                <w:sz w:val="24"/>
                <w:szCs w:val="24"/>
              </w:rPr>
              <w:t>€</w:t>
            </w:r>
          </w:p>
        </w:tc>
      </w:tr>
      <w:tr w:rsidR="00B567BA" w:rsidRPr="0016735F" w14:paraId="1EE933BB" w14:textId="77777777" w:rsidTr="00EE24B6">
        <w:tc>
          <w:tcPr>
            <w:tcW w:w="2337" w:type="dxa"/>
          </w:tcPr>
          <w:p w14:paraId="6996F768" w14:textId="4D814E80" w:rsidR="00B567BA" w:rsidRPr="0016735F" w:rsidRDefault="006103CC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Επίπλωση</w:t>
            </w:r>
          </w:p>
        </w:tc>
        <w:tc>
          <w:tcPr>
            <w:tcW w:w="2337" w:type="dxa"/>
          </w:tcPr>
          <w:p w14:paraId="5F9E4658" w14:textId="3B7C0978" w:rsidR="00B567BA" w:rsidRPr="0016735F" w:rsidRDefault="006103CC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2.000</w:t>
            </w:r>
            <w:r w:rsidR="00501A3D" w:rsidRPr="0016735F">
              <w:rPr>
                <w:rFonts w:cstheme="minorHAnsi"/>
                <w:sz w:val="24"/>
                <w:szCs w:val="24"/>
              </w:rPr>
              <w:t>€</w:t>
            </w:r>
          </w:p>
        </w:tc>
        <w:tc>
          <w:tcPr>
            <w:tcW w:w="2338" w:type="dxa"/>
          </w:tcPr>
          <w:p w14:paraId="55FD7795" w14:textId="680338CC" w:rsidR="00B567BA" w:rsidRPr="0016735F" w:rsidRDefault="006103CC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2.000</w:t>
            </w:r>
            <w:r w:rsidRPr="0016735F">
              <w:rPr>
                <w:rFonts w:cstheme="minorHAnsi"/>
                <w:sz w:val="24"/>
                <w:szCs w:val="24"/>
              </w:rPr>
              <w:t>€</w:t>
            </w:r>
          </w:p>
        </w:tc>
      </w:tr>
      <w:tr w:rsidR="00B567BA" w:rsidRPr="0016735F" w14:paraId="36D35E23" w14:textId="77777777" w:rsidTr="00EE24B6">
        <w:tc>
          <w:tcPr>
            <w:tcW w:w="2337" w:type="dxa"/>
          </w:tcPr>
          <w:p w14:paraId="73725A2F" w14:textId="08C4A0EB" w:rsidR="00B567BA" w:rsidRPr="0016735F" w:rsidRDefault="00412413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Λειτουργικά έξοδα (ΔΕΗ, ΔΕΥΑΠ, ΟΤΕ)</w:t>
            </w:r>
          </w:p>
        </w:tc>
        <w:tc>
          <w:tcPr>
            <w:tcW w:w="2337" w:type="dxa"/>
          </w:tcPr>
          <w:p w14:paraId="04FAA155" w14:textId="1A2FEBF6" w:rsidR="00B567BA" w:rsidRPr="0016735F" w:rsidRDefault="00412413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(700+30+100)</w:t>
            </w:r>
            <w:r w:rsidR="00501A3D" w:rsidRPr="0016735F">
              <w:rPr>
                <w:rFonts w:cstheme="minorHAnsi"/>
                <w:sz w:val="24"/>
                <w:szCs w:val="24"/>
              </w:rPr>
              <w:t xml:space="preserve"> €</w:t>
            </w:r>
          </w:p>
        </w:tc>
        <w:tc>
          <w:tcPr>
            <w:tcW w:w="2338" w:type="dxa"/>
          </w:tcPr>
          <w:p w14:paraId="1E0BEEDB" w14:textId="42919265" w:rsidR="00B567BA" w:rsidRPr="0016735F" w:rsidRDefault="00BB645B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</w:rPr>
              <w:t>12.450</w:t>
            </w:r>
            <w:r w:rsidRPr="0016735F">
              <w:rPr>
                <w:rFonts w:cstheme="minorHAnsi"/>
                <w:sz w:val="24"/>
                <w:szCs w:val="24"/>
              </w:rPr>
              <w:t xml:space="preserve"> </w:t>
            </w:r>
            <w:r w:rsidR="00412413" w:rsidRPr="0016735F">
              <w:rPr>
                <w:rFonts w:cstheme="minorHAnsi"/>
                <w:sz w:val="24"/>
                <w:szCs w:val="24"/>
              </w:rPr>
              <w:t>€</w:t>
            </w:r>
          </w:p>
        </w:tc>
      </w:tr>
      <w:tr w:rsidR="00B567BA" w:rsidRPr="0016735F" w14:paraId="1CE33D56" w14:textId="77777777" w:rsidTr="00EE24B6">
        <w:tc>
          <w:tcPr>
            <w:tcW w:w="2337" w:type="dxa"/>
          </w:tcPr>
          <w:p w14:paraId="65CF3A6E" w14:textId="24DC153F" w:rsidR="00B567BA" w:rsidRPr="0016735F" w:rsidRDefault="00412413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Τεχνολογική κάλυψη</w:t>
            </w:r>
            <w:r w:rsidR="00501A3D" w:rsidRPr="0016735F">
              <w:rPr>
                <w:rFonts w:cstheme="minorHAnsi"/>
                <w:sz w:val="24"/>
                <w:szCs w:val="24"/>
                <w:lang w:val="el-GR"/>
              </w:rPr>
              <w:t xml:space="preserve"> (</w:t>
            </w:r>
            <w:r w:rsidR="00501A3D" w:rsidRPr="0016735F">
              <w:rPr>
                <w:rFonts w:cstheme="minorHAnsi"/>
                <w:sz w:val="24"/>
                <w:szCs w:val="24"/>
              </w:rPr>
              <w:t>PC</w:t>
            </w:r>
            <w:r w:rsidR="00501A3D" w:rsidRPr="0016735F">
              <w:rPr>
                <w:rFonts w:cstheme="minorHAnsi"/>
                <w:sz w:val="24"/>
                <w:szCs w:val="24"/>
                <w:lang w:val="el-GR"/>
              </w:rPr>
              <w:t xml:space="preserve">, </w:t>
            </w:r>
            <w:r w:rsidR="00501A3D" w:rsidRPr="0016735F">
              <w:rPr>
                <w:rFonts w:cstheme="minorHAnsi"/>
                <w:sz w:val="24"/>
                <w:szCs w:val="24"/>
              </w:rPr>
              <w:t>Projectors</w:t>
            </w:r>
            <w:r w:rsidR="00501A3D" w:rsidRPr="0016735F">
              <w:rPr>
                <w:rFonts w:cstheme="minorHAnsi"/>
                <w:sz w:val="24"/>
                <w:szCs w:val="24"/>
                <w:lang w:val="el-GR"/>
              </w:rPr>
              <w:t>, Περιφερειακά )</w:t>
            </w:r>
          </w:p>
        </w:tc>
        <w:tc>
          <w:tcPr>
            <w:tcW w:w="2337" w:type="dxa"/>
          </w:tcPr>
          <w:p w14:paraId="5A01865F" w14:textId="5F3EEF78" w:rsidR="00B567BA" w:rsidRPr="0016735F" w:rsidRDefault="00501A3D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(2.000+200+500)</w:t>
            </w:r>
            <w:r w:rsidRPr="0016735F">
              <w:rPr>
                <w:rFonts w:cstheme="minorHAnsi"/>
                <w:sz w:val="24"/>
                <w:szCs w:val="24"/>
              </w:rPr>
              <w:t xml:space="preserve"> €</w:t>
            </w:r>
          </w:p>
        </w:tc>
        <w:tc>
          <w:tcPr>
            <w:tcW w:w="2338" w:type="dxa"/>
          </w:tcPr>
          <w:p w14:paraId="078CC062" w14:textId="5C6A7CF7" w:rsidR="00B567BA" w:rsidRPr="0016735F" w:rsidRDefault="00501A3D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2.700</w:t>
            </w:r>
            <w:r w:rsidRPr="0016735F">
              <w:rPr>
                <w:rFonts w:cstheme="minorHAnsi"/>
                <w:sz w:val="24"/>
                <w:szCs w:val="24"/>
              </w:rPr>
              <w:t>€</w:t>
            </w:r>
          </w:p>
        </w:tc>
      </w:tr>
      <w:tr w:rsidR="00B567BA" w:rsidRPr="0016735F" w14:paraId="75D541DC" w14:textId="77777777" w:rsidTr="00EE24B6">
        <w:tc>
          <w:tcPr>
            <w:tcW w:w="2337" w:type="dxa"/>
          </w:tcPr>
          <w:p w14:paraId="54B4C69C" w14:textId="172819D6" w:rsidR="00B567BA" w:rsidRPr="0016735F" w:rsidRDefault="000E7F8C" w:rsidP="00C13887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Σύνολο</w:t>
            </w:r>
          </w:p>
        </w:tc>
        <w:tc>
          <w:tcPr>
            <w:tcW w:w="2337" w:type="dxa"/>
          </w:tcPr>
          <w:p w14:paraId="36343B9E" w14:textId="77777777" w:rsidR="00B567BA" w:rsidRPr="0016735F" w:rsidRDefault="00B567BA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  <w:tc>
          <w:tcPr>
            <w:tcW w:w="2338" w:type="dxa"/>
          </w:tcPr>
          <w:p w14:paraId="0CDFFA49" w14:textId="76913C04" w:rsidR="00B567BA" w:rsidRPr="0016735F" w:rsidRDefault="001C586F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</w:rPr>
              <w:t>23.900</w:t>
            </w:r>
            <w:r w:rsidR="000E7F8C" w:rsidRPr="0016735F">
              <w:rPr>
                <w:rFonts w:cstheme="minorHAnsi"/>
                <w:sz w:val="24"/>
                <w:szCs w:val="24"/>
              </w:rPr>
              <w:t>€</w:t>
            </w:r>
          </w:p>
        </w:tc>
      </w:tr>
    </w:tbl>
    <w:p w14:paraId="508526BF" w14:textId="1F2C558A" w:rsidR="00C13887" w:rsidRPr="0016735F" w:rsidRDefault="00C13887" w:rsidP="00C13887">
      <w:pPr>
        <w:rPr>
          <w:rFonts w:cstheme="minorHAnsi"/>
          <w:sz w:val="24"/>
          <w:szCs w:val="24"/>
          <w:lang w:val="el-GR"/>
        </w:rPr>
      </w:pPr>
    </w:p>
    <w:p w14:paraId="02DA550C" w14:textId="77777777" w:rsidR="00C13887" w:rsidRPr="0016735F" w:rsidRDefault="00C13887" w:rsidP="00C13887">
      <w:pPr>
        <w:rPr>
          <w:rFonts w:cstheme="minorHAnsi"/>
          <w:sz w:val="24"/>
          <w:szCs w:val="24"/>
          <w:lang w:val="el-GR"/>
        </w:rPr>
      </w:pPr>
    </w:p>
    <w:sectPr w:rsidR="00C13887" w:rsidRPr="0016735F" w:rsidSect="0051064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B7"/>
    <w:rsid w:val="000145E4"/>
    <w:rsid w:val="0009324E"/>
    <w:rsid w:val="000E0191"/>
    <w:rsid w:val="000E7F8C"/>
    <w:rsid w:val="001263A1"/>
    <w:rsid w:val="00164DC6"/>
    <w:rsid w:val="0016735F"/>
    <w:rsid w:val="001743B9"/>
    <w:rsid w:val="00185621"/>
    <w:rsid w:val="001C586F"/>
    <w:rsid w:val="001E3E63"/>
    <w:rsid w:val="002026FA"/>
    <w:rsid w:val="00257DB6"/>
    <w:rsid w:val="002617AB"/>
    <w:rsid w:val="002E3AB7"/>
    <w:rsid w:val="002E47E7"/>
    <w:rsid w:val="003054E0"/>
    <w:rsid w:val="00342582"/>
    <w:rsid w:val="0035552E"/>
    <w:rsid w:val="00361655"/>
    <w:rsid w:val="003D079D"/>
    <w:rsid w:val="003D59EB"/>
    <w:rsid w:val="003E189C"/>
    <w:rsid w:val="00412413"/>
    <w:rsid w:val="004301E8"/>
    <w:rsid w:val="004401B1"/>
    <w:rsid w:val="0044049C"/>
    <w:rsid w:val="004725E0"/>
    <w:rsid w:val="004D504F"/>
    <w:rsid w:val="005016AA"/>
    <w:rsid w:val="00501A3D"/>
    <w:rsid w:val="00510646"/>
    <w:rsid w:val="005116D4"/>
    <w:rsid w:val="00511FAB"/>
    <w:rsid w:val="005779CB"/>
    <w:rsid w:val="005A2E7E"/>
    <w:rsid w:val="005B138A"/>
    <w:rsid w:val="005B7C96"/>
    <w:rsid w:val="005C6BB8"/>
    <w:rsid w:val="005E426F"/>
    <w:rsid w:val="005E7695"/>
    <w:rsid w:val="006103CC"/>
    <w:rsid w:val="00670135"/>
    <w:rsid w:val="006C2AD3"/>
    <w:rsid w:val="006D6952"/>
    <w:rsid w:val="006F51DB"/>
    <w:rsid w:val="00775783"/>
    <w:rsid w:val="007908D3"/>
    <w:rsid w:val="00827E17"/>
    <w:rsid w:val="00832216"/>
    <w:rsid w:val="00872F37"/>
    <w:rsid w:val="00903AD8"/>
    <w:rsid w:val="00952156"/>
    <w:rsid w:val="0095357F"/>
    <w:rsid w:val="0097568F"/>
    <w:rsid w:val="00990A4F"/>
    <w:rsid w:val="009C35D3"/>
    <w:rsid w:val="009E5A5E"/>
    <w:rsid w:val="00A1793C"/>
    <w:rsid w:val="00A42B42"/>
    <w:rsid w:val="00A7485F"/>
    <w:rsid w:val="00A821C2"/>
    <w:rsid w:val="00A83CE5"/>
    <w:rsid w:val="00AA2494"/>
    <w:rsid w:val="00AB36D9"/>
    <w:rsid w:val="00AB3AF6"/>
    <w:rsid w:val="00AB7623"/>
    <w:rsid w:val="00AD5C2C"/>
    <w:rsid w:val="00AF6F72"/>
    <w:rsid w:val="00B0392B"/>
    <w:rsid w:val="00B21693"/>
    <w:rsid w:val="00B567BA"/>
    <w:rsid w:val="00B70CBA"/>
    <w:rsid w:val="00B75CB7"/>
    <w:rsid w:val="00B97D74"/>
    <w:rsid w:val="00BB645B"/>
    <w:rsid w:val="00C13887"/>
    <w:rsid w:val="00C25301"/>
    <w:rsid w:val="00C35345"/>
    <w:rsid w:val="00C861CA"/>
    <w:rsid w:val="00CA2CE1"/>
    <w:rsid w:val="00CA5C7D"/>
    <w:rsid w:val="00D41A26"/>
    <w:rsid w:val="00D912AD"/>
    <w:rsid w:val="00DD15C4"/>
    <w:rsid w:val="00E4396A"/>
    <w:rsid w:val="00E63601"/>
    <w:rsid w:val="00EC16CA"/>
    <w:rsid w:val="00EE03E5"/>
    <w:rsid w:val="00EE24B6"/>
    <w:rsid w:val="00F17AD8"/>
    <w:rsid w:val="00F2535D"/>
    <w:rsid w:val="00F64AAA"/>
    <w:rsid w:val="00F8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EBF6"/>
  <w15:chartTrackingRefBased/>
  <w15:docId w15:val="{05D6D5A1-FD03-4D17-B417-5FBF5041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2AD"/>
  </w:style>
  <w:style w:type="paragraph" w:styleId="Heading1">
    <w:name w:val="heading 1"/>
    <w:basedOn w:val="Normal"/>
    <w:next w:val="Normal"/>
    <w:link w:val="Heading1Char"/>
    <w:uiPriority w:val="9"/>
    <w:qFormat/>
    <w:rsid w:val="006C2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064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1064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C2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2AD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D07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D07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07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079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E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Keeping you safe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37CED2-2AC0-4E7D-9035-0142C3B3C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- plan</vt:lpstr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 plan</dc:title>
  <dc:subject>Version 0.1</dc:subject>
  <dc:creator>ΤΣΟΥΛΟΣ ΒΑΣΙΛΕΙΟΣ</dc:creator>
  <cp:keywords/>
  <dc:description/>
  <cp:lastModifiedBy>ΤΣΟΥΛΟΣ ΒΑΣΙΛΕΙΟΣ</cp:lastModifiedBy>
  <cp:revision>92</cp:revision>
  <dcterms:created xsi:type="dcterms:W3CDTF">2023-03-12T17:05:00Z</dcterms:created>
  <dcterms:modified xsi:type="dcterms:W3CDTF">2023-03-13T15:42:00Z</dcterms:modified>
</cp:coreProperties>
</file>