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a plant is responsible for photosynthesis? A) Stem B) Roots C) Leaves D) Flowers</w:t>
      </w:r>
    </w:p>
    <w:p>
      <w:pPr>
        <w:pStyle w:val="ListNumber"/>
      </w:pPr>
      <w:r>
        <w:t>Question 2: Short Answer: What is the primary function of the diaphragm in the respiratory system?</w:t>
      </w:r>
    </w:p>
    <w:p>
      <w:pPr>
        <w:pStyle w:val="ListNumber"/>
      </w:pPr>
      <w:r>
        <w:t>Question 3: What is the function of the small intestine in the human digestive system?</w:t>
      </w:r>
    </w:p>
    <w:p>
      <w:pPr>
        <w:pStyle w:val="ListNumber"/>
      </w:pPr>
      <w:r>
        <w:t>Question 4: Describe the double helix structure of DNA, explaining the role of sugar-phosphate backbone, nitrogenous bases, and hydrogen bonds, and illustrate with a labeled diagram.</w:t>
      </w:r>
    </w:p>
    <w:p>
      <w:pPr>
        <w:pStyle w:val="ListNumber"/>
      </w:pPr>
      <w:r>
        <w:t>Question 5: Explain the causes, symptoms, and preventive measures of Tetanus, with a special focus on its impact on the automotive industry and the role of vaccination in preventing the disease among auto workers.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