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byproduct of photosynthesis that is released into the atmosphere? A) Oxygen B) Carbon dioxide C) Glucose D) Water</w:t>
      </w:r>
    </w:p>
    <w:p>
      <w:pPr>
        <w:pStyle w:val="ListNumber"/>
      </w:pPr>
      <w:r>
        <w:t>Question 2: What is the primary function of the diaphragm in the process of respiration?</w:t>
      </w:r>
    </w:p>
    <w:p>
      <w:pPr>
        <w:pStyle w:val="ListNumber"/>
      </w:pPr>
      <w:r>
        <w:t>Question 3: What is the main function of the small intestine in the digestion process?</w:t>
      </w:r>
    </w:p>
    <w:p>
      <w:pPr>
        <w:pStyle w:val="ListNumber"/>
      </w:pPr>
      <w:r>
        <w:t>Question 4: Describe the double helix structure of DNA, explaining the role of sugar, phosphate, and nitrogenous bases, and discuss the significance of hydrogen bonding in maintaining the stability of the molecule.</w:t>
      </w:r>
    </w:p>
    <w:p>
      <w:pPr>
        <w:pStyle w:val="ListNumber"/>
      </w:pPr>
      <w:r>
        <w:t>Question 5: Explain the causes, symptoms, and preventive measures of tetanus, highlighting the role of vaccination in its prevention.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