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MCQ: Which part of a plant is responsible for photosynthesis? A) Roots B) Stem C) Leaves D) Flowers</w:t>
      </w:r>
    </w:p>
    <w:p>
      <w:pPr>
        <w:pStyle w:val="ListNumber"/>
      </w:pPr>
      <w:r>
        <w:t>Question 2: What is the process called when we breathe in oxygen and breathe out carbon dioxide?</w:t>
      </w:r>
    </w:p>
    <w:p>
      <w:pPr>
        <w:pStyle w:val="ListNumber"/>
      </w:pPr>
      <w:r>
        <w:t>Question 3: Explain the light-dependent reactions of photosynthesis, highlighting the role of light, water, and chlorophyll in the production of ATP and NADPH.</w:t>
      </w:r>
    </w:p>
    <w:p>
      <w:pPr>
        <w:pStyle w:val="ListNumber"/>
      </w:pPr>
      <w:r>
        <w:t>Question 4: MCQ: During exhalation, the diaphragm moves _______ and the rib cage _______. A) upwards, expands B) downwards, compresses C) upwards, compresses D) downwards, expands</w:t>
      </w:r>
    </w:p>
    <w:p>
      <w:pPr>
        <w:pStyle w:val="ListNumber"/>
      </w:pPr>
      <w:r>
        <w:t>Question 5: Short Answer: Describe the role of RuBisCO in the Calvin cycle, highlighting its significance in the process of carbon fixation.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