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rPr>
          <w:i/>
        </w:rPr>
        <w:t xml:space="preserve">ОТЧЕТ</w:t>
      </w:r>
    </w:p>
    <w:bookmarkEnd w:id="23"/>
    <w:bookmarkStart w:id="24" w:name="по-лабораторной-работе-13"/>
    <w:p>
      <w:pPr>
        <w:pStyle w:val="Heading3"/>
      </w:pPr>
      <w:r>
        <w:rPr>
          <w:i/>
        </w:rPr>
        <w:t xml:space="preserve">ПО ЛАБОРАТОРНОЙ РАБОТЕ №13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басир Группа: НБИбд 01-20 ###</w:t>
      </w:r>
      <w:r>
        <w:t xml:space="preserve"> </w:t>
      </w:r>
      <w:r>
        <w:rPr>
          <w:b/>
        </w:rPr>
        <w:t xml:space="preserve">МОСКВА</w:t>
      </w:r>
      <w:r>
        <w:t xml:space="preserve"> </w:t>
      </w:r>
      <w:r>
        <w:t xml:space="preserve">#### 2021 г ###</w:t>
      </w:r>
      <w:r>
        <w:t xml:space="preserve"> </w:t>
      </w:r>
      <w:r>
        <w:rPr>
          <w:i/>
        </w:rPr>
        <w:t xml:space="preserve">Цель работы</w:t>
      </w:r>
      <w:r>
        <w:t xml:space="preserve">: 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Start w:id="25" w:name="ход-работы"/>
    <w:p>
      <w:pPr>
        <w:pStyle w:val="Heading3"/>
      </w:pPr>
      <w:r>
        <w:t xml:space="preserve">Ход работы: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Авторизовался в системе, создал текстовый документ, затем зашел в него.</w:t>
      </w:r>
      <w:r>
        <w:t xml:space="preserve"> </w:t>
      </w:r>
      <w:hyperlink r:id="rId27">
        <w:r>
          <w:rPr>
            <w:rStyle w:val="Link"/>
          </w:rPr>
          <w:t xml:space="preserve">w13-2.png</w:t>
        </w:r>
      </w:hyperlink>
      <w:r>
        <w:t xml:space="preserve"> </w:t>
      </w:r>
      <w:r>
        <w:t xml:space="preserve">-Мы Написали командный файл, реализующий упрощённый механизм семафоров. Ко-мандный файл должен в течение некоторого времениt1дожидаться освобожде-ния ресурса, выдавая об этом сообщение, а дождавшись его освобождения, ис-пользовать его в течение некоторого времениt2&lt;&gt;t1, также выдавая информа-цию о том, что ресурс используется соответствующим командным файлом.</w:t>
      </w:r>
      <w:r>
        <w:t xml:space="preserve"> </w:t>
      </w:r>
      <w:hyperlink r:id="rId29">
        <w:r>
          <w:rPr>
            <w:rStyle w:val="Link"/>
          </w:rPr>
          <w:t xml:space="preserve">w132.png</w:t>
        </w:r>
      </w:hyperlink>
    </w:p>
    <w:p>
      <w:pPr>
        <w:pStyle w:val="Compact"/>
        <w:numPr>
          <w:numId w:val="2"/>
          <w:ilvl w:val="0"/>
        </w:numPr>
      </w:pPr>
      <w:r>
        <w:t xml:space="preserve">МЫ Запустили командный файл в одном виртуальном терминале в фоновомрежиме, перенаправив его вывод в другой (&gt; /dev/tty#, где#— номер тер-минала куда перенаправляется вывод), в котором также запущен этот файл, ноне фоновом, а в привилегированном режиме. Доработать программу так, чтобыимелась возможность взаимодействия трёх и более процессов.</w:t>
      </w:r>
      <w:r>
        <w:t xml:space="preserve"> </w:t>
      </w:r>
      <w:hyperlink r:id="rId31">
        <w:r>
          <w:rPr>
            <w:rStyle w:val="Link"/>
          </w:rPr>
          <w:t xml:space="preserve">w13-3.png</w:t>
        </w:r>
      </w:hyperlink>
    </w:p>
    <w:p>
      <w:pPr>
        <w:pStyle w:val="Compact"/>
        <w:numPr>
          <w:numId w:val="2"/>
          <w:ilvl w:val="0"/>
        </w:numPr>
      </w:pPr>
      <w:r>
        <w:t xml:space="preserve">Мы Создали текстовый файл с расширением sh. после командой сhтod pазрешил выполнения файла.</w:t>
      </w:r>
      <w:r>
        <w:t xml:space="preserve"> </w:t>
      </w:r>
      <w:hyperlink r:id="rId33">
        <w:r>
          <w:rPr>
            <w:rStyle w:val="Link"/>
          </w:rPr>
          <w:t xml:space="preserve">w13-4.png</w:t>
        </w:r>
      </w:hyperlink>
      <w:r>
        <w:t xml:space="preserve">zqwa</w:t>
      </w:r>
      <w:r>
        <w:br w:type="textWrapping"/>
      </w:r>
      <w:hyperlink r:id="rId35">
        <w:r>
          <w:rPr>
            <w:rStyle w:val="Link"/>
          </w:rPr>
          <w:t xml:space="preserve">w13-5.png</w:t>
        </w:r>
      </w:hyperlink>
    </w:p>
    <w:p>
      <w:pPr>
        <w:pStyle w:val="Compact"/>
        <w:numPr>
          <w:numId w:val="2"/>
          <w:ilvl w:val="0"/>
        </w:numPr>
      </w:pPr>
      <w:r>
        <w:t xml:space="preserve">Мы Запустили командный файл. Командный файл получает в виде аргумента командной строки название команды и виде результата выдавает справку об этой команде или сообщение об отсутствии справки, если соответствующего файла нет каталоге man1.</w:t>
      </w:r>
      <w:r>
        <w:t xml:space="preserve"> </w:t>
      </w:r>
      <w:hyperlink r:id="rId37">
        <w:r>
          <w:rPr>
            <w:rStyle w:val="Link"/>
          </w:rPr>
          <w:t xml:space="preserve">w13-425b77b93f996e290.png</w:t>
        </w:r>
      </w:hyperlink>
    </w:p>
    <w:p>
      <w:pPr>
        <w:pStyle w:val="Compact"/>
        <w:numPr>
          <w:numId w:val="2"/>
          <w:ilvl w:val="0"/>
        </w:numPr>
      </w:pPr>
      <w:r>
        <w:t xml:space="preserve">Каждый архив можно открыть командойlessсразу же просмотрев содер-жимое справки.</w:t>
      </w:r>
      <w:r>
        <w:t xml:space="preserve"> </w:t>
      </w:r>
      <w:hyperlink r:id="rId39">
        <w:r>
          <w:rPr>
            <w:rStyle w:val="Link"/>
          </w:rPr>
          <w:t xml:space="preserve">w13-7.png</w:t>
        </w:r>
      </w:hyperlink>
    </w:p>
    <w:p>
      <w:pPr>
        <w:pStyle w:val="Compact"/>
        <w:numPr>
          <w:numId w:val="2"/>
          <w:ilvl w:val="0"/>
        </w:numPr>
      </w:pPr>
      <w:r>
        <w:t xml:space="preserve">Используя встроенную переменную</w:t>
      </w:r>
      <m:oMath>
        <m:r>
          <m:rPr/>
          <m:t>R</m:t>
        </m:r>
        <m:r>
          <m:rPr/>
          <m:t>A</m:t>
        </m:r>
        <m:r>
          <m:rPr/>
          <m:t>N</m:t>
        </m:r>
        <m:r>
          <m:rPr/>
          <m:t>D</m:t>
        </m:r>
        <m:r>
          <m:rPr/>
          <m:t>O</m:t>
        </m:r>
        <m:r>
          <m:rPr/>
          <m:t>M</m:t>
        </m:r>
        <m:r>
          <m:rPr/>
          <m:t>,</m:t>
        </m:r>
        <m:r>
          <m:rPr/>
          <m:t>н</m:t>
        </m:r>
        <m:r>
          <m:rPr/>
          <m:t>а</m:t>
        </m:r>
        <m:r>
          <m:rPr/>
          <m:t>п</m:t>
        </m:r>
        <m:r>
          <m:rPr/>
          <m:t>и</m:t>
        </m:r>
        <m:r>
          <m:rPr/>
          <m:t>ш</m:t>
        </m:r>
        <m:r>
          <m:rPr/>
          <m:t>и</m:t>
        </m:r>
        <m:r>
          <m:rPr/>
          <m:t>т</m:t>
        </m:r>
        <m:r>
          <m:rPr/>
          <m:t>е</m:t>
        </m:r>
        <m:r>
          <m:rPr/>
          <m:t>,</m:t>
        </m:r>
        <m:r>
          <m:rPr/>
          <m:t>к</m:t>
        </m:r>
        <m:r>
          <m:rPr/>
          <m:t>о</m:t>
        </m:r>
        <m:r>
          <m:rPr/>
          <m:t>м</m:t>
        </m:r>
        <m:r>
          <m:rPr/>
          <m:t>а</m:t>
        </m:r>
        <m:r>
          <m:rPr/>
          <m:t>н</m:t>
        </m:r>
        <m:r>
          <m:rPr/>
          <m:t>д</m:t>
        </m:r>
        <m:r>
          <m:rPr/>
          <m:t>н</m:t>
        </m:r>
        <m:r>
          <m:rPr/>
          <m:t>ы</m:t>
        </m:r>
        <m:r>
          <m:rPr/>
          <m:t>й</m:t>
        </m:r>
        <m:r>
          <m:rPr/>
          <m:t>ф</m:t>
        </m:r>
        <m:r>
          <m:rPr/>
          <m:t>а</m:t>
        </m:r>
        <m:r>
          <m:rPr/>
          <m:t>й</m:t>
        </m:r>
        <m:r>
          <m:rPr/>
          <m:t>л</m:t>
        </m:r>
        <m:r>
          <m:rPr/>
          <m:t>,</m:t>
        </m:r>
        <m:r>
          <m:rPr/>
          <m:t>г</m:t>
        </m:r>
        <m:r>
          <m:rPr/>
          <m:t>е</m:t>
        </m:r>
        <m:r>
          <m:rPr/>
          <m:t>н</m:t>
        </m:r>
        <m:r>
          <m:rPr/>
          <m:t>е</m:t>
        </m:r>
        <m:r>
          <m:rPr/>
          <m:t>р</m:t>
        </m:r>
        <m:r>
          <m:rPr/>
          <m:t>и</m:t>
        </m:r>
        <m:r>
          <m:rPr/>
          <m:t>р</m:t>
        </m:r>
        <m:r>
          <m:rPr/>
          <m:t>у</m:t>
        </m:r>
        <m:r>
          <m:rPr/>
          <m:t>ю</m:t>
        </m:r>
        <m:r>
          <m:rPr/>
          <m:t>щ</m:t>
        </m:r>
        <m:r>
          <m:rPr/>
          <m:t>и</m:t>
        </m:r>
        <m:r>
          <m:rPr/>
          <m:t>й</m:t>
        </m:r>
        <m:r>
          <m:rPr/>
          <m:t>с</m:t>
        </m:r>
        <m:r>
          <m:rPr/>
          <m:t>л</m:t>
        </m:r>
        <m:r>
          <m:rPr/>
          <m:t>у</m:t>
        </m:r>
        <m:r>
          <m:rPr/>
          <m:t>ч</m:t>
        </m:r>
        <m:r>
          <m:rPr/>
          <m:t>а</m:t>
        </m:r>
        <m:r>
          <m:rPr/>
          <m:t>й</m:t>
        </m:r>
        <m:r>
          <m:rPr/>
          <m:t>н</m:t>
        </m:r>
        <m:r>
          <m:rPr/>
          <m:t>у</m:t>
        </m:r>
        <m:r>
          <m:rPr/>
          <m:t>ю</m:t>
        </m:r>
        <m:r>
          <m:rPr/>
          <m:t>п</m:t>
        </m:r>
        <m:r>
          <m:rPr/>
          <m:t>о</m:t>
        </m:r>
        <m:r>
          <m:rPr/>
          <m:t>с</m:t>
        </m:r>
        <m:r>
          <m:rPr/>
          <m:t>л</m:t>
        </m:r>
        <m:r>
          <m:rPr/>
          <m:t>е</m:t>
        </m:r>
        <m:r>
          <m:rPr/>
          <m:t>д</m:t>
        </m:r>
        <m:r>
          <m:rPr/>
          <m:t>о</m:t>
        </m:r>
        <m:r>
          <m:rPr/>
          <m:t>в</m:t>
        </m:r>
        <m:r>
          <m:rPr/>
          <m:t>а</m:t>
        </m:r>
        <m:r>
          <m:rPr/>
          <m:t>т</m:t>
        </m:r>
        <m:r>
          <m:rPr/>
          <m:t>е</m:t>
        </m:r>
        <m:r>
          <m:rPr/>
          <m:t>л</m:t>
        </m:r>
        <m:r>
          <m:rPr/>
          <m:t>ь</m:t>
        </m:r>
        <m:r>
          <m:rPr/>
          <m:t>н</m:t>
        </m:r>
        <m:r>
          <m:rPr/>
          <m:t>о</m:t>
        </m:r>
        <m:r>
          <m:rPr/>
          <m:t>с</m:t>
        </m:r>
        <m:r>
          <m:rPr/>
          <m:t>т</m:t>
        </m:r>
        <m:r>
          <m:rPr/>
          <m:t>ь</m:t>
        </m:r>
        <m:r>
          <m:rPr/>
          <m:t>б</m:t>
        </m:r>
        <m:r>
          <m:rPr/>
          <m:t>у</m:t>
        </m:r>
        <m:r>
          <m:rPr/>
          <m:t>к</m:t>
        </m:r>
        <m:r>
          <m:rPr/>
          <m:t>в</m:t>
        </m:r>
        <m:r>
          <m:rPr/>
          <m:t>л</m:t>
        </m:r>
        <m:r>
          <m:rPr/>
          <m:t>а</m:t>
        </m:r>
        <m:r>
          <m:rPr/>
          <m:t>т</m:t>
        </m:r>
        <m:r>
          <m:rPr/>
          <m:t>и</m:t>
        </m:r>
        <m:r>
          <m:rPr/>
          <m:t>н</m:t>
        </m:r>
        <m:r>
          <m:rPr/>
          <m:t>с</m:t>
        </m:r>
        <m:r>
          <m:rPr/>
          <m:t>к</m:t>
        </m:r>
        <m:r>
          <m:rPr/>
          <m:t>о</m:t>
        </m:r>
        <m:r>
          <m:rPr/>
          <m:t>г</m:t>
        </m:r>
        <m:r>
          <m:rPr/>
          <m:t>о</m:t>
        </m:r>
        <m:r>
          <m:rPr/>
          <m:t>а</m:t>
        </m:r>
        <m:r>
          <m:rPr/>
          <m:t>л</m:t>
        </m:r>
        <m:r>
          <m:rPr/>
          <m:t>ф</m:t>
        </m:r>
        <m:r>
          <m:rPr/>
          <m:t>а</m:t>
        </m:r>
        <m:r>
          <m:rPr/>
          <m:t>в</m:t>
        </m:r>
        <m:r>
          <m:rPr/>
          <m:t>и</m:t>
        </m:r>
        <m:r>
          <m:rPr/>
          <m:t>т</m:t>
        </m:r>
        <m:r>
          <m:rPr/>
          <m:t>а</m:t>
        </m:r>
        <m:r>
          <m:rPr/>
          <m:t>.</m:t>
        </m:r>
        <m:r>
          <m:rPr/>
          <m:t>У</m:t>
        </m:r>
        <m:r>
          <m:rPr/>
          <m:t>ч</m:t>
        </m:r>
        <m:r>
          <m:rPr/>
          <m:t>т</m:t>
        </m:r>
        <m:r>
          <m:rPr/>
          <m:t>и</m:t>
        </m:r>
        <m:r>
          <m:rPr/>
          <m:t>т</m:t>
        </m:r>
        <m:r>
          <m:rPr/>
          <m:t>е</m:t>
        </m:r>
        <m:r>
          <m:rPr/>
          <m:t>,</m:t>
        </m:r>
        <m:r>
          <m:rPr/>
          <m:t>ч</m:t>
        </m:r>
        <m:r>
          <m:rPr/>
          <m:t>т</m:t>
        </m:r>
        <m:r>
          <m:rPr/>
          <m:t>о</m:t>
        </m:r>
      </m:oMath>
      <w:r>
        <w:t xml:space="preserve">RANDOM выдаёт псевдослучайные числа в диапазоне от 0 до 32767.</w:t>
      </w:r>
      <w:r>
        <w:t xml:space="preserve"> </w:t>
      </w:r>
      <w:hyperlink r:id="rId41">
        <w:r>
          <w:rPr>
            <w:rStyle w:val="Link"/>
          </w:rPr>
          <w:t xml:space="preserve">w13-8.png</w:t>
        </w:r>
      </w:hyperlink>
    </w:p>
    <w:p>
      <w:pPr>
        <w:pStyle w:val="Compact"/>
        <w:numPr>
          <w:numId w:val="2"/>
          <w:ilvl w:val="0"/>
        </w:numPr>
      </w:pPr>
      <w:r>
        <w:t xml:space="preserve">мы Запустили командный файл. Как видим, вывел рандомные 10 слов, состоящих из рандомных букв латинского алфавита.</w:t>
      </w:r>
      <w:r>
        <w:t xml:space="preserve"> </w:t>
      </w:r>
      <w:hyperlink r:id="rId43">
        <w:r>
          <w:rPr>
            <w:rStyle w:val="Link"/>
          </w:rPr>
          <w:t xml:space="preserve">w13-9.png</w:t>
        </w:r>
      </w:hyperlink>
      <w:r>
        <w:t xml:space="preserve"> </w:t>
      </w:r>
      <w:r>
        <w:t xml:space="preserve">### Вывод: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c2c7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1798c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s://wampi.ru/image/R8R2Qqn" TargetMode="External" /><Relationship Type="http://schemas.openxmlformats.org/officeDocument/2006/relationships/hyperlink" Id="rId33" Target="https://wampi.ru/image/R8RNFl6" TargetMode="External" /><Relationship Type="http://schemas.openxmlformats.org/officeDocument/2006/relationships/hyperlink" Id="rId31" Target="https://wampi.ru/image/R8RNxOs" TargetMode="External" /><Relationship Type="http://schemas.openxmlformats.org/officeDocument/2006/relationships/hyperlink" Id="rId37" Target="https://wampi.ru/image/R8RP3r4" TargetMode="External" /><Relationship Type="http://schemas.openxmlformats.org/officeDocument/2006/relationships/hyperlink" Id="rId39" Target="https://wampi.ru/image/R8RPCow" TargetMode="External" /><Relationship Type="http://schemas.openxmlformats.org/officeDocument/2006/relationships/hyperlink" Id="rId27" Target="https://wampi.ru/image/R8RZezs" TargetMode="External" /><Relationship Type="http://schemas.openxmlformats.org/officeDocument/2006/relationships/hyperlink" Id="rId41" Target="https://wampi.ru/image/R8RlRxE" TargetMode="External" /><Relationship Type="http://schemas.openxmlformats.org/officeDocument/2006/relationships/hyperlink" Id="rId43" Target="https://wampi.ru/image/R8Rlzys" TargetMode="External" /><Relationship Type="http://schemas.openxmlformats.org/officeDocument/2006/relationships/hyperlink" Id="rId29" Target="https://wampi.ru/image/R8Rr9D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wampi.ru/image/R8R2Qqn" TargetMode="External" /><Relationship Type="http://schemas.openxmlformats.org/officeDocument/2006/relationships/hyperlink" Id="rId33" Target="https://wampi.ru/image/R8RNFl6" TargetMode="External" /><Relationship Type="http://schemas.openxmlformats.org/officeDocument/2006/relationships/hyperlink" Id="rId31" Target="https://wampi.ru/image/R8RNxOs" TargetMode="External" /><Relationship Type="http://schemas.openxmlformats.org/officeDocument/2006/relationships/hyperlink" Id="rId37" Target="https://wampi.ru/image/R8RP3r4" TargetMode="External" /><Relationship Type="http://schemas.openxmlformats.org/officeDocument/2006/relationships/hyperlink" Id="rId39" Target="https://wampi.ru/image/R8RPCow" TargetMode="External" /><Relationship Type="http://schemas.openxmlformats.org/officeDocument/2006/relationships/hyperlink" Id="rId27" Target="https://wampi.ru/image/R8RZezs" TargetMode="External" /><Relationship Type="http://schemas.openxmlformats.org/officeDocument/2006/relationships/hyperlink" Id="rId41" Target="https://wampi.ru/image/R8RlRxE" TargetMode="External" /><Relationship Type="http://schemas.openxmlformats.org/officeDocument/2006/relationships/hyperlink" Id="rId43" Target="https://wampi.ru/image/R8Rlzys" TargetMode="External" /><Relationship Type="http://schemas.openxmlformats.org/officeDocument/2006/relationships/hyperlink" Id="rId29" Target="https://wampi.ru/image/R8Rr9D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