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D44" w:rsidRPr="007A15B0" w:rsidRDefault="00655D44" w:rsidP="00B61EC3">
      <w:pPr>
        <w:pStyle w:val="Title"/>
        <w:spacing w:after="240"/>
        <w:rPr>
          <w:b/>
          <w:bCs/>
          <w:sz w:val="40"/>
          <w:szCs w:val="40"/>
        </w:rPr>
      </w:pPr>
      <w:r w:rsidRPr="007A15B0">
        <w:rPr>
          <w:b/>
          <w:bCs/>
          <w:sz w:val="40"/>
          <w:szCs w:val="40"/>
        </w:rPr>
        <w:t>get_object</w:t>
      </w:r>
      <w:r w:rsidR="00293D2F">
        <w:rPr>
          <w:b/>
          <w:bCs/>
          <w:sz w:val="40"/>
          <w:szCs w:val="40"/>
        </w:rPr>
        <w:t>()</w:t>
      </w:r>
    </w:p>
    <w:p w:rsidR="00E61C99" w:rsidRDefault="00B125A3" w:rsidP="00953B81">
      <w:pPr>
        <w:spacing w:before="240" w:after="0"/>
        <w:rPr>
          <w:rFonts w:ascii="Source Code Pro" w:hAnsi="Source Code Pro"/>
          <w:color w:val="333333"/>
          <w:sz w:val="24"/>
          <w:szCs w:val="24"/>
        </w:rPr>
      </w:pPr>
      <w:r w:rsidRPr="00C6333B">
        <w:rPr>
          <w:rFonts w:ascii="Source Code Pro" w:hAnsi="Source Code Pro"/>
          <w:color w:val="333333"/>
          <w:sz w:val="28"/>
          <w:szCs w:val="28"/>
        </w:rPr>
        <w:t>get_object</w:t>
      </w:r>
      <w:r w:rsidR="00953B81">
        <w:rPr>
          <w:rFonts w:asciiTheme="majorHAnsi" w:hAnsiTheme="majorHAnsi"/>
          <w:color w:val="333333"/>
          <w:sz w:val="28"/>
          <w:szCs w:val="28"/>
        </w:rPr>
        <w:t xml:space="preserve"> is actually a method of </w:t>
      </w:r>
      <w:r w:rsidRPr="001B3EFA">
        <w:rPr>
          <w:rFonts w:ascii="Source Code Pro" w:hAnsi="Source Code Pro"/>
          <w:color w:val="333333"/>
        </w:rPr>
        <w:t>django.views.generic.detail.SingleObjectMixin</w:t>
      </w:r>
    </w:p>
    <w:p w:rsidR="00784156" w:rsidRPr="0000382E" w:rsidRDefault="00A36A24" w:rsidP="0000382E">
      <w:pPr>
        <w:spacing w:before="240" w:after="0"/>
        <w:jc w:val="both"/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  <w:r w:rsidRPr="00A36A24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What is mixin?</w:t>
      </w:r>
      <w: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r w:rsidR="00BB690B" w:rsidRPr="00BB690B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In object-oriented programming languages, a </w:t>
      </w:r>
      <w:r w:rsidR="00BB690B" w:rsidRPr="006D6E5D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mixin</w:t>
      </w:r>
      <w:r w:rsidR="00BB690B" w:rsidRPr="00BB690B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is a class that contains methods for use by other classes </w:t>
      </w:r>
      <w:r w:rsidR="00BB690B" w:rsidRPr="00931608">
        <w:rPr>
          <w:rFonts w:asciiTheme="majorHAnsi" w:hAnsiTheme="majorHAnsi" w:cs="Arial"/>
          <w:color w:val="222222"/>
          <w:sz w:val="28"/>
          <w:szCs w:val="28"/>
          <w:u w:val="single"/>
          <w:shd w:val="clear" w:color="auto" w:fill="FFFFFF"/>
        </w:rPr>
        <w:t>without having to be the parent class</w:t>
      </w:r>
      <w:r w:rsidR="00BB690B" w:rsidRPr="00BB690B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of those other classes. </w:t>
      </w:r>
    </w:p>
    <w:p w:rsidR="00507E1C" w:rsidRDefault="00C6333B" w:rsidP="003D10BA">
      <w:pPr>
        <w:spacing w:after="0"/>
        <w:jc w:val="both"/>
        <w:rPr>
          <w:rFonts w:asciiTheme="majorHAnsi" w:hAnsiTheme="majorHAnsi"/>
          <w:color w:val="333333"/>
          <w:sz w:val="28"/>
          <w:szCs w:val="28"/>
        </w:rPr>
      </w:pPr>
      <w:r w:rsidRPr="0050377E">
        <w:rPr>
          <w:rFonts w:ascii="Source Code Pro" w:hAnsi="Source Code Pro"/>
          <w:color w:val="333333"/>
          <w:sz w:val="28"/>
          <w:szCs w:val="28"/>
        </w:rPr>
        <w:t>get_object()</w:t>
      </w:r>
      <w:r w:rsidRPr="00C6333B">
        <w:rPr>
          <w:rFonts w:asciiTheme="majorHAnsi" w:hAnsiTheme="majorHAnsi"/>
          <w:color w:val="333333"/>
          <w:sz w:val="28"/>
          <w:szCs w:val="28"/>
        </w:rPr>
        <w:t xml:space="preserve"> is the method that gets the object for which the DetailView is meant for. </w:t>
      </w:r>
    </w:p>
    <w:p w:rsidR="00B044A9" w:rsidRDefault="00B125A3" w:rsidP="0000382E">
      <w:pPr>
        <w:spacing w:before="240"/>
        <w:rPr>
          <w:rFonts w:asciiTheme="majorHAnsi" w:hAnsiTheme="majorHAnsi"/>
          <w:color w:val="333333"/>
          <w:sz w:val="28"/>
          <w:szCs w:val="28"/>
        </w:rPr>
      </w:pPr>
      <w:r w:rsidRPr="00C6333B">
        <w:rPr>
          <w:rFonts w:asciiTheme="majorHAnsi" w:hAnsiTheme="majorHAnsi"/>
          <w:color w:val="333333"/>
          <w:sz w:val="28"/>
          <w:szCs w:val="28"/>
        </w:rPr>
        <w:t xml:space="preserve">Essentially what the method does is it search the </w:t>
      </w:r>
      <w:r w:rsidRPr="00C6333B">
        <w:rPr>
          <w:rFonts w:ascii="Source Code Pro" w:hAnsi="Source Code Pro"/>
          <w:color w:val="333333"/>
          <w:sz w:val="24"/>
          <w:szCs w:val="24"/>
        </w:rPr>
        <w:t xml:space="preserve">**kwargs </w:t>
      </w:r>
      <w:r w:rsidRPr="00C6333B">
        <w:rPr>
          <w:rFonts w:asciiTheme="majorHAnsi" w:hAnsiTheme="majorHAnsi"/>
          <w:color w:val="333333"/>
          <w:sz w:val="28"/>
          <w:szCs w:val="28"/>
        </w:rPr>
        <w:t xml:space="preserve">passed into the method for a </w:t>
      </w:r>
      <w:r w:rsidRPr="00CF16B4">
        <w:rPr>
          <w:rFonts w:ascii="Source Code Pro" w:hAnsi="Source Code Pro"/>
          <w:color w:val="333333"/>
          <w:sz w:val="24"/>
          <w:szCs w:val="24"/>
        </w:rPr>
        <w:t>'slug'</w:t>
      </w:r>
      <w:r w:rsidRPr="00CF16B4">
        <w:rPr>
          <w:rFonts w:asciiTheme="majorHAnsi" w:hAnsiTheme="majorHAnsi"/>
          <w:color w:val="333333"/>
          <w:sz w:val="24"/>
          <w:szCs w:val="24"/>
        </w:rPr>
        <w:t xml:space="preserve"> </w:t>
      </w:r>
      <w:r w:rsidRPr="00C6333B">
        <w:rPr>
          <w:rFonts w:asciiTheme="majorHAnsi" w:hAnsiTheme="majorHAnsi"/>
          <w:color w:val="333333"/>
          <w:sz w:val="28"/>
          <w:szCs w:val="28"/>
        </w:rPr>
        <w:t xml:space="preserve">or a </w:t>
      </w:r>
      <w:r w:rsidRPr="00CF16B4">
        <w:rPr>
          <w:rFonts w:ascii="Source Code Pro" w:hAnsi="Source Code Pro"/>
          <w:color w:val="333333"/>
          <w:sz w:val="24"/>
          <w:szCs w:val="24"/>
        </w:rPr>
        <w:t>'pk'</w:t>
      </w:r>
      <w:r w:rsidRPr="00C6333B">
        <w:rPr>
          <w:rFonts w:asciiTheme="majorHAnsi" w:hAnsiTheme="majorHAnsi"/>
          <w:color w:val="333333"/>
          <w:sz w:val="28"/>
          <w:szCs w:val="28"/>
        </w:rPr>
        <w:t xml:space="preserve">. If it is able to find either, it basically does a </w:t>
      </w:r>
      <w:r w:rsidRPr="00C6333B">
        <w:rPr>
          <w:rFonts w:ascii="Source Code Pro" w:hAnsi="Source Code Pro"/>
          <w:color w:val="333333"/>
          <w:sz w:val="24"/>
          <w:szCs w:val="24"/>
        </w:rPr>
        <w:t>Model.objects.get(slug=slug)</w:t>
      </w:r>
      <w:r w:rsidRPr="00C6333B">
        <w:rPr>
          <w:rFonts w:asciiTheme="majorHAnsi" w:hAnsiTheme="majorHAnsi"/>
          <w:color w:val="333333"/>
          <w:sz w:val="24"/>
          <w:szCs w:val="24"/>
        </w:rPr>
        <w:t xml:space="preserve"> (or </w:t>
      </w:r>
      <w:r w:rsidRPr="00C6333B">
        <w:rPr>
          <w:rFonts w:ascii="Source Code Pro" w:hAnsi="Source Code Pro"/>
          <w:color w:val="333333"/>
          <w:sz w:val="24"/>
          <w:szCs w:val="24"/>
        </w:rPr>
        <w:t>pk=pk</w:t>
      </w:r>
      <w:r w:rsidRPr="00C6333B">
        <w:rPr>
          <w:rFonts w:asciiTheme="majorHAnsi" w:hAnsiTheme="majorHAnsi"/>
          <w:color w:val="333333"/>
          <w:sz w:val="24"/>
          <w:szCs w:val="24"/>
        </w:rPr>
        <w:t xml:space="preserve">), </w:t>
      </w:r>
      <w:r w:rsidRPr="00C6333B">
        <w:rPr>
          <w:rFonts w:asciiTheme="majorHAnsi" w:hAnsiTheme="majorHAnsi"/>
          <w:color w:val="333333"/>
          <w:sz w:val="28"/>
          <w:szCs w:val="28"/>
        </w:rPr>
        <w:t>if neither is found it throws an error.</w:t>
      </w:r>
    </w:p>
    <w:p w:rsidR="0000382E" w:rsidRPr="0000382E" w:rsidRDefault="0000382E" w:rsidP="0000382E">
      <w:pPr>
        <w:shd w:val="clear" w:color="auto" w:fill="FFFFFF"/>
        <w:rPr>
          <w:rFonts w:asciiTheme="majorHAnsi" w:hAnsiTheme="majorHAnsi" w:cs="Arial"/>
          <w:b/>
          <w:bCs/>
          <w:color w:val="222222"/>
          <w:sz w:val="40"/>
          <w:szCs w:val="40"/>
          <w:u w:val="single"/>
          <w:shd w:val="clear" w:color="auto" w:fill="FFFFFF"/>
          <w:lang w:val="fr-CA"/>
        </w:rPr>
      </w:pPr>
      <w:r w:rsidRPr="0000382E">
        <w:rPr>
          <w:rFonts w:asciiTheme="majorHAnsi" w:hAnsiTheme="majorHAnsi" w:cs="Arial"/>
          <w:b/>
          <w:bCs/>
          <w:color w:val="222222"/>
          <w:sz w:val="40"/>
          <w:szCs w:val="40"/>
          <w:u w:val="single"/>
          <w:shd w:val="clear" w:color="auto" w:fill="FFFFFF"/>
          <w:lang w:val="fr-CA"/>
        </w:rPr>
        <w:t xml:space="preserve">Documentation: </w:t>
      </w:r>
    </w:p>
    <w:p w:rsidR="0000382E" w:rsidRPr="0060020A" w:rsidRDefault="0000382E" w:rsidP="0000382E">
      <w:pPr>
        <w:shd w:val="clear" w:color="auto" w:fill="FFFFFF"/>
        <w:spacing w:after="0"/>
        <w:rPr>
          <w:rFonts w:ascii="Corbel" w:eastAsia="Times New Roman" w:hAnsi="Corbel" w:cs="Times New Roman"/>
          <w:b/>
          <w:bCs/>
          <w:color w:val="0C3C26"/>
          <w:sz w:val="28"/>
          <w:szCs w:val="28"/>
          <w:lang w:val="fr-CA"/>
        </w:rPr>
      </w:pPr>
      <w:r w:rsidRPr="0060020A">
        <w:rPr>
          <w:rFonts w:ascii="Consolas" w:eastAsia="Times New Roman" w:hAnsi="Consolas" w:cs="Consolas"/>
          <w:b/>
          <w:bCs/>
          <w:color w:val="0C4B33"/>
          <w:sz w:val="28"/>
          <w:szCs w:val="28"/>
          <w:lang w:val="fr-CA"/>
        </w:rPr>
        <w:t>get_object</w:t>
      </w:r>
      <w:r w:rsidRPr="0060020A">
        <w:rPr>
          <w:rFonts w:ascii="Corbel" w:eastAsia="Times New Roman" w:hAnsi="Corbel" w:cs="Times New Roman"/>
          <w:b/>
          <w:bCs/>
          <w:color w:val="0C3C26"/>
          <w:sz w:val="28"/>
          <w:szCs w:val="28"/>
          <w:lang w:val="fr-CA"/>
        </w:rPr>
        <w:t>(</w:t>
      </w:r>
      <w:r w:rsidRPr="0060020A">
        <w:rPr>
          <w:rFonts w:ascii="Corbel" w:eastAsia="Times New Roman" w:hAnsi="Corbel" w:cs="Times New Roman"/>
          <w:b/>
          <w:bCs/>
          <w:i/>
          <w:iCs/>
          <w:color w:val="0C3C26"/>
          <w:sz w:val="28"/>
          <w:szCs w:val="28"/>
          <w:lang w:val="fr-CA"/>
        </w:rPr>
        <w:t>queryset=None</w:t>
      </w:r>
      <w:r w:rsidRPr="0060020A">
        <w:rPr>
          <w:rFonts w:ascii="Corbel" w:eastAsia="Times New Roman" w:hAnsi="Corbel" w:cs="Times New Roman"/>
          <w:b/>
          <w:bCs/>
          <w:color w:val="0C3C26"/>
          <w:sz w:val="28"/>
          <w:szCs w:val="28"/>
          <w:lang w:val="fr-CA"/>
        </w:rPr>
        <w:t xml:space="preserve">) </w:t>
      </w:r>
    </w:p>
    <w:p w:rsidR="0000382E" w:rsidRPr="002B70E4" w:rsidRDefault="0000382E" w:rsidP="0000382E">
      <w:pPr>
        <w:shd w:val="clear" w:color="auto" w:fill="FFFFFF"/>
        <w:spacing w:before="240" w:line="240" w:lineRule="auto"/>
        <w:ind w:left="720"/>
        <w:rPr>
          <w:rFonts w:ascii="Corbel" w:eastAsia="Times New Roman" w:hAnsi="Corbel" w:cs="Times New Roman"/>
          <w:color w:val="0C3C26"/>
          <w:sz w:val="25"/>
          <w:szCs w:val="25"/>
        </w:rPr>
      </w:pPr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Returns the single object that this view will display. If </w:t>
      </w:r>
      <w:r w:rsidRPr="0060020A">
        <w:rPr>
          <w:rFonts w:ascii="Consolas" w:eastAsia="Times New Roman" w:hAnsi="Consolas" w:cs="Consolas"/>
          <w:b/>
          <w:bCs/>
          <w:color w:val="0C4B33"/>
          <w:sz w:val="25"/>
          <w:szCs w:val="25"/>
        </w:rPr>
        <w:t>queryset</w:t>
      </w:r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 is provided, that queryset will be used as the source of objects; otherwise, </w:t>
      </w:r>
      <w:hyperlink r:id="rId4" w:anchor="django.views.generic.detail.SingleObjectMixin.get_queryset" w:tooltip="django.views.generic.detail.SingleObjectMixin.get_queryset" w:history="1">
        <w:r w:rsidRPr="0060020A">
          <w:rPr>
            <w:rFonts w:ascii="Consolas" w:eastAsia="Times New Roman" w:hAnsi="Consolas" w:cs="Consolas"/>
            <w:b/>
            <w:bCs/>
            <w:color w:val="0C4B33"/>
            <w:sz w:val="25"/>
            <w:szCs w:val="25"/>
            <w:bdr w:val="none" w:sz="0" w:space="0" w:color="auto" w:frame="1"/>
          </w:rPr>
          <w:t>get_queryset()</w:t>
        </w:r>
      </w:hyperlink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 will be used. </w:t>
      </w:r>
      <w:r w:rsidRPr="0060020A">
        <w:rPr>
          <w:rFonts w:ascii="Consolas" w:eastAsia="Times New Roman" w:hAnsi="Consolas" w:cs="Consolas"/>
          <w:b/>
          <w:bCs/>
          <w:color w:val="0C4B33"/>
          <w:sz w:val="25"/>
          <w:szCs w:val="25"/>
        </w:rPr>
        <w:t>get_object()</w:t>
      </w:r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 looks for a </w:t>
      </w:r>
      <w:hyperlink r:id="rId5" w:anchor="django.views.generic.detail.SingleObjectMixin.pk_url_kwarg" w:tooltip="django.views.generic.detail.SingleObjectMixin.pk_url_kwarg" w:history="1">
        <w:r w:rsidRPr="0060020A">
          <w:rPr>
            <w:rFonts w:ascii="Consolas" w:eastAsia="Times New Roman" w:hAnsi="Consolas" w:cs="Consolas"/>
            <w:b/>
            <w:bCs/>
            <w:color w:val="0C4B33"/>
            <w:sz w:val="25"/>
            <w:szCs w:val="25"/>
            <w:bdr w:val="none" w:sz="0" w:space="0" w:color="auto" w:frame="1"/>
          </w:rPr>
          <w:t>pk_url_kwarg</w:t>
        </w:r>
      </w:hyperlink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 argument in the arguments to the view; if this argument is found, this method performs a primary-key based lookup using that value. If this argument is not found, it looks for a</w:t>
      </w:r>
      <w:r w:rsidR="003871E9">
        <w:rPr>
          <w:rFonts w:ascii="Corbel" w:eastAsia="Times New Roman" w:hAnsi="Corbel" w:cs="Times New Roman"/>
          <w:color w:val="0C3C26"/>
          <w:sz w:val="25"/>
          <w:szCs w:val="25"/>
        </w:rPr>
        <w:t xml:space="preserve"> </w:t>
      </w:r>
      <w:hyperlink r:id="rId6" w:anchor="django.views.generic.detail.SingleObjectMixin.slug_url_kwarg" w:tooltip="django.views.generic.detail.SingleObjectMixin.slug_url_kwarg" w:history="1">
        <w:r w:rsidRPr="0060020A">
          <w:rPr>
            <w:rFonts w:ascii="Consolas" w:eastAsia="Times New Roman" w:hAnsi="Consolas" w:cs="Consolas"/>
            <w:b/>
            <w:bCs/>
            <w:color w:val="0C4B33"/>
            <w:sz w:val="25"/>
            <w:szCs w:val="25"/>
            <w:bdr w:val="none" w:sz="0" w:space="0" w:color="auto" w:frame="1"/>
          </w:rPr>
          <w:t>slug_url_kwarg</w:t>
        </w:r>
      </w:hyperlink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 argument, and performs a slug lookup using the </w:t>
      </w:r>
      <w:hyperlink r:id="rId7" w:anchor="django.views.generic.detail.SingleObjectMixin.slug_field" w:tooltip="django.views.generic.detail.SingleObjectMixin.slug_field" w:history="1">
        <w:r w:rsidRPr="0060020A">
          <w:rPr>
            <w:rFonts w:ascii="Consolas" w:eastAsia="Times New Roman" w:hAnsi="Consolas" w:cs="Consolas"/>
            <w:b/>
            <w:bCs/>
            <w:color w:val="0C4B33"/>
            <w:sz w:val="25"/>
            <w:szCs w:val="25"/>
            <w:bdr w:val="none" w:sz="0" w:space="0" w:color="auto" w:frame="1"/>
          </w:rPr>
          <w:t>slug_field</w:t>
        </w:r>
      </w:hyperlink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.</w:t>
      </w:r>
    </w:p>
    <w:p w:rsidR="0000382E" w:rsidRPr="0060020A" w:rsidRDefault="0000382E" w:rsidP="0000382E">
      <w:pPr>
        <w:shd w:val="clear" w:color="auto" w:fill="FFFFFF"/>
        <w:spacing w:before="240" w:line="240" w:lineRule="auto"/>
        <w:ind w:left="720"/>
        <w:jc w:val="both"/>
        <w:rPr>
          <w:rFonts w:ascii="Corbel" w:eastAsia="Times New Roman" w:hAnsi="Corbel" w:cs="Times New Roman"/>
          <w:color w:val="0C3C26"/>
          <w:sz w:val="25"/>
          <w:szCs w:val="25"/>
        </w:rPr>
      </w:pPr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When </w:t>
      </w:r>
      <w:hyperlink r:id="rId8" w:anchor="django.views.generic.detail.SingleObjectMixin.query_pk_and_slug" w:tooltip="django.views.generic.detail.SingleObjectMixin.query_pk_and_slug" w:history="1">
        <w:r w:rsidRPr="0060020A">
          <w:rPr>
            <w:rFonts w:ascii="Consolas" w:eastAsia="Times New Roman" w:hAnsi="Consolas" w:cs="Consolas"/>
            <w:b/>
            <w:bCs/>
            <w:color w:val="0C4B33"/>
            <w:sz w:val="25"/>
            <w:szCs w:val="25"/>
            <w:bdr w:val="none" w:sz="0" w:space="0" w:color="auto" w:frame="1"/>
          </w:rPr>
          <w:t>query_pk_and_slug</w:t>
        </w:r>
      </w:hyperlink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 is </w:t>
      </w:r>
      <w:r w:rsidRPr="0060020A">
        <w:rPr>
          <w:rFonts w:ascii="Consolas" w:eastAsia="Times New Roman" w:hAnsi="Consolas" w:cs="Consolas"/>
          <w:b/>
          <w:bCs/>
          <w:color w:val="0C4B33"/>
          <w:sz w:val="25"/>
          <w:szCs w:val="25"/>
        </w:rPr>
        <w:t>True</w:t>
      </w:r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, </w:t>
      </w:r>
      <w:r w:rsidRPr="0060020A">
        <w:rPr>
          <w:rFonts w:ascii="Consolas" w:eastAsia="Times New Roman" w:hAnsi="Consolas" w:cs="Consolas"/>
          <w:b/>
          <w:bCs/>
          <w:color w:val="0C4B33"/>
          <w:sz w:val="25"/>
          <w:szCs w:val="25"/>
        </w:rPr>
        <w:t>get_object()</w:t>
      </w:r>
      <w:r w:rsidRPr="002B70E4">
        <w:rPr>
          <w:rFonts w:ascii="Corbel" w:eastAsia="Times New Roman" w:hAnsi="Corbel" w:cs="Times New Roman"/>
          <w:color w:val="0C3C26"/>
          <w:sz w:val="25"/>
          <w:szCs w:val="25"/>
        </w:rPr>
        <w:t> will perform its lookup using both the primary key and the slug.</w:t>
      </w:r>
    </w:p>
    <w:p w:rsidR="0000382E" w:rsidRDefault="0000382E">
      <w:r>
        <w:br w:type="page"/>
      </w:r>
    </w:p>
    <w:p w:rsidR="0000382E" w:rsidRPr="00D41436" w:rsidRDefault="0000382E" w:rsidP="0000382E"/>
    <w:p w:rsidR="000F7956" w:rsidRPr="000F7956" w:rsidRDefault="000F7956" w:rsidP="000F7956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</w:rPr>
      </w:pPr>
      <w:r w:rsidRPr="000F7956"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</w:rPr>
        <w:t>urls.py</w:t>
      </w:r>
    </w:p>
    <w:p w:rsidR="00FA467D" w:rsidRPr="00FA467D" w:rsidRDefault="00FA467D" w:rsidP="00FA467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FA467D">
        <w:rPr>
          <w:rFonts w:ascii="Source Code Pro" w:eastAsia="Times New Roman" w:hAnsi="Source Code Pro" w:cs="Times New Roman"/>
          <w:color w:val="A31515"/>
          <w:sz w:val="23"/>
          <w:szCs w:val="23"/>
        </w:rPr>
        <w:t>'blog/&lt;slug:title_slug&gt;/'</w:t>
      </w: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>, PostDetailView.as_view(), name=</w:t>
      </w:r>
      <w:r w:rsidRPr="00FA467D">
        <w:rPr>
          <w:rFonts w:ascii="Source Code Pro" w:eastAsia="Times New Roman" w:hAnsi="Source Code Pro" w:cs="Times New Roman"/>
          <w:color w:val="A31515"/>
          <w:sz w:val="23"/>
          <w:szCs w:val="23"/>
        </w:rPr>
        <w:t>'blog_detail'</w:t>
      </w: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FA467D" w:rsidRPr="00FA467D" w:rsidRDefault="00FA467D" w:rsidP="00FA467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FA467D">
        <w:rPr>
          <w:rFonts w:ascii="Source Code Pro" w:eastAsia="Times New Roman" w:hAnsi="Source Code Pro" w:cs="Times New Roman"/>
          <w:color w:val="A31515"/>
          <w:sz w:val="23"/>
          <w:szCs w:val="23"/>
        </w:rPr>
        <w:t>'blog/&lt;slug:title_slug&gt;/update/'</w:t>
      </w: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FA467D" w:rsidRPr="00FA467D" w:rsidRDefault="00FA467D" w:rsidP="00FA467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PostUpdateView.as_view(), name=</w:t>
      </w:r>
      <w:r w:rsidRPr="00FA467D">
        <w:rPr>
          <w:rFonts w:ascii="Source Code Pro" w:eastAsia="Times New Roman" w:hAnsi="Source Code Pro" w:cs="Times New Roman"/>
          <w:color w:val="A31515"/>
          <w:sz w:val="23"/>
          <w:szCs w:val="23"/>
        </w:rPr>
        <w:t>'blog_update'</w:t>
      </w: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FA467D" w:rsidRPr="00FA467D" w:rsidRDefault="00FA467D" w:rsidP="00FA467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FA467D">
        <w:rPr>
          <w:rFonts w:ascii="Source Code Pro" w:eastAsia="Times New Roman" w:hAnsi="Source Code Pro" w:cs="Times New Roman"/>
          <w:color w:val="A31515"/>
          <w:sz w:val="23"/>
          <w:szCs w:val="23"/>
        </w:rPr>
        <w:t>'blog/&lt;slug:title_slug&gt;/delete/'</w:t>
      </w: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FA467D" w:rsidRPr="00FA467D" w:rsidRDefault="00FA467D" w:rsidP="00FA467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PostDeleteView.as_view(), name=</w:t>
      </w:r>
      <w:r w:rsidRPr="00FA467D">
        <w:rPr>
          <w:rFonts w:ascii="Source Code Pro" w:eastAsia="Times New Roman" w:hAnsi="Source Code Pro" w:cs="Times New Roman"/>
          <w:color w:val="A31515"/>
          <w:sz w:val="23"/>
          <w:szCs w:val="23"/>
        </w:rPr>
        <w:t>'blog_delete'</w:t>
      </w:r>
      <w:r w:rsidRPr="00FA467D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8564E5" w:rsidRPr="007D5B9C" w:rsidRDefault="000F7956" w:rsidP="000F7956">
      <w:pPr>
        <w:spacing w:after="0"/>
        <w:jc w:val="right"/>
        <w:rPr>
          <w:rFonts w:ascii="Source Code Pro" w:hAnsi="Source Code Pro"/>
          <w:b/>
          <w:bCs/>
          <w:color w:val="333333"/>
        </w:rPr>
      </w:pPr>
      <w:r w:rsidRPr="007D5B9C">
        <w:rPr>
          <w:rFonts w:ascii="Source Code Pro" w:hAnsi="Source Code Pro"/>
          <w:b/>
          <w:bCs/>
          <w:color w:val="333333"/>
        </w:rPr>
        <w:t>views.py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PostDetailView(DetailView):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F0213E" w:rsidRPr="00F0213E" w:rsidRDefault="00F0213E" w:rsidP="00334999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F0213E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'blogs/blog-detail.html'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get_object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(self):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slug = </w:t>
      </w: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F0213E">
        <w:rPr>
          <w:rFonts w:ascii="Source Code Pro" w:eastAsia="Times New Roman" w:hAnsi="Source Code Pro" w:cs="Times New Roman"/>
          <w:color w:val="A31515"/>
          <w:sz w:val="23"/>
          <w:szCs w:val="23"/>
        </w:rPr>
        <w:t>'title_slug'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get_object_or_404(BlogPost, slug=slug)</w:t>
      </w:r>
    </w:p>
    <w:p w:rsidR="00F0213E" w:rsidRPr="00F0213E" w:rsidRDefault="00F0213E" w:rsidP="001A262B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PostUpdateView(UpdateView):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F0213E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'blogs/blog-update.html'</w:t>
      </w:r>
    </w:p>
    <w:p w:rsidR="00F0213E" w:rsidRPr="00F0213E" w:rsidRDefault="00F0213E" w:rsidP="00DF2CE6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  <w:r w:rsidRPr="00F0213E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,]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get_object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(self):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slug = </w:t>
      </w: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F0213E">
        <w:rPr>
          <w:rFonts w:ascii="Source Code Pro" w:eastAsia="Times New Roman" w:hAnsi="Source Code Pro" w:cs="Times New Roman"/>
          <w:color w:val="A31515"/>
          <w:sz w:val="23"/>
          <w:szCs w:val="23"/>
        </w:rPr>
        <w:t>'title_slug'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get_object_or_404(BlogPost, slug=slug)</w:t>
      </w:r>
    </w:p>
    <w:p w:rsidR="00F0213E" w:rsidRPr="00F0213E" w:rsidRDefault="00F0213E" w:rsidP="00F0213E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PostDeleteView(DeleteView):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F0213E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'blogs/blog-delete.html'</w:t>
      </w:r>
    </w:p>
    <w:p w:rsidR="00F0213E" w:rsidRPr="00F0213E" w:rsidRDefault="00F0213E" w:rsidP="00BF55AA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success_url = </w:t>
      </w:r>
      <w:r w:rsidRPr="00F0213E">
        <w:rPr>
          <w:rFonts w:ascii="Source Code Pro" w:eastAsia="Times New Roman" w:hAnsi="Source Code Pro" w:cs="Times New Roman"/>
          <w:color w:val="A31515"/>
          <w:sz w:val="23"/>
          <w:szCs w:val="23"/>
        </w:rPr>
        <w:t>"/"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get_object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(self):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slug = </w:t>
      </w: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F0213E">
        <w:rPr>
          <w:rFonts w:ascii="Source Code Pro" w:eastAsia="Times New Roman" w:hAnsi="Source Code Pro" w:cs="Times New Roman"/>
          <w:color w:val="A31515"/>
          <w:sz w:val="23"/>
          <w:szCs w:val="23"/>
        </w:rPr>
        <w:t>'title_slug'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0213E" w:rsidRPr="00F0213E" w:rsidRDefault="00F0213E" w:rsidP="00F0213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F0213E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F021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get_object_or_404(BlogPost, slug=slug)</w:t>
      </w:r>
    </w:p>
    <w:p w:rsidR="004B1011" w:rsidRDefault="004B1011" w:rsidP="004B1011">
      <w:pPr>
        <w:rPr>
          <w:rFonts w:ascii="Source Code Pro" w:hAnsi="Source Code Pro"/>
        </w:rPr>
      </w:pPr>
    </w:p>
    <w:p w:rsidR="004B1011" w:rsidRDefault="004B1011" w:rsidP="004B1011">
      <w:pPr>
        <w:rPr>
          <w:rFonts w:ascii="Source Code Pro" w:hAnsi="Source Code Pro"/>
        </w:rPr>
      </w:pPr>
    </w:p>
    <w:p w:rsidR="004B1011" w:rsidRDefault="004B1011" w:rsidP="004B1011">
      <w:pPr>
        <w:rPr>
          <w:rFonts w:ascii="Source Code Pro" w:hAnsi="Source Code Pro"/>
        </w:rPr>
      </w:pPr>
    </w:p>
    <w:p w:rsidR="004B1011" w:rsidRDefault="004B1011" w:rsidP="004B1011">
      <w:pPr>
        <w:rPr>
          <w:rFonts w:ascii="Source Code Pro" w:hAnsi="Source Code Pro"/>
        </w:rPr>
      </w:pPr>
    </w:p>
    <w:p w:rsidR="004B1011" w:rsidRDefault="004B1011" w:rsidP="004B1011">
      <w:pPr>
        <w:rPr>
          <w:rFonts w:ascii="Source Code Pro" w:hAnsi="Source Code Pro"/>
        </w:rPr>
      </w:pPr>
    </w:p>
    <w:p w:rsidR="004B1011" w:rsidRDefault="004B1011" w:rsidP="004B1011">
      <w:pPr>
        <w:rPr>
          <w:rFonts w:ascii="Source Code Pro" w:hAnsi="Source Code Pro"/>
        </w:rPr>
      </w:pPr>
    </w:p>
    <w:p w:rsidR="004B1011" w:rsidRDefault="004B1011" w:rsidP="004B1011">
      <w:pPr>
        <w:rPr>
          <w:rFonts w:ascii="Source Code Pro" w:hAnsi="Source Code Pro"/>
        </w:rPr>
      </w:pPr>
    </w:p>
    <w:p w:rsidR="004B1011" w:rsidRDefault="004B1011" w:rsidP="004B1011">
      <w:pPr>
        <w:rPr>
          <w:rFonts w:ascii="Source Code Pro" w:hAnsi="Source Code Pro"/>
        </w:rPr>
      </w:pPr>
    </w:p>
    <w:p w:rsidR="004B1011" w:rsidRDefault="004B1011" w:rsidP="004B1011">
      <w:pPr>
        <w:rPr>
          <w:rFonts w:ascii="Source Code Pro" w:hAnsi="Source Code Pro"/>
        </w:rPr>
      </w:pPr>
    </w:p>
    <w:p w:rsidR="00356502" w:rsidRPr="009058BD" w:rsidRDefault="00DA6735" w:rsidP="00356502">
      <w:pPr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2F206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lastRenderedPageBreak/>
        <w:t>Note:</w:t>
      </w: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356502" w:rsidRPr="009058BD">
        <w:rPr>
          <w:rFonts w:asciiTheme="majorHAnsi" w:eastAsia="Times New Roman" w:hAnsiTheme="majorHAnsi" w:cs="Times New Roman"/>
          <w:color w:val="000000"/>
          <w:sz w:val="28"/>
          <w:szCs w:val="28"/>
        </w:rPr>
        <w:t>if you have `pk` no need for `get_object()` in GCBV.</w:t>
      </w:r>
    </w:p>
    <w:p w:rsidR="004B1011" w:rsidRPr="00356502" w:rsidRDefault="004B1011" w:rsidP="004B1011">
      <w:pPr>
        <w:jc w:val="right"/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</w:rPr>
      </w:pPr>
      <w:r w:rsidRPr="00356502"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</w:rPr>
        <w:t>urls.py</w:t>
      </w:r>
    </w:p>
    <w:p w:rsidR="004B1011" w:rsidRPr="004B1011" w:rsidRDefault="004B1011" w:rsidP="004B1011">
      <w:pPr>
        <w:rPr>
          <w:rFonts w:ascii="Source Code Pro" w:hAnsi="Source Code Pro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'post/&lt;int:pk&gt;/'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PostDetailView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.as_view(), name=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'post-detail'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4B1011" w:rsidRDefault="004B1011" w:rsidP="004B101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'post/&lt;int:pk&gt;/update/'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, PostUpdateView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.as_view(), </w:t>
      </w:r>
    </w:p>
    <w:p w:rsidR="004B1011" w:rsidRPr="004F6F84" w:rsidRDefault="004B1011" w:rsidP="004B1011">
      <w:pPr>
        <w:shd w:val="clear" w:color="auto" w:fill="FFFFFF"/>
        <w:spacing w:after="0" w:line="300" w:lineRule="atLeast"/>
        <w:ind w:left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name=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'post-update'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4B1011" w:rsidRDefault="004B1011" w:rsidP="004B101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'post/&lt;int:pk&gt;/delete/'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PostDeleteView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.as_view(), </w:t>
      </w:r>
    </w:p>
    <w:p w:rsidR="004B1011" w:rsidRPr="004F6F84" w:rsidRDefault="004B1011" w:rsidP="004B1011">
      <w:pPr>
        <w:shd w:val="clear" w:color="auto" w:fill="FFFFFF"/>
        <w:spacing w:after="0" w:line="300" w:lineRule="atLeast"/>
        <w:ind w:left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name=</w:t>
      </w:r>
      <w:r w:rsidRPr="004F6F84">
        <w:rPr>
          <w:rFonts w:ascii="Source Code Pro" w:eastAsia="Times New Roman" w:hAnsi="Source Code Pro" w:cs="Times New Roman"/>
          <w:color w:val="A31515"/>
          <w:sz w:val="23"/>
          <w:szCs w:val="23"/>
        </w:rPr>
        <w:t>'post-delete'</w:t>
      </w:r>
      <w:r w:rsidRPr="004F6F84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D447C5" w:rsidRDefault="00112A50" w:rsidP="00112A50">
      <w:pPr>
        <w:spacing w:after="0"/>
        <w:jc w:val="right"/>
        <w:rPr>
          <w:rFonts w:ascii="Source Code Pro" w:hAnsi="Source Code Pro"/>
          <w:b/>
          <w:bCs/>
        </w:rPr>
      </w:pPr>
      <w:r w:rsidRPr="00F83998">
        <w:rPr>
          <w:rFonts w:ascii="Source Code Pro" w:hAnsi="Source Code Pro"/>
          <w:b/>
          <w:bCs/>
        </w:rPr>
        <w:t>views.py</w:t>
      </w:r>
    </w:p>
    <w:p w:rsidR="00E0140D" w:rsidRPr="008E7893" w:rsidRDefault="00E0140D" w:rsidP="00E0140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PostDetailView(DetailView):</w:t>
      </w:r>
    </w:p>
    <w:p w:rsidR="00E0140D" w:rsidRPr="008E7893" w:rsidRDefault="00E0140D" w:rsidP="00E0140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E0140D" w:rsidRDefault="00E0140D" w:rsidP="004B104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C29C5" w:rsidRPr="008E7893" w:rsidRDefault="000C29C5" w:rsidP="004B104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0140D" w:rsidRPr="008E7893" w:rsidRDefault="00E0140D" w:rsidP="00D4419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PostUpdateView(UpdateView):</w:t>
      </w:r>
    </w:p>
    <w:p w:rsidR="00E0140D" w:rsidRPr="008E7893" w:rsidRDefault="00E0140D" w:rsidP="00E0140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E26A53" w:rsidRDefault="00E0140D" w:rsidP="00BE081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102478" w:rsidRDefault="00102478" w:rsidP="00BE081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47D54" w:rsidRPr="008E7893" w:rsidRDefault="00547D54" w:rsidP="00BE081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bookmarkStart w:id="0" w:name="_GoBack"/>
      <w:bookmarkEnd w:id="0"/>
    </w:p>
    <w:p w:rsidR="00E0140D" w:rsidRPr="008E7893" w:rsidRDefault="00E0140D" w:rsidP="00AF4D9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PostDeleteView(DeleteView):</w:t>
      </w:r>
    </w:p>
    <w:p w:rsidR="00E0140D" w:rsidRPr="008E7893" w:rsidRDefault="00E0140D" w:rsidP="00E0140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E0140D" w:rsidRPr="008E7893" w:rsidRDefault="00E0140D" w:rsidP="00E0140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E789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success_url = </w:t>
      </w:r>
      <w:r w:rsidRPr="008E7893">
        <w:rPr>
          <w:rFonts w:ascii="Source Code Pro" w:eastAsia="Times New Roman" w:hAnsi="Source Code Pro" w:cs="Times New Roman"/>
          <w:color w:val="A31515"/>
          <w:sz w:val="23"/>
          <w:szCs w:val="23"/>
        </w:rPr>
        <w:t>'/'</w:t>
      </w:r>
    </w:p>
    <w:p w:rsidR="00F83998" w:rsidRPr="00F83998" w:rsidRDefault="00F83998" w:rsidP="00F83998">
      <w:pPr>
        <w:spacing w:after="0"/>
        <w:rPr>
          <w:rFonts w:ascii="Source Code Pro" w:hAnsi="Source Code Pro"/>
          <w:b/>
          <w:bCs/>
        </w:rPr>
      </w:pPr>
    </w:p>
    <w:sectPr w:rsidR="00F83998" w:rsidRPr="00F83998" w:rsidSect="00B10016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AE"/>
    <w:rsid w:val="0000382E"/>
    <w:rsid w:val="000415DA"/>
    <w:rsid w:val="00083B2D"/>
    <w:rsid w:val="000C29C5"/>
    <w:rsid w:val="000D3E93"/>
    <w:rsid w:val="000E1952"/>
    <w:rsid w:val="000F7956"/>
    <w:rsid w:val="00102478"/>
    <w:rsid w:val="00112A50"/>
    <w:rsid w:val="00157DA2"/>
    <w:rsid w:val="001A262B"/>
    <w:rsid w:val="001B3EFA"/>
    <w:rsid w:val="001D32B4"/>
    <w:rsid w:val="001F7011"/>
    <w:rsid w:val="00260983"/>
    <w:rsid w:val="00293D2F"/>
    <w:rsid w:val="002A1A17"/>
    <w:rsid w:val="002B70E4"/>
    <w:rsid w:val="002F206E"/>
    <w:rsid w:val="00325229"/>
    <w:rsid w:val="00334999"/>
    <w:rsid w:val="00356502"/>
    <w:rsid w:val="003871E9"/>
    <w:rsid w:val="003D10BA"/>
    <w:rsid w:val="00476F64"/>
    <w:rsid w:val="004B1011"/>
    <w:rsid w:val="004B1046"/>
    <w:rsid w:val="004B579A"/>
    <w:rsid w:val="0050377E"/>
    <w:rsid w:val="00507E1C"/>
    <w:rsid w:val="00513786"/>
    <w:rsid w:val="00527BAC"/>
    <w:rsid w:val="00540314"/>
    <w:rsid w:val="00547D54"/>
    <w:rsid w:val="00582D37"/>
    <w:rsid w:val="00593A8A"/>
    <w:rsid w:val="0060020A"/>
    <w:rsid w:val="00640A65"/>
    <w:rsid w:val="00642B07"/>
    <w:rsid w:val="00655D44"/>
    <w:rsid w:val="006C69CA"/>
    <w:rsid w:val="006D6E5D"/>
    <w:rsid w:val="00763E74"/>
    <w:rsid w:val="00780365"/>
    <w:rsid w:val="00784156"/>
    <w:rsid w:val="00797F65"/>
    <w:rsid w:val="007A15B0"/>
    <w:rsid w:val="007C4C50"/>
    <w:rsid w:val="007D5B9C"/>
    <w:rsid w:val="008564E5"/>
    <w:rsid w:val="00886180"/>
    <w:rsid w:val="008C2F19"/>
    <w:rsid w:val="009058BD"/>
    <w:rsid w:val="0090599A"/>
    <w:rsid w:val="00916E32"/>
    <w:rsid w:val="00931608"/>
    <w:rsid w:val="009459B9"/>
    <w:rsid w:val="00953B81"/>
    <w:rsid w:val="009708AE"/>
    <w:rsid w:val="009848A1"/>
    <w:rsid w:val="009A0C17"/>
    <w:rsid w:val="009D592B"/>
    <w:rsid w:val="00A36A24"/>
    <w:rsid w:val="00A52A39"/>
    <w:rsid w:val="00AA01AC"/>
    <w:rsid w:val="00AF4D9F"/>
    <w:rsid w:val="00B044A9"/>
    <w:rsid w:val="00B10016"/>
    <w:rsid w:val="00B125A3"/>
    <w:rsid w:val="00B61EC3"/>
    <w:rsid w:val="00B75A03"/>
    <w:rsid w:val="00BB690B"/>
    <w:rsid w:val="00BE0819"/>
    <w:rsid w:val="00BF2898"/>
    <w:rsid w:val="00BF55AA"/>
    <w:rsid w:val="00C167E4"/>
    <w:rsid w:val="00C22CD2"/>
    <w:rsid w:val="00C46184"/>
    <w:rsid w:val="00C6333B"/>
    <w:rsid w:val="00CF16B4"/>
    <w:rsid w:val="00D41436"/>
    <w:rsid w:val="00D44196"/>
    <w:rsid w:val="00D447C5"/>
    <w:rsid w:val="00D6746D"/>
    <w:rsid w:val="00DA6735"/>
    <w:rsid w:val="00DB3E99"/>
    <w:rsid w:val="00DB66E6"/>
    <w:rsid w:val="00DD2873"/>
    <w:rsid w:val="00DF2CE6"/>
    <w:rsid w:val="00E0140D"/>
    <w:rsid w:val="00E26A53"/>
    <w:rsid w:val="00E3552A"/>
    <w:rsid w:val="00E61C99"/>
    <w:rsid w:val="00E72E6C"/>
    <w:rsid w:val="00F0213E"/>
    <w:rsid w:val="00F40D4E"/>
    <w:rsid w:val="00F45803"/>
    <w:rsid w:val="00F83998"/>
    <w:rsid w:val="00F85780"/>
    <w:rsid w:val="00FA467D"/>
    <w:rsid w:val="00FB4DF1"/>
    <w:rsid w:val="00FB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E96B"/>
  <w15:chartTrackingRefBased/>
  <w15:docId w15:val="{D16222B6-518D-493A-8AE4-123C036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2B70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70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70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B7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class-based-views/mixins-single-obje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2.2/ref/class-based-views/mixins-single-ob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2.2/ref/class-based-views/mixins-single-object/" TargetMode="External"/><Relationship Id="rId5" Type="http://schemas.openxmlformats.org/officeDocument/2006/relationships/hyperlink" Target="https://docs.djangoproject.com/en/2.2/ref/class-based-views/mixins-single-objec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djangoproject.com/en/2.2/ref/class-based-views/mixins-single-objec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582</Words>
  <Characters>3322</Characters>
  <Application>Microsoft Office Word</Application>
  <DocSecurity>0</DocSecurity>
  <Lines>27</Lines>
  <Paragraphs>7</Paragraphs>
  <ScaleCrop>false</ScaleCrop>
  <Company>MRT www.Win2Farsi.com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108</cp:revision>
  <dcterms:created xsi:type="dcterms:W3CDTF">2019-05-06T09:52:00Z</dcterms:created>
  <dcterms:modified xsi:type="dcterms:W3CDTF">2019-05-06T10:39:00Z</dcterms:modified>
</cp:coreProperties>
</file>