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Grid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Grid options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how aspects of the Bootstrap grid system work across multiple devices with a handy table.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Extra small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&lt;576px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≥576px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≥768px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≥992px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Extra large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≥1200px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 container 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 (auto)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540px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720px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960px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1140px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prefix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.col-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.col-sm-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.col-md-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.col-lg-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.col-xl-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 of columns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Gutter width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30px (15px on each side of a column)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Nestable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Column ordering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Grid Example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col-lg-12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col-lg-11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col-lg-1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col-lg-10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col-lg-2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col-lg-9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col-lg-3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col-lg-8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col-lg-4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col-lg-7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col-lg-5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col-lg-6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col-lg-6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col-lg-5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col-lg-7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col-lg-4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col-lg-8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col-lg-3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col-lg-9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col-lg-2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col-lg-10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col-lg-1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col-lg-11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col-lg-2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col-lg-3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col-lg-4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col-lg-2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col-lg-1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