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Domain Name System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Name to IP resolution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dnsclient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dig, nslookup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  <w:tab/>
        <w:tab/>
        <w:tab/>
        <w:tab/>
        <w:tab/>
        <w:t>.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  <w:tab/>
        <w:tab/>
        <w:tab/>
        <w:t>com</w:t>
        <w:tab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  <w:t>google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ns1</w:t>
        <w:tab/>
        <w:tab/>
        <w:t>ns2</w:t>
        <w:tab/>
        <w:tab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SOA   - Start Of Authority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NS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A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CNAME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MX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package – bind bind-utils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service  -  named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/ etc/named.conf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/>
      </w:pPr>
      <w:hyperlink r:id="rId2">
        <w:r>
          <w:rPr>
            <w:rStyle w:val="InternetLink"/>
            <w:i/>
            <w:iCs/>
            <w:sz w:val="48"/>
            <w:szCs w:val="48"/>
          </w:rPr>
          <w:t>www.example.com</w:t>
        </w:r>
      </w:hyperlink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/>
      </w:pPr>
      <w:r>
        <w:rPr>
          <w:i/>
          <w:iCs/>
          <w:sz w:val="48"/>
          <w:szCs w:val="48"/>
        </w:rPr>
        <w:t xml:space="preserve">dig </w:t>
      </w:r>
      <w:hyperlink r:id="rId3">
        <w:r>
          <w:rPr>
            <w:rStyle w:val="InternetLink"/>
            <w:i/>
            <w:iCs/>
            <w:sz w:val="48"/>
            <w:szCs w:val="48"/>
          </w:rPr>
          <w:t>www.google.com</w:t>
        </w:r>
      </w:hyperlink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listen-on port 53 { 127.0.0.1; 192.168.1.120; };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#        listen-on-v6 port 53 { ::1; };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    </w:t>
      </w:r>
      <w:r>
        <w:rPr>
          <w:i/>
          <w:iCs/>
          <w:sz w:val="48"/>
          <w:szCs w:val="48"/>
        </w:rPr>
        <w:t>allow-transfer { 192.168.1.120; };      # disable zone transfers by default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...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    </w:t>
      </w:r>
      <w:r>
        <w:rPr>
          <w:i/>
          <w:iCs/>
          <w:sz w:val="48"/>
          <w:szCs w:val="48"/>
        </w:rPr>
        <w:t>allow-query { 192.168.1.0/24; };  # allows queries only from 192.168.1.0/24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zone "example.com" {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</w:t>
      </w:r>
      <w:r>
        <w:rPr>
          <w:i/>
          <w:iCs/>
          <w:sz w:val="48"/>
          <w:szCs w:val="48"/>
        </w:rPr>
        <w:t>type master;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</w:t>
      </w:r>
      <w:r>
        <w:rPr>
          <w:i/>
          <w:iCs/>
          <w:sz w:val="48"/>
          <w:szCs w:val="48"/>
        </w:rPr>
        <w:t>file "/var/named/example.com"; # zone file path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}; 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zone "1.168.192.in-addr.arpa" {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</w:t>
      </w:r>
      <w:r>
        <w:rPr>
          <w:i/>
          <w:iCs/>
          <w:sz w:val="48"/>
          <w:szCs w:val="48"/>
        </w:rPr>
        <w:t>type master;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</w:t>
      </w:r>
      <w:r>
        <w:rPr>
          <w:i/>
          <w:iCs/>
          <w:sz w:val="48"/>
          <w:szCs w:val="48"/>
        </w:rPr>
        <w:t>file "/var/named/example.com.rev";  # 192.168.1.0/24 subnet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</w:t>
      </w:r>
      <w:r>
        <w:rPr>
          <w:i/>
          <w:iCs/>
          <w:sz w:val="48"/>
          <w:szCs w:val="48"/>
        </w:rPr>
        <w:t>};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@       IN      SOA     server1.example.com. admin.server1.example.com. (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                </w:t>
      </w:r>
      <w:r>
        <w:rPr>
          <w:i/>
          <w:iCs/>
          <w:sz w:val="48"/>
          <w:szCs w:val="48"/>
        </w:rPr>
        <w:t>2023042801  ; Serial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ab/>
        <w:tab/>
        <w:tab/>
        <w:t xml:space="preserve"> 1D</w:t>
        <w:tab/>
        <w:tab/>
        <w:t>; Refresh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ab/>
        <w:tab/>
        <w:tab/>
        <w:t xml:space="preserve">  1D</w:t>
        <w:tab/>
        <w:tab/>
        <w:t>; Retry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ab/>
        <w:tab/>
        <w:tab/>
        <w:t>1W</w:t>
        <w:tab/>
        <w:tab/>
        <w:t>; Expire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ab/>
        <w:tab/>
        <w:tab/>
        <w:t xml:space="preserve"> 1W )</w:t>
        <w:tab/>
        <w:t>; TTL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; name servers - NS records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</w:t>
      </w:r>
      <w:r>
        <w:rPr>
          <w:i/>
          <w:iCs/>
          <w:sz w:val="48"/>
          <w:szCs w:val="48"/>
        </w:rPr>
        <w:t>IN      NS      server1.example.com.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server1</w:t>
        <w:tab/>
        <w:t>IN</w:t>
        <w:tab/>
        <w:t>A</w:t>
        <w:tab/>
        <w:t>192.168.1.120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station1 IN</w:t>
        <w:tab/>
        <w:t>A</w:t>
        <w:tab/>
        <w:t>192.168.1.121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www1</w:t>
        <w:tab/>
        <w:t>IN</w:t>
        <w:tab/>
        <w:t>CNAME</w:t>
        <w:tab/>
        <w:t>station1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/>
      </w:pPr>
      <w:r>
        <w:rPr>
          <w:i/>
          <w:iCs/>
          <w:sz w:val="48"/>
          <w:szCs w:val="48"/>
        </w:rPr>
        <w:t>@       IN      SOA     server1.example.com. admin.server1.example.com. (</w:t>
      </w:r>
    </w:p>
    <w:p>
      <w:pPr>
        <w:pStyle w:val="Normal"/>
        <w:rPr/>
      </w:pPr>
      <w:r>
        <w:rPr>
          <w:i/>
          <w:iCs/>
          <w:sz w:val="48"/>
          <w:szCs w:val="48"/>
        </w:rPr>
        <w:t xml:space="preserve">                    </w:t>
      </w:r>
      <w:r>
        <w:rPr>
          <w:i/>
          <w:iCs/>
          <w:sz w:val="48"/>
          <w:szCs w:val="48"/>
        </w:rPr>
        <w:t>2023042801  ; Serial</w:t>
      </w:r>
    </w:p>
    <w:p>
      <w:pPr>
        <w:pStyle w:val="Normal"/>
        <w:rPr/>
      </w:pPr>
      <w:r>
        <w:rPr>
          <w:i/>
          <w:iCs/>
          <w:sz w:val="48"/>
          <w:szCs w:val="48"/>
        </w:rPr>
        <w:tab/>
        <w:tab/>
        <w:tab/>
        <w:t xml:space="preserve"> 1D</w:t>
        <w:tab/>
        <w:tab/>
        <w:t>; Refresh</w:t>
      </w:r>
    </w:p>
    <w:p>
      <w:pPr>
        <w:pStyle w:val="Normal"/>
        <w:rPr/>
      </w:pPr>
      <w:r>
        <w:rPr>
          <w:i/>
          <w:iCs/>
          <w:sz w:val="48"/>
          <w:szCs w:val="48"/>
        </w:rPr>
        <w:tab/>
        <w:tab/>
        <w:tab/>
        <w:t xml:space="preserve">  1D</w:t>
        <w:tab/>
        <w:tab/>
        <w:t>; Retry</w:t>
      </w:r>
    </w:p>
    <w:p>
      <w:pPr>
        <w:pStyle w:val="Normal"/>
        <w:rPr/>
      </w:pPr>
      <w:r>
        <w:rPr>
          <w:i/>
          <w:iCs/>
          <w:sz w:val="48"/>
          <w:szCs w:val="48"/>
        </w:rPr>
        <w:tab/>
        <w:tab/>
        <w:tab/>
        <w:t>1W</w:t>
        <w:tab/>
        <w:tab/>
        <w:t>; Expire</w:t>
      </w:r>
    </w:p>
    <w:p>
      <w:pPr>
        <w:pStyle w:val="Normal"/>
        <w:rPr/>
      </w:pPr>
      <w:r>
        <w:rPr>
          <w:i/>
          <w:iCs/>
          <w:sz w:val="48"/>
          <w:szCs w:val="48"/>
        </w:rPr>
        <w:tab/>
        <w:tab/>
        <w:tab/>
        <w:t xml:space="preserve"> 1W )</w:t>
        <w:tab/>
        <w:t>; TTL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/>
      </w:pPr>
      <w:r>
        <w:rPr>
          <w:i/>
          <w:iCs/>
          <w:sz w:val="48"/>
          <w:szCs w:val="48"/>
        </w:rPr>
        <w:t>; name servers - NS records</w:t>
      </w:r>
    </w:p>
    <w:p>
      <w:pPr>
        <w:pStyle w:val="Normal"/>
        <w:rPr/>
      </w:pPr>
      <w:r>
        <w:rPr>
          <w:i/>
          <w:iCs/>
          <w:sz w:val="48"/>
          <w:szCs w:val="48"/>
        </w:rPr>
        <w:t xml:space="preserve">    </w:t>
      </w:r>
      <w:r>
        <w:rPr>
          <w:i/>
          <w:iCs/>
          <w:sz w:val="48"/>
          <w:szCs w:val="48"/>
        </w:rPr>
        <w:t>IN      NS      server1.example.com.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/>
      </w:pPr>
      <w:r>
        <w:rPr>
          <w:i/>
          <w:iCs/>
          <w:sz w:val="48"/>
          <w:szCs w:val="48"/>
        </w:rPr>
        <w:t>120</w:t>
        <w:tab/>
        <w:t>IN</w:t>
        <w:tab/>
        <w:t>PTR</w:t>
        <w:tab/>
        <w:t>server1.example.com.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/>
      </w:pPr>
      <w:r>
        <w:rPr>
          <w:i/>
          <w:iCs/>
          <w:sz w:val="48"/>
          <w:szCs w:val="48"/>
        </w:rPr>
        <w:t>dig  -x 192.168.1.120</w:t>
      </w:r>
    </w:p>
    <w:p>
      <w:pPr>
        <w:pStyle w:val="Normal"/>
        <w:rPr/>
      </w:pPr>
      <w:r>
        <w:rPr>
          <w:i/>
          <w:iCs/>
          <w:sz w:val="48"/>
          <w:szCs w:val="48"/>
        </w:rPr>
        <w:t>1.168.192.in-addr.arpa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iptables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systemctl stop firewalld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systemctl disable firewalld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yum install iptables-services iptables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Filter</w:t>
        <w:tab/>
        <w:tab/>
        <w:tab/>
        <w:t>NAT</w:t>
        <w:tab/>
        <w:tab/>
        <w:tab/>
        <w:tab/>
        <w:tab/>
        <w:t>Mangle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INPUT</w:t>
        <w:tab/>
        <w:tab/>
        <w:tab/>
        <w:tab/>
        <w:tab/>
        <w:tab/>
        <w:tab/>
        <w:tab/>
        <w:tab/>
        <w:t>ALL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OUTPUT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FORWARD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ab/>
        <w:tab/>
        <w:tab/>
        <w:tab/>
        <w:t>PREROUTING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ab/>
        <w:tab/>
        <w:tab/>
        <w:tab/>
        <w:t>POSTROUTING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2263775</wp:posOffset>
                </wp:positionH>
                <wp:positionV relativeFrom="paragraph">
                  <wp:posOffset>302895</wp:posOffset>
                </wp:positionV>
                <wp:extent cx="701675" cy="9671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96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78.25pt;margin-top:23.85pt;width:55.15pt;height:76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4236720</wp:posOffset>
                </wp:positionH>
                <wp:positionV relativeFrom="paragraph">
                  <wp:posOffset>75565</wp:posOffset>
                </wp:positionV>
                <wp:extent cx="579755" cy="579755"/>
                <wp:effectExtent l="0" t="0" r="0" b="0"/>
                <wp:wrapNone/>
                <wp:docPr id="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" cy="579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9" stroked="t" style="position:absolute;margin-left:333.6pt;margin-top:5.95pt;width:45.55pt;height:45.5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3096260</wp:posOffset>
                </wp:positionH>
                <wp:positionV relativeFrom="paragraph">
                  <wp:posOffset>639445</wp:posOffset>
                </wp:positionV>
                <wp:extent cx="1198880" cy="375285"/>
                <wp:effectExtent l="0" t="0" r="0" b="0"/>
                <wp:wrapNone/>
                <wp:docPr id="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8080" cy="37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55pt,37pt" to="335.85pt,66.45pt" ID="Shape1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  <w:sz w:val="48"/>
          <w:szCs w:val="48"/>
        </w:rPr>
        <w:tab/>
        <w:tab/>
        <w:tab/>
        <w:tab/>
        <w:tab/>
        <w:t>Linux   56.12.13.10  internet</w:t>
      </w:r>
    </w:p>
    <w:p>
      <w:pPr>
        <w:pStyle w:val="Normal"/>
        <w:rPr>
          <w:i/>
          <w:i/>
          <w:iCs/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2835275</wp:posOffset>
                </wp:positionH>
                <wp:positionV relativeFrom="paragraph">
                  <wp:posOffset>323850</wp:posOffset>
                </wp:positionV>
                <wp:extent cx="327660" cy="8255"/>
                <wp:effectExtent l="0" t="0" r="0" b="0"/>
                <wp:wrapNone/>
                <wp:docPr id="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25pt,25.25pt" to="248.95pt,25.7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  <w:sz w:val="48"/>
          <w:szCs w:val="48"/>
        </w:rPr>
        <w:tab/>
        <w:tab/>
        <w:tab/>
        <w:tab/>
        <w:tab/>
        <w:t xml:space="preserve">   A    public ip</w:t>
      </w:r>
    </w:p>
    <w:p>
      <w:pPr>
        <w:pStyle w:val="Normal"/>
        <w:rPr>
          <w:i/>
          <w:i/>
          <w:iCs/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2038985</wp:posOffset>
                </wp:positionH>
                <wp:positionV relativeFrom="paragraph">
                  <wp:posOffset>281940</wp:posOffset>
                </wp:positionV>
                <wp:extent cx="361950" cy="825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4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55pt,21.95pt" to="188.95pt,22.4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1534160</wp:posOffset>
                </wp:positionH>
                <wp:positionV relativeFrom="paragraph">
                  <wp:posOffset>621030</wp:posOffset>
                </wp:positionV>
                <wp:extent cx="756285" cy="556895"/>
                <wp:effectExtent l="0" t="0" r="0" b="0"/>
                <wp:wrapNone/>
                <wp:docPr id="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640" cy="55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6pt,35.55pt" to="173.05pt,79.3pt" ID="Shape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  <w:sz w:val="48"/>
          <w:szCs w:val="48"/>
        </w:rPr>
        <w:tab/>
        <w:t>192.168.1.1</w:t>
        <w:tab/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657860</wp:posOffset>
                </wp:positionH>
                <wp:positionV relativeFrom="paragraph">
                  <wp:posOffset>136525</wp:posOffset>
                </wp:positionV>
                <wp:extent cx="1259840" cy="106934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1068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3" stroked="t" style="position:absolute;margin-left:51.8pt;margin-top:10.75pt;width:99.1pt;height:84.1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      </w:t>
      </w:r>
      <w:r>
        <w:rPr>
          <w:i/>
          <w:iCs/>
          <w:sz w:val="48"/>
          <w:szCs w:val="48"/>
        </w:rPr>
        <w:t>Network    192.168.1.0/24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1652905</wp:posOffset>
                </wp:positionH>
                <wp:positionV relativeFrom="paragraph">
                  <wp:posOffset>444500</wp:posOffset>
                </wp:positionV>
                <wp:extent cx="320040" cy="198755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9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95pt,29.55pt" to="153.1pt,45.1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861060</wp:posOffset>
                </wp:positionH>
                <wp:positionV relativeFrom="paragraph">
                  <wp:posOffset>389890</wp:posOffset>
                </wp:positionV>
                <wp:extent cx="280670" cy="239395"/>
                <wp:effectExtent l="0" t="0" r="0" b="0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0080" cy="238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35pt,25.8pt" to="86.35pt,44.55pt" ID="Shape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483870</wp:posOffset>
                </wp:positionH>
                <wp:positionV relativeFrom="paragraph">
                  <wp:posOffset>107950</wp:posOffset>
                </wp:positionV>
                <wp:extent cx="306705" cy="42545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20" cy="4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pt,6.9pt" to="62.1pt,10.15pt" ID="Shape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/>
      </w:pPr>
      <w:r>
        <w:rPr>
          <w:i/>
          <w:iCs/>
          <w:sz w:val="48"/>
          <w:szCs w:val="48"/>
        </w:rPr>
        <w:t>iptables -A INPUT -p tcp –dport 22 -j REJECT</w:t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/>
      </w:pPr>
      <w:r>
        <w:rPr>
          <w:i/>
          <w:iCs/>
          <w:sz w:val="48"/>
          <w:szCs w:val="48"/>
        </w:rPr>
        <w:t>iptables -A INPUT -m state –state ESTABLISHED,RELATED -j ACCEPT</w:t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/>
      </w:pPr>
      <w:r>
        <w:rPr>
          <w:i/>
          <w:iCs/>
          <w:sz w:val="48"/>
          <w:szCs w:val="48"/>
        </w:rPr>
        <w:t>LDAP – store information in centralised location</w:t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/>
      </w:pPr>
      <w:r>
        <w:rPr>
          <w:i/>
          <w:iCs/>
          <w:sz w:val="48"/>
          <w:szCs w:val="48"/>
        </w:rPr>
        <w:t>openldap-servers</w:t>
      </w:r>
    </w:p>
    <w:p>
      <w:pPr>
        <w:pStyle w:val="Normal"/>
        <w:rPr/>
      </w:pPr>
      <w:r>
        <w:rPr>
          <w:i/>
          <w:iCs/>
          <w:sz w:val="48"/>
          <w:szCs w:val="48"/>
        </w:rPr>
        <w:t>openldap-clients</w:t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/>
      </w:pPr>
      <w:r>
        <w:rPr>
          <w:i/>
          <w:iCs/>
          <w:sz w:val="48"/>
          <w:szCs w:val="48"/>
        </w:rPr>
        <w:tab/>
        <w:tab/>
        <w:tab/>
        <w:tab/>
        <w:tab/>
        <w:t>Top Level DN</w:t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/>
      </w:pPr>
      <w:r>
        <w:rPr>
          <w:i/>
          <w:iCs/>
          <w:sz w:val="48"/>
          <w:szCs w:val="48"/>
        </w:rPr>
        <w:tab/>
        <w:tab/>
        <w:tab/>
        <w:tab/>
      </w:r>
      <w:r>
        <w:rPr>
          <w:i/>
          <w:iCs/>
          <w:sz w:val="48"/>
          <w:szCs w:val="48"/>
        </w:rPr>
        <w:t>OU=People</w:t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/>
      </w:pPr>
      <w:r>
        <w:rPr>
          <w:i/>
          <w:iCs/>
          <w:sz w:val="48"/>
          <w:szCs w:val="48"/>
        </w:rPr>
        <w:tab/>
        <w:tab/>
        <w:t>cn=bob</w:t>
      </w:r>
    </w:p>
    <w:p>
      <w:pPr>
        <w:pStyle w:val="Normal"/>
        <w:rPr/>
      </w:pPr>
      <w:r>
        <w:rPr>
          <w:i/>
          <w:iCs/>
          <w:sz w:val="48"/>
          <w:szCs w:val="48"/>
        </w:rPr>
        <w:t>dn: dc=example,dc=com</w:t>
      </w:r>
    </w:p>
    <w:p>
      <w:pPr>
        <w:pStyle w:val="Normal"/>
        <w:rPr/>
      </w:pPr>
      <w:r>
        <w:rPr>
          <w:i/>
          <w:iCs/>
          <w:sz w:val="48"/>
          <w:szCs w:val="48"/>
        </w:rPr>
        <w:t>dn: ou=People,dc=example,dc=com</w:t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/>
      </w:pPr>
      <w:r>
        <w:rPr>
          <w:i/>
          <w:iCs/>
          <w:sz w:val="48"/>
          <w:szCs w:val="48"/>
        </w:rPr>
        <w:t>dn: cn=bob,ou=People,dc=example,dc=com</w:t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>
          <w:i/>
          <w:i/>
          <w:iCs/>
          <w:sz w:val="48"/>
          <w:szCs w:val="48"/>
        </w:rPr>
      </w:pPr>
      <w:r>
        <w:rPr/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LDAP Data Interchange Format ( LDIF)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Attributes of LDIF are decided by pre defined schemas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2392680</wp:posOffset>
                </wp:positionH>
                <wp:positionV relativeFrom="paragraph">
                  <wp:posOffset>287020</wp:posOffset>
                </wp:positionV>
                <wp:extent cx="626745" cy="993775"/>
                <wp:effectExtent l="0" t="0" r="0" b="0"/>
                <wp:wrapNone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40" cy="99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" stroked="t" style="position:absolute;margin-left:188.4pt;margin-top:22.6pt;width:49.25pt;height:78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i/>
          <w:i/>
          <w:iCs/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1675130</wp:posOffset>
                </wp:positionH>
                <wp:positionV relativeFrom="paragraph">
                  <wp:posOffset>757555</wp:posOffset>
                </wp:positionV>
                <wp:extent cx="782955" cy="469900"/>
                <wp:effectExtent l="0" t="0" r="0" b="0"/>
                <wp:wrapNone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2280" cy="469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8pt,46.45pt" to="188.35pt,83.35pt" ID="Shape1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3070225</wp:posOffset>
                </wp:positionH>
                <wp:positionV relativeFrom="paragraph">
                  <wp:posOffset>810895</wp:posOffset>
                </wp:positionV>
                <wp:extent cx="837565" cy="429895"/>
                <wp:effectExtent l="0" t="0" r="0" b="0"/>
                <wp:wrapNone/>
                <wp:docPr id="13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7pt,50.7pt" to="303.55pt,84.45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  <w:sz w:val="48"/>
          <w:szCs w:val="48"/>
        </w:rPr>
        <w:tab/>
        <w:tab/>
        <w:tab/>
        <w:tab/>
        <w:tab/>
      </w:r>
      <w:r>
        <w:rPr>
          <w:i/>
          <w:iCs/>
          <w:sz w:val="48"/>
          <w:szCs w:val="48"/>
        </w:rPr>
        <w:t>openldap server (stores user information)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2773680</wp:posOffset>
                </wp:positionH>
                <wp:positionV relativeFrom="paragraph">
                  <wp:posOffset>150495</wp:posOffset>
                </wp:positionV>
                <wp:extent cx="7620" cy="170815"/>
                <wp:effectExtent l="0" t="0" r="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17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pt,18pt" to="212.5pt,31.35pt" ID="Shape1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1086485</wp:posOffset>
                </wp:positionH>
                <wp:positionV relativeFrom="paragraph">
                  <wp:posOffset>7620</wp:posOffset>
                </wp:positionV>
                <wp:extent cx="626745" cy="993775"/>
                <wp:effectExtent l="0" t="0" r="0" b="0"/>
                <wp:wrapNone/>
                <wp:docPr id="1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40" cy="99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" stroked="t" style="position:absolute;margin-left:85.55pt;margin-top:0.6pt;width:49.25pt;height:78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2399665</wp:posOffset>
                </wp:positionH>
                <wp:positionV relativeFrom="paragraph">
                  <wp:posOffset>14605</wp:posOffset>
                </wp:positionV>
                <wp:extent cx="626745" cy="993775"/>
                <wp:effectExtent l="0" t="0" r="0" b="0"/>
                <wp:wrapNone/>
                <wp:docPr id="1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40" cy="99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" stroked="t" style="position:absolute;margin-left:188.95pt;margin-top:1.15pt;width:49.25pt;height:78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3671570</wp:posOffset>
                </wp:positionH>
                <wp:positionV relativeFrom="paragraph">
                  <wp:posOffset>21590</wp:posOffset>
                </wp:positionV>
                <wp:extent cx="626745" cy="993775"/>
                <wp:effectExtent l="0" t="0" r="0" b="0"/>
                <wp:wrapNone/>
                <wp:docPr id="1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40" cy="99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" stroked="t" style="position:absolute;margin-left:289.1pt;margin-top:1.7pt;width:49.25pt;height:78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           </w:t>
      </w:r>
      <w:r>
        <w:rPr>
          <w:i/>
          <w:iCs/>
          <w:sz w:val="48"/>
          <w:szCs w:val="48"/>
        </w:rPr>
        <w:t>Clients</w:t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/>
      <w:i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ple.com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LibreOffice/6.1.5.2$Linux_X86_64 LibreOffice_project/10$Build-2</Application>
  <Pages>6</Pages>
  <Words>262</Words>
  <Characters>1592</Characters>
  <CharactersWithSpaces>2075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2023-04-28T09:12:49Z</dcterms:created>
  <dc:creator/>
  <dc:description/>
  <dc:language>en-IN</dc:language>
  <cp:lastModifiedBy/>
  <dcterms:modified xsi:type="dcterms:W3CDTF">2023-04-28T18:05:44Z</dcterms:modified>
  <cp:revision>2</cp:revision>
  <dc:subject/>
  <dc:title/>
</cp:coreProperties>
</file>