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53DF" w14:textId="32C776C3" w:rsidR="00127F4E" w:rsidRDefault="005C4E97" w:rsidP="003F68DD">
      <w:pPr>
        <w:jc w:val="right"/>
        <w:rPr>
          <w:lang w:val="en-US"/>
        </w:rPr>
      </w:pPr>
      <w:r>
        <w:rPr>
          <w:lang w:val="en-US"/>
        </w:rPr>
        <w:t>21</w:t>
      </w:r>
      <w:r w:rsidR="003F68DD" w:rsidRPr="003F68DD">
        <w:rPr>
          <w:lang w:val="en-US"/>
        </w:rPr>
        <w:t xml:space="preserve"> Sept 2</w:t>
      </w:r>
      <w:r w:rsidR="003F68DD">
        <w:rPr>
          <w:lang w:val="en-US"/>
        </w:rPr>
        <w:t>026</w:t>
      </w:r>
    </w:p>
    <w:p w14:paraId="10FD064E" w14:textId="77777777" w:rsidR="003F68DD" w:rsidRPr="003F68DD" w:rsidRDefault="003F68DD" w:rsidP="003F68DD">
      <w:pPr>
        <w:jc w:val="right"/>
        <w:rPr>
          <w:lang w:val="en-US"/>
        </w:rPr>
      </w:pPr>
    </w:p>
    <w:p w14:paraId="693285CE" w14:textId="1A560DA6" w:rsidR="002E4ECA" w:rsidRPr="002E4ECA" w:rsidRDefault="002E4ECA" w:rsidP="00807112">
      <w:pPr>
        <w:jc w:val="both"/>
        <w:rPr>
          <w:lang w:val="en-US"/>
        </w:rPr>
      </w:pPr>
      <w:r w:rsidRPr="002E4ECA">
        <w:rPr>
          <w:b/>
          <w:bCs/>
          <w:lang w:val="en-US"/>
        </w:rPr>
        <w:t>Cliometrics seminar group</w:t>
      </w:r>
      <w:r w:rsidRPr="002E4ECA">
        <w:rPr>
          <w:lang w:val="en-US"/>
        </w:rPr>
        <w:t xml:space="preserve"> (provis</w:t>
      </w:r>
      <w:r>
        <w:rPr>
          <w:lang w:val="en-US"/>
        </w:rPr>
        <w:t>ional title)</w:t>
      </w:r>
    </w:p>
    <w:p w14:paraId="2D3762D1" w14:textId="6EEE4ED4" w:rsidR="002E4ECA" w:rsidRDefault="002E4ECA" w:rsidP="00807112">
      <w:pPr>
        <w:jc w:val="both"/>
        <w:rPr>
          <w:i/>
          <w:iCs/>
          <w:lang w:val="en-US"/>
        </w:rPr>
      </w:pPr>
      <w:r w:rsidRPr="002E4ECA">
        <w:rPr>
          <w:i/>
          <w:iCs/>
          <w:lang w:val="en-US"/>
        </w:rPr>
        <w:t>Historically informed economics, or economically informed historical research; preferably both</w:t>
      </w:r>
    </w:p>
    <w:p w14:paraId="7453803F" w14:textId="7A65E92B" w:rsidR="002E4ECA" w:rsidRDefault="002E4ECA" w:rsidP="00807112">
      <w:pPr>
        <w:jc w:val="both"/>
        <w:rPr>
          <w:lang w:val="en-US"/>
        </w:rPr>
      </w:pPr>
      <w:r>
        <w:rPr>
          <w:lang w:val="en-US"/>
        </w:rPr>
        <w:t>(Obvious enough that we require quantitative work? Is this open enough to people like Sergio</w:t>
      </w:r>
      <w:r w:rsidR="00000868">
        <w:rPr>
          <w:lang w:val="en-US"/>
        </w:rPr>
        <w:t>, e.g., to other disciplines</w:t>
      </w:r>
      <w:r>
        <w:rPr>
          <w:lang w:val="en-US"/>
        </w:rPr>
        <w:t>?)</w:t>
      </w:r>
    </w:p>
    <w:p w14:paraId="41F7D247" w14:textId="77777777" w:rsidR="002E4ECA" w:rsidRDefault="002E4ECA" w:rsidP="00807112">
      <w:pPr>
        <w:jc w:val="both"/>
        <w:rPr>
          <w:lang w:val="en-US"/>
        </w:rPr>
      </w:pPr>
    </w:p>
    <w:p w14:paraId="25155056" w14:textId="77777777" w:rsidR="005C4E97" w:rsidRDefault="002E4ECA" w:rsidP="00807112">
      <w:pPr>
        <w:jc w:val="both"/>
        <w:rPr>
          <w:lang w:val="en-US"/>
        </w:rPr>
      </w:pPr>
      <w:r>
        <w:rPr>
          <w:lang w:val="en-US"/>
        </w:rPr>
        <w:t xml:space="preserve">Short-term goal is to set up a regular seminar with like-minded </w:t>
      </w:r>
      <w:r w:rsidR="006E302B">
        <w:rPr>
          <w:lang w:val="en-US"/>
        </w:rPr>
        <w:t>people</w:t>
      </w:r>
      <w:r>
        <w:rPr>
          <w:lang w:val="en-US"/>
        </w:rPr>
        <w:t xml:space="preserve"> interested in economic history. It will be important to </w:t>
      </w:r>
      <w:r w:rsidR="006E302B">
        <w:rPr>
          <w:lang w:val="en-US"/>
        </w:rPr>
        <w:t>encourage</w:t>
      </w:r>
      <w:r>
        <w:rPr>
          <w:lang w:val="en-US"/>
        </w:rPr>
        <w:t xml:space="preserve"> attendance and build the group around people who are genuinely motivated to participate regularly. Papers should be </w:t>
      </w:r>
      <w:r w:rsidR="006E302B">
        <w:rPr>
          <w:lang w:val="en-US"/>
        </w:rPr>
        <w:t>substantial but</w:t>
      </w:r>
      <w:r>
        <w:rPr>
          <w:lang w:val="en-US"/>
        </w:rPr>
        <w:t xml:space="preserve"> can be early stage</w:t>
      </w:r>
      <w:r w:rsidR="006E302B">
        <w:rPr>
          <w:lang w:val="en-US"/>
        </w:rPr>
        <w:t>. Early stage is defined in</w:t>
      </w:r>
      <w:r>
        <w:rPr>
          <w:lang w:val="en-US"/>
        </w:rPr>
        <w:t xml:space="preserve"> econ-terms</w:t>
      </w:r>
      <w:r w:rsidR="006E302B">
        <w:rPr>
          <w:lang w:val="en-US"/>
        </w:rPr>
        <w:t>: there should be a serious paper, with serious work behind it</w:t>
      </w:r>
      <w:r w:rsidR="00BE395C">
        <w:rPr>
          <w:lang w:val="en-US"/>
        </w:rPr>
        <w:t xml:space="preserve">. However, we also want presenters to be open to constructive discussion, not just to </w:t>
      </w:r>
      <w:r w:rsidR="005C4E97">
        <w:rPr>
          <w:lang w:val="en-US"/>
        </w:rPr>
        <w:t>use the seminar as practice for optimal defense of the paper</w:t>
      </w:r>
      <w:r>
        <w:rPr>
          <w:lang w:val="en-US"/>
        </w:rPr>
        <w:t xml:space="preserve">. </w:t>
      </w:r>
    </w:p>
    <w:p w14:paraId="05717D31" w14:textId="5D47C31E" w:rsidR="002E4ECA" w:rsidRDefault="002E4ECA" w:rsidP="00807112">
      <w:pPr>
        <w:jc w:val="both"/>
        <w:rPr>
          <w:lang w:val="en-US"/>
        </w:rPr>
      </w:pPr>
      <w:r>
        <w:rPr>
          <w:lang w:val="en-US"/>
        </w:rPr>
        <w:t>Aim is to schedule about 8 slots per academic year, with last Monday of the month as provisional dates:</w:t>
      </w:r>
    </w:p>
    <w:p w14:paraId="470B0DEF" w14:textId="0F2649E7" w:rsidR="002E4ECA" w:rsidRDefault="002E4ECA" w:rsidP="00807112">
      <w:pPr>
        <w:pStyle w:val="ListParagraph"/>
        <w:numPr>
          <w:ilvl w:val="0"/>
          <w:numId w:val="1"/>
        </w:numPr>
        <w:jc w:val="both"/>
        <w:rPr>
          <w:lang w:val="en-US"/>
        </w:rPr>
      </w:pPr>
      <w:r>
        <w:rPr>
          <w:lang w:val="en-US"/>
        </w:rPr>
        <w:t>26 October, 30 November, 25 January, 15 February (22 is school holiday)</w:t>
      </w:r>
      <w:r w:rsidR="001D1809">
        <w:rPr>
          <w:lang w:val="en-US"/>
        </w:rPr>
        <w:t xml:space="preserve">. We need the papers for the first couple of sessions ready, and preferably </w:t>
      </w:r>
      <w:proofErr w:type="gramStart"/>
      <w:r w:rsidR="001D1809">
        <w:rPr>
          <w:lang w:val="en-US"/>
        </w:rPr>
        <w:t>including</w:t>
      </w:r>
      <w:proofErr w:type="gramEnd"/>
      <w:r w:rsidR="001D1809">
        <w:rPr>
          <w:lang w:val="en-US"/>
        </w:rPr>
        <w:t xml:space="preserve"> some from people other than us (us = Auke, Bas, Bram, Giacomo</w:t>
      </w:r>
      <w:r w:rsidR="00425DFD">
        <w:rPr>
          <w:lang w:val="en-US"/>
        </w:rPr>
        <w:t xml:space="preserve"> </w:t>
      </w:r>
      <w:r w:rsidR="00425DFD" w:rsidRPr="00425DFD">
        <w:rPr>
          <w:b/>
          <w:bCs/>
          <w:lang w:val="en-US"/>
        </w:rPr>
        <w:t>&amp; Amaury</w:t>
      </w:r>
      <w:r w:rsidR="001D1809">
        <w:rPr>
          <w:lang w:val="en-US"/>
        </w:rPr>
        <w:t>)</w:t>
      </w:r>
    </w:p>
    <w:p w14:paraId="091DB08A" w14:textId="5AA0DDFA" w:rsidR="001D1809" w:rsidRDefault="001D1809" w:rsidP="00807112">
      <w:pPr>
        <w:pStyle w:val="ListParagraph"/>
        <w:numPr>
          <w:ilvl w:val="0"/>
          <w:numId w:val="1"/>
        </w:numPr>
        <w:jc w:val="both"/>
        <w:rPr>
          <w:lang w:val="en-US"/>
        </w:rPr>
      </w:pPr>
      <w:r>
        <w:rPr>
          <w:lang w:val="en-US"/>
        </w:rPr>
        <w:t>22 March (29 is public holiday) ,19 April (26 is school holiday), 31 May, 28 June are open slots for now.</w:t>
      </w:r>
    </w:p>
    <w:p w14:paraId="420042DC" w14:textId="40A6BA6D" w:rsidR="001D1809" w:rsidRDefault="001D1809" w:rsidP="00807112">
      <w:pPr>
        <w:pStyle w:val="ListParagraph"/>
        <w:numPr>
          <w:ilvl w:val="1"/>
          <w:numId w:val="1"/>
        </w:numPr>
        <w:jc w:val="both"/>
        <w:rPr>
          <w:lang w:val="en-US"/>
        </w:rPr>
      </w:pPr>
      <w:r>
        <w:rPr>
          <w:lang w:val="en-US"/>
        </w:rPr>
        <w:t xml:space="preserve">Please check these dates and let me know when we need to change some of them. In addition, we need a </w:t>
      </w:r>
      <w:r w:rsidR="00C23C7A">
        <w:rPr>
          <w:lang w:val="en-US"/>
        </w:rPr>
        <w:t xml:space="preserve">(preferably fixed) timeslot and location. Given our aim to invite people from outside Utrecht or our university, I suppose </w:t>
      </w:r>
      <w:r w:rsidR="00C23C7A" w:rsidRPr="003659E6">
        <w:rPr>
          <w:b/>
          <w:bCs/>
          <w:lang w:val="en-US"/>
        </w:rPr>
        <w:t>1</w:t>
      </w:r>
      <w:r w:rsidR="003659E6" w:rsidRPr="003659E6">
        <w:rPr>
          <w:b/>
          <w:bCs/>
          <w:lang w:val="en-US"/>
        </w:rPr>
        <w:t>3</w:t>
      </w:r>
      <w:r w:rsidR="00C23C7A" w:rsidRPr="003659E6">
        <w:rPr>
          <w:b/>
          <w:bCs/>
          <w:lang w:val="en-US"/>
        </w:rPr>
        <w:t>.00-</w:t>
      </w:r>
      <w:r w:rsidR="003659E6" w:rsidRPr="003659E6">
        <w:rPr>
          <w:b/>
          <w:bCs/>
          <w:lang w:val="en-US"/>
        </w:rPr>
        <w:t>14</w:t>
      </w:r>
      <w:r w:rsidR="00C23C7A" w:rsidRPr="003659E6">
        <w:rPr>
          <w:b/>
          <w:bCs/>
          <w:lang w:val="en-US"/>
        </w:rPr>
        <w:t>.15</w:t>
      </w:r>
      <w:r w:rsidR="00C23C7A">
        <w:rPr>
          <w:lang w:val="en-US"/>
        </w:rPr>
        <w:t xml:space="preserve"> might be a good time (people can come in for just the afternoon and can leave early enough to be home in time).</w:t>
      </w:r>
    </w:p>
    <w:p w14:paraId="7520CC47" w14:textId="1C927CE8" w:rsidR="00F8718D" w:rsidRDefault="00F8718D" w:rsidP="00807112">
      <w:pPr>
        <w:pStyle w:val="ListParagraph"/>
        <w:numPr>
          <w:ilvl w:val="1"/>
          <w:numId w:val="1"/>
        </w:numPr>
        <w:jc w:val="both"/>
        <w:rPr>
          <w:lang w:val="en-US"/>
        </w:rPr>
      </w:pPr>
      <w:r>
        <w:rPr>
          <w:lang w:val="en-US"/>
        </w:rPr>
        <w:t xml:space="preserve">Although we have many people on the list </w:t>
      </w:r>
      <w:r w:rsidR="00A42EB9">
        <w:rPr>
          <w:lang w:val="en-US"/>
        </w:rPr>
        <w:t>for whom traveling to Utrecht is an obstacle, I prefer to stick to an in-person format. Hybrid seminars</w:t>
      </w:r>
    </w:p>
    <w:p w14:paraId="5A81109C" w14:textId="7CA079F5" w:rsidR="003659E6" w:rsidRDefault="003659E6" w:rsidP="00807112">
      <w:pPr>
        <w:jc w:val="both"/>
        <w:rPr>
          <w:lang w:val="en-US"/>
        </w:rPr>
      </w:pPr>
      <w:r>
        <w:rPr>
          <w:lang w:val="en-US"/>
        </w:rPr>
        <w:t>Provisional program</w:t>
      </w:r>
    </w:p>
    <w:p w14:paraId="754F39B1" w14:textId="0A9F04A1" w:rsidR="003659E6" w:rsidRDefault="003659E6" w:rsidP="00807112">
      <w:pPr>
        <w:jc w:val="both"/>
        <w:rPr>
          <w:lang w:val="en-US"/>
        </w:rPr>
      </w:pPr>
      <w:r>
        <w:rPr>
          <w:lang w:val="en-US"/>
        </w:rPr>
        <w:t>26-10: --</w:t>
      </w:r>
    </w:p>
    <w:p w14:paraId="6753B53B" w14:textId="5ECF19C6" w:rsidR="003659E6" w:rsidRPr="005F337E" w:rsidRDefault="005F337E" w:rsidP="00807112">
      <w:pPr>
        <w:jc w:val="both"/>
      </w:pPr>
      <w:r w:rsidRPr="005F337E">
        <w:t>30-11: Sandra de Pleijt</w:t>
      </w:r>
    </w:p>
    <w:p w14:paraId="2756A48B" w14:textId="170453B5" w:rsidR="003659E6" w:rsidRDefault="005F337E" w:rsidP="00807112">
      <w:pPr>
        <w:jc w:val="both"/>
      </w:pPr>
      <w:r w:rsidRPr="005F337E">
        <w:t>25-01: Daniel G</w:t>
      </w:r>
      <w:r>
        <w:t>allardo-Albarran</w:t>
      </w:r>
    </w:p>
    <w:p w14:paraId="1490E3D4" w14:textId="6EA2563A" w:rsidR="005F337E" w:rsidRPr="005F337E" w:rsidRDefault="009A46ED" w:rsidP="00807112">
      <w:pPr>
        <w:jc w:val="both"/>
      </w:pPr>
      <w:r>
        <w:t>15-02: --</w:t>
      </w:r>
    </w:p>
    <w:p w14:paraId="1324F333" w14:textId="20DE7332" w:rsidR="001D1809" w:rsidRDefault="009A46ED" w:rsidP="00807112">
      <w:pPr>
        <w:jc w:val="both"/>
      </w:pPr>
      <w:r>
        <w:t>22-03: --</w:t>
      </w:r>
    </w:p>
    <w:p w14:paraId="4C8EE0DB" w14:textId="2EC57FF6" w:rsidR="009A46ED" w:rsidRDefault="009A46ED" w:rsidP="00807112">
      <w:pPr>
        <w:jc w:val="both"/>
      </w:pPr>
      <w:r>
        <w:t>19-04: --</w:t>
      </w:r>
    </w:p>
    <w:p w14:paraId="246D0896" w14:textId="0E1736B1" w:rsidR="009A46ED" w:rsidRPr="00A836CE" w:rsidRDefault="009A46ED" w:rsidP="00807112">
      <w:pPr>
        <w:jc w:val="both"/>
        <w:rPr>
          <w:lang w:val="en-US"/>
        </w:rPr>
      </w:pPr>
      <w:r w:rsidRPr="00A836CE">
        <w:rPr>
          <w:lang w:val="en-US"/>
        </w:rPr>
        <w:t>31-05</w:t>
      </w:r>
      <w:r w:rsidR="00A31717" w:rsidRPr="00A836CE">
        <w:rPr>
          <w:lang w:val="en-US"/>
        </w:rPr>
        <w:t>: --</w:t>
      </w:r>
    </w:p>
    <w:p w14:paraId="166EAE9E" w14:textId="6B924856" w:rsidR="00A31717" w:rsidRPr="00A836CE" w:rsidRDefault="00A31717" w:rsidP="00807112">
      <w:pPr>
        <w:jc w:val="both"/>
        <w:rPr>
          <w:i/>
          <w:iCs/>
          <w:lang w:val="en-US"/>
        </w:rPr>
      </w:pPr>
      <w:r w:rsidRPr="00A836CE">
        <w:rPr>
          <w:lang w:val="en-US"/>
        </w:rPr>
        <w:t xml:space="preserve">28-06: </w:t>
      </w:r>
      <w:r w:rsidRPr="00A836CE">
        <w:rPr>
          <w:i/>
          <w:iCs/>
          <w:lang w:val="en-US"/>
        </w:rPr>
        <w:t>Workshop Rotterdam?</w:t>
      </w:r>
      <w:r w:rsidR="00A836CE" w:rsidRPr="00A836CE">
        <w:rPr>
          <w:i/>
          <w:iCs/>
          <w:lang w:val="en-US"/>
        </w:rPr>
        <w:t xml:space="preserve"> P</w:t>
      </w:r>
      <w:r w:rsidR="00A836CE">
        <w:rPr>
          <w:i/>
          <w:iCs/>
          <w:lang w:val="en-US"/>
        </w:rPr>
        <w:t>lease check and confirm this as provisional date.</w:t>
      </w:r>
    </w:p>
    <w:p w14:paraId="5D030E17" w14:textId="77777777" w:rsidR="00A31717" w:rsidRPr="00A836CE" w:rsidRDefault="00A31717" w:rsidP="00807112">
      <w:pPr>
        <w:jc w:val="both"/>
        <w:rPr>
          <w:i/>
          <w:iCs/>
          <w:lang w:val="en-US"/>
        </w:rPr>
      </w:pPr>
    </w:p>
    <w:p w14:paraId="08F8FBC9" w14:textId="64744EE2" w:rsidR="009A46ED" w:rsidRPr="00A836CE" w:rsidRDefault="00A31717" w:rsidP="00807112">
      <w:pPr>
        <w:jc w:val="both"/>
        <w:rPr>
          <w:i/>
          <w:iCs/>
          <w:lang w:val="en-US"/>
        </w:rPr>
      </w:pPr>
      <w:r w:rsidRPr="00A836CE">
        <w:rPr>
          <w:i/>
          <w:iCs/>
          <w:lang w:val="en-US"/>
        </w:rPr>
        <w:lastRenderedPageBreak/>
        <w:t>Potential papers:</w:t>
      </w:r>
    </w:p>
    <w:p w14:paraId="1E3748C9" w14:textId="4D1212DE" w:rsidR="00A31717" w:rsidRDefault="00A31717" w:rsidP="00807112">
      <w:pPr>
        <w:pStyle w:val="ListParagraph"/>
        <w:numPr>
          <w:ilvl w:val="0"/>
          <w:numId w:val="1"/>
        </w:numPr>
        <w:jc w:val="both"/>
        <w:rPr>
          <w:lang w:val="en-US"/>
        </w:rPr>
      </w:pPr>
      <w:r w:rsidRPr="00807112">
        <w:rPr>
          <w:lang w:val="en-US"/>
        </w:rPr>
        <w:t>Bram &amp; Bas</w:t>
      </w:r>
      <w:r w:rsidR="00807112" w:rsidRPr="00807112">
        <w:rPr>
          <w:lang w:val="en-US"/>
        </w:rPr>
        <w:t xml:space="preserve"> (preferably not o</w:t>
      </w:r>
      <w:r w:rsidR="00807112">
        <w:rPr>
          <w:lang w:val="en-US"/>
        </w:rPr>
        <w:t>ne of the first few papers on the list)</w:t>
      </w:r>
    </w:p>
    <w:p w14:paraId="1DDC9D6B" w14:textId="4A981775" w:rsidR="00807112" w:rsidRDefault="00807112" w:rsidP="00807112">
      <w:pPr>
        <w:pStyle w:val="ListParagraph"/>
        <w:numPr>
          <w:ilvl w:val="0"/>
          <w:numId w:val="1"/>
        </w:numPr>
        <w:jc w:val="both"/>
        <w:rPr>
          <w:lang w:val="en-US"/>
        </w:rPr>
      </w:pPr>
      <w:r>
        <w:rPr>
          <w:lang w:val="en-US"/>
        </w:rPr>
        <w:t>Sergio? (</w:t>
      </w:r>
      <w:r w:rsidR="007D1C14">
        <w:rPr>
          <w:lang w:val="en-US"/>
        </w:rPr>
        <w:t>Probably unable to attend the first meeting)</w:t>
      </w:r>
    </w:p>
    <w:p w14:paraId="7BA1844D" w14:textId="323F590C" w:rsidR="007D1C14" w:rsidRDefault="007D1C14" w:rsidP="00807112">
      <w:pPr>
        <w:pStyle w:val="ListParagraph"/>
        <w:numPr>
          <w:ilvl w:val="0"/>
          <w:numId w:val="1"/>
        </w:numPr>
        <w:jc w:val="both"/>
        <w:rPr>
          <w:lang w:val="en-US"/>
        </w:rPr>
      </w:pPr>
      <w:r>
        <w:rPr>
          <w:lang w:val="en-US"/>
        </w:rPr>
        <w:t>Giacomo?</w:t>
      </w:r>
    </w:p>
    <w:p w14:paraId="39B95981" w14:textId="20E1DE47" w:rsidR="007D1C14" w:rsidRPr="00807112" w:rsidRDefault="007D1C14" w:rsidP="00807112">
      <w:pPr>
        <w:pStyle w:val="ListParagraph"/>
        <w:numPr>
          <w:ilvl w:val="0"/>
          <w:numId w:val="1"/>
        </w:numPr>
        <w:jc w:val="both"/>
        <w:rPr>
          <w:lang w:val="en-US"/>
        </w:rPr>
      </w:pPr>
      <w:r>
        <w:rPr>
          <w:lang w:val="en-US"/>
        </w:rPr>
        <w:t>Amaury? (Maybe 26-10, but p</w:t>
      </w:r>
      <w:r w:rsidR="00425DFD">
        <w:rPr>
          <w:lang w:val="en-US"/>
        </w:rPr>
        <w:t>reference for a later meeting?)</w:t>
      </w:r>
    </w:p>
    <w:p w14:paraId="792CF9B5" w14:textId="77777777" w:rsidR="009A46ED" w:rsidRPr="00807112" w:rsidRDefault="009A46ED" w:rsidP="00807112">
      <w:pPr>
        <w:jc w:val="both"/>
        <w:rPr>
          <w:lang w:val="en-US"/>
        </w:rPr>
      </w:pPr>
    </w:p>
    <w:p w14:paraId="4E859E4E" w14:textId="0FD313D3" w:rsidR="00C23C7A" w:rsidRDefault="00C23C7A" w:rsidP="00807112">
      <w:pPr>
        <w:jc w:val="both"/>
        <w:rPr>
          <w:lang w:val="en-US"/>
        </w:rPr>
      </w:pPr>
      <w:r>
        <w:rPr>
          <w:lang w:val="en-US"/>
        </w:rPr>
        <w:t xml:space="preserve">The second step would be to send the invitations </w:t>
      </w:r>
      <w:proofErr w:type="gramStart"/>
      <w:r>
        <w:rPr>
          <w:lang w:val="en-US"/>
        </w:rPr>
        <w:t>proper</w:t>
      </w:r>
      <w:proofErr w:type="gramEnd"/>
      <w:r>
        <w:rPr>
          <w:lang w:val="en-US"/>
        </w:rPr>
        <w:t xml:space="preserve"> and </w:t>
      </w:r>
      <w:proofErr w:type="gramStart"/>
      <w:r>
        <w:rPr>
          <w:lang w:val="en-US"/>
        </w:rPr>
        <w:t>setup</w:t>
      </w:r>
      <w:proofErr w:type="gramEnd"/>
      <w:r>
        <w:rPr>
          <w:lang w:val="en-US"/>
        </w:rPr>
        <w:t xml:space="preserve"> a website. These invitations should come with a schedule, rooms, papers for the first sessions, etc.</w:t>
      </w:r>
    </w:p>
    <w:p w14:paraId="1046D4AB" w14:textId="4B72EE18" w:rsidR="002E4ECA" w:rsidRDefault="002E4ECA" w:rsidP="00807112">
      <w:pPr>
        <w:jc w:val="both"/>
        <w:rPr>
          <w:lang w:val="en-US"/>
        </w:rPr>
      </w:pPr>
      <w:r>
        <w:rPr>
          <w:lang w:val="en-US"/>
        </w:rPr>
        <w:t xml:space="preserve">Depending on </w:t>
      </w:r>
      <w:r w:rsidR="001D1809">
        <w:rPr>
          <w:lang w:val="en-US"/>
        </w:rPr>
        <w:t>interest, we can decide to devote specific slots to real-</w:t>
      </w:r>
      <w:proofErr w:type="gramStart"/>
      <w:r w:rsidR="001D1809">
        <w:rPr>
          <w:lang w:val="en-US"/>
        </w:rPr>
        <w:t>early stage</w:t>
      </w:r>
      <w:proofErr w:type="gramEnd"/>
      <w:r w:rsidR="001D1809">
        <w:rPr>
          <w:lang w:val="en-US"/>
        </w:rPr>
        <w:t xml:space="preserve"> research or research proposals (with several shorter presentations per seminar slot). This should not be done before the series is up and running, and before we have been able to measure interest. Similarly, we can devote specific slots to reading group-style discussions of important books or papers in the field. However, it might be better to leave this up to individual initiative of seminar participants.</w:t>
      </w:r>
    </w:p>
    <w:p w14:paraId="4B6DB985" w14:textId="2423042F" w:rsidR="001D1809" w:rsidRDefault="001D1809" w:rsidP="00807112">
      <w:pPr>
        <w:jc w:val="both"/>
        <w:rPr>
          <w:lang w:val="en-US"/>
        </w:rPr>
      </w:pPr>
    </w:p>
    <w:p w14:paraId="16640C58" w14:textId="2CAFE2C2" w:rsidR="001D1809" w:rsidRDefault="001D1809" w:rsidP="00807112">
      <w:pPr>
        <w:jc w:val="both"/>
        <w:rPr>
          <w:lang w:val="en-US"/>
        </w:rPr>
      </w:pPr>
      <w:r>
        <w:rPr>
          <w:lang w:val="en-US"/>
        </w:rPr>
        <w:t>A more long-term goal is to build a regular workshop schedule on top of the seminar series: an afternoon with several papers from people associated with our seminar, organized once or twice a year, and potentially at different locations. Ideally, we would be able to do so with institutional support from (for instance) the N.W. Posthumus Institute.</w:t>
      </w:r>
    </w:p>
    <w:p w14:paraId="5F190A6A" w14:textId="784658F5" w:rsidR="0076372B" w:rsidRPr="0076372B" w:rsidRDefault="0076372B" w:rsidP="00807112">
      <w:pPr>
        <w:pStyle w:val="ListParagraph"/>
        <w:numPr>
          <w:ilvl w:val="0"/>
          <w:numId w:val="2"/>
        </w:numPr>
        <w:jc w:val="both"/>
        <w:rPr>
          <w:lang w:val="en-US"/>
        </w:rPr>
      </w:pPr>
      <w:r>
        <w:rPr>
          <w:lang w:val="en-US"/>
        </w:rPr>
        <w:t xml:space="preserve">Update because of collaboration with Amaury. First workshop June 2027 in Rotterdam. </w:t>
      </w:r>
      <w:r w:rsidR="00D307CF">
        <w:rPr>
          <w:lang w:val="en-US"/>
        </w:rPr>
        <w:t>S</w:t>
      </w:r>
      <w:r>
        <w:rPr>
          <w:lang w:val="en-US"/>
        </w:rPr>
        <w:t xml:space="preserve">hould </w:t>
      </w:r>
      <w:r w:rsidR="00D307CF">
        <w:rPr>
          <w:lang w:val="en-US"/>
        </w:rPr>
        <w:t xml:space="preserve">lean towards financial and business history to suit his chair in Rotterdam, but we can maintain quantitative focus. </w:t>
      </w:r>
      <w:r w:rsidR="004D4BD1">
        <w:rPr>
          <w:lang w:val="en-US"/>
        </w:rPr>
        <w:t xml:space="preserve">Important that good number of the ‘regular seminar </w:t>
      </w:r>
      <w:proofErr w:type="gramStart"/>
      <w:r w:rsidR="004D4BD1">
        <w:rPr>
          <w:lang w:val="en-US"/>
        </w:rPr>
        <w:t>attendees’</w:t>
      </w:r>
      <w:proofErr w:type="gramEnd"/>
      <w:r w:rsidR="004D4BD1">
        <w:rPr>
          <w:lang w:val="en-US"/>
        </w:rPr>
        <w:t xml:space="preserve"> join the workshop, but we can extend to Rotte</w:t>
      </w:r>
      <w:r w:rsidR="007120D6">
        <w:rPr>
          <w:lang w:val="en-US"/>
        </w:rPr>
        <w:t>r</w:t>
      </w:r>
      <w:r w:rsidR="004D4BD1">
        <w:rPr>
          <w:lang w:val="en-US"/>
        </w:rPr>
        <w:t xml:space="preserve">dam </w:t>
      </w:r>
      <w:r w:rsidR="0001679F">
        <w:rPr>
          <w:lang w:val="en-US"/>
        </w:rPr>
        <w:t xml:space="preserve">economists and historians, to business and financial historians (more than we normally do). </w:t>
      </w:r>
      <w:r w:rsidR="00AD6302">
        <w:rPr>
          <w:lang w:val="en-US"/>
        </w:rPr>
        <w:t>W</w:t>
      </w:r>
      <w:r w:rsidR="0001679F">
        <w:rPr>
          <w:lang w:val="en-US"/>
        </w:rPr>
        <w:t>ou</w:t>
      </w:r>
      <w:r w:rsidR="00AD6302">
        <w:rPr>
          <w:lang w:val="en-US"/>
        </w:rPr>
        <w:t>ld be good to add room for PhD students and early work (maybe specific part of the program).</w:t>
      </w:r>
    </w:p>
    <w:p w14:paraId="0E587E39" w14:textId="7298B549" w:rsidR="00C23C7A" w:rsidRDefault="0092759D" w:rsidP="00807112">
      <w:pPr>
        <w:jc w:val="both"/>
        <w:rPr>
          <w:lang w:val="en-US"/>
        </w:rPr>
      </w:pPr>
      <w:r>
        <w:rPr>
          <w:lang w:val="en-US"/>
        </w:rPr>
        <w:t>I (Bram) will contact Daniel Gallardo about this soon, because we have discussed similar things before. Daniel is acting research director of one of the six research networks of Posthumus which might help us in securing a foothold (</w:t>
      </w:r>
      <w:r w:rsidRPr="0092759D">
        <w:rPr>
          <w:lang w:val="en-US"/>
        </w:rPr>
        <w:t>Research Network ‘</w:t>
      </w:r>
      <w:proofErr w:type="spellStart"/>
      <w:r w:rsidRPr="0092759D">
        <w:rPr>
          <w:lang w:val="en-US"/>
        </w:rPr>
        <w:t>Globalisation</w:t>
      </w:r>
      <w:proofErr w:type="spellEnd"/>
      <w:r w:rsidRPr="0092759D">
        <w:rPr>
          <w:lang w:val="en-US"/>
        </w:rPr>
        <w:t>, Inequality and Sustainability in Long-Term Perspective’</w:t>
      </w:r>
      <w:r>
        <w:rPr>
          <w:lang w:val="en-US"/>
        </w:rPr>
        <w:t>).</w:t>
      </w:r>
    </w:p>
    <w:p w14:paraId="42AE7BC8" w14:textId="60AE6957" w:rsidR="007120D6" w:rsidRDefault="007120D6" w:rsidP="00807112">
      <w:pPr>
        <w:pStyle w:val="ListParagraph"/>
        <w:numPr>
          <w:ilvl w:val="0"/>
          <w:numId w:val="2"/>
        </w:numPr>
        <w:jc w:val="both"/>
        <w:rPr>
          <w:lang w:val="en-US"/>
        </w:rPr>
      </w:pPr>
      <w:r>
        <w:rPr>
          <w:lang w:val="en-US"/>
        </w:rPr>
        <w:t>Update</w:t>
      </w:r>
      <w:r w:rsidR="00C626C6">
        <w:rPr>
          <w:lang w:val="en-US"/>
        </w:rPr>
        <w:t xml:space="preserve"> after contact with Daniel who is basically in full agreement. It will be difficult to tap into Posthumus funding right away, but there is no need for that either. </w:t>
      </w:r>
      <w:r w:rsidR="00EB1EAA">
        <w:rPr>
          <w:lang w:val="en-US"/>
        </w:rPr>
        <w:t xml:space="preserve">If we want, we can work towards </w:t>
      </w:r>
      <w:r w:rsidR="007A6621">
        <w:rPr>
          <w:lang w:val="en-US"/>
        </w:rPr>
        <w:t xml:space="preserve">submitting a few papers as </w:t>
      </w:r>
      <w:r w:rsidR="00807112">
        <w:rPr>
          <w:lang w:val="en-US"/>
        </w:rPr>
        <w:t>to</w:t>
      </w:r>
      <w:r w:rsidR="007A6621">
        <w:rPr>
          <w:lang w:val="en-US"/>
        </w:rPr>
        <w:t xml:space="preserve"> the </w:t>
      </w:r>
      <w:r w:rsidR="00807112">
        <w:rPr>
          <w:lang w:val="en-US"/>
        </w:rPr>
        <w:t xml:space="preserve">annual </w:t>
      </w:r>
      <w:r w:rsidR="007A6621">
        <w:rPr>
          <w:lang w:val="en-US"/>
        </w:rPr>
        <w:t>conference</w:t>
      </w:r>
      <w:r w:rsidR="00807112">
        <w:rPr>
          <w:lang w:val="en-US"/>
        </w:rPr>
        <w:t>, which we can ask Daniel to bundle as a session.</w:t>
      </w:r>
    </w:p>
    <w:p w14:paraId="1B6A9760" w14:textId="77777777" w:rsidR="00C626C6" w:rsidRPr="00C626C6" w:rsidRDefault="00C626C6" w:rsidP="00807112">
      <w:pPr>
        <w:jc w:val="both"/>
        <w:rPr>
          <w:lang w:val="en-US"/>
        </w:rPr>
      </w:pPr>
    </w:p>
    <w:p w14:paraId="0395AF5F" w14:textId="2A6937BA" w:rsidR="002E4ECA" w:rsidRPr="003F68DD" w:rsidRDefault="00C23C7A" w:rsidP="00DD57FC">
      <w:pPr>
        <w:rPr>
          <w:lang w:val="en-US"/>
        </w:rPr>
      </w:pPr>
      <w:r w:rsidRPr="00C23C7A">
        <w:rPr>
          <w:b/>
          <w:bCs/>
          <w:lang w:val="en-US"/>
        </w:rPr>
        <w:t>People</w:t>
      </w:r>
      <w:r w:rsidR="003F68DD">
        <w:rPr>
          <w:b/>
          <w:bCs/>
          <w:lang w:val="en-US"/>
        </w:rPr>
        <w:t xml:space="preserve"> </w:t>
      </w:r>
      <w:r w:rsidR="003F68DD">
        <w:rPr>
          <w:lang w:val="en-US"/>
        </w:rPr>
        <w:t>(tentative)</w:t>
      </w:r>
    </w:p>
    <w:p w14:paraId="1CB9D22F" w14:textId="538AB4E1" w:rsidR="00C23C7A" w:rsidRDefault="00C23C7A" w:rsidP="00807112">
      <w:pPr>
        <w:jc w:val="both"/>
        <w:rPr>
          <w:lang w:val="en-US"/>
        </w:rPr>
      </w:pPr>
      <w:r>
        <w:rPr>
          <w:lang w:val="en-US"/>
        </w:rPr>
        <w:t xml:space="preserve">First group is a list of potential attendees that we might want to inform early on, to discuss and check interest, attendance, restrictions, and the like. In addition, some of them might be interested in presenting a paper in one of the first couple of meetings. I added our names in brackets (based on my fact-free intuition of the shortest social distance) so that we can start contacting. Feel free to discuss whenever you run into any of them of course. </w:t>
      </w:r>
      <w:r w:rsidR="00BD0F9D">
        <w:rPr>
          <w:lang w:val="en-US"/>
        </w:rPr>
        <w:t>People in bold have already confirmed their interest.</w:t>
      </w:r>
    </w:p>
    <w:p w14:paraId="4082934F" w14:textId="17FC2538" w:rsidR="00C23C7A" w:rsidRDefault="00C23C7A" w:rsidP="00807112">
      <w:pPr>
        <w:pStyle w:val="ListParagraph"/>
        <w:numPr>
          <w:ilvl w:val="0"/>
          <w:numId w:val="1"/>
        </w:numPr>
        <w:jc w:val="both"/>
        <w:rPr>
          <w:lang w:val="en-US"/>
        </w:rPr>
      </w:pPr>
      <w:r w:rsidRPr="00C23C7A">
        <w:rPr>
          <w:b/>
          <w:bCs/>
          <w:lang w:val="en-US"/>
        </w:rPr>
        <w:lastRenderedPageBreak/>
        <w:t>Sergio Petralia</w:t>
      </w:r>
      <w:r>
        <w:rPr>
          <w:lang w:val="en-US"/>
        </w:rPr>
        <w:t xml:space="preserve"> </w:t>
      </w:r>
      <w:r w:rsidR="00933327">
        <w:rPr>
          <w:lang w:val="en-US"/>
        </w:rPr>
        <w:t>(</w:t>
      </w:r>
      <w:r w:rsidR="006E5326">
        <w:rPr>
          <w:lang w:val="en-US"/>
        </w:rPr>
        <w:t>probably restricted availability)</w:t>
      </w:r>
    </w:p>
    <w:p w14:paraId="7A56B959" w14:textId="3916C78F" w:rsidR="003F68DD" w:rsidRPr="001B0623" w:rsidRDefault="003F68DD" w:rsidP="00807112">
      <w:pPr>
        <w:pStyle w:val="ListParagraph"/>
        <w:numPr>
          <w:ilvl w:val="0"/>
          <w:numId w:val="1"/>
        </w:numPr>
        <w:jc w:val="both"/>
        <w:rPr>
          <w:b/>
          <w:bCs/>
          <w:lang w:val="en-US"/>
        </w:rPr>
      </w:pPr>
      <w:r w:rsidRPr="001B0623">
        <w:rPr>
          <w:b/>
          <w:bCs/>
          <w:lang w:val="en-US"/>
        </w:rPr>
        <w:t>Daniel Gallardo-Albarran</w:t>
      </w:r>
    </w:p>
    <w:p w14:paraId="02AE04A3" w14:textId="77777777" w:rsidR="00C23C7A" w:rsidRPr="00C23C7A" w:rsidRDefault="00C23C7A" w:rsidP="00807112">
      <w:pPr>
        <w:pStyle w:val="ListParagraph"/>
        <w:numPr>
          <w:ilvl w:val="0"/>
          <w:numId w:val="1"/>
        </w:numPr>
        <w:jc w:val="both"/>
        <w:rPr>
          <w:lang w:val="en-US"/>
        </w:rPr>
      </w:pPr>
      <w:r>
        <w:rPr>
          <w:lang w:val="en-US"/>
        </w:rPr>
        <w:t>Giovanna Capponi? (Giacomo)</w:t>
      </w:r>
    </w:p>
    <w:p w14:paraId="13326797" w14:textId="77777777" w:rsidR="00C23C7A" w:rsidRDefault="00C23C7A" w:rsidP="00807112">
      <w:pPr>
        <w:pStyle w:val="ListParagraph"/>
        <w:numPr>
          <w:ilvl w:val="0"/>
          <w:numId w:val="1"/>
        </w:numPr>
        <w:jc w:val="both"/>
        <w:rPr>
          <w:lang w:val="en-US"/>
        </w:rPr>
      </w:pPr>
      <w:r>
        <w:rPr>
          <w:lang w:val="en-US"/>
        </w:rPr>
        <w:t>John Tang (Auke)</w:t>
      </w:r>
    </w:p>
    <w:p w14:paraId="141F5F4B" w14:textId="7B712275" w:rsidR="00C23C7A" w:rsidRPr="00933327" w:rsidRDefault="00C23C7A" w:rsidP="00807112">
      <w:pPr>
        <w:pStyle w:val="ListParagraph"/>
        <w:numPr>
          <w:ilvl w:val="0"/>
          <w:numId w:val="1"/>
        </w:numPr>
        <w:jc w:val="both"/>
        <w:rPr>
          <w:b/>
          <w:bCs/>
          <w:lang w:val="en-US"/>
        </w:rPr>
      </w:pPr>
      <w:r w:rsidRPr="00933327">
        <w:rPr>
          <w:b/>
          <w:bCs/>
          <w:lang w:val="en-US"/>
        </w:rPr>
        <w:t xml:space="preserve">Maria Greve </w:t>
      </w:r>
      <w:r w:rsidR="00933327">
        <w:rPr>
          <w:lang w:val="en-US"/>
        </w:rPr>
        <w:t>(from January onwards)</w:t>
      </w:r>
    </w:p>
    <w:p w14:paraId="3A32B59D" w14:textId="39F278C0" w:rsidR="00C23C7A" w:rsidRPr="001B0623" w:rsidRDefault="00C23C7A" w:rsidP="00807112">
      <w:pPr>
        <w:pStyle w:val="ListParagraph"/>
        <w:numPr>
          <w:ilvl w:val="0"/>
          <w:numId w:val="1"/>
        </w:numPr>
        <w:jc w:val="both"/>
        <w:rPr>
          <w:b/>
          <w:bCs/>
          <w:lang w:val="en-US"/>
        </w:rPr>
      </w:pPr>
      <w:r w:rsidRPr="001B0623">
        <w:rPr>
          <w:b/>
          <w:bCs/>
          <w:lang w:val="en-US"/>
        </w:rPr>
        <w:t xml:space="preserve">Sandra de Pleijt </w:t>
      </w:r>
    </w:p>
    <w:p w14:paraId="78CB5FFC" w14:textId="4A31FC73" w:rsidR="00C23C7A" w:rsidRDefault="00C23C7A" w:rsidP="00807112">
      <w:pPr>
        <w:pStyle w:val="ListParagraph"/>
        <w:numPr>
          <w:ilvl w:val="0"/>
          <w:numId w:val="1"/>
        </w:numPr>
        <w:jc w:val="both"/>
        <w:rPr>
          <w:lang w:val="en-US"/>
        </w:rPr>
      </w:pPr>
      <w:r>
        <w:rPr>
          <w:lang w:val="en-US"/>
        </w:rPr>
        <w:t xml:space="preserve">Vigyan </w:t>
      </w:r>
      <w:proofErr w:type="spellStart"/>
      <w:r>
        <w:rPr>
          <w:lang w:val="en-US"/>
        </w:rPr>
        <w:t>Ratnoo</w:t>
      </w:r>
      <w:proofErr w:type="spellEnd"/>
      <w:r>
        <w:rPr>
          <w:lang w:val="en-US"/>
        </w:rPr>
        <w:t xml:space="preserve"> (Auke/Bas)</w:t>
      </w:r>
    </w:p>
    <w:p w14:paraId="0BA6EF2B" w14:textId="77777777" w:rsidR="00C23C7A" w:rsidRDefault="00C23C7A" w:rsidP="00807112">
      <w:pPr>
        <w:jc w:val="both"/>
        <w:rPr>
          <w:lang w:val="en-US"/>
        </w:rPr>
      </w:pPr>
    </w:p>
    <w:p w14:paraId="11F93592" w14:textId="6E43D5D9" w:rsidR="003F68DD" w:rsidRDefault="003F68DD" w:rsidP="00807112">
      <w:pPr>
        <w:jc w:val="both"/>
        <w:rPr>
          <w:lang w:val="en-US"/>
        </w:rPr>
      </w:pPr>
      <w:r>
        <w:rPr>
          <w:lang w:val="en-US"/>
        </w:rPr>
        <w:t xml:space="preserve">Once we are ready to distribute a schedule, we can reach out to the following people—but feel free to drop a mention in case you run into any of them before. Especially, there are several people </w:t>
      </w:r>
      <w:proofErr w:type="gramStart"/>
      <w:r>
        <w:rPr>
          <w:lang w:val="en-US"/>
        </w:rPr>
        <w:t>in</w:t>
      </w:r>
      <w:proofErr w:type="gramEnd"/>
      <w:r>
        <w:rPr>
          <w:lang w:val="en-US"/>
        </w:rPr>
        <w:t xml:space="preserve"> this list that might have super relevant papers but of whom I am mistakenly assuming that they are not close contacts (in italics):</w:t>
      </w:r>
    </w:p>
    <w:p w14:paraId="0B1D8DF9" w14:textId="18927C49" w:rsidR="003F68DD" w:rsidRPr="006E5326" w:rsidRDefault="003F68DD" w:rsidP="00807112">
      <w:pPr>
        <w:pStyle w:val="ListParagraph"/>
        <w:numPr>
          <w:ilvl w:val="0"/>
          <w:numId w:val="1"/>
        </w:numPr>
        <w:jc w:val="both"/>
        <w:rPr>
          <w:b/>
          <w:bCs/>
          <w:i/>
          <w:iCs/>
          <w:lang w:val="en-US"/>
        </w:rPr>
      </w:pPr>
      <w:r w:rsidRPr="006E5326">
        <w:rPr>
          <w:b/>
          <w:bCs/>
          <w:i/>
          <w:iCs/>
          <w:lang w:val="en-US"/>
        </w:rPr>
        <w:t>Simon Toussaint</w:t>
      </w:r>
    </w:p>
    <w:p w14:paraId="77AC25D3" w14:textId="77777777" w:rsidR="003F68DD" w:rsidRPr="003F68DD" w:rsidRDefault="003F68DD" w:rsidP="00807112">
      <w:pPr>
        <w:pStyle w:val="ListParagraph"/>
        <w:numPr>
          <w:ilvl w:val="0"/>
          <w:numId w:val="1"/>
        </w:numPr>
        <w:jc w:val="both"/>
        <w:rPr>
          <w:i/>
          <w:iCs/>
          <w:lang w:val="en-US"/>
        </w:rPr>
      </w:pPr>
      <w:r w:rsidRPr="003F68DD">
        <w:rPr>
          <w:i/>
          <w:iCs/>
          <w:lang w:val="en-US"/>
        </w:rPr>
        <w:t>Vincent Delabastita</w:t>
      </w:r>
    </w:p>
    <w:p w14:paraId="2564A990" w14:textId="77777777" w:rsidR="003F68DD" w:rsidRDefault="003F68DD" w:rsidP="00807112">
      <w:pPr>
        <w:pStyle w:val="ListParagraph"/>
        <w:numPr>
          <w:ilvl w:val="0"/>
          <w:numId w:val="1"/>
        </w:numPr>
        <w:jc w:val="both"/>
        <w:rPr>
          <w:lang w:val="en-US"/>
        </w:rPr>
      </w:pPr>
      <w:r>
        <w:rPr>
          <w:lang w:val="en-US"/>
        </w:rPr>
        <w:t>Bram Hilkens</w:t>
      </w:r>
    </w:p>
    <w:p w14:paraId="6D03E7C9" w14:textId="77777777" w:rsidR="003F68DD" w:rsidRDefault="003F68DD" w:rsidP="00807112">
      <w:pPr>
        <w:pStyle w:val="ListParagraph"/>
        <w:numPr>
          <w:ilvl w:val="0"/>
          <w:numId w:val="1"/>
        </w:numPr>
        <w:jc w:val="both"/>
        <w:rPr>
          <w:lang w:val="en-US"/>
        </w:rPr>
      </w:pPr>
      <w:r>
        <w:rPr>
          <w:lang w:val="en-US"/>
        </w:rPr>
        <w:t>Eva Mulder (?)</w:t>
      </w:r>
    </w:p>
    <w:p w14:paraId="32687B3C" w14:textId="77777777" w:rsidR="003F68DD" w:rsidRDefault="003F68DD" w:rsidP="00807112">
      <w:pPr>
        <w:pStyle w:val="ListParagraph"/>
        <w:numPr>
          <w:ilvl w:val="0"/>
          <w:numId w:val="1"/>
        </w:numPr>
        <w:jc w:val="both"/>
        <w:rPr>
          <w:lang w:val="en-US"/>
        </w:rPr>
      </w:pPr>
      <w:r>
        <w:rPr>
          <w:lang w:val="en-US"/>
        </w:rPr>
        <w:t>Michalis Moatsos</w:t>
      </w:r>
    </w:p>
    <w:p w14:paraId="463B19EF" w14:textId="77777777" w:rsidR="003F68DD" w:rsidRDefault="003F68DD" w:rsidP="00807112">
      <w:pPr>
        <w:pStyle w:val="ListParagraph"/>
        <w:numPr>
          <w:ilvl w:val="0"/>
          <w:numId w:val="1"/>
        </w:numPr>
        <w:jc w:val="both"/>
        <w:rPr>
          <w:lang w:val="en-US"/>
        </w:rPr>
      </w:pPr>
      <w:r>
        <w:rPr>
          <w:lang w:val="en-US"/>
        </w:rPr>
        <w:t>Michiel de Haas</w:t>
      </w:r>
    </w:p>
    <w:p w14:paraId="6B3CA7C7" w14:textId="624A8C97" w:rsidR="003F68DD" w:rsidRPr="006E5326" w:rsidRDefault="003F68DD" w:rsidP="00807112">
      <w:pPr>
        <w:pStyle w:val="ListParagraph"/>
        <w:numPr>
          <w:ilvl w:val="0"/>
          <w:numId w:val="1"/>
        </w:numPr>
        <w:jc w:val="both"/>
        <w:rPr>
          <w:b/>
          <w:bCs/>
          <w:lang w:val="en-US"/>
        </w:rPr>
      </w:pPr>
      <w:r w:rsidRPr="006E5326">
        <w:rPr>
          <w:b/>
          <w:bCs/>
          <w:lang w:val="en-US"/>
        </w:rPr>
        <w:t>Tommaso Tulkens</w:t>
      </w:r>
    </w:p>
    <w:p w14:paraId="129BEE88" w14:textId="6119E4C2" w:rsidR="000062B2" w:rsidRDefault="000062B2" w:rsidP="00807112">
      <w:pPr>
        <w:pStyle w:val="ListParagraph"/>
        <w:numPr>
          <w:ilvl w:val="0"/>
          <w:numId w:val="1"/>
        </w:numPr>
        <w:jc w:val="both"/>
        <w:rPr>
          <w:lang w:val="en-US"/>
        </w:rPr>
      </w:pPr>
      <w:proofErr w:type="spellStart"/>
      <w:r w:rsidRPr="000062B2">
        <w:rPr>
          <w:lang w:val="en-US"/>
        </w:rPr>
        <w:t>Zenne</w:t>
      </w:r>
      <w:proofErr w:type="spellEnd"/>
      <w:r w:rsidRPr="000062B2">
        <w:rPr>
          <w:lang w:val="en-US"/>
        </w:rPr>
        <w:t xml:space="preserve"> Hellinga</w:t>
      </w:r>
    </w:p>
    <w:p w14:paraId="5069B3A3" w14:textId="6AF964ED" w:rsidR="006704C6" w:rsidRPr="00AD6302" w:rsidRDefault="006704C6" w:rsidP="00807112">
      <w:pPr>
        <w:pStyle w:val="ListParagraph"/>
        <w:numPr>
          <w:ilvl w:val="0"/>
          <w:numId w:val="1"/>
        </w:numPr>
        <w:jc w:val="both"/>
        <w:rPr>
          <w:lang w:val="en-US"/>
        </w:rPr>
      </w:pPr>
      <w:r w:rsidRPr="006704C6">
        <w:t>Arlinde Vrooman</w:t>
      </w:r>
    </w:p>
    <w:p w14:paraId="3DAFD7FF" w14:textId="59A79C2A" w:rsidR="00AD6302" w:rsidRDefault="00AD6302" w:rsidP="00807112">
      <w:pPr>
        <w:pStyle w:val="ListParagraph"/>
        <w:numPr>
          <w:ilvl w:val="0"/>
          <w:numId w:val="1"/>
        </w:numPr>
        <w:jc w:val="both"/>
        <w:rPr>
          <w:lang w:val="en-US"/>
        </w:rPr>
      </w:pPr>
      <w:r>
        <w:t>Oliver Brufal</w:t>
      </w:r>
    </w:p>
    <w:p w14:paraId="2F4EE19B" w14:textId="77777777" w:rsidR="003F68DD" w:rsidRDefault="003F68DD" w:rsidP="00807112">
      <w:pPr>
        <w:jc w:val="both"/>
        <w:rPr>
          <w:lang w:val="en-US"/>
        </w:rPr>
      </w:pPr>
    </w:p>
    <w:p w14:paraId="106B44EA" w14:textId="2F2B8180" w:rsidR="003F68DD" w:rsidRDefault="003F68DD" w:rsidP="00807112">
      <w:pPr>
        <w:jc w:val="both"/>
        <w:rPr>
          <w:lang w:val="en-US"/>
        </w:rPr>
      </w:pPr>
      <w:r>
        <w:rPr>
          <w:lang w:val="en-US"/>
        </w:rPr>
        <w:t>If things work out well, and we manage to work towards workshops and/or a serious spot on the agenda in the Posthumus Conference</w:t>
      </w:r>
      <w:r w:rsidR="00DD2A85">
        <w:rPr>
          <w:lang w:val="en-US"/>
        </w:rPr>
        <w:t xml:space="preserve"> or arrange workshop</w:t>
      </w:r>
      <w:r>
        <w:rPr>
          <w:lang w:val="en-US"/>
        </w:rPr>
        <w:t>, we could reach out to a larger audience</w:t>
      </w:r>
      <w:r w:rsidR="00DD2A85">
        <w:rPr>
          <w:lang w:val="en-US"/>
        </w:rPr>
        <w:t>, also including more senior people</w:t>
      </w:r>
      <w:r w:rsidR="00DD57FC">
        <w:rPr>
          <w:lang w:val="en-US"/>
        </w:rPr>
        <w:t>. (In italics are people we might want to consider inviting for the regular seminars because they are not (disturbingly</w:t>
      </w:r>
      <w:r w:rsidR="00CE0580">
        <w:rPr>
          <w:lang w:val="en-US"/>
        </w:rPr>
        <w:t xml:space="preserve"> senior)</w:t>
      </w:r>
      <w:r w:rsidR="00DD57FC">
        <w:rPr>
          <w:lang w:val="en-US"/>
        </w:rPr>
        <w:t>, let me know)</w:t>
      </w:r>
      <w:r>
        <w:rPr>
          <w:lang w:val="en-US"/>
        </w:rPr>
        <w:t>:</w:t>
      </w:r>
    </w:p>
    <w:p w14:paraId="50993CF0" w14:textId="2EAEBCBB" w:rsidR="003F68DD" w:rsidRDefault="003F68DD" w:rsidP="00807112">
      <w:pPr>
        <w:pStyle w:val="ListParagraph"/>
        <w:numPr>
          <w:ilvl w:val="0"/>
          <w:numId w:val="1"/>
        </w:numPr>
        <w:jc w:val="both"/>
        <w:rPr>
          <w:lang w:val="en-US"/>
        </w:rPr>
      </w:pPr>
      <w:r>
        <w:rPr>
          <w:lang w:val="en-US"/>
        </w:rPr>
        <w:t>Abe de Jong</w:t>
      </w:r>
    </w:p>
    <w:p w14:paraId="74C22C1E" w14:textId="161FB5D0" w:rsidR="003F68DD" w:rsidRDefault="003F68DD" w:rsidP="00807112">
      <w:pPr>
        <w:pStyle w:val="ListParagraph"/>
        <w:numPr>
          <w:ilvl w:val="0"/>
          <w:numId w:val="1"/>
        </w:numPr>
        <w:jc w:val="both"/>
        <w:rPr>
          <w:lang w:val="en-US"/>
        </w:rPr>
      </w:pPr>
      <w:r>
        <w:rPr>
          <w:lang w:val="en-US"/>
        </w:rPr>
        <w:t>Kai Vliet</w:t>
      </w:r>
    </w:p>
    <w:p w14:paraId="7CEF0923" w14:textId="77777777" w:rsidR="003F68DD" w:rsidRPr="003F68DD" w:rsidRDefault="003F68DD" w:rsidP="00807112">
      <w:pPr>
        <w:pStyle w:val="ListParagraph"/>
        <w:numPr>
          <w:ilvl w:val="0"/>
          <w:numId w:val="1"/>
        </w:numPr>
        <w:jc w:val="both"/>
        <w:rPr>
          <w:lang w:val="en-US"/>
        </w:rPr>
      </w:pPr>
      <w:r>
        <w:rPr>
          <w:lang w:val="en-US"/>
        </w:rPr>
        <w:t>Jutta Bolt</w:t>
      </w:r>
    </w:p>
    <w:p w14:paraId="5FA9FB16" w14:textId="65C644D4" w:rsidR="003F68DD" w:rsidRDefault="003F68DD" w:rsidP="00807112">
      <w:pPr>
        <w:pStyle w:val="ListParagraph"/>
        <w:numPr>
          <w:ilvl w:val="0"/>
          <w:numId w:val="1"/>
        </w:numPr>
        <w:jc w:val="both"/>
        <w:rPr>
          <w:lang w:val="en-US"/>
        </w:rPr>
      </w:pPr>
      <w:r>
        <w:rPr>
          <w:lang w:val="en-US"/>
        </w:rPr>
        <w:t>Maarten Bosker</w:t>
      </w:r>
    </w:p>
    <w:p w14:paraId="63CF967A" w14:textId="77777777" w:rsidR="003F68DD" w:rsidRDefault="003F68DD" w:rsidP="00807112">
      <w:pPr>
        <w:pStyle w:val="ListParagraph"/>
        <w:numPr>
          <w:ilvl w:val="0"/>
          <w:numId w:val="1"/>
        </w:numPr>
        <w:jc w:val="both"/>
        <w:rPr>
          <w:lang w:val="en-US"/>
        </w:rPr>
      </w:pPr>
      <w:r>
        <w:rPr>
          <w:lang w:val="en-US"/>
        </w:rPr>
        <w:t>Peter Koudijs</w:t>
      </w:r>
    </w:p>
    <w:p w14:paraId="1ECD6C33" w14:textId="363CCCAE" w:rsidR="003F68DD" w:rsidRDefault="003F68DD" w:rsidP="00807112">
      <w:pPr>
        <w:pStyle w:val="ListParagraph"/>
        <w:numPr>
          <w:ilvl w:val="0"/>
          <w:numId w:val="1"/>
        </w:numPr>
        <w:jc w:val="both"/>
        <w:rPr>
          <w:lang w:val="en-US"/>
        </w:rPr>
      </w:pPr>
      <w:r>
        <w:rPr>
          <w:lang w:val="en-US"/>
        </w:rPr>
        <w:t>Rik Frehen</w:t>
      </w:r>
    </w:p>
    <w:p w14:paraId="52528607" w14:textId="1BB7DC0B" w:rsidR="00DD57FC" w:rsidRPr="00CE0580" w:rsidRDefault="00DD57FC" w:rsidP="00807112">
      <w:pPr>
        <w:pStyle w:val="ListParagraph"/>
        <w:numPr>
          <w:ilvl w:val="0"/>
          <w:numId w:val="1"/>
        </w:numPr>
        <w:jc w:val="both"/>
        <w:rPr>
          <w:i/>
          <w:iCs/>
          <w:lang w:val="en-US"/>
        </w:rPr>
      </w:pPr>
      <w:r w:rsidRPr="00CE0580">
        <w:rPr>
          <w:i/>
          <w:iCs/>
          <w:lang w:val="en-US"/>
        </w:rPr>
        <w:t>Felix Ward</w:t>
      </w:r>
    </w:p>
    <w:p w14:paraId="7A7CCB73" w14:textId="77777777" w:rsidR="00CE0580" w:rsidRDefault="00DD57FC" w:rsidP="00CE0580">
      <w:pPr>
        <w:pStyle w:val="ListParagraph"/>
        <w:numPr>
          <w:ilvl w:val="0"/>
          <w:numId w:val="1"/>
        </w:numPr>
        <w:jc w:val="both"/>
      </w:pPr>
      <w:r w:rsidRPr="00CE0580">
        <w:rPr>
          <w:i/>
          <w:iCs/>
        </w:rPr>
        <w:t>Yao Chen</w:t>
      </w:r>
      <w:r w:rsidR="00CE0580" w:rsidRPr="00CE0580">
        <w:t xml:space="preserve"> </w:t>
      </w:r>
    </w:p>
    <w:p w14:paraId="17ADBA2F" w14:textId="77777777" w:rsidR="00134BE3" w:rsidRDefault="00CE0580" w:rsidP="00134BE3">
      <w:pPr>
        <w:pStyle w:val="ListParagraph"/>
        <w:numPr>
          <w:ilvl w:val="0"/>
          <w:numId w:val="1"/>
        </w:numPr>
        <w:jc w:val="both"/>
        <w:rPr>
          <w:b/>
          <w:bCs/>
          <w:i/>
          <w:iCs/>
        </w:rPr>
      </w:pPr>
      <w:r w:rsidRPr="00CE0580">
        <w:rPr>
          <w:i/>
          <w:iCs/>
        </w:rPr>
        <w:t>Pim de Zwart</w:t>
      </w:r>
      <w:r w:rsidR="00134BE3" w:rsidRPr="00134BE3">
        <w:rPr>
          <w:b/>
          <w:bCs/>
          <w:i/>
          <w:iCs/>
        </w:rPr>
        <w:t xml:space="preserve"> </w:t>
      </w:r>
    </w:p>
    <w:p w14:paraId="109DFF16" w14:textId="4FEFE1DD" w:rsidR="003F68DD" w:rsidRPr="00134BE3" w:rsidRDefault="00134BE3" w:rsidP="000C1532">
      <w:pPr>
        <w:pStyle w:val="ListParagraph"/>
        <w:numPr>
          <w:ilvl w:val="0"/>
          <w:numId w:val="1"/>
        </w:numPr>
        <w:jc w:val="both"/>
        <w:rPr>
          <w:i/>
          <w:iCs/>
        </w:rPr>
      </w:pPr>
      <w:r w:rsidRPr="00134BE3">
        <w:rPr>
          <w:b/>
          <w:bCs/>
          <w:i/>
          <w:iCs/>
        </w:rPr>
        <w:t>Matthijs Korevaar</w:t>
      </w:r>
    </w:p>
    <w:sectPr w:rsidR="003F68DD" w:rsidRPr="00134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61FDD"/>
    <w:multiLevelType w:val="hybridMultilevel"/>
    <w:tmpl w:val="2A78A3E0"/>
    <w:lvl w:ilvl="0" w:tplc="71122FDA">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E1C0661"/>
    <w:multiLevelType w:val="hybridMultilevel"/>
    <w:tmpl w:val="7CFC3C52"/>
    <w:lvl w:ilvl="0" w:tplc="90A8F130">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28347529">
    <w:abstractNumId w:val="0"/>
  </w:num>
  <w:num w:numId="2" w16cid:durableId="1084186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ECA"/>
    <w:rsid w:val="00000868"/>
    <w:rsid w:val="000062B2"/>
    <w:rsid w:val="0001679F"/>
    <w:rsid w:val="00127F4E"/>
    <w:rsid w:val="00134BE3"/>
    <w:rsid w:val="001B0623"/>
    <w:rsid w:val="001C7E80"/>
    <w:rsid w:val="001D1809"/>
    <w:rsid w:val="00260288"/>
    <w:rsid w:val="002E4ECA"/>
    <w:rsid w:val="003659E6"/>
    <w:rsid w:val="003F68DD"/>
    <w:rsid w:val="00425DFD"/>
    <w:rsid w:val="004D4BD1"/>
    <w:rsid w:val="005A31C2"/>
    <w:rsid w:val="005C4E97"/>
    <w:rsid w:val="005F337E"/>
    <w:rsid w:val="006704C6"/>
    <w:rsid w:val="006E302B"/>
    <w:rsid w:val="006E5326"/>
    <w:rsid w:val="007120D6"/>
    <w:rsid w:val="0076372B"/>
    <w:rsid w:val="007A6621"/>
    <w:rsid w:val="007D1C14"/>
    <w:rsid w:val="00807112"/>
    <w:rsid w:val="008204B1"/>
    <w:rsid w:val="008539BF"/>
    <w:rsid w:val="0092759D"/>
    <w:rsid w:val="00933327"/>
    <w:rsid w:val="00933867"/>
    <w:rsid w:val="009402AB"/>
    <w:rsid w:val="00993B43"/>
    <w:rsid w:val="009A46ED"/>
    <w:rsid w:val="00A31717"/>
    <w:rsid w:val="00A42EB9"/>
    <w:rsid w:val="00A836CE"/>
    <w:rsid w:val="00AD6302"/>
    <w:rsid w:val="00B941F7"/>
    <w:rsid w:val="00BD0F9D"/>
    <w:rsid w:val="00BE395C"/>
    <w:rsid w:val="00C23C7A"/>
    <w:rsid w:val="00C626C6"/>
    <w:rsid w:val="00CE0580"/>
    <w:rsid w:val="00CE1894"/>
    <w:rsid w:val="00D17A38"/>
    <w:rsid w:val="00D307CF"/>
    <w:rsid w:val="00D32DE2"/>
    <w:rsid w:val="00DD2A85"/>
    <w:rsid w:val="00DD57FC"/>
    <w:rsid w:val="00E77197"/>
    <w:rsid w:val="00EB1EAA"/>
    <w:rsid w:val="00F8718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149D"/>
  <w15:chartTrackingRefBased/>
  <w15:docId w15:val="{949DAE17-B1B5-45B5-AD14-CC7A2CD7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ECA"/>
    <w:rPr>
      <w:rFonts w:eastAsiaTheme="majorEastAsia" w:cstheme="majorBidi"/>
      <w:color w:val="272727" w:themeColor="text1" w:themeTint="D8"/>
    </w:rPr>
  </w:style>
  <w:style w:type="paragraph" w:styleId="Title">
    <w:name w:val="Title"/>
    <w:basedOn w:val="Normal"/>
    <w:next w:val="Normal"/>
    <w:link w:val="TitleChar"/>
    <w:uiPriority w:val="10"/>
    <w:qFormat/>
    <w:rsid w:val="002E4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ECA"/>
    <w:pPr>
      <w:spacing w:before="160"/>
      <w:jc w:val="center"/>
    </w:pPr>
    <w:rPr>
      <w:i/>
      <w:iCs/>
      <w:color w:val="404040" w:themeColor="text1" w:themeTint="BF"/>
    </w:rPr>
  </w:style>
  <w:style w:type="character" w:customStyle="1" w:styleId="QuoteChar">
    <w:name w:val="Quote Char"/>
    <w:basedOn w:val="DefaultParagraphFont"/>
    <w:link w:val="Quote"/>
    <w:uiPriority w:val="29"/>
    <w:rsid w:val="002E4ECA"/>
    <w:rPr>
      <w:i/>
      <w:iCs/>
      <w:color w:val="404040" w:themeColor="text1" w:themeTint="BF"/>
    </w:rPr>
  </w:style>
  <w:style w:type="paragraph" w:styleId="ListParagraph">
    <w:name w:val="List Paragraph"/>
    <w:basedOn w:val="Normal"/>
    <w:uiPriority w:val="34"/>
    <w:qFormat/>
    <w:rsid w:val="002E4ECA"/>
    <w:pPr>
      <w:ind w:left="720"/>
      <w:contextualSpacing/>
    </w:pPr>
  </w:style>
  <w:style w:type="character" w:styleId="IntenseEmphasis">
    <w:name w:val="Intense Emphasis"/>
    <w:basedOn w:val="DefaultParagraphFont"/>
    <w:uiPriority w:val="21"/>
    <w:qFormat/>
    <w:rsid w:val="002E4ECA"/>
    <w:rPr>
      <w:i/>
      <w:iCs/>
      <w:color w:val="0F4761" w:themeColor="accent1" w:themeShade="BF"/>
    </w:rPr>
  </w:style>
  <w:style w:type="paragraph" w:styleId="IntenseQuote">
    <w:name w:val="Intense Quote"/>
    <w:basedOn w:val="Normal"/>
    <w:next w:val="Normal"/>
    <w:link w:val="IntenseQuoteChar"/>
    <w:uiPriority w:val="30"/>
    <w:qFormat/>
    <w:rsid w:val="002E4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ECA"/>
    <w:rPr>
      <w:i/>
      <w:iCs/>
      <w:color w:val="0F4761" w:themeColor="accent1" w:themeShade="BF"/>
    </w:rPr>
  </w:style>
  <w:style w:type="character" w:styleId="IntenseReference">
    <w:name w:val="Intense Reference"/>
    <w:basedOn w:val="DefaultParagraphFont"/>
    <w:uiPriority w:val="32"/>
    <w:qFormat/>
    <w:rsid w:val="002E4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549620">
      <w:bodyDiv w:val="1"/>
      <w:marLeft w:val="0"/>
      <w:marRight w:val="0"/>
      <w:marTop w:val="0"/>
      <w:marBottom w:val="0"/>
      <w:divBdr>
        <w:top w:val="none" w:sz="0" w:space="0" w:color="auto"/>
        <w:left w:val="none" w:sz="0" w:space="0" w:color="auto"/>
        <w:bottom w:val="none" w:sz="0" w:space="0" w:color="auto"/>
        <w:right w:val="none" w:sz="0" w:space="0" w:color="auto"/>
      </w:divBdr>
    </w:div>
    <w:div w:id="147359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925</Words>
  <Characters>5093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Utrecht University</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Besouw, B. van (Bram)</dc:creator>
  <cp:keywords/>
  <dc:description/>
  <cp:lastModifiedBy>Besouw, B. van (Bram)</cp:lastModifiedBy>
  <cp:revision>39</cp:revision>
  <dcterms:created xsi:type="dcterms:W3CDTF">2026-09-10T09:22:00Z</dcterms:created>
  <dcterms:modified xsi:type="dcterms:W3CDTF">2026-09-21T14:17:00Z</dcterms:modified>
</cp:coreProperties>
</file>