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ED07" w14:textId="21B63B2D" w:rsidR="00747040" w:rsidRDefault="00747040">
      <w:pPr>
        <w:rPr>
          <w:b/>
          <w:bCs/>
          <w:lang w:val="nl-NL"/>
        </w:rPr>
      </w:pPr>
      <w:r>
        <w:rPr>
          <w:b/>
          <w:bCs/>
          <w:lang w:val="nl-NL"/>
        </w:rPr>
        <w:t xml:space="preserve">Belangrijkste informatie uit </w:t>
      </w:r>
      <w:r w:rsidR="001C4A25">
        <w:rPr>
          <w:b/>
          <w:bCs/>
          <w:i/>
          <w:iCs/>
          <w:lang w:val="nl-NL"/>
        </w:rPr>
        <w:t xml:space="preserve">The </w:t>
      </w:r>
      <w:proofErr w:type="spellStart"/>
      <w:r w:rsidR="001C4A25">
        <w:rPr>
          <w:b/>
          <w:bCs/>
          <w:i/>
          <w:iCs/>
          <w:lang w:val="nl-NL"/>
        </w:rPr>
        <w:t>Wealth</w:t>
      </w:r>
      <w:proofErr w:type="spellEnd"/>
      <w:r w:rsidR="001C4A25">
        <w:rPr>
          <w:b/>
          <w:bCs/>
          <w:i/>
          <w:iCs/>
          <w:lang w:val="nl-NL"/>
        </w:rPr>
        <w:t xml:space="preserve"> of </w:t>
      </w:r>
      <w:proofErr w:type="spellStart"/>
      <w:r w:rsidR="001C4A25">
        <w:rPr>
          <w:b/>
          <w:bCs/>
          <w:i/>
          <w:iCs/>
          <w:lang w:val="nl-NL"/>
        </w:rPr>
        <w:t>the</w:t>
      </w:r>
      <w:proofErr w:type="spellEnd"/>
      <w:r w:rsidR="001C4A25">
        <w:rPr>
          <w:b/>
          <w:bCs/>
          <w:i/>
          <w:iCs/>
          <w:lang w:val="nl-NL"/>
        </w:rPr>
        <w:t xml:space="preserve"> Dutch </w:t>
      </w:r>
      <w:proofErr w:type="spellStart"/>
      <w:r w:rsidR="001C4A25">
        <w:rPr>
          <w:b/>
          <w:bCs/>
          <w:i/>
          <w:iCs/>
          <w:lang w:val="nl-NL"/>
        </w:rPr>
        <w:t>Political</w:t>
      </w:r>
      <w:proofErr w:type="spellEnd"/>
      <w:r w:rsidR="001C4A25">
        <w:rPr>
          <w:b/>
          <w:bCs/>
          <w:i/>
          <w:iCs/>
          <w:lang w:val="nl-NL"/>
        </w:rPr>
        <w:t xml:space="preserve"> Elite </w:t>
      </w:r>
      <w:r>
        <w:rPr>
          <w:b/>
          <w:bCs/>
          <w:lang w:val="nl-NL"/>
        </w:rPr>
        <w:t xml:space="preserve"> </w:t>
      </w:r>
    </w:p>
    <w:p w14:paraId="5BDC595C" w14:textId="77777777" w:rsidR="001C4A25" w:rsidRDefault="001C4A25">
      <w:pPr>
        <w:rPr>
          <w:b/>
          <w:bCs/>
          <w:lang w:val="nl-NL"/>
        </w:rPr>
      </w:pPr>
    </w:p>
    <w:p w14:paraId="223C4C5B" w14:textId="2F5CFE08" w:rsidR="00D652D4" w:rsidRDefault="00D652D4">
      <w:pPr>
        <w:rPr>
          <w:b/>
          <w:bCs/>
          <w:lang w:val="nl-NL"/>
        </w:rPr>
      </w:pPr>
      <w:r>
        <w:rPr>
          <w:b/>
          <w:bCs/>
          <w:lang w:val="nl-NL"/>
        </w:rPr>
        <w:t xml:space="preserve">Hoofdstuk 1: de rijkdom van politici </w:t>
      </w:r>
    </w:p>
    <w:p w14:paraId="1DCC33D3" w14:textId="59D8220C" w:rsidR="00192FB9" w:rsidRPr="00216017" w:rsidRDefault="004049A6">
      <w:pPr>
        <w:rPr>
          <w:lang w:val="nl-NL"/>
        </w:rPr>
      </w:pPr>
      <w:r w:rsidRPr="00F54527">
        <w:rPr>
          <w:b/>
          <w:bCs/>
          <w:lang w:val="nl-NL"/>
        </w:rPr>
        <w:t>Inleiding</w:t>
      </w:r>
      <w:r w:rsidR="00192FB9">
        <w:rPr>
          <w:lang w:val="nl-NL"/>
        </w:rPr>
        <w:t xml:space="preserve">: </w:t>
      </w:r>
      <w:r w:rsidR="00606504">
        <w:rPr>
          <w:lang w:val="nl-NL"/>
        </w:rPr>
        <w:t xml:space="preserve">er is altijd veel aandacht geweest voor het onderwijs van politici, waar ze vandaag kwamen, en wat voor beroep ze uitoefenden voor de politiek. </w:t>
      </w:r>
      <w:r w:rsidR="00216017">
        <w:rPr>
          <w:lang w:val="nl-NL"/>
        </w:rPr>
        <w:t xml:space="preserve">Het is algemeen bekend en vooral aangenomen dat politici rijk </w:t>
      </w:r>
      <w:r w:rsidR="00216017">
        <w:rPr>
          <w:i/>
          <w:iCs/>
          <w:lang w:val="nl-NL"/>
        </w:rPr>
        <w:t xml:space="preserve">zijn </w:t>
      </w:r>
      <w:r w:rsidR="00216017">
        <w:rPr>
          <w:lang w:val="nl-NL"/>
        </w:rPr>
        <w:t xml:space="preserve">en rijk </w:t>
      </w:r>
      <w:r w:rsidR="00216017">
        <w:rPr>
          <w:i/>
          <w:iCs/>
          <w:lang w:val="nl-NL"/>
        </w:rPr>
        <w:t>waren</w:t>
      </w:r>
      <w:r w:rsidR="00216017">
        <w:rPr>
          <w:lang w:val="nl-NL"/>
        </w:rPr>
        <w:t xml:space="preserve">, maar de details zijn weinig onderzocht. </w:t>
      </w:r>
      <w:r w:rsidR="005144B5">
        <w:rPr>
          <w:lang w:val="nl-NL"/>
        </w:rPr>
        <w:t>Dit hoofdstuk beschrijft de persoonlijke rijkdom van Nederlandse politici in het geheel</w:t>
      </w:r>
      <w:r w:rsidR="00FC5361">
        <w:rPr>
          <w:lang w:val="nl-NL"/>
        </w:rPr>
        <w:t>, met behulp van de inventarissen van 752 politici.</w:t>
      </w:r>
    </w:p>
    <w:p w14:paraId="3475B7DB" w14:textId="078E0C05" w:rsidR="00FA3F2A" w:rsidRPr="00FE2208" w:rsidRDefault="00FA3F2A" w:rsidP="00FE2208">
      <w:pPr>
        <w:pStyle w:val="Lijstalinea"/>
        <w:numPr>
          <w:ilvl w:val="0"/>
          <w:numId w:val="1"/>
        </w:numPr>
        <w:rPr>
          <w:lang w:val="nl-NL"/>
        </w:rPr>
      </w:pPr>
      <w:r w:rsidRPr="00FE2208">
        <w:rPr>
          <w:lang w:val="nl-NL"/>
        </w:rPr>
        <w:t>De beginsituatie (1870)</w:t>
      </w:r>
      <w:r w:rsidR="00E67061" w:rsidRPr="00FE2208">
        <w:rPr>
          <w:lang w:val="nl-NL"/>
        </w:rPr>
        <w:t xml:space="preserve"> – </w:t>
      </w:r>
      <w:r w:rsidR="00E67061" w:rsidRPr="00FE2208">
        <w:rPr>
          <w:b/>
          <w:bCs/>
          <w:lang w:val="nl-NL"/>
        </w:rPr>
        <w:t>Hoe rijk waren politici?</w:t>
      </w:r>
    </w:p>
    <w:p w14:paraId="79D5764E" w14:textId="43D51202" w:rsidR="00D652D4" w:rsidRDefault="00D652D4" w:rsidP="00FE2208">
      <w:pPr>
        <w:pStyle w:val="Lijstalinea"/>
        <w:numPr>
          <w:ilvl w:val="1"/>
          <w:numId w:val="1"/>
        </w:numPr>
        <w:rPr>
          <w:lang w:val="nl-NL"/>
        </w:rPr>
      </w:pPr>
      <w:r>
        <w:rPr>
          <w:lang w:val="nl-NL"/>
        </w:rPr>
        <w:t xml:space="preserve">Politici waren een stuk rijker dan de ‘doorsnee Nederlander’. </w:t>
      </w:r>
      <w:r w:rsidR="00596F5C">
        <w:rPr>
          <w:lang w:val="nl-NL"/>
        </w:rPr>
        <w:t>Ook in de Tweede Kamer</w:t>
      </w:r>
      <w:r>
        <w:rPr>
          <w:lang w:val="nl-NL"/>
        </w:rPr>
        <w:t xml:space="preserve"> verdiende</w:t>
      </w:r>
      <w:r w:rsidR="00501BEB">
        <w:rPr>
          <w:lang w:val="nl-NL"/>
        </w:rPr>
        <w:t xml:space="preserve"> men</w:t>
      </w:r>
      <w:r>
        <w:rPr>
          <w:lang w:val="nl-NL"/>
        </w:rPr>
        <w:t xml:space="preserve"> nog steeds een veelvoud ten opzichte van het BBP per capita van </w:t>
      </w:r>
      <w:r w:rsidR="004D1116">
        <w:rPr>
          <w:lang w:val="nl-NL"/>
        </w:rPr>
        <w:t xml:space="preserve">het Koninkrijk der Nederlanden. </w:t>
      </w:r>
      <w:r w:rsidR="002141B1">
        <w:rPr>
          <w:lang w:val="nl-NL"/>
        </w:rPr>
        <w:t xml:space="preserve">In 1900 was dat </w:t>
      </w:r>
      <w:r w:rsidR="002141B1" w:rsidRPr="002141B1">
        <w:rPr>
          <w:b/>
          <w:bCs/>
          <w:lang w:val="nl-NL"/>
        </w:rPr>
        <w:t>283.2 gulden</w:t>
      </w:r>
      <w:r w:rsidR="002141B1">
        <w:rPr>
          <w:lang w:val="nl-NL"/>
        </w:rPr>
        <w:t xml:space="preserve"> (p12)</w:t>
      </w:r>
      <w:r w:rsidR="00E810A7">
        <w:rPr>
          <w:lang w:val="nl-NL"/>
        </w:rPr>
        <w:t xml:space="preserve">, </w:t>
      </w:r>
      <w:r w:rsidR="008A5964">
        <w:rPr>
          <w:lang w:val="nl-NL"/>
        </w:rPr>
        <w:t>terwijl de helft van de TK zou kunnen rondkomen zonder hun looninkomen.</w:t>
      </w:r>
      <w:r w:rsidR="00E76473">
        <w:rPr>
          <w:lang w:val="nl-NL"/>
        </w:rPr>
        <w:t xml:space="preserve"> </w:t>
      </w:r>
    </w:p>
    <w:p w14:paraId="6020A912" w14:textId="77777777" w:rsidR="00FE2208" w:rsidRDefault="00FE2208" w:rsidP="00FE2208">
      <w:pPr>
        <w:pStyle w:val="Lijstalinea"/>
        <w:ind w:left="1440"/>
        <w:rPr>
          <w:lang w:val="nl-NL"/>
        </w:rPr>
      </w:pPr>
    </w:p>
    <w:p w14:paraId="48958550" w14:textId="77777777" w:rsidR="002B60AE" w:rsidRDefault="005369D4" w:rsidP="002B60AE">
      <w:pPr>
        <w:pStyle w:val="Lijstalinea"/>
        <w:numPr>
          <w:ilvl w:val="0"/>
          <w:numId w:val="1"/>
        </w:numPr>
        <w:rPr>
          <w:lang w:val="nl-NL"/>
        </w:rPr>
      </w:pPr>
      <w:r w:rsidRPr="00FE2208">
        <w:rPr>
          <w:lang w:val="nl-NL"/>
        </w:rPr>
        <w:t xml:space="preserve">Waren er </w:t>
      </w:r>
      <w:r w:rsidRPr="00B5383B">
        <w:rPr>
          <w:b/>
          <w:bCs/>
          <w:lang w:val="nl-NL"/>
        </w:rPr>
        <w:t>verschillen in rijkdom</w:t>
      </w:r>
      <w:r w:rsidRPr="00FE2208">
        <w:rPr>
          <w:lang w:val="nl-NL"/>
        </w:rPr>
        <w:t xml:space="preserve"> tussen politici?</w:t>
      </w:r>
    </w:p>
    <w:p w14:paraId="71735229" w14:textId="52CAC933" w:rsidR="0095516C" w:rsidRPr="002B60AE" w:rsidRDefault="00A93376" w:rsidP="002B60AE">
      <w:pPr>
        <w:pStyle w:val="Lijstalinea"/>
        <w:numPr>
          <w:ilvl w:val="1"/>
          <w:numId w:val="1"/>
        </w:numPr>
        <w:rPr>
          <w:lang w:val="nl-NL"/>
        </w:rPr>
      </w:pPr>
      <w:r w:rsidRPr="002B60AE">
        <w:rPr>
          <w:lang w:val="nl-NL"/>
        </w:rPr>
        <w:t>Sommige politici waren rijker dan anderen. Er was een verschil tussen (1) de direct gekozen Tweede Kamer (TK)</w:t>
      </w:r>
      <w:r w:rsidR="002D3CDC" w:rsidRPr="002B60AE">
        <w:rPr>
          <w:lang w:val="nl-NL"/>
        </w:rPr>
        <w:t>. (2)</w:t>
      </w:r>
      <w:r w:rsidRPr="002B60AE">
        <w:rPr>
          <w:lang w:val="nl-NL"/>
        </w:rPr>
        <w:t xml:space="preserve"> </w:t>
      </w:r>
      <w:r w:rsidR="002B739B" w:rsidRPr="002B60AE">
        <w:rPr>
          <w:lang w:val="nl-NL"/>
        </w:rPr>
        <w:t xml:space="preserve">de indirect gekozen Eerste Kamer (EK), </w:t>
      </w:r>
      <w:r w:rsidR="009445E7" w:rsidRPr="002B60AE">
        <w:rPr>
          <w:lang w:val="nl-NL"/>
        </w:rPr>
        <w:t xml:space="preserve">waar leden op de </w:t>
      </w:r>
      <w:r w:rsidR="009445E7" w:rsidRPr="002B60AE">
        <w:rPr>
          <w:i/>
          <w:iCs/>
          <w:lang w:val="nl-NL"/>
        </w:rPr>
        <w:t xml:space="preserve">Lijst van hoogst </w:t>
      </w:r>
      <w:proofErr w:type="spellStart"/>
      <w:r w:rsidR="009445E7" w:rsidRPr="002B60AE">
        <w:rPr>
          <w:i/>
          <w:iCs/>
          <w:lang w:val="nl-NL"/>
        </w:rPr>
        <w:t>aangeslagenen</w:t>
      </w:r>
      <w:proofErr w:type="spellEnd"/>
      <w:r w:rsidR="009445E7" w:rsidRPr="002B60AE">
        <w:rPr>
          <w:i/>
          <w:iCs/>
          <w:lang w:val="nl-NL"/>
        </w:rPr>
        <w:t xml:space="preserve"> in ’s Rijks directe belastingen </w:t>
      </w:r>
      <w:r w:rsidR="009445E7" w:rsidRPr="002B60AE">
        <w:rPr>
          <w:lang w:val="nl-NL"/>
        </w:rPr>
        <w:t xml:space="preserve">moesten staan; ofwel, de mensen die het meeste belasting betaalden. Dat was eerst zo’n 1 op de 3000 mensen, later (na de hervormingen van 1887) zo’n 1 op de 1500 mensen. </w:t>
      </w:r>
      <w:r w:rsidR="00CD7ACA" w:rsidRPr="002B60AE">
        <w:rPr>
          <w:lang w:val="nl-NL"/>
        </w:rPr>
        <w:t>(3) Ministers, en (4) provinciale commissarissen en gedeputeerden</w:t>
      </w:r>
      <w:r w:rsidR="00740037" w:rsidRPr="002B60AE">
        <w:rPr>
          <w:lang w:val="nl-NL"/>
        </w:rPr>
        <w:t>.</w:t>
      </w:r>
      <w:r w:rsidR="0095516C" w:rsidRPr="002B60AE">
        <w:rPr>
          <w:lang w:val="nl-NL"/>
        </w:rPr>
        <w:t xml:space="preserve"> </w:t>
      </w:r>
    </w:p>
    <w:p w14:paraId="6E01F36C" w14:textId="5EF6E57D" w:rsidR="00F92342" w:rsidRDefault="0095516C" w:rsidP="00FE2208">
      <w:pPr>
        <w:pStyle w:val="Lijstalinea"/>
        <w:numPr>
          <w:ilvl w:val="2"/>
          <w:numId w:val="5"/>
        </w:numPr>
        <w:rPr>
          <w:lang w:val="nl-NL"/>
        </w:rPr>
      </w:pPr>
      <w:r w:rsidRPr="0095516C">
        <w:rPr>
          <w:b/>
          <w:bCs/>
          <w:lang w:val="nl-NL"/>
        </w:rPr>
        <w:t>De EK was rijker dan de TK</w:t>
      </w:r>
      <w:r>
        <w:rPr>
          <w:lang w:val="nl-NL"/>
        </w:rPr>
        <w:t xml:space="preserve">. Dit heeft voornamelijk te maken met </w:t>
      </w:r>
      <w:r w:rsidR="0088645B">
        <w:rPr>
          <w:lang w:val="nl-NL"/>
        </w:rPr>
        <w:t xml:space="preserve">de belastingdrempel op de EK. </w:t>
      </w:r>
    </w:p>
    <w:p w14:paraId="40CED456" w14:textId="6F561954" w:rsidR="00406599" w:rsidRDefault="00406599" w:rsidP="00FE2208">
      <w:pPr>
        <w:pStyle w:val="Lijstalinea"/>
        <w:numPr>
          <w:ilvl w:val="2"/>
          <w:numId w:val="5"/>
        </w:numPr>
        <w:rPr>
          <w:lang w:val="nl-NL"/>
        </w:rPr>
      </w:pPr>
      <w:r>
        <w:rPr>
          <w:b/>
          <w:bCs/>
          <w:lang w:val="nl-NL"/>
        </w:rPr>
        <w:t>De ministers waren aanzienlijk armer dan de EK</w:t>
      </w:r>
      <w:r w:rsidRPr="00406599">
        <w:rPr>
          <w:lang w:val="nl-NL"/>
        </w:rPr>
        <w:t>-</w:t>
      </w:r>
      <w:r>
        <w:rPr>
          <w:b/>
          <w:bCs/>
          <w:lang w:val="nl-NL"/>
        </w:rPr>
        <w:t>leden</w:t>
      </w:r>
      <w:r>
        <w:rPr>
          <w:lang w:val="nl-NL"/>
        </w:rPr>
        <w:t xml:space="preserve">. </w:t>
      </w:r>
    </w:p>
    <w:p w14:paraId="5516AABE" w14:textId="46D82695" w:rsidR="00D13D61" w:rsidRPr="00A045A1" w:rsidRDefault="00D13D61" w:rsidP="00FE2208">
      <w:pPr>
        <w:pStyle w:val="Lijstalinea"/>
        <w:numPr>
          <w:ilvl w:val="2"/>
          <w:numId w:val="5"/>
        </w:numPr>
        <w:rPr>
          <w:lang w:val="nl-NL"/>
        </w:rPr>
      </w:pPr>
      <w:commentRangeStart w:id="0"/>
      <w:r>
        <w:rPr>
          <w:b/>
          <w:bCs/>
          <w:lang w:val="nl-NL"/>
        </w:rPr>
        <w:t>De provinciale executives zijn rijker dan ministers en TK</w:t>
      </w:r>
      <w:commentRangeEnd w:id="0"/>
      <w:r w:rsidR="00B7736D">
        <w:rPr>
          <w:rStyle w:val="Verwijzingopmerking"/>
        </w:rPr>
        <w:commentReference w:id="0"/>
      </w:r>
    </w:p>
    <w:p w14:paraId="6D4D0555" w14:textId="77777777" w:rsidR="00A045A1" w:rsidRDefault="00A045A1" w:rsidP="00A045A1">
      <w:pPr>
        <w:pStyle w:val="Lijstalinea"/>
        <w:ind w:left="1440"/>
        <w:rPr>
          <w:lang w:val="nl-NL"/>
        </w:rPr>
      </w:pPr>
    </w:p>
    <w:p w14:paraId="1C6D89A4" w14:textId="736CC992" w:rsidR="002A6020" w:rsidRDefault="00016529" w:rsidP="002B60AE">
      <w:pPr>
        <w:pStyle w:val="Lijstalinea"/>
        <w:ind w:left="1068"/>
        <w:rPr>
          <w:lang w:val="nl-NL"/>
        </w:rPr>
      </w:pPr>
      <w:r>
        <w:rPr>
          <w:lang w:val="nl-NL"/>
        </w:rPr>
        <w:t xml:space="preserve">Er waren ook verschillen tussen partijen. </w:t>
      </w:r>
    </w:p>
    <w:p w14:paraId="2F7DEE2F" w14:textId="38437BEA" w:rsidR="00D11CBF" w:rsidRPr="00D11CBF" w:rsidRDefault="00D11CBF" w:rsidP="00D11CBF">
      <w:pPr>
        <w:pStyle w:val="Lijstalinea"/>
        <w:numPr>
          <w:ilvl w:val="1"/>
          <w:numId w:val="5"/>
        </w:numPr>
        <w:rPr>
          <w:lang w:val="nl-NL"/>
        </w:rPr>
      </w:pPr>
      <w:r>
        <w:rPr>
          <w:lang w:val="nl-NL"/>
        </w:rPr>
        <w:t xml:space="preserve">Het is duidelijk dat de socialisten het minst rijk zijn. </w:t>
      </w:r>
      <w:r w:rsidRPr="00BD4EFC">
        <w:t>‘For socialists, on the other hand, circumstances were different … a</w:t>
      </w:r>
      <w:r>
        <w:t xml:space="preserve">nd can live on the rent of their capital.’ </w:t>
      </w:r>
      <w:r w:rsidRPr="00BD4EFC">
        <w:rPr>
          <w:i/>
          <w:iCs/>
          <w:lang w:val="nl-NL"/>
        </w:rPr>
        <w:t xml:space="preserve">Deze passage kan haast letterlijk overgenomen denk ik, alleen de 25/75 </w:t>
      </w:r>
      <w:proofErr w:type="spellStart"/>
      <w:r>
        <w:rPr>
          <w:i/>
          <w:iCs/>
          <w:lang w:val="nl-NL"/>
        </w:rPr>
        <w:t>percentile</w:t>
      </w:r>
      <w:proofErr w:type="spellEnd"/>
      <w:r>
        <w:rPr>
          <w:i/>
          <w:iCs/>
          <w:lang w:val="nl-NL"/>
        </w:rPr>
        <w:t xml:space="preserve"> (jargon?) wijzigen. </w:t>
      </w:r>
    </w:p>
    <w:p w14:paraId="439DDAEB" w14:textId="47B27888" w:rsidR="002B60AE" w:rsidRDefault="00066AA0" w:rsidP="002B60AE">
      <w:pPr>
        <w:pStyle w:val="Lijstalinea"/>
        <w:numPr>
          <w:ilvl w:val="1"/>
          <w:numId w:val="5"/>
        </w:numPr>
        <w:rPr>
          <w:lang w:val="nl-NL"/>
        </w:rPr>
      </w:pPr>
      <w:r>
        <w:rPr>
          <w:b/>
          <w:bCs/>
          <w:lang w:val="nl-NL"/>
        </w:rPr>
        <w:t>Tabel 3</w:t>
      </w:r>
      <w:r w:rsidR="00E10F01">
        <w:rPr>
          <w:b/>
          <w:bCs/>
          <w:lang w:val="nl-NL"/>
        </w:rPr>
        <w:t xml:space="preserve"> is denk ik niet toegankelijk genoeg, maar de uitleg bij tabel 3 is wel waardevol. </w:t>
      </w:r>
      <w:r w:rsidR="00CE754E">
        <w:rPr>
          <w:lang w:val="nl-NL"/>
        </w:rPr>
        <w:t xml:space="preserve">De uitleg bij tabel 3 kan haast letterlijk overgenomen worden, van ‘The </w:t>
      </w:r>
      <w:proofErr w:type="spellStart"/>
      <w:r w:rsidR="00CE754E">
        <w:rPr>
          <w:lang w:val="nl-NL"/>
        </w:rPr>
        <w:t>table</w:t>
      </w:r>
      <w:proofErr w:type="spellEnd"/>
      <w:r w:rsidR="00CE754E">
        <w:rPr>
          <w:lang w:val="nl-NL"/>
        </w:rPr>
        <w:t xml:space="preserve"> shows </w:t>
      </w:r>
      <w:proofErr w:type="spellStart"/>
      <w:r w:rsidR="00CE754E">
        <w:rPr>
          <w:lang w:val="nl-NL"/>
        </w:rPr>
        <w:t>some</w:t>
      </w:r>
      <w:proofErr w:type="spellEnd"/>
      <w:r w:rsidR="00CE754E">
        <w:rPr>
          <w:lang w:val="nl-NL"/>
        </w:rPr>
        <w:t xml:space="preserve"> </w:t>
      </w:r>
      <w:proofErr w:type="spellStart"/>
      <w:r w:rsidR="00CE754E">
        <w:rPr>
          <w:lang w:val="nl-NL"/>
        </w:rPr>
        <w:t>interesting</w:t>
      </w:r>
      <w:proofErr w:type="spellEnd"/>
      <w:r w:rsidR="00CE754E">
        <w:rPr>
          <w:lang w:val="nl-NL"/>
        </w:rPr>
        <w:t xml:space="preserve"> </w:t>
      </w:r>
      <w:proofErr w:type="spellStart"/>
      <w:r w:rsidR="00CE754E">
        <w:rPr>
          <w:lang w:val="nl-NL"/>
        </w:rPr>
        <w:t>results</w:t>
      </w:r>
      <w:proofErr w:type="spellEnd"/>
      <w:r w:rsidR="00CE754E">
        <w:rPr>
          <w:lang w:val="nl-NL"/>
        </w:rPr>
        <w:t xml:space="preserve"> … </w:t>
      </w:r>
      <w:proofErr w:type="spellStart"/>
      <w:r w:rsidR="00CE754E">
        <w:rPr>
          <w:lang w:val="nl-NL"/>
        </w:rPr>
        <w:t>they</w:t>
      </w:r>
      <w:proofErr w:type="spellEnd"/>
      <w:r w:rsidR="00CE754E">
        <w:rPr>
          <w:lang w:val="nl-NL"/>
        </w:rPr>
        <w:t xml:space="preserve"> </w:t>
      </w:r>
      <w:proofErr w:type="spellStart"/>
      <w:r w:rsidR="00CE754E">
        <w:rPr>
          <w:lang w:val="nl-NL"/>
        </w:rPr>
        <w:t>would</w:t>
      </w:r>
      <w:proofErr w:type="spellEnd"/>
      <w:r w:rsidR="00CE754E">
        <w:rPr>
          <w:lang w:val="nl-NL"/>
        </w:rPr>
        <w:t xml:space="preserve"> </w:t>
      </w:r>
      <w:proofErr w:type="spellStart"/>
      <w:r w:rsidR="00CE754E">
        <w:rPr>
          <w:lang w:val="nl-NL"/>
        </w:rPr>
        <w:t>still</w:t>
      </w:r>
      <w:proofErr w:type="spellEnd"/>
      <w:r w:rsidR="00CE754E">
        <w:rPr>
          <w:lang w:val="nl-NL"/>
        </w:rPr>
        <w:t xml:space="preserve"> </w:t>
      </w:r>
      <w:proofErr w:type="spellStart"/>
      <w:r w:rsidR="00CE754E">
        <w:rPr>
          <w:lang w:val="nl-NL"/>
        </w:rPr>
        <w:t>belong</w:t>
      </w:r>
      <w:proofErr w:type="spellEnd"/>
      <w:r w:rsidR="00CE754E">
        <w:rPr>
          <w:lang w:val="nl-NL"/>
        </w:rPr>
        <w:t xml:space="preserve"> </w:t>
      </w:r>
      <w:proofErr w:type="spellStart"/>
      <w:r w:rsidR="00CE754E">
        <w:rPr>
          <w:lang w:val="nl-NL"/>
        </w:rPr>
        <w:t>to</w:t>
      </w:r>
      <w:proofErr w:type="spellEnd"/>
      <w:r w:rsidR="00CE754E">
        <w:rPr>
          <w:lang w:val="nl-NL"/>
        </w:rPr>
        <w:t xml:space="preserve"> </w:t>
      </w:r>
      <w:proofErr w:type="spellStart"/>
      <w:r w:rsidR="00CE754E">
        <w:rPr>
          <w:lang w:val="nl-NL"/>
        </w:rPr>
        <w:t>the</w:t>
      </w:r>
      <w:proofErr w:type="spellEnd"/>
      <w:r w:rsidR="00CE754E">
        <w:rPr>
          <w:lang w:val="nl-NL"/>
        </w:rPr>
        <w:t xml:space="preserve"> </w:t>
      </w:r>
      <w:proofErr w:type="spellStart"/>
      <w:r w:rsidR="00CE754E">
        <w:rPr>
          <w:lang w:val="nl-NL"/>
        </w:rPr>
        <w:t>richest</w:t>
      </w:r>
      <w:proofErr w:type="spellEnd"/>
      <w:r w:rsidR="00CE754E">
        <w:rPr>
          <w:lang w:val="nl-NL"/>
        </w:rPr>
        <w:t xml:space="preserve"> 30% of </w:t>
      </w:r>
      <w:proofErr w:type="spellStart"/>
      <w:r w:rsidR="00CE754E">
        <w:rPr>
          <w:lang w:val="nl-NL"/>
        </w:rPr>
        <w:t>the</w:t>
      </w:r>
      <w:proofErr w:type="spellEnd"/>
      <w:r w:rsidR="00CE754E">
        <w:rPr>
          <w:lang w:val="nl-NL"/>
        </w:rPr>
        <w:t xml:space="preserve"> </w:t>
      </w:r>
      <w:proofErr w:type="spellStart"/>
      <w:r w:rsidR="00CE754E">
        <w:rPr>
          <w:lang w:val="nl-NL"/>
        </w:rPr>
        <w:t>population</w:t>
      </w:r>
      <w:proofErr w:type="spellEnd"/>
      <w:r w:rsidR="00CE754E">
        <w:rPr>
          <w:lang w:val="nl-NL"/>
        </w:rPr>
        <w:t>.’ (2</w:t>
      </w:r>
      <w:r w:rsidR="00CE754E" w:rsidRPr="00CE754E">
        <w:rPr>
          <w:vertAlign w:val="superscript"/>
          <w:lang w:val="nl-NL"/>
        </w:rPr>
        <w:t>e</w:t>
      </w:r>
      <w:r w:rsidR="00CE754E">
        <w:rPr>
          <w:lang w:val="nl-NL"/>
        </w:rPr>
        <w:t xml:space="preserve"> helft p13). </w:t>
      </w:r>
      <w:r w:rsidR="00A937B8">
        <w:rPr>
          <w:lang w:val="nl-NL"/>
        </w:rPr>
        <w:t>Deze tabel en passage leggen de welvaartsverschillen tussen politici</w:t>
      </w:r>
      <w:r w:rsidR="006B2963">
        <w:rPr>
          <w:lang w:val="nl-NL"/>
        </w:rPr>
        <w:t>, voornamelijk in verband met partijen,</w:t>
      </w:r>
      <w:r w:rsidR="00A937B8">
        <w:rPr>
          <w:lang w:val="nl-NL"/>
        </w:rPr>
        <w:t xml:space="preserve"> goed uit.</w:t>
      </w:r>
      <w:r w:rsidR="00D55F0B">
        <w:rPr>
          <w:lang w:val="nl-NL"/>
        </w:rPr>
        <w:t xml:space="preserve"> Misschien wat interpretatie </w:t>
      </w:r>
      <w:r w:rsidR="00D13C7B">
        <w:rPr>
          <w:lang w:val="nl-NL"/>
        </w:rPr>
        <w:t>of uitleg toevoegen, aangezien de passage wel wat opsommend is</w:t>
      </w:r>
      <w:r w:rsidR="00854E83">
        <w:rPr>
          <w:lang w:val="nl-NL"/>
        </w:rPr>
        <w:t>, en context mist zonder tabel 3</w:t>
      </w:r>
      <w:r w:rsidR="00D13C7B">
        <w:rPr>
          <w:lang w:val="nl-NL"/>
        </w:rPr>
        <w:t>.</w:t>
      </w:r>
    </w:p>
    <w:p w14:paraId="24C6D92B" w14:textId="77777777" w:rsidR="002B60AE" w:rsidRDefault="002B60AE" w:rsidP="002B60AE">
      <w:pPr>
        <w:pStyle w:val="Lijstalinea"/>
        <w:ind w:left="1788"/>
        <w:rPr>
          <w:lang w:val="nl-NL"/>
        </w:rPr>
      </w:pPr>
    </w:p>
    <w:p w14:paraId="671F9629" w14:textId="77777777" w:rsidR="002B60AE" w:rsidRDefault="009A6D7F" w:rsidP="002B60AE">
      <w:pPr>
        <w:pStyle w:val="Lijstalinea"/>
        <w:numPr>
          <w:ilvl w:val="0"/>
          <w:numId w:val="1"/>
        </w:numPr>
        <w:rPr>
          <w:lang w:val="nl-NL"/>
        </w:rPr>
      </w:pPr>
      <w:r w:rsidRPr="002B60AE">
        <w:rPr>
          <w:lang w:val="nl-NL"/>
        </w:rPr>
        <w:t>Waar lag de rijkdom van politici</w:t>
      </w:r>
      <w:r w:rsidR="00930F01" w:rsidRPr="002B60AE">
        <w:rPr>
          <w:lang w:val="nl-NL"/>
        </w:rPr>
        <w:t xml:space="preserve">, en </w:t>
      </w:r>
      <w:r w:rsidR="00930F01" w:rsidRPr="00B5383B">
        <w:rPr>
          <w:b/>
          <w:bCs/>
          <w:lang w:val="nl-NL"/>
        </w:rPr>
        <w:t>wie waren de rijkste politici</w:t>
      </w:r>
      <w:r w:rsidRPr="002B60AE">
        <w:rPr>
          <w:lang w:val="nl-NL"/>
        </w:rPr>
        <w:t>?</w:t>
      </w:r>
    </w:p>
    <w:p w14:paraId="7C24D11A" w14:textId="77777777" w:rsidR="002B60AE" w:rsidRDefault="00930F01" w:rsidP="002B60AE">
      <w:pPr>
        <w:pStyle w:val="Lijstalinea"/>
        <w:numPr>
          <w:ilvl w:val="1"/>
          <w:numId w:val="1"/>
        </w:numPr>
        <w:rPr>
          <w:lang w:val="nl-NL"/>
        </w:rPr>
      </w:pPr>
      <w:r w:rsidRPr="002B60AE">
        <w:rPr>
          <w:lang w:val="nl-NL"/>
        </w:rPr>
        <w:t xml:space="preserve">De rijkste politici waren vooral nog </w:t>
      </w:r>
      <w:r w:rsidRPr="002B60AE">
        <w:rPr>
          <w:b/>
          <w:bCs/>
          <w:lang w:val="nl-NL"/>
        </w:rPr>
        <w:t>aristocraten</w:t>
      </w:r>
      <w:r w:rsidRPr="002B60AE">
        <w:rPr>
          <w:lang w:val="nl-NL"/>
        </w:rPr>
        <w:t xml:space="preserve">. </w:t>
      </w:r>
      <w:r w:rsidR="004B052C" w:rsidRPr="002B60AE">
        <w:rPr>
          <w:lang w:val="nl-NL"/>
        </w:rPr>
        <w:t xml:space="preserve">Toch was er een groep </w:t>
      </w:r>
      <w:r w:rsidR="004B052C" w:rsidRPr="002B60AE">
        <w:rPr>
          <w:b/>
          <w:bCs/>
          <w:lang w:val="nl-NL"/>
        </w:rPr>
        <w:t>kapitalisten</w:t>
      </w:r>
      <w:r w:rsidR="004B052C" w:rsidRPr="002B60AE">
        <w:rPr>
          <w:lang w:val="nl-NL"/>
        </w:rPr>
        <w:t xml:space="preserve">, in de minderheid, maar wel schatrijk. </w:t>
      </w:r>
    </w:p>
    <w:p w14:paraId="42F060AF" w14:textId="77777777" w:rsidR="002B60AE" w:rsidRDefault="00101690" w:rsidP="002B60AE">
      <w:pPr>
        <w:pStyle w:val="Lijstalinea"/>
        <w:numPr>
          <w:ilvl w:val="1"/>
          <w:numId w:val="1"/>
        </w:numPr>
        <w:rPr>
          <w:lang w:val="nl-NL"/>
        </w:rPr>
      </w:pPr>
      <w:r w:rsidRPr="002B60AE">
        <w:rPr>
          <w:b/>
          <w:bCs/>
          <w:lang w:val="nl-NL"/>
        </w:rPr>
        <w:t xml:space="preserve">Kapitalisten: </w:t>
      </w:r>
      <w:r w:rsidRPr="002B60AE">
        <w:rPr>
          <w:lang w:val="nl-NL"/>
        </w:rPr>
        <w:t xml:space="preserve">George Hermann </w:t>
      </w:r>
      <w:proofErr w:type="spellStart"/>
      <w:r w:rsidRPr="002B60AE">
        <w:rPr>
          <w:lang w:val="nl-NL"/>
        </w:rPr>
        <w:t>Hintzen</w:t>
      </w:r>
      <w:proofErr w:type="spellEnd"/>
      <w:r w:rsidRPr="002B60AE">
        <w:rPr>
          <w:lang w:val="nl-NL"/>
        </w:rPr>
        <w:t>, rijkste man TK (bankier en handelaar met niet-aristocratische afkomst), Gerrit Jan van Heek, rijkste man EK (</w:t>
      </w:r>
      <w:proofErr w:type="spellStart"/>
      <w:r w:rsidRPr="002B60AE">
        <w:rPr>
          <w:lang w:val="nl-NL"/>
        </w:rPr>
        <w:t>industrialist</w:t>
      </w:r>
      <w:proofErr w:type="spellEnd"/>
      <w:r w:rsidRPr="002B60AE">
        <w:rPr>
          <w:lang w:val="nl-NL"/>
        </w:rPr>
        <w:t xml:space="preserve"> en bankier)</w:t>
      </w:r>
      <w:r w:rsidR="00D1014D" w:rsidRPr="002B60AE">
        <w:rPr>
          <w:lang w:val="nl-NL"/>
        </w:rPr>
        <w:t xml:space="preserve"> en Dirk Laan, </w:t>
      </w:r>
      <w:proofErr w:type="spellStart"/>
      <w:r w:rsidR="00D1014D" w:rsidRPr="002B60AE">
        <w:rPr>
          <w:lang w:val="nl-NL"/>
        </w:rPr>
        <w:t>industrialist</w:t>
      </w:r>
      <w:proofErr w:type="spellEnd"/>
      <w:r w:rsidR="00D1014D" w:rsidRPr="002B60AE">
        <w:rPr>
          <w:lang w:val="nl-NL"/>
        </w:rPr>
        <w:t xml:space="preserve"> en één na rijkste lid EK. </w:t>
      </w:r>
    </w:p>
    <w:p w14:paraId="7F7ABE93" w14:textId="1D0AD093" w:rsidR="009A6D7F" w:rsidRPr="002B60AE" w:rsidRDefault="009A6D7F" w:rsidP="002B60AE">
      <w:pPr>
        <w:pStyle w:val="Lijstalinea"/>
        <w:numPr>
          <w:ilvl w:val="1"/>
          <w:numId w:val="1"/>
        </w:numPr>
        <w:rPr>
          <w:lang w:val="nl-NL"/>
        </w:rPr>
      </w:pPr>
      <w:commentRangeStart w:id="1"/>
      <w:r w:rsidRPr="002B60AE">
        <w:rPr>
          <w:lang w:val="nl-NL"/>
        </w:rPr>
        <w:lastRenderedPageBreak/>
        <w:t xml:space="preserve">Onroerend goed, staats- en bedrijfsobligaties, aandelen en liquide. </w:t>
      </w:r>
      <w:r w:rsidR="002E4CED" w:rsidRPr="002B60AE">
        <w:rPr>
          <w:lang w:val="nl-NL"/>
        </w:rPr>
        <w:t xml:space="preserve">In de EK is, door de </w:t>
      </w:r>
      <w:r w:rsidR="002E4CED" w:rsidRPr="002B60AE">
        <w:rPr>
          <w:i/>
          <w:iCs/>
          <w:lang w:val="nl-NL"/>
        </w:rPr>
        <w:t>Lijst</w:t>
      </w:r>
      <w:r w:rsidR="002E4CED" w:rsidRPr="002B60AE">
        <w:rPr>
          <w:lang w:val="nl-NL"/>
        </w:rPr>
        <w:t xml:space="preserve">, een relatief groot aandeel van het </w:t>
      </w:r>
      <w:r w:rsidR="00B2780C" w:rsidRPr="002B60AE">
        <w:rPr>
          <w:i/>
          <w:iCs/>
          <w:lang w:val="nl-NL"/>
        </w:rPr>
        <w:t>investment portfolio</w:t>
      </w:r>
      <w:r w:rsidR="00B2780C" w:rsidRPr="002B60AE">
        <w:rPr>
          <w:lang w:val="nl-NL"/>
        </w:rPr>
        <w:t>, 40%,</w:t>
      </w:r>
      <w:r w:rsidR="002E4CED" w:rsidRPr="002B60AE">
        <w:rPr>
          <w:lang w:val="nl-NL"/>
        </w:rPr>
        <w:t xml:space="preserve"> in onroerend goed</w:t>
      </w:r>
      <w:r w:rsidR="00B2780C" w:rsidRPr="002B60AE">
        <w:rPr>
          <w:lang w:val="nl-NL"/>
        </w:rPr>
        <w:t xml:space="preserve"> </w:t>
      </w:r>
      <w:r w:rsidR="002E4CED" w:rsidRPr="002B60AE">
        <w:rPr>
          <w:lang w:val="nl-NL"/>
        </w:rPr>
        <w:t xml:space="preserve">. </w:t>
      </w:r>
      <w:commentRangeEnd w:id="1"/>
      <w:r w:rsidR="00A045A1">
        <w:rPr>
          <w:rStyle w:val="Verwijzingopmerking"/>
        </w:rPr>
        <w:commentReference w:id="1"/>
      </w:r>
    </w:p>
    <w:p w14:paraId="61539A27" w14:textId="64BD2738" w:rsidR="00FA3F2A" w:rsidRDefault="00FA3F2A" w:rsidP="00E01334">
      <w:pPr>
        <w:rPr>
          <w:lang w:val="nl-NL"/>
        </w:rPr>
      </w:pPr>
    </w:p>
    <w:p w14:paraId="4796861B" w14:textId="6175D7CD" w:rsidR="00E01334" w:rsidRDefault="00E01334" w:rsidP="00E01334">
      <w:pPr>
        <w:rPr>
          <w:lang w:val="nl-NL"/>
        </w:rPr>
      </w:pPr>
    </w:p>
    <w:p w14:paraId="00E4CC7C" w14:textId="46A2AFE3" w:rsidR="00E01334" w:rsidRPr="00B5383B" w:rsidRDefault="00E01334" w:rsidP="00E01334">
      <w:pPr>
        <w:rPr>
          <w:b/>
          <w:bCs/>
          <w:lang w:val="nl-NL"/>
        </w:rPr>
      </w:pPr>
      <w:r w:rsidRPr="00B5383B">
        <w:rPr>
          <w:b/>
          <w:bCs/>
          <w:lang w:val="nl-NL"/>
        </w:rPr>
        <w:t>Veranderende tijden</w:t>
      </w:r>
    </w:p>
    <w:p w14:paraId="7FA54519" w14:textId="743623E9" w:rsidR="00AE596E" w:rsidRPr="00AE596E" w:rsidRDefault="00E01334" w:rsidP="00AE596E">
      <w:pPr>
        <w:pStyle w:val="Lijstalinea"/>
        <w:numPr>
          <w:ilvl w:val="0"/>
          <w:numId w:val="2"/>
        </w:numPr>
        <w:rPr>
          <w:b/>
          <w:bCs/>
          <w:lang w:val="nl-NL"/>
        </w:rPr>
      </w:pPr>
      <w:r>
        <w:rPr>
          <w:lang w:val="nl-NL"/>
        </w:rPr>
        <w:t xml:space="preserve">Verandert de </w:t>
      </w:r>
      <w:r w:rsidR="00E64DD4">
        <w:rPr>
          <w:lang w:val="nl-NL"/>
        </w:rPr>
        <w:t xml:space="preserve">samenstelling van de </w:t>
      </w:r>
      <w:r>
        <w:rPr>
          <w:lang w:val="nl-NL"/>
        </w:rPr>
        <w:t xml:space="preserve">politieke elite naar aanleiding van </w:t>
      </w:r>
      <w:r w:rsidR="00E64DD4">
        <w:rPr>
          <w:lang w:val="nl-NL"/>
        </w:rPr>
        <w:t>de maatschappelijke veranderingen?</w:t>
      </w:r>
    </w:p>
    <w:p w14:paraId="5AFBD839" w14:textId="43EC0EAF" w:rsidR="00501BEB" w:rsidRPr="00A23E67" w:rsidRDefault="00501BEB" w:rsidP="00501BEB">
      <w:pPr>
        <w:pStyle w:val="Lijstalinea"/>
        <w:numPr>
          <w:ilvl w:val="1"/>
          <w:numId w:val="2"/>
        </w:numPr>
        <w:rPr>
          <w:b/>
          <w:bCs/>
          <w:lang w:val="nl-NL"/>
        </w:rPr>
      </w:pPr>
      <w:r>
        <w:rPr>
          <w:lang w:val="nl-NL"/>
        </w:rPr>
        <w:t xml:space="preserve">Door de tijd heen verkleint de inkomensongelijkheid tussen politici en de bevolking, maar nog steeds blijven politici </w:t>
      </w:r>
      <w:r w:rsidR="00CF142C">
        <w:rPr>
          <w:lang w:val="nl-NL"/>
        </w:rPr>
        <w:t xml:space="preserve">aanzienlijk rijker. </w:t>
      </w:r>
    </w:p>
    <w:p w14:paraId="67D1F5EF" w14:textId="6E8AC8B7" w:rsidR="004B5A74" w:rsidRDefault="00A23E67" w:rsidP="004B5A74">
      <w:pPr>
        <w:pStyle w:val="Lijstalinea"/>
        <w:numPr>
          <w:ilvl w:val="2"/>
          <w:numId w:val="2"/>
        </w:numPr>
        <w:rPr>
          <w:b/>
          <w:bCs/>
          <w:lang w:val="nl-NL"/>
        </w:rPr>
      </w:pPr>
      <w:r>
        <w:rPr>
          <w:lang w:val="nl-NL"/>
        </w:rPr>
        <w:t xml:space="preserve">Twee verklaringen voor het verkleinen van de inkomensongelijkheid: kiesrechtuitbreiding en </w:t>
      </w:r>
      <w:r>
        <w:rPr>
          <w:b/>
          <w:bCs/>
          <w:lang w:val="nl-NL"/>
        </w:rPr>
        <w:t>opkomst van politieke partije</w:t>
      </w:r>
      <w:r w:rsidR="004B5A74">
        <w:rPr>
          <w:b/>
          <w:bCs/>
          <w:lang w:val="nl-NL"/>
        </w:rPr>
        <w:t>n</w:t>
      </w:r>
    </w:p>
    <w:p w14:paraId="5D42FD9A" w14:textId="27C3E041" w:rsidR="004B5A74" w:rsidRDefault="004B5A74" w:rsidP="004B5A74">
      <w:pPr>
        <w:pStyle w:val="Lijstalinea"/>
        <w:numPr>
          <w:ilvl w:val="1"/>
          <w:numId w:val="2"/>
        </w:numPr>
        <w:rPr>
          <w:b/>
          <w:bCs/>
          <w:lang w:val="nl-NL"/>
        </w:rPr>
      </w:pPr>
      <w:r>
        <w:rPr>
          <w:b/>
          <w:bCs/>
          <w:lang w:val="nl-NL"/>
        </w:rPr>
        <w:t>Toch wordt de politiek armer! Figuur 2!</w:t>
      </w:r>
    </w:p>
    <w:p w14:paraId="207EEDB7" w14:textId="7AD85A6B" w:rsidR="000C1B8E" w:rsidRPr="00E30E87" w:rsidRDefault="000C1B8E" w:rsidP="000C1B8E">
      <w:pPr>
        <w:pStyle w:val="Lijstalinea"/>
        <w:numPr>
          <w:ilvl w:val="2"/>
          <w:numId w:val="2"/>
        </w:numPr>
        <w:rPr>
          <w:b/>
          <w:bCs/>
          <w:lang w:val="nl-NL"/>
        </w:rPr>
      </w:pPr>
      <w:r>
        <w:rPr>
          <w:lang w:val="nl-NL"/>
        </w:rPr>
        <w:t xml:space="preserve">In TK </w:t>
      </w:r>
      <w:r w:rsidR="004667C7">
        <w:rPr>
          <w:lang w:val="nl-NL"/>
        </w:rPr>
        <w:t xml:space="preserve">daalt de </w:t>
      </w:r>
      <w:proofErr w:type="spellStart"/>
      <w:r w:rsidR="004667C7">
        <w:rPr>
          <w:lang w:val="nl-NL"/>
        </w:rPr>
        <w:t>median</w:t>
      </w:r>
      <w:proofErr w:type="spellEnd"/>
      <w:r w:rsidR="004667C7">
        <w:rPr>
          <w:lang w:val="nl-NL"/>
        </w:rPr>
        <w:t xml:space="preserve"> </w:t>
      </w:r>
      <w:proofErr w:type="spellStart"/>
      <w:r w:rsidR="004667C7">
        <w:rPr>
          <w:lang w:val="nl-NL"/>
        </w:rPr>
        <w:t>wealth</w:t>
      </w:r>
      <w:proofErr w:type="spellEnd"/>
      <w:r w:rsidR="004667C7">
        <w:rPr>
          <w:lang w:val="nl-NL"/>
        </w:rPr>
        <w:t xml:space="preserve"> aanzienlijk, van 150.000 </w:t>
      </w:r>
      <w:proofErr w:type="spellStart"/>
      <w:r w:rsidR="004667C7">
        <w:rPr>
          <w:lang w:val="nl-NL"/>
        </w:rPr>
        <w:t>estate</w:t>
      </w:r>
      <w:proofErr w:type="spellEnd"/>
      <w:r w:rsidR="004667C7">
        <w:rPr>
          <w:lang w:val="nl-NL"/>
        </w:rPr>
        <w:t xml:space="preserve"> </w:t>
      </w:r>
      <w:proofErr w:type="spellStart"/>
      <w:r w:rsidR="004667C7">
        <w:rPr>
          <w:lang w:val="nl-NL"/>
        </w:rPr>
        <w:t>value</w:t>
      </w:r>
      <w:proofErr w:type="spellEnd"/>
      <w:r w:rsidR="004667C7">
        <w:rPr>
          <w:lang w:val="nl-NL"/>
        </w:rPr>
        <w:t xml:space="preserve"> in 1871-1875 naar 14.000 in 1918-1922</w:t>
      </w:r>
      <w:r w:rsidR="00FF73E1">
        <w:rPr>
          <w:lang w:val="nl-NL"/>
        </w:rPr>
        <w:t xml:space="preserve">. De bovenste 10-25% blijven rijk, vooral bij de overige 75% is een dalende trend te zien. </w:t>
      </w:r>
    </w:p>
    <w:p w14:paraId="5911C51D" w14:textId="2FFECE19" w:rsidR="00E30E87" w:rsidRPr="007C709A" w:rsidRDefault="00E30E87" w:rsidP="000C1B8E">
      <w:pPr>
        <w:pStyle w:val="Lijstalinea"/>
        <w:numPr>
          <w:ilvl w:val="2"/>
          <w:numId w:val="2"/>
        </w:numPr>
        <w:rPr>
          <w:b/>
          <w:bCs/>
          <w:lang w:val="nl-NL"/>
        </w:rPr>
      </w:pPr>
      <w:r>
        <w:rPr>
          <w:lang w:val="nl-NL"/>
        </w:rPr>
        <w:t xml:space="preserve">De EK wordt ook armer vanaf de twintigste eeuw. </w:t>
      </w:r>
      <w:commentRangeStart w:id="2"/>
      <w:proofErr w:type="spellStart"/>
      <w:r w:rsidRPr="00E30E87">
        <w:rPr>
          <w:i/>
          <w:iCs/>
        </w:rPr>
        <w:t>Letterlijk</w:t>
      </w:r>
      <w:proofErr w:type="spellEnd"/>
      <w:r w:rsidRPr="00E30E87">
        <w:rPr>
          <w:i/>
          <w:iCs/>
        </w:rPr>
        <w:t xml:space="preserve"> </w:t>
      </w:r>
      <w:proofErr w:type="spellStart"/>
      <w:r w:rsidRPr="00E30E87">
        <w:rPr>
          <w:i/>
          <w:iCs/>
        </w:rPr>
        <w:t>overnemen</w:t>
      </w:r>
      <w:proofErr w:type="spellEnd"/>
      <w:r w:rsidRPr="00E30E87">
        <w:rPr>
          <w:i/>
          <w:iCs/>
        </w:rPr>
        <w:t xml:space="preserve">: </w:t>
      </w:r>
      <w:r w:rsidRPr="00E30E87">
        <w:t>‘The median upper house memb</w:t>
      </w:r>
      <w:r>
        <w:t xml:space="preserve">er … lower house member has increased.’ </w:t>
      </w:r>
      <w:r w:rsidRPr="007C709A">
        <w:rPr>
          <w:lang w:val="nl-NL"/>
        </w:rPr>
        <w:t>(p17)</w:t>
      </w:r>
      <w:r w:rsidR="00D42AD0" w:rsidRPr="007C709A">
        <w:rPr>
          <w:lang w:val="nl-NL"/>
        </w:rPr>
        <w:t xml:space="preserve"> </w:t>
      </w:r>
      <w:commentRangeEnd w:id="2"/>
      <w:r w:rsidR="00AC0CEB">
        <w:rPr>
          <w:rStyle w:val="Verwijzingopmerking"/>
        </w:rPr>
        <w:commentReference w:id="2"/>
      </w:r>
      <w:r w:rsidR="00F516D3" w:rsidRPr="007C709A">
        <w:rPr>
          <w:lang w:val="nl-NL"/>
        </w:rPr>
        <w:t xml:space="preserve">Naar aanleiding hiervan kan </w:t>
      </w:r>
      <w:commentRangeStart w:id="3"/>
      <w:r w:rsidR="00F516D3" w:rsidRPr="007C709A">
        <w:rPr>
          <w:b/>
          <w:bCs/>
          <w:lang w:val="nl-NL"/>
        </w:rPr>
        <w:t>Tabel 9</w:t>
      </w:r>
      <w:r w:rsidR="00F516D3" w:rsidRPr="007C709A">
        <w:rPr>
          <w:lang w:val="nl-NL"/>
        </w:rPr>
        <w:t xml:space="preserve"> van waarde zijn</w:t>
      </w:r>
      <w:r w:rsidR="007C709A" w:rsidRPr="007C709A">
        <w:rPr>
          <w:lang w:val="nl-NL"/>
        </w:rPr>
        <w:t>, d</w:t>
      </w:r>
      <w:r w:rsidR="007C709A">
        <w:rPr>
          <w:lang w:val="nl-NL"/>
        </w:rPr>
        <w:t xml:space="preserve">oor met de Gini-coëfficiënt de </w:t>
      </w:r>
      <w:r w:rsidR="007C709A" w:rsidRPr="00DE2ABC">
        <w:rPr>
          <w:b/>
          <w:bCs/>
          <w:lang w:val="nl-NL"/>
        </w:rPr>
        <w:t xml:space="preserve">toenemende ongelijkheid </w:t>
      </w:r>
      <w:r w:rsidR="007C709A" w:rsidRPr="00DE2ABC">
        <w:rPr>
          <w:b/>
          <w:bCs/>
          <w:i/>
          <w:iCs/>
          <w:lang w:val="nl-NL"/>
        </w:rPr>
        <w:t xml:space="preserve">tussen </w:t>
      </w:r>
      <w:r w:rsidR="007C709A" w:rsidRPr="00DE2ABC">
        <w:rPr>
          <w:b/>
          <w:bCs/>
          <w:lang w:val="nl-NL"/>
        </w:rPr>
        <w:t xml:space="preserve">en </w:t>
      </w:r>
      <w:r w:rsidR="007C709A" w:rsidRPr="00DE2ABC">
        <w:rPr>
          <w:b/>
          <w:bCs/>
          <w:i/>
          <w:iCs/>
          <w:lang w:val="nl-NL"/>
        </w:rPr>
        <w:t xml:space="preserve">binnen </w:t>
      </w:r>
      <w:r w:rsidR="007C709A" w:rsidRPr="00DE2ABC">
        <w:rPr>
          <w:b/>
          <w:bCs/>
          <w:lang w:val="nl-NL"/>
        </w:rPr>
        <w:t>kamers laat zien.</w:t>
      </w:r>
      <w:r w:rsidR="007C709A">
        <w:rPr>
          <w:lang w:val="nl-NL"/>
        </w:rPr>
        <w:t xml:space="preserve"> </w:t>
      </w:r>
      <w:commentRangeEnd w:id="3"/>
      <w:r w:rsidR="00DE2ABC">
        <w:rPr>
          <w:rStyle w:val="Verwijzingopmerking"/>
        </w:rPr>
        <w:commentReference w:id="3"/>
      </w:r>
      <w:r w:rsidR="006E7FBF">
        <w:rPr>
          <w:lang w:val="nl-NL"/>
        </w:rPr>
        <w:t>, zoals die ook worden genoemd aan het eind van de tweede paragraaf van de conclusie (p21)</w:t>
      </w:r>
    </w:p>
    <w:p w14:paraId="6240CB80" w14:textId="5CC67BD5" w:rsidR="007032A3" w:rsidRPr="00113B3A" w:rsidRDefault="007032A3" w:rsidP="007032A3">
      <w:pPr>
        <w:pStyle w:val="Lijstalinea"/>
        <w:numPr>
          <w:ilvl w:val="1"/>
          <w:numId w:val="2"/>
        </w:numPr>
        <w:rPr>
          <w:b/>
          <w:bCs/>
        </w:rPr>
      </w:pPr>
      <w:r w:rsidRPr="007032A3">
        <w:rPr>
          <w:lang w:val="nl-NL"/>
        </w:rPr>
        <w:t>Onder regeringen is de t</w:t>
      </w:r>
      <w:r>
        <w:rPr>
          <w:lang w:val="nl-NL"/>
        </w:rPr>
        <w:t>rend onduidelijk. Sommige regeringen zijn relatief rijk, anderen relatief arm.</w:t>
      </w:r>
      <w:r w:rsidR="00790CA5">
        <w:rPr>
          <w:lang w:val="nl-NL"/>
        </w:rPr>
        <w:t xml:space="preserve"> </w:t>
      </w:r>
      <w:commentRangeStart w:id="4"/>
      <w:proofErr w:type="spellStart"/>
      <w:r w:rsidR="00790CA5" w:rsidRPr="00790CA5">
        <w:rPr>
          <w:i/>
          <w:iCs/>
        </w:rPr>
        <w:t>Optioneel</w:t>
      </w:r>
      <w:proofErr w:type="spellEnd"/>
      <w:r w:rsidR="00790CA5" w:rsidRPr="00790CA5">
        <w:rPr>
          <w:i/>
          <w:iCs/>
        </w:rPr>
        <w:t xml:space="preserve">: </w:t>
      </w:r>
      <w:r w:rsidR="00790CA5" w:rsidRPr="00790CA5">
        <w:t>‘We observe large variations in average wealth of g</w:t>
      </w:r>
      <w:r w:rsidR="00790CA5">
        <w:t xml:space="preserve">overnments over time: … being wealthier than both its predecessors and successors.’ </w:t>
      </w:r>
      <w:commentRangeEnd w:id="4"/>
      <w:r w:rsidR="00790CA5">
        <w:rPr>
          <w:rStyle w:val="Verwijzingopmerking"/>
        </w:rPr>
        <w:commentReference w:id="4"/>
      </w:r>
    </w:p>
    <w:p w14:paraId="45899410" w14:textId="20FF62F3" w:rsidR="00113B3A" w:rsidRPr="00113B3A" w:rsidRDefault="00113B3A" w:rsidP="007032A3">
      <w:pPr>
        <w:pStyle w:val="Lijstalinea"/>
        <w:numPr>
          <w:ilvl w:val="1"/>
          <w:numId w:val="2"/>
        </w:numPr>
        <w:rPr>
          <w:b/>
          <w:bCs/>
        </w:rPr>
      </w:pPr>
      <w:r w:rsidRPr="00113B3A">
        <w:rPr>
          <w:b/>
          <w:bCs/>
          <w:lang w:val="nl-NL"/>
        </w:rPr>
        <w:t xml:space="preserve">De grote uitzondering: </w:t>
      </w:r>
      <w:r w:rsidRPr="00113B3A">
        <w:rPr>
          <w:lang w:val="nl-NL"/>
        </w:rPr>
        <w:t>de p</w:t>
      </w:r>
      <w:r>
        <w:rPr>
          <w:lang w:val="nl-NL"/>
        </w:rPr>
        <w:t xml:space="preserve">rovinciale executives blijven rijk. Waarom is dat? </w:t>
      </w:r>
      <w:r w:rsidRPr="00113B3A">
        <w:t>‘The lack of a similar trend… representative supply of p</w:t>
      </w:r>
      <w:r>
        <w:t>oliticians.’ (p19)</w:t>
      </w:r>
    </w:p>
    <w:p w14:paraId="10B0B3F1" w14:textId="1654B3D2" w:rsidR="006738F8" w:rsidRPr="006738F8" w:rsidRDefault="006738F8" w:rsidP="006738F8">
      <w:pPr>
        <w:pStyle w:val="Lijstalinea"/>
        <w:numPr>
          <w:ilvl w:val="1"/>
          <w:numId w:val="2"/>
        </w:numPr>
        <w:rPr>
          <w:b/>
          <w:bCs/>
          <w:lang w:val="nl-NL"/>
        </w:rPr>
      </w:pPr>
      <w:r>
        <w:rPr>
          <w:lang w:val="nl-NL"/>
        </w:rPr>
        <w:t>Verdwijnt de aristocratie?</w:t>
      </w:r>
    </w:p>
    <w:p w14:paraId="41CE8848" w14:textId="5C0CA25F" w:rsidR="00AE596E" w:rsidRPr="00AE596E" w:rsidRDefault="006738F8" w:rsidP="00AE596E">
      <w:pPr>
        <w:pStyle w:val="Lijstalinea"/>
        <w:numPr>
          <w:ilvl w:val="2"/>
          <w:numId w:val="2"/>
        </w:numPr>
        <w:rPr>
          <w:b/>
          <w:bCs/>
          <w:lang w:val="nl-NL"/>
        </w:rPr>
      </w:pPr>
      <w:r>
        <w:rPr>
          <w:lang w:val="nl-NL"/>
        </w:rPr>
        <w:t xml:space="preserve">De aristocratie probeerde zichzelf staande te houden in de veranderende politieke arena, door zich te specialiseren. Ze kozen opleidingen uit die hen geschikt zouden maken voor een politieke carrière. </w:t>
      </w:r>
      <w:r w:rsidR="00613C7F">
        <w:rPr>
          <w:lang w:val="nl-NL"/>
        </w:rPr>
        <w:t xml:space="preserve">Een belangrijke motivatie voor de aristocratie was het verdedigen van hun </w:t>
      </w:r>
      <w:r w:rsidR="00613C7F">
        <w:rPr>
          <w:b/>
          <w:bCs/>
          <w:lang w:val="nl-NL"/>
        </w:rPr>
        <w:t xml:space="preserve">financiële belangen </w:t>
      </w:r>
      <w:r w:rsidR="00613C7F">
        <w:rPr>
          <w:lang w:val="nl-NL"/>
        </w:rPr>
        <w:t>(Moes</w:t>
      </w:r>
      <w:r w:rsidR="002A3051">
        <w:rPr>
          <w:lang w:val="nl-NL"/>
        </w:rPr>
        <w:t>, 5</w:t>
      </w:r>
      <w:r w:rsidR="00613C7F">
        <w:rPr>
          <w:lang w:val="nl-NL"/>
        </w:rPr>
        <w:t>).</w:t>
      </w:r>
      <w:r>
        <w:rPr>
          <w:lang w:val="nl-NL"/>
        </w:rPr>
        <w:t xml:space="preserve"> </w:t>
      </w:r>
    </w:p>
    <w:p w14:paraId="6BBDF2BF" w14:textId="6FDD4F03" w:rsidR="00AE596E" w:rsidRPr="00AE596E" w:rsidRDefault="00AE596E" w:rsidP="00AE596E">
      <w:pPr>
        <w:pStyle w:val="Lijstalinea"/>
        <w:numPr>
          <w:ilvl w:val="0"/>
          <w:numId w:val="2"/>
        </w:numPr>
        <w:rPr>
          <w:b/>
          <w:bCs/>
          <w:lang w:val="nl-NL"/>
        </w:rPr>
      </w:pPr>
      <w:r>
        <w:rPr>
          <w:lang w:val="nl-NL"/>
        </w:rPr>
        <w:t>Wat zijn de gevolgen van het afnemen van de rijkdom van politici?</w:t>
      </w:r>
    </w:p>
    <w:p w14:paraId="0C3E04B5" w14:textId="6B9A1834" w:rsidR="003B16DF" w:rsidRPr="00B5383B" w:rsidRDefault="00797320" w:rsidP="003B16DF">
      <w:pPr>
        <w:pStyle w:val="Lijstalinea"/>
        <w:numPr>
          <w:ilvl w:val="1"/>
          <w:numId w:val="2"/>
        </w:numPr>
        <w:rPr>
          <w:b/>
          <w:bCs/>
        </w:rPr>
      </w:pPr>
      <w:r w:rsidRPr="00797320">
        <w:t>‘politician’s personal wealth can s</w:t>
      </w:r>
      <w:r>
        <w:t>erve as an additional explanatory factor of the trajectory that Dutch politics took: a wealthier parliament and government might have been less inclined to embark on a progressive path than a poorer one.’ (p16)</w:t>
      </w:r>
    </w:p>
    <w:p w14:paraId="119F6A4B" w14:textId="77777777" w:rsidR="00B5383B" w:rsidRPr="00B5383B" w:rsidRDefault="00B5383B" w:rsidP="00B5383B">
      <w:pPr>
        <w:pStyle w:val="Lijstalinea"/>
        <w:ind w:left="1440"/>
        <w:rPr>
          <w:b/>
          <w:bCs/>
        </w:rPr>
      </w:pPr>
    </w:p>
    <w:p w14:paraId="44A9A6EA" w14:textId="239554C5" w:rsidR="003B16DF" w:rsidRDefault="00E67061" w:rsidP="003B16DF">
      <w:pPr>
        <w:rPr>
          <w:b/>
          <w:bCs/>
          <w:lang w:val="nl-NL"/>
        </w:rPr>
      </w:pPr>
      <w:r>
        <w:rPr>
          <w:b/>
          <w:bCs/>
          <w:lang w:val="nl-NL"/>
        </w:rPr>
        <w:t>N.B.</w:t>
      </w:r>
    </w:p>
    <w:p w14:paraId="2D0B618A" w14:textId="680F77AA" w:rsidR="007F1C9E" w:rsidRDefault="00E67061" w:rsidP="003B16DF">
      <w:pPr>
        <w:rPr>
          <w:lang w:val="nl-NL"/>
        </w:rPr>
      </w:pPr>
      <w:r>
        <w:rPr>
          <w:b/>
          <w:bCs/>
          <w:lang w:val="nl-NL"/>
        </w:rPr>
        <w:t xml:space="preserve">- </w:t>
      </w:r>
      <w:r w:rsidR="00AF6662">
        <w:rPr>
          <w:lang w:val="nl-NL"/>
        </w:rPr>
        <w:t>I</w:t>
      </w:r>
      <w:r>
        <w:rPr>
          <w:lang w:val="nl-NL"/>
        </w:rPr>
        <w:t xml:space="preserve">k denk persoonlijk dat paragraaf </w:t>
      </w:r>
      <w:r>
        <w:rPr>
          <w:i/>
          <w:iCs/>
          <w:lang w:val="nl-NL"/>
        </w:rPr>
        <w:t>Data</w:t>
      </w:r>
      <w:r>
        <w:rPr>
          <w:lang w:val="nl-NL"/>
        </w:rPr>
        <w:t xml:space="preserve">, inclusief </w:t>
      </w:r>
      <w:r>
        <w:rPr>
          <w:i/>
          <w:iCs/>
          <w:lang w:val="nl-NL"/>
        </w:rPr>
        <w:t xml:space="preserve">Memories van Successie </w:t>
      </w:r>
      <w:r>
        <w:rPr>
          <w:lang w:val="nl-NL"/>
        </w:rPr>
        <w:t>(p8-10)</w:t>
      </w:r>
      <w:r w:rsidR="00693D34">
        <w:rPr>
          <w:lang w:val="nl-NL"/>
        </w:rPr>
        <w:t xml:space="preserve">, </w:t>
      </w:r>
      <w:proofErr w:type="spellStart"/>
      <w:r w:rsidR="00693D34">
        <w:rPr>
          <w:i/>
          <w:iCs/>
          <w:lang w:val="nl-NL"/>
        </w:rPr>
        <w:t>Biographical</w:t>
      </w:r>
      <w:proofErr w:type="spellEnd"/>
      <w:r w:rsidR="00693D34">
        <w:rPr>
          <w:i/>
          <w:iCs/>
          <w:lang w:val="nl-NL"/>
        </w:rPr>
        <w:t xml:space="preserve"> Data, </w:t>
      </w:r>
      <w:r w:rsidR="00693D34">
        <w:rPr>
          <w:lang w:val="nl-NL"/>
        </w:rPr>
        <w:t xml:space="preserve">en </w:t>
      </w:r>
      <w:proofErr w:type="spellStart"/>
      <w:r w:rsidR="00693D34">
        <w:rPr>
          <w:i/>
          <w:iCs/>
          <w:lang w:val="nl-NL"/>
        </w:rPr>
        <w:t>Inflation</w:t>
      </w:r>
      <w:proofErr w:type="spellEnd"/>
      <w:r w:rsidR="007F1C9E">
        <w:rPr>
          <w:lang w:val="nl-NL"/>
        </w:rPr>
        <w:t>.</w:t>
      </w:r>
      <w:r w:rsidR="00AF6662">
        <w:rPr>
          <w:lang w:val="nl-NL"/>
        </w:rPr>
        <w:t xml:space="preserve"> Het onderzoek hoeft niet zo uitgebreid verantwoord te worden als het een publieksboek is.</w:t>
      </w:r>
      <w:r w:rsidR="007F1C9E">
        <w:rPr>
          <w:lang w:val="nl-NL"/>
        </w:rPr>
        <w:t xml:space="preserve"> Wellicht alleen vermelden dat de inventarissen van </w:t>
      </w:r>
      <w:r w:rsidR="007F1C9E">
        <w:rPr>
          <w:i/>
          <w:iCs/>
          <w:lang w:val="nl-NL"/>
        </w:rPr>
        <w:t>752</w:t>
      </w:r>
      <w:r w:rsidR="007F1C9E">
        <w:rPr>
          <w:lang w:val="nl-NL"/>
        </w:rPr>
        <w:t xml:space="preserve"> politici zijn ge</w:t>
      </w:r>
      <w:r w:rsidR="00F15073">
        <w:rPr>
          <w:lang w:val="nl-NL"/>
        </w:rPr>
        <w:t>bruikt</w:t>
      </w:r>
      <w:r w:rsidR="007F1C9E">
        <w:rPr>
          <w:lang w:val="nl-NL"/>
        </w:rPr>
        <w:t xml:space="preserve">. </w:t>
      </w:r>
    </w:p>
    <w:p w14:paraId="346EA766" w14:textId="1FF044BF" w:rsidR="00AC0CEB" w:rsidRPr="007F1C9E" w:rsidRDefault="00AC0CEB" w:rsidP="003B16DF">
      <w:pPr>
        <w:rPr>
          <w:lang w:val="nl-NL"/>
        </w:rPr>
      </w:pPr>
      <w:r>
        <w:rPr>
          <w:lang w:val="nl-NL"/>
        </w:rPr>
        <w:lastRenderedPageBreak/>
        <w:t xml:space="preserve">- Ik vind Figuur 2 misschien wel de fijnste grafiek voor in het boek. Goed leesbaar, en geeft veel informatie. Bij de tabellen ontbreekt het visuele element, was naar mijn idee belangrijk is voor het boek. </w:t>
      </w:r>
      <w:r w:rsidR="00E50A8F">
        <w:rPr>
          <w:lang w:val="nl-NL"/>
        </w:rPr>
        <w:t>Figuur 3 kan eventueel ook opgenomen worden.</w:t>
      </w:r>
    </w:p>
    <w:p w14:paraId="1B40AC70" w14:textId="1B240282" w:rsidR="003B16DF" w:rsidRDefault="003B16DF" w:rsidP="003B16DF">
      <w:pPr>
        <w:rPr>
          <w:b/>
          <w:bCs/>
          <w:lang w:val="nl-NL"/>
        </w:rPr>
      </w:pPr>
    </w:p>
    <w:p w14:paraId="4F80E315" w14:textId="65DB13FB" w:rsidR="003B16DF" w:rsidRDefault="003B16DF" w:rsidP="003B16DF">
      <w:pPr>
        <w:rPr>
          <w:b/>
          <w:bCs/>
          <w:lang w:val="nl-NL"/>
        </w:rPr>
      </w:pPr>
      <w:r>
        <w:rPr>
          <w:b/>
          <w:bCs/>
          <w:lang w:val="nl-NL"/>
        </w:rPr>
        <w:t>Hoofdstuk 2: de invloed van rijkdom op het handelen van politici</w:t>
      </w:r>
    </w:p>
    <w:p w14:paraId="28E832A0" w14:textId="67658AC2" w:rsidR="00861B16" w:rsidRDefault="00861B16" w:rsidP="00CF6C66">
      <w:pPr>
        <w:ind w:firstLine="708"/>
        <w:rPr>
          <w:lang w:val="nl-NL"/>
        </w:rPr>
      </w:pPr>
      <w:r>
        <w:rPr>
          <w:lang w:val="nl-NL"/>
        </w:rPr>
        <w:t>Rijkdom is niet de enige factor van invloed op politici</w:t>
      </w:r>
      <w:r w:rsidR="00FA15F2">
        <w:rPr>
          <w:lang w:val="nl-NL"/>
        </w:rPr>
        <w:t xml:space="preserve"> in het begin van de tweede helft van de negentiende eeuw</w:t>
      </w:r>
      <w:r>
        <w:rPr>
          <w:lang w:val="nl-NL"/>
        </w:rPr>
        <w:t xml:space="preserve">. Over veel onderwerpen maken politici keuzes op basis van </w:t>
      </w:r>
      <w:r>
        <w:rPr>
          <w:b/>
          <w:bCs/>
          <w:lang w:val="nl-NL"/>
        </w:rPr>
        <w:t xml:space="preserve">ideologische overtuigingen </w:t>
      </w:r>
      <w:r w:rsidR="008D357E">
        <w:rPr>
          <w:lang w:val="nl-NL"/>
        </w:rPr>
        <w:t>(</w:t>
      </w:r>
      <w:r w:rsidR="00EC100D">
        <w:rPr>
          <w:lang w:val="nl-NL"/>
        </w:rPr>
        <w:t>De Haan)</w:t>
      </w:r>
      <w:r w:rsidR="002C51BC">
        <w:rPr>
          <w:lang w:val="nl-NL"/>
        </w:rPr>
        <w:t>, religie, onderwijs, en (culturele</w:t>
      </w:r>
      <w:r w:rsidR="00656A00">
        <w:rPr>
          <w:lang w:val="nl-NL"/>
        </w:rPr>
        <w:t>,</w:t>
      </w:r>
      <w:r w:rsidR="002C51BC">
        <w:rPr>
          <w:lang w:val="nl-NL"/>
        </w:rPr>
        <w:t xml:space="preserve"> regionale</w:t>
      </w:r>
      <w:r w:rsidR="00B304D9">
        <w:rPr>
          <w:lang w:val="nl-NL"/>
        </w:rPr>
        <w:t xml:space="preserve"> (Kaal)</w:t>
      </w:r>
      <w:r w:rsidR="00656A00">
        <w:rPr>
          <w:lang w:val="nl-NL"/>
        </w:rPr>
        <w:t>, of juist nationale</w:t>
      </w:r>
      <w:r w:rsidR="002C51BC">
        <w:rPr>
          <w:lang w:val="nl-NL"/>
        </w:rPr>
        <w:t>) identiteit</w:t>
      </w:r>
      <w:r w:rsidR="00705A84">
        <w:rPr>
          <w:lang w:val="nl-NL"/>
        </w:rPr>
        <w:t xml:space="preserve"> (Knippenberg en De Pater)</w:t>
      </w:r>
      <w:r w:rsidR="002C51BC">
        <w:rPr>
          <w:lang w:val="nl-NL"/>
        </w:rPr>
        <w:t>.</w:t>
      </w:r>
      <w:r w:rsidR="00FA15F2">
        <w:rPr>
          <w:lang w:val="nl-NL"/>
        </w:rPr>
        <w:t xml:space="preserve"> </w:t>
      </w:r>
      <w:r w:rsidR="00CF6C66">
        <w:rPr>
          <w:lang w:val="nl-NL"/>
        </w:rPr>
        <w:tab/>
      </w:r>
      <w:r w:rsidR="00CF6C66">
        <w:rPr>
          <w:lang w:val="nl-NL"/>
        </w:rPr>
        <w:tab/>
      </w:r>
      <w:r w:rsidR="00CF6C66">
        <w:rPr>
          <w:lang w:val="nl-NL"/>
        </w:rPr>
        <w:tab/>
      </w:r>
      <w:r w:rsidR="00CF6C66">
        <w:rPr>
          <w:lang w:val="nl-NL"/>
        </w:rPr>
        <w:tab/>
      </w:r>
      <w:r w:rsidR="00CF6C66">
        <w:rPr>
          <w:lang w:val="nl-NL"/>
        </w:rPr>
        <w:tab/>
      </w:r>
      <w:r w:rsidR="00CF6C66">
        <w:rPr>
          <w:lang w:val="nl-NL"/>
        </w:rPr>
        <w:tab/>
      </w:r>
      <w:r w:rsidR="00CF6C66">
        <w:rPr>
          <w:lang w:val="nl-NL"/>
        </w:rPr>
        <w:tab/>
      </w:r>
      <w:r w:rsidR="00CF6C66">
        <w:rPr>
          <w:lang w:val="nl-NL"/>
        </w:rPr>
        <w:tab/>
      </w:r>
      <w:r w:rsidR="00CF6C66">
        <w:rPr>
          <w:lang w:val="nl-NL"/>
        </w:rPr>
        <w:tab/>
      </w:r>
      <w:r w:rsidR="00CF6C66">
        <w:rPr>
          <w:lang w:val="nl-NL"/>
        </w:rPr>
        <w:tab/>
      </w:r>
      <w:r w:rsidR="00573097">
        <w:rPr>
          <w:lang w:val="nl-NL"/>
        </w:rPr>
        <w:t xml:space="preserve">Toch zijn er beleidsterreinen waarbij deze overtuigingen een minder directe relevantie hebben, zoals bij </w:t>
      </w:r>
      <w:r w:rsidR="00573097">
        <w:rPr>
          <w:b/>
          <w:bCs/>
          <w:lang w:val="nl-NL"/>
        </w:rPr>
        <w:t>belastinghervormingen</w:t>
      </w:r>
      <w:r w:rsidR="00573097">
        <w:rPr>
          <w:lang w:val="nl-NL"/>
        </w:rPr>
        <w:t xml:space="preserve">. </w:t>
      </w:r>
    </w:p>
    <w:p w14:paraId="42320CA0" w14:textId="77777777" w:rsidR="00B7736D" w:rsidRDefault="00B7736D" w:rsidP="00B7736D">
      <w:pPr>
        <w:rPr>
          <w:lang w:val="nl-NL"/>
        </w:rPr>
      </w:pPr>
      <w:r>
        <w:rPr>
          <w:lang w:val="nl-NL"/>
        </w:rPr>
        <w:t>Bepaalt rijkdom de partijkeuze van (aanstaande) politici?</w:t>
      </w:r>
    </w:p>
    <w:p w14:paraId="151B3DD4" w14:textId="77777777" w:rsidR="00B7736D" w:rsidRPr="00380BBD" w:rsidRDefault="00B7736D" w:rsidP="00B7736D">
      <w:pPr>
        <w:pStyle w:val="Lijstalinea"/>
        <w:numPr>
          <w:ilvl w:val="0"/>
          <w:numId w:val="4"/>
        </w:numPr>
      </w:pPr>
      <w:r w:rsidRPr="00380BBD">
        <w:t>‘It is often thought t</w:t>
      </w:r>
      <w:r>
        <w:t>hat political affiliation and personal wealth of politicians are related. For example, it is frequently thought that individuals from a working class or agricultural background might be more prone to become socialists, because socialist ideology and politics might represent their interests better than other political parties and ideologies. Similarly, aristocrats might be more prone to align themselves with political parties aimed at preserving the established order. However, a politician’s wealth, be it inherited, current or prospective, is not the only factor influencing an individual’s political alignment. Cultural-religious identity plays an important role, as does heritage and education.’ (p11)</w:t>
      </w:r>
    </w:p>
    <w:p w14:paraId="508E2ED4" w14:textId="79A75500" w:rsidR="00540E3F" w:rsidRDefault="00540E3F" w:rsidP="00540E3F">
      <w:pPr>
        <w:rPr>
          <w:lang w:val="nl-NL"/>
        </w:rPr>
      </w:pPr>
    </w:p>
    <w:p w14:paraId="2374E6F9" w14:textId="3DB3E36F" w:rsidR="00540E3F" w:rsidRDefault="00540E3F" w:rsidP="00540E3F">
      <w:pPr>
        <w:rPr>
          <w:lang w:val="nl-NL"/>
        </w:rPr>
      </w:pPr>
      <w:r>
        <w:rPr>
          <w:lang w:val="nl-NL"/>
        </w:rPr>
        <w:t xml:space="preserve">Veranderende tijden: </w:t>
      </w:r>
    </w:p>
    <w:p w14:paraId="3928F44A" w14:textId="526E4CFE" w:rsidR="00FD1C0C" w:rsidRDefault="00FD1C0C" w:rsidP="00540E3F">
      <w:pPr>
        <w:rPr>
          <w:lang w:val="nl-NL"/>
        </w:rPr>
      </w:pPr>
      <w:r>
        <w:rPr>
          <w:lang w:val="nl-NL"/>
        </w:rPr>
        <w:tab/>
        <w:t>Partijdiscipline staat meer en meer het (fiscale) eigenbelang van politici in de weg</w:t>
      </w:r>
      <w:r w:rsidR="00230FAD">
        <w:rPr>
          <w:lang w:val="nl-NL"/>
        </w:rPr>
        <w:t xml:space="preserve"> (De Rooy).</w:t>
      </w:r>
    </w:p>
    <w:p w14:paraId="6C8C84FC" w14:textId="77777777" w:rsidR="00446458" w:rsidRPr="00573097" w:rsidRDefault="00446458" w:rsidP="00540E3F">
      <w:pPr>
        <w:rPr>
          <w:lang w:val="nl-NL"/>
        </w:rPr>
      </w:pPr>
    </w:p>
    <w:sectPr w:rsidR="00446458" w:rsidRPr="0057309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 J. van der (Jesper)" w:date="2022-04-22T12:15:00Z" w:initials="MJvd(">
    <w:p w14:paraId="408A6A8E" w14:textId="77777777" w:rsidR="00B7736D" w:rsidRDefault="00B7736D" w:rsidP="002B77E6">
      <w:pPr>
        <w:pStyle w:val="Tekstopmerking"/>
      </w:pPr>
      <w:r>
        <w:rPr>
          <w:rStyle w:val="Verwijzingopmerking"/>
        </w:rPr>
        <w:annotationRef/>
      </w:r>
      <w:r>
        <w:t>Ik denk dat de lezer wel wil weten waarom dit zo is. Het is erg opmerkelijk, zeker in contrast met de ministers.</w:t>
      </w:r>
    </w:p>
  </w:comment>
  <w:comment w:id="1" w:author="Most, J. van der (Jesper)" w:date="2022-04-22T11:29:00Z" w:initials="MJvd(">
    <w:p w14:paraId="05112531" w14:textId="1926A813" w:rsidR="00A045A1" w:rsidRDefault="00A045A1" w:rsidP="009A2340">
      <w:pPr>
        <w:pStyle w:val="Tekstopmerking"/>
      </w:pPr>
      <w:r>
        <w:rPr>
          <w:rStyle w:val="Verwijzingopmerking"/>
        </w:rPr>
        <w:annotationRef/>
      </w:r>
      <w:r>
        <w:t>Verder staat er nog redelijk wat informatie in paragraaf 5.3 (</w:t>
      </w:r>
      <w:r>
        <w:rPr>
          <w:i/>
          <w:iCs/>
        </w:rPr>
        <w:t>What do their investment portfolios look like?</w:t>
      </w:r>
      <w:r>
        <w:t xml:space="preserve">), maar het lijkt mij minder relevant; de aansluiting op de hoofdconclusie mist. </w:t>
      </w:r>
    </w:p>
  </w:comment>
  <w:comment w:id="2" w:author="Most, J. van der (Jesper)" w:date="2022-04-22T11:53:00Z" w:initials="MJvd(">
    <w:p w14:paraId="5E2A946B" w14:textId="77777777" w:rsidR="00AC0CEB" w:rsidRDefault="00AC0CEB" w:rsidP="009301E5">
      <w:pPr>
        <w:pStyle w:val="Tekstopmerking"/>
      </w:pPr>
      <w:r>
        <w:rPr>
          <w:rStyle w:val="Verwijzingopmerking"/>
        </w:rPr>
        <w:annotationRef/>
      </w:r>
      <w:r>
        <w:t xml:space="preserve">Hieruit blijkt dat zowel EK als TK armer zijn geworden, maar ook </w:t>
      </w:r>
      <w:r>
        <w:rPr>
          <w:b/>
          <w:bCs/>
        </w:rPr>
        <w:t>de ongelijkheid tussen de kamers is toegenomen</w:t>
      </w:r>
      <w:r>
        <w:t>.</w:t>
      </w:r>
    </w:p>
  </w:comment>
  <w:comment w:id="3" w:author="Most, J. van der (Jesper)" w:date="2022-04-22T12:10:00Z" w:initials="MJvd(">
    <w:p w14:paraId="1CE9CA17" w14:textId="77777777" w:rsidR="00DE2ABC" w:rsidRDefault="00DE2ABC" w:rsidP="00293D44">
      <w:pPr>
        <w:pStyle w:val="Tekstopmerking"/>
      </w:pPr>
      <w:r>
        <w:rPr>
          <w:rStyle w:val="Verwijzingopmerking"/>
        </w:rPr>
        <w:annotationRef/>
      </w:r>
      <w:r>
        <w:t>Alleen is de tabel lastig te lezen; de conclusies die in de tekst uiteen worden gezet, vereisen een scherp oog. Kan de tabel toegankelijker gemaakt worden, of door rijen weg te laten, of door meer toelichting te geven?</w:t>
      </w:r>
    </w:p>
  </w:comment>
  <w:comment w:id="4" w:author="Most, J. van der (Jesper)" w:date="2022-04-22T12:00:00Z" w:initials="MJvd(">
    <w:p w14:paraId="57C16EFB" w14:textId="4FFA9A43" w:rsidR="00790CA5" w:rsidRDefault="00790CA5" w:rsidP="0005421D">
      <w:pPr>
        <w:pStyle w:val="Tekstopmerking"/>
      </w:pPr>
      <w:r>
        <w:rPr>
          <w:rStyle w:val="Verwijzingopmerking"/>
        </w:rPr>
        <w:annotationRef/>
      </w:r>
      <w:r>
        <w:t>Het kan een interessante illustratie zijn, maar ik twijfel of het noodzakelijk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A6A8E" w15:done="0"/>
  <w15:commentEx w15:paraId="05112531" w15:done="0"/>
  <w15:commentEx w15:paraId="5E2A946B" w15:done="0"/>
  <w15:commentEx w15:paraId="1CE9CA17" w15:done="0"/>
  <w15:commentEx w15:paraId="57C16E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1AF8" w16cex:dateUtc="2022-04-22T10:15:00Z"/>
  <w16cex:commentExtensible w16cex:durableId="260D0FFD" w16cex:dateUtc="2022-04-22T09:29:00Z"/>
  <w16cex:commentExtensible w16cex:durableId="260D15C0" w16cex:dateUtc="2022-04-22T09:53:00Z"/>
  <w16cex:commentExtensible w16cex:durableId="260D19AA" w16cex:dateUtc="2022-04-22T10:10:00Z"/>
  <w16cex:commentExtensible w16cex:durableId="260D1778" w16cex:dateUtc="2022-04-22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A6A8E" w16cid:durableId="260D1AF8"/>
  <w16cid:commentId w16cid:paraId="05112531" w16cid:durableId="260D0FFD"/>
  <w16cid:commentId w16cid:paraId="5E2A946B" w16cid:durableId="260D15C0"/>
  <w16cid:commentId w16cid:paraId="1CE9CA17" w16cid:durableId="260D19AA"/>
  <w16cid:commentId w16cid:paraId="57C16EFB" w16cid:durableId="260D17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3CA7"/>
    <w:multiLevelType w:val="hybridMultilevel"/>
    <w:tmpl w:val="8BD020AE"/>
    <w:lvl w:ilvl="0" w:tplc="50FA003E">
      <w:start w:val="1"/>
      <w:numFmt w:val="decimal"/>
      <w:lvlText w:val="%1."/>
      <w:lvlJc w:val="left"/>
      <w:pPr>
        <w:ind w:left="720" w:hanging="360"/>
      </w:pPr>
      <w:rPr>
        <w:rFonts w:hint="default"/>
        <w:b/>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98356F"/>
    <w:multiLevelType w:val="hybridMultilevel"/>
    <w:tmpl w:val="D89C852C"/>
    <w:lvl w:ilvl="0" w:tplc="D64A87A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A7F08FE"/>
    <w:multiLevelType w:val="hybridMultilevel"/>
    <w:tmpl w:val="7D48B12C"/>
    <w:lvl w:ilvl="0" w:tplc="EAF2FD20">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586B3A3B"/>
    <w:multiLevelType w:val="hybridMultilevel"/>
    <w:tmpl w:val="41107684"/>
    <w:lvl w:ilvl="0" w:tplc="73A88658">
      <w:start w:val="1"/>
      <w:numFmt w:val="decimal"/>
      <w:lvlText w:val="%1."/>
      <w:lvlJc w:val="left"/>
      <w:pPr>
        <w:ind w:left="1776" w:hanging="360"/>
      </w:pPr>
      <w:rPr>
        <w:rFonts w:hint="default"/>
      </w:rPr>
    </w:lvl>
    <w:lvl w:ilvl="1" w:tplc="04130019">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7E6F48E4"/>
    <w:multiLevelType w:val="hybridMultilevel"/>
    <w:tmpl w:val="AB2E7198"/>
    <w:lvl w:ilvl="0" w:tplc="C3AAC4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47099288">
    <w:abstractNumId w:val="0"/>
  </w:num>
  <w:num w:numId="2" w16cid:durableId="1699240347">
    <w:abstractNumId w:val="1"/>
  </w:num>
  <w:num w:numId="3" w16cid:durableId="1796017834">
    <w:abstractNumId w:val="3"/>
  </w:num>
  <w:num w:numId="4" w16cid:durableId="616789759">
    <w:abstractNumId w:val="4"/>
  </w:num>
  <w:num w:numId="5" w16cid:durableId="5450632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 J. van der (Jesper)">
    <w15:presenceInfo w15:providerId="None" w15:userId="Most, J. van der (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C6"/>
    <w:rsid w:val="00016529"/>
    <w:rsid w:val="00066AA0"/>
    <w:rsid w:val="000C1B8E"/>
    <w:rsid w:val="00101690"/>
    <w:rsid w:val="00113B3A"/>
    <w:rsid w:val="00192FB9"/>
    <w:rsid w:val="001B30C2"/>
    <w:rsid w:val="001C4A25"/>
    <w:rsid w:val="002038B3"/>
    <w:rsid w:val="002141B1"/>
    <w:rsid w:val="00216017"/>
    <w:rsid w:val="00217E41"/>
    <w:rsid w:val="00230FAD"/>
    <w:rsid w:val="002A3051"/>
    <w:rsid w:val="002A6020"/>
    <w:rsid w:val="002B60AE"/>
    <w:rsid w:val="002B739B"/>
    <w:rsid w:val="002C51BC"/>
    <w:rsid w:val="002D3CDC"/>
    <w:rsid w:val="002E4CED"/>
    <w:rsid w:val="003760C6"/>
    <w:rsid w:val="00380BBD"/>
    <w:rsid w:val="003B16DF"/>
    <w:rsid w:val="003B5D99"/>
    <w:rsid w:val="004049A6"/>
    <w:rsid w:val="00406599"/>
    <w:rsid w:val="00446458"/>
    <w:rsid w:val="004667C7"/>
    <w:rsid w:val="004B052C"/>
    <w:rsid w:val="004B5A74"/>
    <w:rsid w:val="004D1116"/>
    <w:rsid w:val="00501BEB"/>
    <w:rsid w:val="005144B5"/>
    <w:rsid w:val="005369D4"/>
    <w:rsid w:val="00540E3F"/>
    <w:rsid w:val="00573097"/>
    <w:rsid w:val="00596F5C"/>
    <w:rsid w:val="005D0804"/>
    <w:rsid w:val="00606504"/>
    <w:rsid w:val="00613C7F"/>
    <w:rsid w:val="00656A00"/>
    <w:rsid w:val="006738F8"/>
    <w:rsid w:val="00693D34"/>
    <w:rsid w:val="006B2963"/>
    <w:rsid w:val="006E7FBF"/>
    <w:rsid w:val="007032A3"/>
    <w:rsid w:val="00705A84"/>
    <w:rsid w:val="00740037"/>
    <w:rsid w:val="00747040"/>
    <w:rsid w:val="00790CA5"/>
    <w:rsid w:val="00797320"/>
    <w:rsid w:val="007C709A"/>
    <w:rsid w:val="007F1C9E"/>
    <w:rsid w:val="00854E83"/>
    <w:rsid w:val="00861B16"/>
    <w:rsid w:val="0088645B"/>
    <w:rsid w:val="008A5964"/>
    <w:rsid w:val="008D357E"/>
    <w:rsid w:val="00930F01"/>
    <w:rsid w:val="009445E7"/>
    <w:rsid w:val="0095516C"/>
    <w:rsid w:val="009A0871"/>
    <w:rsid w:val="009A6D7F"/>
    <w:rsid w:val="009F512E"/>
    <w:rsid w:val="00A045A1"/>
    <w:rsid w:val="00A23E67"/>
    <w:rsid w:val="00A8248B"/>
    <w:rsid w:val="00A93376"/>
    <w:rsid w:val="00A937B8"/>
    <w:rsid w:val="00AC0CEB"/>
    <w:rsid w:val="00AE596E"/>
    <w:rsid w:val="00AF4A3F"/>
    <w:rsid w:val="00AF6662"/>
    <w:rsid w:val="00B22918"/>
    <w:rsid w:val="00B2780C"/>
    <w:rsid w:val="00B304D9"/>
    <w:rsid w:val="00B5383B"/>
    <w:rsid w:val="00B759E7"/>
    <w:rsid w:val="00B7736D"/>
    <w:rsid w:val="00BA0B9F"/>
    <w:rsid w:val="00BD4EFC"/>
    <w:rsid w:val="00C75277"/>
    <w:rsid w:val="00C94529"/>
    <w:rsid w:val="00CD7ACA"/>
    <w:rsid w:val="00CE754E"/>
    <w:rsid w:val="00CF142C"/>
    <w:rsid w:val="00CF6C66"/>
    <w:rsid w:val="00D1014D"/>
    <w:rsid w:val="00D11CBF"/>
    <w:rsid w:val="00D13C7B"/>
    <w:rsid w:val="00D13D61"/>
    <w:rsid w:val="00D42AD0"/>
    <w:rsid w:val="00D55F0B"/>
    <w:rsid w:val="00D652D4"/>
    <w:rsid w:val="00DE2ABC"/>
    <w:rsid w:val="00E01334"/>
    <w:rsid w:val="00E10F01"/>
    <w:rsid w:val="00E30E87"/>
    <w:rsid w:val="00E50A8F"/>
    <w:rsid w:val="00E64DD4"/>
    <w:rsid w:val="00E67061"/>
    <w:rsid w:val="00E76473"/>
    <w:rsid w:val="00E810A7"/>
    <w:rsid w:val="00EC100D"/>
    <w:rsid w:val="00F15073"/>
    <w:rsid w:val="00F516D3"/>
    <w:rsid w:val="00F54527"/>
    <w:rsid w:val="00F92342"/>
    <w:rsid w:val="00FA15F2"/>
    <w:rsid w:val="00FA3F2A"/>
    <w:rsid w:val="00FC5361"/>
    <w:rsid w:val="00FD1C0C"/>
    <w:rsid w:val="00FE2208"/>
    <w:rsid w:val="00FF7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9B96"/>
  <w15:chartTrackingRefBased/>
  <w15:docId w15:val="{E29FE9F5-91F3-49A5-A68F-E7B45EA2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52D4"/>
    <w:pPr>
      <w:ind w:left="720"/>
      <w:contextualSpacing/>
    </w:pPr>
  </w:style>
  <w:style w:type="character" w:styleId="Verwijzingopmerking">
    <w:name w:val="annotation reference"/>
    <w:basedOn w:val="Standaardalinea-lettertype"/>
    <w:uiPriority w:val="99"/>
    <w:semiHidden/>
    <w:unhideWhenUsed/>
    <w:rsid w:val="00A045A1"/>
    <w:rPr>
      <w:sz w:val="16"/>
      <w:szCs w:val="16"/>
    </w:rPr>
  </w:style>
  <w:style w:type="paragraph" w:styleId="Tekstopmerking">
    <w:name w:val="annotation text"/>
    <w:basedOn w:val="Standaard"/>
    <w:link w:val="TekstopmerkingChar"/>
    <w:uiPriority w:val="99"/>
    <w:unhideWhenUsed/>
    <w:rsid w:val="00A045A1"/>
    <w:pPr>
      <w:spacing w:line="240" w:lineRule="auto"/>
    </w:pPr>
    <w:rPr>
      <w:sz w:val="20"/>
      <w:szCs w:val="20"/>
    </w:rPr>
  </w:style>
  <w:style w:type="character" w:customStyle="1" w:styleId="TekstopmerkingChar">
    <w:name w:val="Tekst opmerking Char"/>
    <w:basedOn w:val="Standaardalinea-lettertype"/>
    <w:link w:val="Tekstopmerking"/>
    <w:uiPriority w:val="99"/>
    <w:rsid w:val="00A045A1"/>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A045A1"/>
    <w:rPr>
      <w:b/>
      <w:bCs/>
    </w:rPr>
  </w:style>
  <w:style w:type="character" w:customStyle="1" w:styleId="OnderwerpvanopmerkingChar">
    <w:name w:val="Onderwerp van opmerking Char"/>
    <w:basedOn w:val="TekstopmerkingChar"/>
    <w:link w:val="Onderwerpvanopmerking"/>
    <w:uiPriority w:val="99"/>
    <w:semiHidden/>
    <w:rsid w:val="00A045A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1090</Words>
  <Characters>5996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117</cp:revision>
  <dcterms:created xsi:type="dcterms:W3CDTF">2022-04-22T07:41:00Z</dcterms:created>
  <dcterms:modified xsi:type="dcterms:W3CDTF">2022-04-22T10:20:00Z</dcterms:modified>
</cp:coreProperties>
</file>