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248847" w14:textId="317AFCCF" w:rsidR="006D507C" w:rsidRDefault="009E7F6D" w:rsidP="009E7F6D">
      <w:pPr>
        <w:rPr>
          <w:lang w:val="en-US"/>
        </w:rPr>
      </w:pPr>
      <w:r>
        <w:rPr>
          <w:lang w:val="en-US"/>
        </w:rPr>
        <w:t>Feelings! How weird are these feelings. They can be the reason for one’s prosperity and they can be the reason for one’s downfall. These feelings and emotions have many colo</w:t>
      </w:r>
      <w:r w:rsidR="00F32355">
        <w:rPr>
          <w:lang w:val="en-US"/>
        </w:rPr>
        <w:t>urs. Some people easily express all the shades of these feelings. Alas! Some people are never able to express them. The emotions which originate from their hearts, flood their minds and then ultimately drown their whole existence. Happiness, sadness, hatred, love, antagonism, envy, jealousy and what not…</w:t>
      </w:r>
    </w:p>
    <w:p w14:paraId="56417142" w14:textId="0B4948EA" w:rsidR="00F32355" w:rsidRPr="009E7F6D" w:rsidRDefault="00F32355" w:rsidP="009E7F6D">
      <w:pPr>
        <w:rPr>
          <w:lang w:val="en-US"/>
        </w:rPr>
      </w:pPr>
      <w:r>
        <w:rPr>
          <w:lang w:val="en-US"/>
        </w:rPr>
        <w:t xml:space="preserve">                                                                                                                                                 ~sadaf</w:t>
      </w:r>
    </w:p>
    <w:sectPr w:rsidR="00F32355" w:rsidRPr="009E7F6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4881"/>
    <w:rsid w:val="006D507C"/>
    <w:rsid w:val="009E4881"/>
    <w:rsid w:val="009E7F6D"/>
    <w:rsid w:val="00F3235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3DD996"/>
  <w15:chartTrackingRefBased/>
  <w15:docId w15:val="{D8D8806A-E9D8-4058-BC82-9948A24F82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1</Pages>
  <Words>94</Words>
  <Characters>537</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sadaf baba</dc:creator>
  <cp:keywords/>
  <dc:description/>
  <cp:lastModifiedBy>sadaf baba</cp:lastModifiedBy>
  <cp:revision>2</cp:revision>
  <dcterms:created xsi:type="dcterms:W3CDTF">2020-09-23T15:01:00Z</dcterms:created>
  <dcterms:modified xsi:type="dcterms:W3CDTF">2020-09-23T15:28:00Z</dcterms:modified>
</cp:coreProperties>
</file>