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5632" w14:textId="6C94ABFD" w:rsidR="00253208" w:rsidRPr="00253208" w:rsidRDefault="00253208">
      <w:pPr>
        <w:rPr>
          <w:b/>
          <w:bCs/>
          <w:sz w:val="32"/>
          <w:szCs w:val="32"/>
          <w:u w:val="single"/>
          <w:lang w:val="en-US"/>
        </w:rPr>
      </w:pPr>
      <w:r w:rsidRPr="00253208">
        <w:rPr>
          <w:b/>
          <w:bCs/>
          <w:sz w:val="32"/>
          <w:szCs w:val="32"/>
          <w:u w:val="single"/>
          <w:lang w:val="en-US"/>
        </w:rPr>
        <w:t>Mud mat:</w:t>
      </w:r>
    </w:p>
    <w:p w14:paraId="64DAD13D" w14:textId="77777777" w:rsidR="004979C9" w:rsidRDefault="00253208">
      <w:pPr>
        <w:rPr>
          <w:sz w:val="24"/>
          <w:szCs w:val="24"/>
          <w:lang w:val="en-US"/>
        </w:rPr>
      </w:pPr>
      <w:r>
        <w:rPr>
          <w:sz w:val="24"/>
          <w:szCs w:val="24"/>
          <w:lang w:val="en-US"/>
        </w:rPr>
        <w:t xml:space="preserve">A layer of concrete beneath a structural concrete floor or footing. Mud mats can be used for construction site access, agriculture, golf courses, parks, and other soft or sensitive ground condition areas where vehicle access is required. They can be unrolled on any muddy </w:t>
      </w:r>
      <w:r w:rsidR="00BD6708">
        <w:rPr>
          <w:sz w:val="24"/>
          <w:szCs w:val="24"/>
          <w:lang w:val="en-US"/>
        </w:rPr>
        <w:t>or swampy ground and driven over without rutting, getting stuck or tracking mud off-site.  They consist of pocketed, double-wall, high-strength fabric with high tensile reinforcing ribs confined within each sleeve which allows for easy deployment and structural stability. Ground pressure from vehicle tires is reduced up to 40 times, causing minimal ground disturbance.</w:t>
      </w:r>
    </w:p>
    <w:p w14:paraId="1E96EF44" w14:textId="43793DD8" w:rsidR="00253208" w:rsidRPr="00253208" w:rsidRDefault="004979C9">
      <w:pPr>
        <w:rPr>
          <w:sz w:val="24"/>
          <w:szCs w:val="24"/>
          <w:lang w:val="en-US"/>
        </w:rPr>
      </w:pPr>
      <w:r>
        <w:rPr>
          <w:sz w:val="24"/>
          <w:szCs w:val="24"/>
          <w:lang w:val="en-US"/>
        </w:rPr>
        <w:t xml:space="preserve"> Quantity</w:t>
      </w:r>
      <w:r w:rsidR="00001F4B">
        <w:rPr>
          <w:sz w:val="24"/>
          <w:szCs w:val="24"/>
          <w:lang w:val="en-US"/>
        </w:rPr>
        <w:t xml:space="preserve"> of </w:t>
      </w:r>
      <w:r w:rsidR="00A7282B">
        <w:rPr>
          <w:sz w:val="24"/>
          <w:szCs w:val="24"/>
          <w:lang w:val="en-US"/>
        </w:rPr>
        <w:t xml:space="preserve">mud mat at the training site = 37.79255 </w:t>
      </w:r>
      <w:r w:rsidR="00ED3DF1">
        <w:rPr>
          <w:sz w:val="24"/>
          <w:szCs w:val="24"/>
          <w:lang w:val="en-US"/>
        </w:rPr>
        <w:t>Cu m</w:t>
      </w:r>
    </w:p>
    <w:sectPr w:rsidR="00253208" w:rsidRPr="00253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08"/>
    <w:rsid w:val="00001F4B"/>
    <w:rsid w:val="00253208"/>
    <w:rsid w:val="004979C9"/>
    <w:rsid w:val="004E6625"/>
    <w:rsid w:val="00A7282B"/>
    <w:rsid w:val="00B73A35"/>
    <w:rsid w:val="00BD6708"/>
    <w:rsid w:val="00ED3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0911"/>
  <w15:chartTrackingRefBased/>
  <w15:docId w15:val="{563225F1-AC06-43CB-AB7A-589FDF73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baba</dc:creator>
  <cp:keywords/>
  <dc:description/>
  <cp:lastModifiedBy>sadaf baba</cp:lastModifiedBy>
  <cp:revision>5</cp:revision>
  <dcterms:created xsi:type="dcterms:W3CDTF">2021-08-02T08:27:00Z</dcterms:created>
  <dcterms:modified xsi:type="dcterms:W3CDTF">2021-08-02T14:09:00Z</dcterms:modified>
</cp:coreProperties>
</file>