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8E5483" w14:textId="77777777" w:rsidR="00B06FC3" w:rsidRPr="001428B4" w:rsidRDefault="00B06FC3" w:rsidP="00B06FC3">
      <w:pPr>
        <w:pStyle w:val="TM1"/>
        <w:tabs>
          <w:tab w:val="right" w:leader="dot" w:pos="9062"/>
        </w:tabs>
        <w:rPr>
          <w:rFonts w:asciiTheme="minorHAnsi" w:eastAsiaTheme="minorEastAsia" w:hAnsiTheme="minorHAnsi"/>
          <w:szCs w:val="24"/>
          <w:lang w:eastAsia="fr-FR"/>
        </w:rPr>
      </w:pPr>
      <w:r w:rsidRPr="001428B4">
        <w:fldChar w:fldCharType="begin"/>
      </w:r>
      <w:r w:rsidRPr="001428B4">
        <w:instrText xml:space="preserve"> TOC \o "1-5" \h \z \u </w:instrText>
      </w:r>
      <w:r w:rsidRPr="001428B4">
        <w:fldChar w:fldCharType="separate"/>
      </w:r>
    </w:p>
    <w:p w14:paraId="074D1503" w14:textId="77777777" w:rsidR="00B06FC3" w:rsidRPr="001428B4" w:rsidRDefault="00B06FC3" w:rsidP="00B06FC3">
      <w:pPr>
        <w:pStyle w:val="TM2"/>
        <w:tabs>
          <w:tab w:val="right" w:leader="dot" w:pos="9062"/>
        </w:tabs>
        <w:rPr>
          <w:rFonts w:asciiTheme="minorHAnsi" w:eastAsiaTheme="minorEastAsia" w:hAnsiTheme="minorHAnsi"/>
          <w:szCs w:val="24"/>
          <w:lang w:eastAsia="fr-FR"/>
        </w:rPr>
      </w:pPr>
    </w:p>
    <w:p w14:paraId="332BCB77" w14:textId="77777777" w:rsidR="00B06FC3" w:rsidRPr="001428B4" w:rsidRDefault="00B06FC3" w:rsidP="00B06FC3">
      <w:r w:rsidRPr="001428B4">
        <w:fldChar w:fldCharType="end"/>
      </w:r>
      <w:r w:rsidRPr="001428B4">
        <w:br w:type="page"/>
      </w:r>
    </w:p>
    <w:p w14:paraId="322950A0" w14:textId="77777777" w:rsidR="00B06FC3" w:rsidRPr="001428B4" w:rsidRDefault="00B06FC3" w:rsidP="00B06FC3">
      <w:pPr>
        <w:jc w:val="center"/>
        <w:rPr>
          <w:rFonts w:cs="Times New Roman"/>
          <w:b/>
          <w:bCs/>
          <w:sz w:val="32"/>
          <w:szCs w:val="32"/>
        </w:rPr>
      </w:pPr>
    </w:p>
    <w:p w14:paraId="7606CD08" w14:textId="77777777" w:rsidR="00B06FC3" w:rsidRPr="001428B4" w:rsidRDefault="00B06FC3" w:rsidP="00B06FC3">
      <w:pPr>
        <w:jc w:val="center"/>
        <w:rPr>
          <w:rFonts w:cs="Times New Roman"/>
          <w:b/>
          <w:bCs/>
          <w:sz w:val="32"/>
          <w:szCs w:val="32"/>
        </w:rPr>
      </w:pPr>
    </w:p>
    <w:p w14:paraId="7DF4B3F9" w14:textId="77777777" w:rsidR="00B06FC3" w:rsidRPr="001428B4" w:rsidRDefault="00B06FC3" w:rsidP="00B06FC3">
      <w:pPr>
        <w:jc w:val="center"/>
        <w:rPr>
          <w:rFonts w:cs="Times New Roman"/>
          <w:b/>
          <w:bCs/>
          <w:sz w:val="32"/>
          <w:szCs w:val="32"/>
        </w:rPr>
      </w:pPr>
    </w:p>
    <w:p w14:paraId="2FA95244" w14:textId="77777777" w:rsidR="00B06FC3" w:rsidRPr="001428B4" w:rsidRDefault="00B06FC3" w:rsidP="00B06FC3">
      <w:pPr>
        <w:jc w:val="center"/>
        <w:rPr>
          <w:rFonts w:cs="Times New Roman"/>
          <w:b/>
          <w:bCs/>
          <w:sz w:val="32"/>
          <w:szCs w:val="32"/>
        </w:rPr>
      </w:pPr>
    </w:p>
    <w:p w14:paraId="0DC5C975" w14:textId="77777777" w:rsidR="00B06FC3" w:rsidRPr="001428B4" w:rsidRDefault="00B06FC3" w:rsidP="00B06FC3">
      <w:pPr>
        <w:jc w:val="center"/>
        <w:rPr>
          <w:rFonts w:cs="Times New Roman"/>
          <w:b/>
          <w:bCs/>
          <w:sz w:val="32"/>
          <w:szCs w:val="32"/>
        </w:rPr>
      </w:pPr>
    </w:p>
    <w:p w14:paraId="77CE3D4E" w14:textId="77777777" w:rsidR="00B06FC3" w:rsidRPr="001428B4" w:rsidRDefault="00B06FC3" w:rsidP="00B06FC3">
      <w:pPr>
        <w:jc w:val="center"/>
        <w:rPr>
          <w:rFonts w:cs="Times New Roman"/>
          <w:b/>
          <w:bCs/>
          <w:sz w:val="32"/>
          <w:szCs w:val="32"/>
        </w:rPr>
      </w:pPr>
    </w:p>
    <w:p w14:paraId="3E12D531" w14:textId="77777777" w:rsidR="00B06FC3" w:rsidRPr="001428B4" w:rsidRDefault="00B06FC3" w:rsidP="00B06FC3">
      <w:pPr>
        <w:jc w:val="center"/>
        <w:rPr>
          <w:rFonts w:cs="Times New Roman"/>
          <w:b/>
          <w:bCs/>
          <w:sz w:val="32"/>
          <w:szCs w:val="32"/>
        </w:rPr>
      </w:pPr>
    </w:p>
    <w:p w14:paraId="73899C61" w14:textId="77777777" w:rsidR="00B06FC3" w:rsidRPr="001428B4" w:rsidRDefault="00B06FC3" w:rsidP="00B06FC3">
      <w:pPr>
        <w:jc w:val="center"/>
        <w:rPr>
          <w:rFonts w:cs="Times New Roman"/>
          <w:b/>
          <w:bCs/>
          <w:sz w:val="32"/>
          <w:szCs w:val="32"/>
        </w:rPr>
      </w:pPr>
    </w:p>
    <w:p w14:paraId="01411E71" w14:textId="77777777" w:rsidR="00B06FC3" w:rsidRPr="001428B4" w:rsidRDefault="00B06FC3" w:rsidP="00B06FC3">
      <w:pPr>
        <w:jc w:val="center"/>
        <w:rPr>
          <w:rFonts w:cs="Times New Roman"/>
          <w:b/>
          <w:bCs/>
          <w:sz w:val="32"/>
          <w:szCs w:val="32"/>
        </w:rPr>
      </w:pPr>
    </w:p>
    <w:p w14:paraId="3A39896D" w14:textId="408121F8" w:rsidR="00B06FC3" w:rsidRPr="001428B4" w:rsidRDefault="00B06FC3" w:rsidP="006E62B5">
      <w:pPr>
        <w:pStyle w:val="Titre1"/>
      </w:pPr>
      <w:r w:rsidRPr="001428B4">
        <w:t>Synthèse bibliographique</w:t>
      </w:r>
    </w:p>
    <w:p w14:paraId="4C59F32A" w14:textId="77777777" w:rsidR="00B06FC3" w:rsidRPr="001428B4" w:rsidRDefault="00B06FC3" w:rsidP="00B06FC3">
      <w:pPr>
        <w:jc w:val="center"/>
        <w:rPr>
          <w:rFonts w:cs="Times New Roman"/>
          <w:sz w:val="32"/>
          <w:szCs w:val="32"/>
        </w:rPr>
      </w:pPr>
    </w:p>
    <w:p w14:paraId="31D26C06" w14:textId="77777777" w:rsidR="00B06FC3" w:rsidRPr="001428B4" w:rsidRDefault="00B06FC3" w:rsidP="00B06FC3">
      <w:pPr>
        <w:jc w:val="center"/>
        <w:rPr>
          <w:rFonts w:cs="Times New Roman"/>
          <w:sz w:val="32"/>
          <w:szCs w:val="32"/>
        </w:rPr>
      </w:pPr>
    </w:p>
    <w:p w14:paraId="7086ECE1" w14:textId="77777777" w:rsidR="00B06FC3" w:rsidRPr="001428B4" w:rsidRDefault="00B06FC3" w:rsidP="00B06FC3">
      <w:pPr>
        <w:jc w:val="center"/>
        <w:rPr>
          <w:rFonts w:cs="Times New Roman"/>
          <w:sz w:val="32"/>
          <w:szCs w:val="32"/>
        </w:rPr>
      </w:pPr>
    </w:p>
    <w:p w14:paraId="033A779E" w14:textId="77777777" w:rsidR="00B06FC3" w:rsidRPr="001428B4" w:rsidRDefault="00B06FC3" w:rsidP="00B06FC3">
      <w:pPr>
        <w:jc w:val="center"/>
        <w:rPr>
          <w:rFonts w:cs="Times New Roman"/>
          <w:sz w:val="32"/>
          <w:szCs w:val="32"/>
        </w:rPr>
      </w:pPr>
    </w:p>
    <w:p w14:paraId="750B8FE2" w14:textId="77777777" w:rsidR="00B06FC3" w:rsidRPr="001428B4" w:rsidRDefault="00B06FC3" w:rsidP="00B06FC3">
      <w:pPr>
        <w:jc w:val="center"/>
        <w:rPr>
          <w:rFonts w:cs="Times New Roman"/>
          <w:sz w:val="32"/>
          <w:szCs w:val="32"/>
        </w:rPr>
      </w:pPr>
    </w:p>
    <w:p w14:paraId="579BC6BD" w14:textId="77777777" w:rsidR="00B06FC3" w:rsidRPr="001428B4" w:rsidRDefault="00B06FC3" w:rsidP="00B06FC3">
      <w:pPr>
        <w:jc w:val="center"/>
        <w:rPr>
          <w:rFonts w:cs="Times New Roman"/>
          <w:sz w:val="32"/>
          <w:szCs w:val="32"/>
        </w:rPr>
      </w:pPr>
    </w:p>
    <w:p w14:paraId="0E243853" w14:textId="77777777" w:rsidR="00B06FC3" w:rsidRPr="001428B4" w:rsidRDefault="00B06FC3" w:rsidP="00B06FC3">
      <w:pPr>
        <w:jc w:val="center"/>
        <w:rPr>
          <w:rFonts w:cs="Times New Roman"/>
          <w:sz w:val="32"/>
          <w:szCs w:val="32"/>
        </w:rPr>
      </w:pPr>
    </w:p>
    <w:p w14:paraId="1E917EB4" w14:textId="77777777" w:rsidR="00B06FC3" w:rsidRPr="001428B4" w:rsidRDefault="00B06FC3" w:rsidP="00B06FC3">
      <w:pPr>
        <w:jc w:val="center"/>
        <w:rPr>
          <w:rFonts w:cs="Times New Roman"/>
          <w:sz w:val="32"/>
          <w:szCs w:val="32"/>
        </w:rPr>
      </w:pPr>
    </w:p>
    <w:p w14:paraId="4EB67BDB" w14:textId="77777777" w:rsidR="00B06FC3" w:rsidRPr="001428B4" w:rsidRDefault="00B06FC3" w:rsidP="00B06FC3">
      <w:pPr>
        <w:jc w:val="center"/>
        <w:rPr>
          <w:rFonts w:cs="Times New Roman"/>
          <w:sz w:val="32"/>
          <w:szCs w:val="32"/>
        </w:rPr>
      </w:pPr>
    </w:p>
    <w:p w14:paraId="49BA70CD" w14:textId="77777777" w:rsidR="00B06FC3" w:rsidRPr="001428B4" w:rsidRDefault="00B06FC3" w:rsidP="00B06FC3">
      <w:pPr>
        <w:jc w:val="center"/>
        <w:rPr>
          <w:rFonts w:cs="Times New Roman"/>
          <w:sz w:val="32"/>
          <w:szCs w:val="32"/>
        </w:rPr>
      </w:pPr>
    </w:p>
    <w:p w14:paraId="10864610" w14:textId="69871CA8" w:rsidR="00B06FC3" w:rsidRPr="001428B4" w:rsidRDefault="00B06FC3" w:rsidP="006E62B5">
      <w:pPr>
        <w:pStyle w:val="Titre2"/>
      </w:pPr>
      <w:bookmarkStart w:id="0" w:name="_Toc180053564"/>
      <w:bookmarkStart w:id="1" w:name="_Toc180056837"/>
      <w:r w:rsidRPr="001428B4">
        <w:lastRenderedPageBreak/>
        <w:t>Télédétection et imagerie satellitaire</w:t>
      </w:r>
      <w:bookmarkEnd w:id="0"/>
      <w:bookmarkEnd w:id="1"/>
    </w:p>
    <w:p w14:paraId="0A3A8246" w14:textId="77777777" w:rsidR="00B06FC3" w:rsidRPr="001428B4" w:rsidRDefault="00B06FC3" w:rsidP="00B06FC3">
      <w:pPr>
        <w:pStyle w:val="Titre3"/>
        <w:numPr>
          <w:ilvl w:val="0"/>
          <w:numId w:val="0"/>
        </w:numPr>
        <w:ind w:left="720" w:hanging="720"/>
      </w:pPr>
      <w:bookmarkStart w:id="2" w:name="_Toc180056838"/>
      <w:r w:rsidRPr="001428B4">
        <w:t>Introduction</w:t>
      </w:r>
      <w:bookmarkEnd w:id="2"/>
    </w:p>
    <w:p w14:paraId="170D8938" w14:textId="462FD925" w:rsidR="00715314" w:rsidRPr="001428B4" w:rsidRDefault="00715314" w:rsidP="00715314">
      <w:r w:rsidRPr="001428B4">
        <w:t>Dans ce chapitre, nous explorerons les principes fondamentaux de la télédétection, en nous concentrant sur la manière dont l'information capturée par les capteurs satellites est traitée et stockée pour produire des images exploitables. Nous mettrons en lumière les caractéristiques techniques des images satellitaires, telles que la résolution spatiale, spectrale et temporelle, qui influencent directement leur utilisation dans divers domaines d'application.</w:t>
      </w:r>
    </w:p>
    <w:p w14:paraId="5B1329D2" w14:textId="34AA3BA1" w:rsidR="00715314" w:rsidRPr="001428B4" w:rsidRDefault="00715314" w:rsidP="00715314">
      <w:r w:rsidRPr="001428B4">
        <w:t>Enfin, nous détaillerons les indices spectraux dérivés des images satellitaires, tels que le NDVI (</w:t>
      </w:r>
      <w:proofErr w:type="spellStart"/>
      <w:r w:rsidRPr="001428B4">
        <w:t>Normalized</w:t>
      </w:r>
      <w:proofErr w:type="spellEnd"/>
      <w:r w:rsidRPr="001428B4">
        <w:t xml:space="preserve"> </w:t>
      </w:r>
      <w:proofErr w:type="spellStart"/>
      <w:r w:rsidRPr="001428B4">
        <w:t>Difference</w:t>
      </w:r>
      <w:proofErr w:type="spellEnd"/>
      <w:r w:rsidRPr="001428B4">
        <w:t xml:space="preserve"> </w:t>
      </w:r>
      <w:proofErr w:type="spellStart"/>
      <w:r w:rsidRPr="001428B4">
        <w:t>Vegetation</w:t>
      </w:r>
      <w:proofErr w:type="spellEnd"/>
      <w:r w:rsidRPr="001428B4">
        <w:t xml:space="preserve"> Index), qui sont des outils puissants pour le suivi et la gestion des ressources naturelles, la cartographie de l'occupation du sol et la surveillance des changements climatiques. Ces indices, issus du traitement des bandes spectrales, fournissent des indicateurs précis sur la végétation, l'humidité des sols, ou encore les anomalies environnementales, renforçant ainsi l'importance de la télédétection dans la prise de décisions éclairées.</w:t>
      </w:r>
    </w:p>
    <w:p w14:paraId="01A45C39" w14:textId="77777777" w:rsidR="00B06FC3" w:rsidRPr="001428B4" w:rsidRDefault="00B06FC3" w:rsidP="0000555D">
      <w:pPr>
        <w:pStyle w:val="Titre3"/>
      </w:pPr>
      <w:bookmarkStart w:id="3" w:name="_Toc180053565"/>
      <w:bookmarkStart w:id="4" w:name="_Toc180056839"/>
      <w:r w:rsidRPr="001428B4">
        <w:t>Télédétection et observation de la Terre</w:t>
      </w:r>
      <w:bookmarkEnd w:id="3"/>
      <w:bookmarkEnd w:id="4"/>
    </w:p>
    <w:p w14:paraId="1972B14E" w14:textId="77777777" w:rsidR="00B06FC3" w:rsidRPr="001428B4" w:rsidRDefault="00B06FC3" w:rsidP="0000555D">
      <w:pPr>
        <w:pStyle w:val="Titre4"/>
      </w:pPr>
      <w:bookmarkStart w:id="5" w:name="_Toc180053566"/>
      <w:bookmarkStart w:id="6" w:name="_Toc180056840"/>
      <w:r w:rsidRPr="001428B4">
        <w:t>Principes fondamentaux</w:t>
      </w:r>
      <w:bookmarkEnd w:id="5"/>
      <w:bookmarkEnd w:id="6"/>
    </w:p>
    <w:p w14:paraId="6008B276" w14:textId="11F4D5DE" w:rsidR="00B06FC3" w:rsidRPr="001428B4" w:rsidRDefault="00B06FC3" w:rsidP="00B06FC3">
      <w:r w:rsidRPr="001428B4">
        <w:t>Tous les systèmes d'acquisition en télédétection reposent sur la mesure des rayonnements électromagnétiques émis ou réfléchis par la surface terrestre. Tout corps terrestre émet de l'énergie sous forme électro-magnétique : les caractéristiques spectrales de cette émission varient en fonction de la température de ce corps, mais son maximum se situe toujours dans le domaine de l'infra-rouge thermique</w:t>
      </w:r>
      <w:r w:rsidRPr="001428B4">
        <w:fldChar w:fldCharType="begin"/>
      </w:r>
      <w:r w:rsidRPr="001428B4">
        <w:instrText xml:space="preserve"> ADDIN ZOTERO_ITEM CSL_CITATION {"citationID":"GihPSA4Y","properties":{"formattedCitation":"(\\uc0\\u171{}\\uc0\\u160{}L\\uc0\\u8217{}OBSERVATION DE LA TERRE PAR TELEDETECfION SPATIALE:... - Google Scholar\\uc0\\u160{}\\uc0\\u187{}, s.\\uc0\\u160{}d.)","plainCitation":"(« L’OBSERVATION DE LA TERRE PAR TELEDETECfION SPATIALE:... - Google Scholar », s. d.)","noteIndex":0},"citationItems":[{"id":15,"uris":["http://zotero.org/users/15356092/items/HCZA9UHN"],"itemData":{"id":15,"type":"webpage","title":"L'OBSERVATION DE LA TERRE PAR TELEDETECfION SPATIALE:... - Google Scholar","URL":"https://scholar.google.com/scholar?hl=en&amp;as_sdt=0%2C5&amp;q=L%27OBSERVATION+DE+LA+TERRE+PAR+TELEDETECfION+SPATIALE%3A+PRINCIPES+GENERAUX&amp;btnG=","accessed":{"date-parts":[["2024",10,10]]}}}],"schema":"https://github.com/citation-style-language/schema/raw/master/csl-citation.json"} </w:instrText>
      </w:r>
      <w:r w:rsidRPr="001428B4">
        <w:fldChar w:fldCharType="separate"/>
      </w:r>
      <w:r w:rsidR="00A1335E" w:rsidRPr="001428B4">
        <w:rPr>
          <w:rFonts w:cs="Times New Roman"/>
        </w:rPr>
        <w:t>(</w:t>
      </w:r>
      <w:r w:rsidR="00D81A04" w:rsidRPr="00D81A04">
        <w:rPr>
          <w:rFonts w:cs="Times New Roman"/>
        </w:rPr>
        <w:t xml:space="preserve">F Dureau </w:t>
      </w:r>
      <w:r w:rsidR="00D81A04">
        <w:rPr>
          <w:rFonts w:cs="Times New Roman"/>
        </w:rPr>
        <w:t xml:space="preserve">, </w:t>
      </w:r>
      <w:r w:rsidR="00D81A04" w:rsidRPr="00D81A04">
        <w:rPr>
          <w:rFonts w:cs="Times New Roman"/>
        </w:rPr>
        <w:t>990</w:t>
      </w:r>
      <w:r w:rsidR="00A1335E" w:rsidRPr="001428B4">
        <w:rPr>
          <w:rFonts w:cs="Times New Roman"/>
        </w:rPr>
        <w:t>)</w:t>
      </w:r>
      <w:r w:rsidRPr="001428B4">
        <w:fldChar w:fldCharType="end"/>
      </w:r>
      <w:r w:rsidRPr="001428B4">
        <w:t>.</w:t>
      </w:r>
    </w:p>
    <w:p w14:paraId="48B335E4" w14:textId="77777777" w:rsidR="00B06FC3" w:rsidRPr="001428B4" w:rsidRDefault="00B06FC3" w:rsidP="00B06FC3">
      <w:r w:rsidRPr="001428B4">
        <w:t>Le principe de base de la télédétection est similaire à celui de la vision de l’homme. La télédétection est le fruit de l’interaction entre trois éléments fondamentaux ; une source d’énergie, une cible et un vecteur (Figure 1).</w:t>
      </w:r>
    </w:p>
    <w:p w14:paraId="1E2745E5" w14:textId="77777777" w:rsidR="00B06FC3" w:rsidRPr="001428B4" w:rsidRDefault="00B06FC3" w:rsidP="00B06FC3">
      <w:pPr>
        <w:pStyle w:val="Paragraphedeliste"/>
        <w:numPr>
          <w:ilvl w:val="0"/>
          <w:numId w:val="44"/>
        </w:numPr>
      </w:pPr>
      <w:r w:rsidRPr="001428B4">
        <w:t>La cible : est la surface de terre captée par le satellite.</w:t>
      </w:r>
    </w:p>
    <w:p w14:paraId="63B12267" w14:textId="77777777" w:rsidR="00B06FC3" w:rsidRPr="001428B4" w:rsidRDefault="00B06FC3" w:rsidP="00B06FC3">
      <w:pPr>
        <w:pStyle w:val="Paragraphedeliste"/>
        <w:numPr>
          <w:ilvl w:val="0"/>
          <w:numId w:val="44"/>
        </w:numPr>
      </w:pPr>
      <w:r w:rsidRPr="001428B4">
        <w:t xml:space="preserve">La source d’énergie : c’est le flux de photons ou l’onde électromagnétique émet par l’élément qui éclaire la cible. </w:t>
      </w:r>
    </w:p>
    <w:p w14:paraId="1D81BCCF" w14:textId="2CE51534" w:rsidR="00B06FC3" w:rsidRPr="001428B4" w:rsidRDefault="00B06FC3" w:rsidP="00B06FC3">
      <w:pPr>
        <w:pStyle w:val="Paragraphedeliste"/>
        <w:numPr>
          <w:ilvl w:val="0"/>
          <w:numId w:val="44"/>
        </w:numPr>
      </w:pPr>
      <w:r w:rsidRPr="001428B4">
        <w:t xml:space="preserve">Le vecteur : appelé aussi plate-forme de télédétection mesure le rayonnement électromagnétique de l’énergie solaire réfléchie par la cible le vecteur peut être un satellite un avion. </w:t>
      </w:r>
      <w:r w:rsidRPr="001428B4">
        <w:fldChar w:fldCharType="begin"/>
      </w:r>
      <w:r w:rsidRPr="001428B4">
        <w:instrText xml:space="preserve"> ADDIN ZOTERO_ITEM CSL_CITATION {"citationID":"bS5gzZpP","properties":{"formattedCitation":"(Massinissa, s.\\uc0\\u160{}d.)","plainCitation":"(Massinissa, s. d.)","noteIndex":0},"citationItems":[{"id":18,"uris":["http://zotero.org/users/15356092/items/K729XD2N"],"itemData":{"id":18,"type":"article-journal","abstract":"Dam water is vulnerable to various types of pollution and is often of poor quality. These waters are likely to contain various substances of a physico-chemical nature. Our work aims to show the potential and usefulness of remote sensing and GIS in quantifying seven (07) parameters related to the water quality of TELESDIT Dam in the province of Bouira. First, we determined the raw water quality of TILESDIT dam by making in-situ measurements followed by laboratory analyses concerning the physico-chemical parameters of 30 water samples. In the field work, using a multi-parameter, we estimated five physicochemical parameters of the dam water (Temperature, pH, SDD, Salinity, Electrical conductivity). After that, in the laboratory work carried out at ENSSMAL, we estimated turbidity and TSM. Secondly, using ArcGIS 10.2, thematic maps of the measured parameters were produced to show their geographical variation. Third, we estimated seven (7) spectral indices of dam water (NDWI, MNDWI, NSMI, NDSSI, WRI, AWEI, NDMI) by remote sensing using a multispectral satellite image (Landsat-8 OLI dated 18/03/2019) acquired in accordance with the sampling of dam water. The usefulness of remote sensing and GIS has been investigated and proven by in-silico analyses. The continuous combination of satellite remote sensing data analysis and in-situ measurements should reinforce our long-term objective to identify the maximum number of factors involved in the quantification of physico-chemical water parameters and apply this innovative approach to develop reliable and accurate models and even their impact on dam water quality.","language":"fr","source":"Zotero","title":"Thème Apport de la télédétection et des SIG pour le suivi de la qualité physico-chimique des eaux du Barrage de Telesdit dans la wilaya de Bouira","author":[{"family":"Massinissa","given":"ZIDANE"}]}}],"schema":"https://github.com/citation-style-language/schema/raw/master/csl-citation.json"} </w:instrText>
      </w:r>
      <w:r w:rsidRPr="001428B4">
        <w:fldChar w:fldCharType="separate"/>
      </w:r>
      <w:r w:rsidR="00A1335E" w:rsidRPr="001428B4">
        <w:rPr>
          <w:rFonts w:cs="Times New Roman"/>
        </w:rPr>
        <w:t>(Massinissa, )</w:t>
      </w:r>
      <w:r w:rsidRPr="001428B4">
        <w:fldChar w:fldCharType="end"/>
      </w:r>
    </w:p>
    <w:p w14:paraId="1535208D" w14:textId="77777777" w:rsidR="00B06FC3" w:rsidRPr="001428B4" w:rsidRDefault="00B06FC3" w:rsidP="00B06FC3">
      <w:pPr>
        <w:rPr>
          <w:rFonts w:cs="Times New Roman"/>
          <w:b/>
          <w:bCs/>
          <w:sz w:val="32"/>
          <w:szCs w:val="32"/>
        </w:rPr>
      </w:pPr>
      <w:r w:rsidRPr="001428B4">
        <w:rPr>
          <w:noProof/>
        </w:rPr>
        <w:lastRenderedPageBreak/>
        <w:drawing>
          <wp:anchor distT="0" distB="0" distL="114300" distR="114300" simplePos="0" relativeHeight="251659264" behindDoc="0" locked="0" layoutInCell="1" allowOverlap="1" wp14:anchorId="6F0ABF05" wp14:editId="0A4F1E60">
            <wp:simplePos x="0" y="0"/>
            <wp:positionH relativeFrom="page">
              <wp:align>center</wp:align>
            </wp:positionH>
            <wp:positionV relativeFrom="paragraph">
              <wp:posOffset>5080</wp:posOffset>
            </wp:positionV>
            <wp:extent cx="3610610" cy="3006725"/>
            <wp:effectExtent l="0" t="0" r="8890" b="3175"/>
            <wp:wrapThrough wrapText="bothSides">
              <wp:wrapPolygon edited="0">
                <wp:start x="0" y="0"/>
                <wp:lineTo x="0" y="21486"/>
                <wp:lineTo x="21539" y="21486"/>
                <wp:lineTo x="21539" y="0"/>
                <wp:lineTo x="0" y="0"/>
              </wp:wrapPolygon>
            </wp:wrapThrough>
            <wp:docPr id="34822465" name="Image 1" descr="1 -Le principe de base de la télédé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e principe de base de la télédéte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0610"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2E8269" w14:textId="77777777" w:rsidR="00B06FC3" w:rsidRPr="001428B4" w:rsidRDefault="00B06FC3" w:rsidP="00B06FC3">
      <w:pPr>
        <w:rPr>
          <w:rFonts w:cs="Times New Roman"/>
          <w:b/>
          <w:bCs/>
          <w:sz w:val="32"/>
          <w:szCs w:val="32"/>
        </w:rPr>
      </w:pPr>
    </w:p>
    <w:p w14:paraId="3D4DD108" w14:textId="77777777" w:rsidR="00B06FC3" w:rsidRPr="001428B4" w:rsidRDefault="00B06FC3" w:rsidP="00B06FC3">
      <w:pPr>
        <w:rPr>
          <w:rFonts w:cs="Times New Roman"/>
          <w:b/>
          <w:bCs/>
          <w:sz w:val="32"/>
          <w:szCs w:val="32"/>
        </w:rPr>
      </w:pPr>
    </w:p>
    <w:p w14:paraId="6D590668" w14:textId="77777777" w:rsidR="00B06FC3" w:rsidRPr="001428B4" w:rsidRDefault="00B06FC3" w:rsidP="00B06FC3">
      <w:pPr>
        <w:rPr>
          <w:rFonts w:cs="Times New Roman"/>
          <w:b/>
          <w:bCs/>
          <w:sz w:val="32"/>
          <w:szCs w:val="32"/>
        </w:rPr>
      </w:pPr>
    </w:p>
    <w:p w14:paraId="0B57B035" w14:textId="77777777" w:rsidR="00B06FC3" w:rsidRPr="001428B4" w:rsidRDefault="00B06FC3" w:rsidP="00B06FC3">
      <w:pPr>
        <w:rPr>
          <w:rFonts w:cs="Times New Roman"/>
          <w:b/>
          <w:bCs/>
          <w:sz w:val="32"/>
          <w:szCs w:val="32"/>
        </w:rPr>
      </w:pPr>
    </w:p>
    <w:p w14:paraId="3E0F8E70" w14:textId="77777777" w:rsidR="00B06FC3" w:rsidRPr="001428B4" w:rsidRDefault="00B06FC3" w:rsidP="00B06FC3">
      <w:pPr>
        <w:rPr>
          <w:rFonts w:cs="Times New Roman"/>
          <w:b/>
          <w:bCs/>
          <w:sz w:val="32"/>
          <w:szCs w:val="32"/>
        </w:rPr>
      </w:pPr>
    </w:p>
    <w:p w14:paraId="75D82677" w14:textId="77777777" w:rsidR="00B06FC3" w:rsidRPr="001428B4" w:rsidRDefault="00B06FC3" w:rsidP="00B06FC3">
      <w:pPr>
        <w:rPr>
          <w:rFonts w:cs="Times New Roman"/>
          <w:b/>
          <w:bCs/>
          <w:sz w:val="32"/>
          <w:szCs w:val="32"/>
        </w:rPr>
      </w:pPr>
    </w:p>
    <w:p w14:paraId="7DC3EA4B" w14:textId="083C42AB" w:rsidR="00B06FC3" w:rsidRPr="001428B4" w:rsidRDefault="00B06FC3" w:rsidP="00C73BF1">
      <w:pPr>
        <w:pStyle w:val="Lgende"/>
      </w:pPr>
      <w:r w:rsidRPr="001428B4">
        <w:t xml:space="preserve">                        Figure </w:t>
      </w:r>
      <w:r w:rsidRPr="001428B4">
        <w:fldChar w:fldCharType="begin"/>
      </w:r>
      <w:r w:rsidRPr="001428B4">
        <w:instrText xml:space="preserve"> SEQ Figure \* ARABIC </w:instrText>
      </w:r>
      <w:r w:rsidRPr="001428B4">
        <w:fldChar w:fldCharType="separate"/>
      </w:r>
      <w:r w:rsidR="00472E08" w:rsidRPr="001428B4">
        <w:t>1</w:t>
      </w:r>
      <w:r w:rsidRPr="001428B4">
        <w:fldChar w:fldCharType="end"/>
      </w:r>
      <w:r w:rsidR="00595B23" w:rsidRPr="001428B4">
        <w:t xml:space="preserve"> </w:t>
      </w:r>
      <w:r w:rsidRPr="001428B4">
        <w:t>Principe de base de la télédétection. (Centre Canadien de Télédétection)</w:t>
      </w:r>
    </w:p>
    <w:p w14:paraId="60002D3E" w14:textId="77777777" w:rsidR="00B06FC3" w:rsidRPr="001428B4" w:rsidRDefault="00B06FC3" w:rsidP="00EB3219">
      <w:pPr>
        <w:pStyle w:val="Titre3"/>
      </w:pPr>
      <w:bookmarkStart w:id="7" w:name="_Toc180053567"/>
      <w:bookmarkStart w:id="8" w:name="_Toc180056841"/>
      <w:r w:rsidRPr="001428B4">
        <w:t>Les caractéristiques des images satellitaires</w:t>
      </w:r>
      <w:bookmarkEnd w:id="7"/>
      <w:bookmarkEnd w:id="8"/>
    </w:p>
    <w:p w14:paraId="01D47E44" w14:textId="77777777" w:rsidR="00B06FC3" w:rsidRPr="001428B4" w:rsidRDefault="00B06FC3" w:rsidP="00EB3219">
      <w:pPr>
        <w:pStyle w:val="Titre4"/>
      </w:pPr>
      <w:bookmarkStart w:id="9" w:name="_Toc180053568"/>
      <w:bookmarkStart w:id="10" w:name="_Toc180056842"/>
      <w:r w:rsidRPr="001428B4">
        <w:t>Rayonnement</w:t>
      </w:r>
      <w:bookmarkEnd w:id="9"/>
      <w:bookmarkEnd w:id="10"/>
    </w:p>
    <w:p w14:paraId="4FFCA8E8" w14:textId="0B02883F" w:rsidR="00B06FC3" w:rsidRPr="001428B4" w:rsidRDefault="00B06FC3" w:rsidP="00B06FC3">
      <w:r w:rsidRPr="001428B4">
        <w:t>Pour comprendre les informations que contiennent différents types d’images satellitaires, rappelons quelques notions sur les ondes électromagnétiques</w:t>
      </w:r>
      <w:r w:rsidRPr="001428B4">
        <w:fldChar w:fldCharType="begin"/>
      </w:r>
      <w:r w:rsidR="00A1335E" w:rsidRPr="001428B4">
        <w:instrText xml:space="preserve"> ADDIN ZOTERO_ITEM CSL_CITATION {"citationID":"0Ti7vgrp","properties":{"formattedCitation":"(GeoBretagne 2019)","plainCitation":"(GeoBretagne 2019)","noteIndex":0},"citationItems":[{"id":21,"uris":["http://zotero.org/users/15356092/items/KNFZT7MA"],"itemData":{"id":21,"type":"webpage","abstract":"L'imagerie satellitaire (aussi appelée imagerie spatiale) désigne la prise d'images depuis l'espace, par des capteurs placés sur des satellites. Visuellement, les images satellitaires ressemblent beaucoup à des photos, mais elles contiennent bien plus d'informations. Cet article propose d'aborder (de façon simplifiée) les notions essentielles pour savoir lire une image de télédétection.","container-title":"Comprendre une image satellitaire","language":"fr","title":"Comprendre une image satellitaire","URL":"https://cms.geobretagne.fr/content/comprendre-une-image-satellitaire","author":[{"family":"GeoBretagne","given":""}],"accessed":{"date-parts":[["2024",10,11]]},"issued":{"date-parts":[["2019"]]}}}],"schema":"https://github.com/citation-style-language/schema/raw/master/csl-citation.json"} </w:instrText>
      </w:r>
      <w:r w:rsidRPr="001428B4">
        <w:fldChar w:fldCharType="separate"/>
      </w:r>
      <w:r w:rsidR="00A1335E" w:rsidRPr="001428B4">
        <w:rPr>
          <w:rFonts w:cs="Times New Roman"/>
        </w:rPr>
        <w:t>(GeoBretagne 2019)</w:t>
      </w:r>
      <w:r w:rsidRPr="001428B4">
        <w:fldChar w:fldCharType="end"/>
      </w:r>
      <w:r w:rsidRPr="001428B4">
        <w:t>.</w:t>
      </w:r>
    </w:p>
    <w:p w14:paraId="2AE89A96" w14:textId="40D66A14" w:rsidR="00B06FC3" w:rsidRPr="001428B4" w:rsidRDefault="00B06FC3" w:rsidP="00B06FC3">
      <w:r w:rsidRPr="001428B4">
        <w:t>Le soleil émet un rayonnement qui se propage sous forme d’ondes. Ces ondes traversent l’espace puis l’atmosphère avant d’arriver à la surface de la Terre où une part d’entre elles est réfléchie vers l’espace</w:t>
      </w:r>
      <w:r w:rsidRPr="001428B4">
        <w:fldChar w:fldCharType="begin"/>
      </w:r>
      <w:r w:rsidR="00093CC3" w:rsidRPr="001428B4">
        <w:instrText xml:space="preserve"> ADDIN ZOTERO_ITEM CSL_CITATION {"citationID":"4r7mNfxd","properties":{"formattedCitation":"(\\uc0\\u171{}\\uc0\\u160{}Comprendre une image satellitaire\\uc0\\u160{}\\uc0\\u187{} 2019)","plainCitation":"(« Comprendre une image satellitaire » 2019)","dontUpdate":true,"noteIndex":0},"citationItems":[{"id":21,"uris":["http://zotero.org/users/15356092/items/KNFZT7MA"],"itemData":{"id":21,"type":"webpage","abstract":"L'imagerie satellitaire (aussi appelée imagerie spatiale) désigne la prise d'images depuis l'espace, par des capteurs placés sur des satellites. Visuellement, les images satellitaires ressemblent beaucoup à des photos, mais elles contiennent bien plus d'informations. Cet article propose d'aborder (de façon simplifiée) les notions essentielles pour savoir lire une image de télédétection.","container-title":"Comprendre une image satellitaire","language":"fr","title":"Comprendre une image satellitaire","URL":"https://cms.geobretagne.fr/content/comprendre-une-image-satellitaire","author":[{"family":"GeoBretagne","given":""}],"accessed":{"date-parts":[["2024",10,11]]},"issued":{"date-parts":[["2019"]]}}}],"schema":"https://github.com/citation-style-language/schema/raw/master/csl-citation.json"} </w:instrText>
      </w:r>
      <w:r w:rsidRPr="001428B4">
        <w:fldChar w:fldCharType="separate"/>
      </w:r>
      <w:r w:rsidRPr="001428B4">
        <w:rPr>
          <w:rFonts w:cs="Times New Roman"/>
        </w:rPr>
        <w:t>(Géobretagne, 2019)</w:t>
      </w:r>
      <w:r w:rsidRPr="001428B4">
        <w:fldChar w:fldCharType="end"/>
      </w:r>
      <w:r w:rsidRPr="001428B4">
        <w:t>.</w:t>
      </w:r>
    </w:p>
    <w:p w14:paraId="387F2FDA" w14:textId="40CB4E86" w:rsidR="00B06FC3" w:rsidRPr="001428B4" w:rsidRDefault="00B06FC3" w:rsidP="00B06FC3">
      <w:r w:rsidRPr="001428B4">
        <w:t xml:space="preserve">Selon la théorie des ondes, tout rayonnement électromagnétique possède des propriétés fondamentales et se comporte de façon prévisible. Le rayonnement électromagnétique est composé d'un </w:t>
      </w:r>
      <w:r w:rsidRPr="001428B4">
        <w:rPr>
          <w:b/>
          <w:bCs/>
        </w:rPr>
        <w:t>champ électrique (E)</w:t>
      </w:r>
      <w:r w:rsidRPr="001428B4">
        <w:t xml:space="preserve"> et d'un </w:t>
      </w:r>
      <w:r w:rsidRPr="001428B4">
        <w:rPr>
          <w:b/>
          <w:bCs/>
        </w:rPr>
        <w:t>champ magnétique (M)</w:t>
      </w:r>
      <w:r w:rsidRPr="001428B4">
        <w:t>(</w:t>
      </w:r>
      <w:r w:rsidRPr="001428B4">
        <w:rPr>
          <w:b/>
          <w:bCs/>
        </w:rPr>
        <w:t>figure2</w:t>
      </w:r>
      <w:r w:rsidRPr="001428B4">
        <w:t>). Le champ électrique varie en grandeur et est orienté de façon perpendiculaire à la direction de propagation du rayonnement. Le champ magnétique est orienté de façon perpendiculaire au champ électrique. Les deux champs se déplacent à la vitesse de la lumière</w:t>
      </w:r>
      <w:r w:rsidR="0099395D">
        <w:t>(</w:t>
      </w:r>
      <w:r w:rsidR="0099395D" w:rsidRPr="001428B4">
        <w:rPr>
          <w:rFonts w:cs="Times New Roman"/>
        </w:rPr>
        <w:t>Centre canadien de télédétection, 1999</w:t>
      </w:r>
      <w:r w:rsidR="0099395D">
        <w:t>)</w:t>
      </w:r>
      <w:r w:rsidRPr="001428B4">
        <w:t>.</w:t>
      </w:r>
    </w:p>
    <w:p w14:paraId="65F6DEA9" w14:textId="77777777" w:rsidR="003F4C2F" w:rsidRPr="001428B4" w:rsidRDefault="003F4C2F" w:rsidP="00B06FC3">
      <w:pPr>
        <w:rPr>
          <w:b/>
          <w:bCs/>
        </w:rPr>
      </w:pPr>
    </w:p>
    <w:p w14:paraId="7A28235B" w14:textId="77777777" w:rsidR="003F4C2F" w:rsidRPr="001428B4" w:rsidRDefault="003F4C2F" w:rsidP="003F4C2F">
      <w:pPr>
        <w:pStyle w:val="Lgende"/>
        <w:jc w:val="center"/>
      </w:pPr>
    </w:p>
    <w:p w14:paraId="2EFF8FC2" w14:textId="76514D0B" w:rsidR="003F4C2F" w:rsidRPr="001428B4" w:rsidRDefault="003F4C2F" w:rsidP="003F4C2F">
      <w:pPr>
        <w:pStyle w:val="Lgende"/>
        <w:jc w:val="center"/>
      </w:pPr>
      <w:r w:rsidRPr="001428B4">
        <w:rPr>
          <w:noProof/>
        </w:rPr>
        <w:lastRenderedPageBreak/>
        <w:drawing>
          <wp:anchor distT="0" distB="0" distL="114300" distR="114300" simplePos="0" relativeHeight="251660288" behindDoc="0" locked="0" layoutInCell="1" allowOverlap="1" wp14:anchorId="184D1096" wp14:editId="41D07CD2">
            <wp:simplePos x="0" y="0"/>
            <wp:positionH relativeFrom="margin">
              <wp:posOffset>619125</wp:posOffset>
            </wp:positionH>
            <wp:positionV relativeFrom="paragraph">
              <wp:posOffset>0</wp:posOffset>
            </wp:positionV>
            <wp:extent cx="3844925" cy="2887345"/>
            <wp:effectExtent l="0" t="0" r="3175" b="8255"/>
            <wp:wrapTopAndBottom/>
            <wp:docPr id="36525153" name="Image 1" descr="Représentation schématique des deux champs électrique (E) et magnétiq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ésentation schématique des deux champs électrique (E) et magnétiqu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4925" cy="2887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DCE9D5" w14:textId="5F851482" w:rsidR="0075788B" w:rsidRPr="001428B4" w:rsidRDefault="003F4C2F" w:rsidP="0075788B">
      <w:pPr>
        <w:pStyle w:val="Lgende"/>
        <w:jc w:val="center"/>
      </w:pPr>
      <w:r w:rsidRPr="001428B4">
        <w:t xml:space="preserve">Figure </w:t>
      </w:r>
      <w:r w:rsidRPr="001428B4">
        <w:fldChar w:fldCharType="begin"/>
      </w:r>
      <w:r w:rsidRPr="001428B4">
        <w:instrText xml:space="preserve"> SEQ Figure \* ARABIC </w:instrText>
      </w:r>
      <w:r w:rsidRPr="001428B4">
        <w:fldChar w:fldCharType="separate"/>
      </w:r>
      <w:r w:rsidR="00472E08" w:rsidRPr="001428B4">
        <w:t>2</w:t>
      </w:r>
      <w:r w:rsidRPr="001428B4">
        <w:fldChar w:fldCharType="end"/>
      </w:r>
      <w:r w:rsidRPr="001428B4">
        <w:t>: Représentation schématique des deux champs électrique (E) et magnétique (M)</w:t>
      </w:r>
      <w:r w:rsidRPr="001428B4">
        <w:fldChar w:fldCharType="begin"/>
      </w:r>
      <w:r w:rsidRPr="001428B4">
        <w:instrText xml:space="preserve"> ADDIN ZOTERO_ITEM CSL_CITATION {"citationID":"eo5sf6QX","properties":{"formattedCitation":"(\\uc0\\u171{}\\uc0\\u160{}Figure 1. Repr\\uc0\\u233{}sentation Sch\\uc0\\u233{}matique Des Deux Champs \\uc0\\u201{}lectrique (E) Et...\\uc0\\u160{}\\uc0\\u187{}, s.\\uc0\\u160{}d.)","plainCitation":"(« Figure 1. Représentation Schématique Des Deux Champs Électrique (E) Et... », s. d.)","noteIndex":0},"citationItems":[{"id":23,"uris":["http://zotero.org/users/15356092/items/7K4X85UZ"],"itemData":{"id":23,"type":"webpage","abstract":"Download scientific diagram | Représentation schématique des deux champs électrique (E) et magnétique (M) from publication: Caractérisation des propriétés du sol par télédétection rapprochée et spatiale en milieux tempéré et aride | Arid, Temperance and Polymethyl Methacrylate | ResearchGate, the professional network for scientists.","container-title":"ResearchGate","language":"en","title":"Figure 1. Représentation schématique des deux champs électrique (E) et...","URL":"https://www.researchgate.net/figure/Representation-schematique-des-deux-champs-electrique-E-et-magnetique-M_fig1_341990063","accessed":{"date-parts":[["2024",10,11]]}}}],"schema":"https://github.com/citation-style-language/schema/raw/master/csl-citation.json"} </w:instrText>
      </w:r>
      <w:r w:rsidRPr="001428B4">
        <w:fldChar w:fldCharType="separate"/>
      </w:r>
      <w:r w:rsidRPr="001428B4">
        <w:rPr>
          <w:rFonts w:cs="Times New Roman"/>
        </w:rPr>
        <w:t>(« Figure 1. Représentation Schématique Des Deux Champs Électrique (E) Et... », s. d.)</w:t>
      </w:r>
      <w:r w:rsidRPr="001428B4">
        <w:fldChar w:fldCharType="end"/>
      </w:r>
    </w:p>
    <w:p w14:paraId="531C6954" w14:textId="062068FB" w:rsidR="0075788B" w:rsidRPr="001428B4" w:rsidRDefault="0075788B" w:rsidP="0075788B">
      <w:r w:rsidRPr="001428B4">
        <w:t>Pour comprendre la télédétection, il est indispensable de saisir les deux composantes du rayonnement électromagnétique que sont la longueur d'onde et la fréquence</w:t>
      </w:r>
      <w:r w:rsidRPr="001428B4">
        <w:rPr>
          <w:b/>
          <w:bCs/>
        </w:rPr>
        <w:t>(figure3)</w:t>
      </w:r>
      <w:r w:rsidRPr="001428B4">
        <w:rPr>
          <w:b/>
          <w:bCs/>
        </w:rPr>
        <w:fldChar w:fldCharType="begin"/>
      </w:r>
      <w:r w:rsidRPr="001428B4">
        <w:rPr>
          <w:b/>
          <w:bCs/>
        </w:rPr>
        <w:instrText xml:space="preserve"> ADDIN ZOTERO_ITEM CSL_CITATION {"citationID":"sf9Nbkzq","properties":{"formattedCitation":"(\\uc0\\u171{}\\uc0\\u160{}Centre canadien de t\\uc0\\u233{}l\\uc0\\u233{}d\\uc0\\u233{}tection\\uc0\\u160{}\\uc0\\u187{}, s.\\uc0\\u160{}d.)","plainCitation":"(« Centre canadien de télédétection », s. d.)","noteIndex":0},"citationItems":[{"id":22,"uris":["http://zotero.org/users/15356092/items/FCMJKWXD"],"itemData":{"id":22,"type":"document","title":"Centre canadien de télédétection"}}],"schema":"https://github.com/citation-style-language/schema/raw/master/csl-citation.json"} </w:instrText>
      </w:r>
      <w:r w:rsidRPr="001428B4">
        <w:rPr>
          <w:b/>
          <w:bCs/>
        </w:rPr>
        <w:fldChar w:fldCharType="separate"/>
      </w:r>
      <w:r w:rsidR="007A64A9" w:rsidRPr="007A64A9">
        <w:rPr>
          <w:rFonts w:cs="Times New Roman"/>
        </w:rPr>
        <w:t xml:space="preserve"> </w:t>
      </w:r>
      <w:r w:rsidR="007A64A9">
        <w:rPr>
          <w:rFonts w:cs="Times New Roman"/>
        </w:rPr>
        <w:t>(</w:t>
      </w:r>
      <w:r w:rsidR="007A64A9" w:rsidRPr="001428B4">
        <w:rPr>
          <w:rFonts w:cs="Times New Roman"/>
        </w:rPr>
        <w:t>Centre canadien de télédétection, 1999</w:t>
      </w:r>
      <w:r w:rsidRPr="001428B4">
        <w:rPr>
          <w:rFonts w:cs="Times New Roman"/>
        </w:rPr>
        <w:t>)</w:t>
      </w:r>
      <w:r w:rsidRPr="001428B4">
        <w:rPr>
          <w:b/>
          <w:bCs/>
        </w:rPr>
        <w:fldChar w:fldCharType="end"/>
      </w:r>
      <w:r w:rsidRPr="001428B4">
        <w:t xml:space="preserve">. </w:t>
      </w:r>
    </w:p>
    <w:p w14:paraId="763D066E" w14:textId="33780576" w:rsidR="00B06FC3" w:rsidRPr="001428B4" w:rsidRDefault="00B06FC3" w:rsidP="00B06FC3">
      <w:r w:rsidRPr="001428B4">
        <w:rPr>
          <w:b/>
          <w:bCs/>
        </w:rPr>
        <w:t>La longueur</w:t>
      </w:r>
      <w:r w:rsidRPr="001428B4">
        <w:t xml:space="preserve"> d'onde équivaut à la distance d'un cycle d'une onde, ce qui correspond à l’écart entre deux crêtes successives d'une oscillation</w:t>
      </w:r>
      <w:r w:rsidR="00C87C24">
        <w:t>(</w:t>
      </w:r>
      <w:r w:rsidR="00C87C24" w:rsidRPr="00C87C24">
        <w:t>M.DIENG, 2014</w:t>
      </w:r>
      <w:r w:rsidR="00C87C24">
        <w:t>).</w:t>
      </w:r>
    </w:p>
    <w:p w14:paraId="1E2CA166" w14:textId="77777777" w:rsidR="00B06FC3" w:rsidRPr="001428B4" w:rsidRDefault="00B06FC3" w:rsidP="00B06FC3">
      <w:r w:rsidRPr="001428B4">
        <w:t xml:space="preserve">Elle est habituellement représentée par la lettre grecque lambda (λ), et est mesurée en mètres ou en l'un de ces sous-multiples tels que les multiples tels que les </w:t>
      </w:r>
    </w:p>
    <w:p w14:paraId="31388E36" w14:textId="77777777" w:rsidR="00B06FC3" w:rsidRPr="001428B4" w:rsidRDefault="00B06FC3" w:rsidP="00B06FC3">
      <w:pPr>
        <w:pStyle w:val="Paragraphedeliste"/>
        <w:numPr>
          <w:ilvl w:val="0"/>
          <w:numId w:val="45"/>
        </w:numPr>
      </w:pPr>
      <w:r w:rsidRPr="001428B4">
        <w:t xml:space="preserve">Nanomètres (nm, 10-9 m), </w:t>
      </w:r>
    </w:p>
    <w:p w14:paraId="61B48462" w14:textId="77777777" w:rsidR="00B06FC3" w:rsidRPr="001428B4" w:rsidRDefault="00B06FC3" w:rsidP="00B06FC3">
      <w:pPr>
        <w:pStyle w:val="Paragraphedeliste"/>
        <w:numPr>
          <w:ilvl w:val="0"/>
          <w:numId w:val="45"/>
        </w:numPr>
      </w:pPr>
      <w:r w:rsidRPr="001428B4">
        <w:t xml:space="preserve">Micromètres (µm, 10-6 m), </w:t>
      </w:r>
    </w:p>
    <w:p w14:paraId="65478A7A" w14:textId="77777777" w:rsidR="00B06FC3" w:rsidRPr="001428B4" w:rsidRDefault="00B06FC3" w:rsidP="00B06FC3">
      <w:pPr>
        <w:pStyle w:val="Paragraphedeliste"/>
        <w:numPr>
          <w:ilvl w:val="0"/>
          <w:numId w:val="45"/>
        </w:numPr>
      </w:pPr>
      <w:r w:rsidRPr="001428B4">
        <w:t xml:space="preserve">Millimètres (mm, 10-3 m), </w:t>
      </w:r>
    </w:p>
    <w:p w14:paraId="04985339" w14:textId="77777777" w:rsidR="00B06FC3" w:rsidRPr="001428B4" w:rsidRDefault="00B06FC3" w:rsidP="00B06FC3">
      <w:pPr>
        <w:pStyle w:val="Paragraphedeliste"/>
        <w:numPr>
          <w:ilvl w:val="0"/>
          <w:numId w:val="45"/>
        </w:numPr>
      </w:pPr>
      <w:r w:rsidRPr="001428B4">
        <w:t>Ou centimètres (cm, 10-2 m).</w:t>
      </w:r>
    </w:p>
    <w:p w14:paraId="62BD7092" w14:textId="7B098471" w:rsidR="00B06FC3" w:rsidRPr="001428B4" w:rsidRDefault="00B06FC3" w:rsidP="00B06FC3">
      <w:r w:rsidRPr="001428B4">
        <w:rPr>
          <w:b/>
          <w:bCs/>
        </w:rPr>
        <w:t>La fréquence</w:t>
      </w:r>
      <w:r w:rsidRPr="001428B4">
        <w:t xml:space="preserve"> représente le nombre d'oscillations par unité de temps. La fréquence est normalement mesurée en Hertz (Hz) ou en multiples de Hertz (c-à-d en fréquences d’oscillations par seconde)</w:t>
      </w:r>
      <w:r w:rsidRPr="001428B4">
        <w:fldChar w:fldCharType="begin"/>
      </w:r>
      <w:r w:rsidRPr="001428B4">
        <w:instrText xml:space="preserve"> ADDIN ZOTERO_ITEM CSL_CITATION {"citationID":"Hvwj8Cz4","properties":{"formattedCitation":"(\\uc0\\u171{}\\uc0\\u160{}TELEDECTION_Chapitre1.pdf\\uc0\\u160{}\\uc0\\u187{}, s.\\uc0\\u160{}d.)","plainCitation":"(« TELEDECTION_Chapitre1.pdf », s. d.)","noteIndex":0},"citationItems":[{"id":25,"uris":["http://zotero.org/users/15356092/items/5H8GTFPH"],"itemData":{"id":25,"type":"document","title":"TELEDECTION_Chapitre1.pdf","URL":"http://foad.ugb.sn/pluginfile.php/31958/mod_resource/content/1/TELEDECTION_Chapitre1.pdf","accessed":{"date-parts":[["2024",10,11]]}}}],"schema":"https://github.com/citation-style-language/schema/raw/master/csl-citation.json"} </w:instrText>
      </w:r>
      <w:r w:rsidRPr="001428B4">
        <w:fldChar w:fldCharType="separate"/>
      </w:r>
      <w:r w:rsidR="00093CC3" w:rsidRPr="001428B4">
        <w:rPr>
          <w:rFonts w:cs="Times New Roman"/>
        </w:rPr>
        <w:t>(</w:t>
      </w:r>
      <w:r w:rsidRPr="001428B4">
        <w:fldChar w:fldCharType="end"/>
      </w:r>
      <w:r w:rsidR="003334A4" w:rsidRPr="003334A4">
        <w:t xml:space="preserve"> M.DIENG, 2014</w:t>
      </w:r>
      <w:r w:rsidR="003334A4">
        <w:t>)</w:t>
      </w:r>
      <w:r w:rsidR="003334A4" w:rsidRPr="001428B4">
        <w:t xml:space="preserve"> </w:t>
      </w:r>
      <w:r w:rsidRPr="001428B4">
        <w:t>.</w:t>
      </w:r>
    </w:p>
    <w:p w14:paraId="18947A17" w14:textId="77777777" w:rsidR="00B06FC3" w:rsidRPr="001428B4" w:rsidRDefault="00B06FC3" w:rsidP="00B06FC3">
      <w:r w:rsidRPr="001428B4">
        <w:rPr>
          <w:noProof/>
        </w:rPr>
        <w:lastRenderedPageBreak/>
        <w:drawing>
          <wp:anchor distT="0" distB="0" distL="114300" distR="114300" simplePos="0" relativeHeight="251661312" behindDoc="0" locked="0" layoutInCell="1" allowOverlap="1" wp14:anchorId="17FED005" wp14:editId="257F101B">
            <wp:simplePos x="0" y="0"/>
            <wp:positionH relativeFrom="margin">
              <wp:align>right</wp:align>
            </wp:positionH>
            <wp:positionV relativeFrom="paragraph">
              <wp:posOffset>245</wp:posOffset>
            </wp:positionV>
            <wp:extent cx="5399405" cy="1700530"/>
            <wp:effectExtent l="0" t="0" r="0" b="0"/>
            <wp:wrapTopAndBottom/>
            <wp:docPr id="446442373" name="Image 2" descr="Les différentes ondes auxquelles nous sommes soumis - Couleur-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différentes ondes auxquelles nous sommes soumis - Couleur-Sci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405" cy="1700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C9129" w14:textId="76AB3689" w:rsidR="00B06FC3" w:rsidRPr="001428B4" w:rsidRDefault="00B06FC3" w:rsidP="00B06FC3">
      <w:pPr>
        <w:pStyle w:val="Lgende"/>
      </w:pPr>
      <w:r w:rsidRPr="001428B4">
        <w:t xml:space="preserve">Figure </w:t>
      </w:r>
      <w:r w:rsidRPr="001428B4">
        <w:fldChar w:fldCharType="begin"/>
      </w:r>
      <w:r w:rsidRPr="001428B4">
        <w:instrText xml:space="preserve"> SEQ Figure \* ARABIC </w:instrText>
      </w:r>
      <w:r w:rsidRPr="001428B4">
        <w:fldChar w:fldCharType="separate"/>
      </w:r>
      <w:r w:rsidR="00472E08" w:rsidRPr="001428B4">
        <w:t>3</w:t>
      </w:r>
      <w:r w:rsidRPr="001428B4">
        <w:fldChar w:fldCharType="end"/>
      </w:r>
      <w:r w:rsidRPr="001428B4">
        <w:t>: Spectre électromagnétique : Relation entre la longueur d'onde et la fréquence (source : Commons. Wikimédia)</w:t>
      </w:r>
    </w:p>
    <w:p w14:paraId="49F98C57" w14:textId="73291C8F" w:rsidR="00B06FC3" w:rsidRPr="001428B4" w:rsidRDefault="00B06FC3" w:rsidP="00B06FC3">
      <w:r w:rsidRPr="001428B4">
        <w:t>Dans cette étude nous avons sélectionné les données satellitaires Landsat 8 et Sentinel2.Ces images satellites sont extraites gratuitement et accessibles via la plate-forme d’édition de code GEE, le choix de ces données sont motivés du fait qu’ils sont gratuit et open source </w:t>
      </w:r>
      <w:r w:rsidRPr="001428B4">
        <w:fldChar w:fldCharType="begin"/>
      </w:r>
      <w:r w:rsidRPr="001428B4">
        <w:instrText xml:space="preserve"> ADDIN ZOTERO_ITEM CSL_CITATION {"citationID":"4t8oJUdC","properties":{"formattedCitation":"(Zeng Ju, s.\\uc0\\u160{}d.)","plainCitation":"(Zeng Ju, s. d.)","noteIndex":0},"citationItems":[{"id":8,"uris":["http://zotero.org/users/15356092/items/BF74TV9S"],"itemData":{"id":8,"type":"webpage","title":"(PDF) Comparison of Landsat 8, Sentinel-2 and spectral indices combinations for Google Earth Engine-based land use mapping in the Johor River Basin, Malaysia","URL":"https://www.researchgate.net/publication/354182310_Comparison_of_Landsat_8_Sentinel-2_and_spectral_indices_combinations_for_Google_Earth_Engine-based_land_use_mapping_in_the_Johor_River_Basin_Malaysia","author":[{"family":"Zeng Ju","given":""}],"accessed":{"date-parts":[["2024",10,10]]}}}],"schema":"https://github.com/citation-style-language/schema/raw/master/csl-citation.json"} </w:instrText>
      </w:r>
      <w:r w:rsidRPr="001428B4">
        <w:fldChar w:fldCharType="separate"/>
      </w:r>
      <w:r w:rsidR="00093CC3" w:rsidRPr="001428B4">
        <w:rPr>
          <w:rFonts w:cs="Times New Roman"/>
        </w:rPr>
        <w:t xml:space="preserve">(Zeng Ju, </w:t>
      </w:r>
      <w:r w:rsidR="006323FC">
        <w:rPr>
          <w:rFonts w:cs="Times New Roman"/>
        </w:rPr>
        <w:t>2021</w:t>
      </w:r>
      <w:r w:rsidR="00093CC3" w:rsidRPr="001428B4">
        <w:rPr>
          <w:rFonts w:cs="Times New Roman"/>
        </w:rPr>
        <w:t>)</w:t>
      </w:r>
      <w:r w:rsidRPr="001428B4">
        <w:fldChar w:fldCharType="end"/>
      </w:r>
      <w:r w:rsidRPr="001428B4">
        <w:t>.</w:t>
      </w:r>
    </w:p>
    <w:p w14:paraId="0589B329" w14:textId="77777777" w:rsidR="00B06FC3" w:rsidRPr="001428B4" w:rsidRDefault="00B06FC3" w:rsidP="00B06FC3">
      <w:pPr>
        <w:pStyle w:val="Titre3"/>
        <w:ind w:left="720" w:hanging="720"/>
      </w:pPr>
      <w:bookmarkStart w:id="11" w:name="_Toc180053569"/>
      <w:bookmarkStart w:id="12" w:name="_Toc180056843"/>
      <w:r w:rsidRPr="001428B4">
        <w:t>Images optiques et radar</w:t>
      </w:r>
      <w:bookmarkEnd w:id="11"/>
      <w:bookmarkEnd w:id="12"/>
    </w:p>
    <w:p w14:paraId="0EAADF4C" w14:textId="77777777" w:rsidR="00B06FC3" w:rsidRPr="001428B4" w:rsidRDefault="00B06FC3" w:rsidP="00B06FC3">
      <w:r w:rsidRPr="001428B4">
        <w:t>En observation de la Terre on peut exploiter</w:t>
      </w:r>
    </w:p>
    <w:p w14:paraId="4C453150" w14:textId="77777777" w:rsidR="00B06FC3" w:rsidRPr="001428B4" w:rsidRDefault="00B06FC3" w:rsidP="00B06FC3">
      <w:pPr>
        <w:pStyle w:val="Paragraphedeliste"/>
        <w:numPr>
          <w:ilvl w:val="0"/>
          <w:numId w:val="46"/>
        </w:numPr>
      </w:pPr>
      <w:r w:rsidRPr="001428B4">
        <w:t>Des </w:t>
      </w:r>
      <w:r w:rsidRPr="001428B4">
        <w:rPr>
          <w:b/>
          <w:bCs/>
        </w:rPr>
        <w:t>ondes émises par le soleil</w:t>
      </w:r>
      <w:r w:rsidRPr="001428B4">
        <w:t> puis réfléchies par la surface de la Terre et enregistrées par un capteur placé sur un satellite</w:t>
      </w:r>
    </w:p>
    <w:p w14:paraId="1581A793" w14:textId="77777777" w:rsidR="00B06FC3" w:rsidRPr="001428B4" w:rsidRDefault="00B06FC3" w:rsidP="00B06FC3">
      <w:pPr>
        <w:pStyle w:val="Paragraphedeliste"/>
        <w:numPr>
          <w:ilvl w:val="0"/>
          <w:numId w:val="46"/>
        </w:numPr>
      </w:pPr>
      <w:r w:rsidRPr="001428B4">
        <w:t>Des </w:t>
      </w:r>
      <w:r w:rsidRPr="001428B4">
        <w:rPr>
          <w:b/>
          <w:bCs/>
        </w:rPr>
        <w:t>ondes émises par un émetteur artificiel</w:t>
      </w:r>
      <w:r w:rsidRPr="001428B4">
        <w:t> placé sur le satellite puis réfléchies par la surface de la Terre et enregistrées par un capteur placé sur ce même satellite</w:t>
      </w:r>
    </w:p>
    <w:p w14:paraId="2A068041" w14:textId="44A2D40C" w:rsidR="00B06FC3" w:rsidRPr="001428B4" w:rsidRDefault="00B06FC3" w:rsidP="00B06FC3">
      <w:r w:rsidRPr="001428B4">
        <w:t>Dans le premier cas on parle de </w:t>
      </w:r>
      <w:r w:rsidRPr="001428B4">
        <w:rPr>
          <w:b/>
          <w:bCs/>
        </w:rPr>
        <w:t>télédétection passive</w:t>
      </w:r>
      <w:r w:rsidRPr="001428B4">
        <w:t> et d’</w:t>
      </w:r>
      <w:r w:rsidRPr="001428B4">
        <w:rPr>
          <w:b/>
          <w:bCs/>
        </w:rPr>
        <w:t>images optiques</w:t>
      </w:r>
      <w:r w:rsidRPr="001428B4">
        <w:t>, dans le second cas de </w:t>
      </w:r>
      <w:r w:rsidRPr="001428B4">
        <w:rPr>
          <w:b/>
          <w:bCs/>
        </w:rPr>
        <w:t>télédétection active</w:t>
      </w:r>
      <w:r w:rsidRPr="001428B4">
        <w:t> et d’</w:t>
      </w:r>
      <w:r w:rsidRPr="001428B4">
        <w:rPr>
          <w:b/>
          <w:bCs/>
        </w:rPr>
        <w:t>images radar</w:t>
      </w:r>
      <w:r w:rsidRPr="001428B4">
        <w:rPr>
          <w:b/>
          <w:bCs/>
        </w:rPr>
        <w:fldChar w:fldCharType="begin"/>
      </w:r>
      <w:r w:rsidR="001E0DD7" w:rsidRPr="001428B4">
        <w:rPr>
          <w:b/>
          <w:bCs/>
        </w:rPr>
        <w:instrText xml:space="preserve"> ADDIN ZOTERO_ITEM CSL_CITATION {"citationID":"q1jeXiEl","properties":{"formattedCitation":"(GeoBretagne 2019)","plainCitation":"(GeoBretagne 2019)","noteIndex":0},"citationItems":[{"id":21,"uris":["http://zotero.org/users/15356092/items/KNFZT7MA"],"itemData":{"id":21,"type":"webpage","abstract":"L'imagerie satellitaire (aussi appelée imagerie spatiale) désigne la prise d'images depuis l'espace, par des capteurs placés sur des satellites. Visuellement, les images satellitaires ressemblent beaucoup à des photos, mais elles contiennent bien plus d'informations. Cet article propose d'aborder (de façon simplifiée) les notions essentielles pour savoir lire une image de télédétection.","container-title":"Comprendre une image satellitaire","language":"fr","title":"Comprendre une image satellitaire","URL":"https://cms.geobretagne.fr/content/comprendre-une-image-satellitaire","author":[{"family":"GeoBretagne","given":""}],"accessed":{"date-parts":[["2024",10,11]]},"issued":{"date-parts":[["2019"]]}}}],"schema":"https://github.com/citation-style-language/schema/raw/master/csl-citation.json"} </w:instrText>
      </w:r>
      <w:r w:rsidRPr="001428B4">
        <w:rPr>
          <w:b/>
          <w:bCs/>
        </w:rPr>
        <w:fldChar w:fldCharType="separate"/>
      </w:r>
      <w:r w:rsidR="001E0DD7" w:rsidRPr="001428B4">
        <w:rPr>
          <w:rFonts w:cs="Times New Roman"/>
        </w:rPr>
        <w:t>(GeoBretagne 2019)</w:t>
      </w:r>
      <w:r w:rsidRPr="001428B4">
        <w:rPr>
          <w:b/>
          <w:bCs/>
        </w:rPr>
        <w:fldChar w:fldCharType="end"/>
      </w:r>
      <w:r w:rsidRPr="001428B4">
        <w:t xml:space="preserve">. </w:t>
      </w:r>
    </w:p>
    <w:p w14:paraId="56730CE3" w14:textId="77777777" w:rsidR="00B06FC3" w:rsidRPr="001428B4" w:rsidRDefault="00B06FC3" w:rsidP="00B06FC3">
      <w:r w:rsidRPr="001428B4">
        <w:t>Dans cette étude on s’est intéressé a des images optiques telles que celles fournies par les satellites Sentinel-2 et Landsat 8, est cruciale pour plusieurs raisons :</w:t>
      </w:r>
    </w:p>
    <w:p w14:paraId="16C2410D" w14:textId="5458D27F" w:rsidR="00B06FC3" w:rsidRPr="001428B4" w:rsidRDefault="00B06FC3" w:rsidP="00B06FC3">
      <w:r w:rsidRPr="001428B4">
        <w:t>En termes de richesse spectrale pour la végétation, les images optiques capturent une large gamme de bandes spectrales, incluant le visible et l'infrarouge proche (NIR), qui sont essentielles pour l'analyse de la végétation. Les indices de végétation, comme le NDVI (</w:t>
      </w:r>
      <w:proofErr w:type="spellStart"/>
      <w:r w:rsidRPr="001428B4">
        <w:t>Normalized</w:t>
      </w:r>
      <w:proofErr w:type="spellEnd"/>
      <w:r w:rsidRPr="001428B4">
        <w:t xml:space="preserve"> </w:t>
      </w:r>
      <w:proofErr w:type="spellStart"/>
      <w:r w:rsidRPr="001428B4">
        <w:t>Difference</w:t>
      </w:r>
      <w:proofErr w:type="spellEnd"/>
      <w:r w:rsidRPr="001428B4">
        <w:t xml:space="preserve"> </w:t>
      </w:r>
      <w:proofErr w:type="spellStart"/>
      <w:r w:rsidRPr="001428B4">
        <w:t>Vegetation</w:t>
      </w:r>
      <w:proofErr w:type="spellEnd"/>
      <w:r w:rsidRPr="001428B4">
        <w:t xml:space="preserve"> Index) ou le SAVI (</w:t>
      </w:r>
      <w:proofErr w:type="spellStart"/>
      <w:r w:rsidRPr="001428B4">
        <w:t>Soil</w:t>
      </w:r>
      <w:proofErr w:type="spellEnd"/>
      <w:r w:rsidRPr="001428B4">
        <w:t xml:space="preserve"> </w:t>
      </w:r>
      <w:proofErr w:type="spellStart"/>
      <w:r w:rsidRPr="001428B4">
        <w:t>Adjusted</w:t>
      </w:r>
      <w:proofErr w:type="spellEnd"/>
      <w:r w:rsidRPr="001428B4">
        <w:t xml:space="preserve"> </w:t>
      </w:r>
      <w:proofErr w:type="spellStart"/>
      <w:r w:rsidRPr="001428B4">
        <w:t>Vegetation</w:t>
      </w:r>
      <w:proofErr w:type="spellEnd"/>
      <w:r w:rsidRPr="001428B4">
        <w:t xml:space="preserve"> Index), sont calculés à partir de ces bandes et sont largement utilisés pour surveiller la santé et l'évolution de la végétation</w:t>
      </w:r>
      <w:r w:rsidRPr="001428B4">
        <w:fldChar w:fldCharType="begin"/>
      </w:r>
      <w:r w:rsidRPr="001428B4">
        <w:instrText xml:space="preserve"> ADDIN ZOTERO_ITEM CSL_CITATION {"citationID":"xfBxj1zg","properties":{"formattedCitation":"(Tucker 1979)","plainCitation":"(Tucker 1979)","noteIndex":0},"citationItems":[{"id":38,"uris":["http://zotero.org/users/15356092/items/84R6DZPG"],"itemData":{"id":38,"type":"article-journal","abstract":"In situ collected spectrometer data were used to evaluate and quantify the relationships between various linear combinations of red and photographic infrared radiances and experimental plot biomass, leaf water content, and chlorophyll content. The radiance variables evaluated included the red and photographic infrared (IR) radiance and the linear combinations of the IR/red ratio, the square root of the IR/red ratio, the IR-red difference, the vegetation index, and the transformed vegetation index. In addition, the corresponding green and red linear combinations were evaluated for comparative purposes. Three data sets were used from June, September, and October sampling periods. Regression analysis showed the increased utility of the IR and red linear combinations vis-à-vis the same green and red linear combinations. The red and IR linear combinations had 7% and 14% greater regression significance than the green and red linear combinations for the June and September sampling periods, respectively. The vegetation index, transformed vegetation index, and square root of the IR/red ratio were the most significant, followed closely by the IR/red ratio. Less than a 6% difference separated the highest and lowest of these four ER and red linear combinations. The use of these linear combinations was shown to be sensitive primarily to the green leaf area or green leaf biomass. As such, these linear combinations of the red and photographic IR radiances can be employed to monitor the photosynthetically active biomass of plant canopies.","container-title":"Remote Sensing of Environment","DOI":"10.1016/0034-4257(79)90013-0","ISSN":"0034-4257","issue":"2","journalAbbreviation":"Remote Sensing of Environment","page":"127-150","source":"ScienceDirect","title":"Red and photographic infrared linear combinations for monitoring vegetation","volume":"8","author":[{"family":"Tucker","given":"Compton J."}],"issued":{"date-parts":[["1979",5,1]]}}}],"schema":"https://github.com/citation-style-language/schema/raw/master/csl-citation.json"} </w:instrText>
      </w:r>
      <w:r w:rsidRPr="001428B4">
        <w:fldChar w:fldCharType="separate"/>
      </w:r>
      <w:r w:rsidRPr="001428B4">
        <w:rPr>
          <w:rFonts w:cs="Times New Roman"/>
        </w:rPr>
        <w:t>(Tucker</w:t>
      </w:r>
      <w:r w:rsidR="00ED5640">
        <w:rPr>
          <w:rFonts w:cs="Times New Roman"/>
        </w:rPr>
        <w:t xml:space="preserve">, </w:t>
      </w:r>
      <w:r w:rsidRPr="001428B4">
        <w:rPr>
          <w:rFonts w:cs="Times New Roman"/>
        </w:rPr>
        <w:t>1979)</w:t>
      </w:r>
      <w:r w:rsidRPr="001428B4">
        <w:fldChar w:fldCharType="end"/>
      </w:r>
      <w:r w:rsidRPr="001428B4">
        <w:t xml:space="preserve">.En ce qui concerne la disponibilité et la fréquence des données, les satellites optiques, tels que Sentinel-2 et Landsat 8, offrent une couverture globale régulière avec une fréquence de revisite relativement courte (de quelques jours à quelques semaines). </w:t>
      </w:r>
      <w:r w:rsidRPr="001428B4">
        <w:lastRenderedPageBreak/>
        <w:t>Cela permet d'obtenir des données à haute résolution temporelle pour suivre l'évolution intra- et interannuelle des paysages</w:t>
      </w:r>
      <w:r w:rsidRPr="001428B4">
        <w:fldChar w:fldCharType="begin"/>
      </w:r>
      <w:r w:rsidRPr="001428B4">
        <w:instrText xml:space="preserve"> ADDIN ZOTERO_ITEM CSL_CITATION {"citationID":"eaIfnoE6","properties":{"formattedCitation":"(Drusch et al. 2012)","plainCitation":"(Drusch et al. 2012)","noteIndex":0},"citationItems":[{"id":40,"uris":["http://zotero.org/users/15356092/items/U9R2AR9M"],"itemData":{"id":40,"type":"article-journal","abstract":"Global Monitoring for Environment and Security (GMES) is a joint initiative of the European Commission (EC) and the European Space Agency (ESA), designed to establish a European capacity for the provision and use of operational monitoring information for environment and security applications. ESA's role in GMES is to provide the definition and the development of the space- and ground-related system elements. GMES Sentinel-2 mission provides continuity to services relying on multi-spectral high-resolution optical observations over global terrestrial surfaces. The key mission objectives for Sentinel-2 are: (1) To provide systematic global acquisitions of high-resolution multi-spectral imagery with a high revisit frequency, (2) to provide enhanced continuity of multi-spectral imagery provided by the SPOT (Satellite Pour l'Observation de la Terre) series of satellites, and (3) to provide observations for the next generation of operational products such as land-cover maps, land change detection maps, and geophysical variables. Consequently, Sentinel-2 will directly contribute to the Land Monitoring, Emergency Response, and Security services. The corresponding user requirements have driven the design toward a dependable multi-spectral Earth-observation system featuring the Multi Spectral Instrument (MSI) with 13 spectral bands spanning from the visible and the near infrared to the short wave infrared. The spatial resolution varies from 10m to 60m depending on the spectral band with a 290km field of view. This unique combination of high spatial resolution, wide field of view and spectral coverage will represent a major step forward compared to current multi-spectral missions. The mission foresees a series of satellites, each having a 7.25-year lifetime over a 15-year period starting with the launch of Sentinel-2A foreseen in 2013. During full operations two identical satellites will be maintained in the same orbit with a phase delay of 180° providing a revisit time of five days at the equator. This paper provides an overview of the GMES Sentinel-2 mission including a technical system concept overview, image quality, Level 1 data processing and operational applications.","collection-title":"The Sentinel Missions - New Opportunities for Science","container-title":"Remote Sensing of Environment","DOI":"10.1016/j.rse.2011.11.026","ISSN":"0034-4257","journalAbbreviation":"Remote Sensing of Environment","page":"25-36","source":"ScienceDirect","title":"Sentinel-2: ESA's Optical High-Resolution Mission for GMES Operational Services","title-short":"Sentinel-2","volume":"120","author":[{"family":"Drusch","given":"M."},{"family":"Del Bello","given":"U."},{"family":"Carlier","given":"S."},{"family":"Colin","given":"O."},{"family":"Fernandez","given":"V."},{"family":"Gascon","given":"F."},{"family":"Hoersch","given":"B."},{"family":"Isola","given":"C."},{"family":"Laberinti","given":"P."},{"family":"Martimort","given":"P."},{"family":"Meygret","given":"A."},{"family":"Spoto","given":"F."},{"family":"Sy","given":"O."},{"family":"Marchese","given":"F."},{"family":"Bargellini","given":"P."}],"issued":{"date-parts":[["2012",5,15]]}}}],"schema":"https://github.com/citation-style-language/schema/raw/master/csl-citation.json"} </w:instrText>
      </w:r>
      <w:r w:rsidRPr="001428B4">
        <w:fldChar w:fldCharType="separate"/>
      </w:r>
      <w:r w:rsidRPr="001428B4">
        <w:rPr>
          <w:rFonts w:cs="Times New Roman"/>
        </w:rPr>
        <w:t>(Drusch et al.</w:t>
      </w:r>
      <w:r w:rsidR="00DB46D7">
        <w:rPr>
          <w:rFonts w:cs="Times New Roman"/>
        </w:rPr>
        <w:t xml:space="preserve"> </w:t>
      </w:r>
      <w:r w:rsidRPr="001428B4">
        <w:rPr>
          <w:rFonts w:cs="Times New Roman"/>
        </w:rPr>
        <w:t>2012)</w:t>
      </w:r>
      <w:r w:rsidRPr="001428B4">
        <w:fldChar w:fldCharType="end"/>
      </w:r>
      <w:r w:rsidRPr="001428B4">
        <w:t>.</w:t>
      </w:r>
    </w:p>
    <w:p w14:paraId="3546485F" w14:textId="77777777" w:rsidR="00B06FC3" w:rsidRPr="001428B4" w:rsidRDefault="00B06FC3" w:rsidP="00EB3219">
      <w:pPr>
        <w:pStyle w:val="Titre4"/>
      </w:pPr>
      <w:bookmarkStart w:id="13" w:name="_Toc180053570"/>
      <w:bookmarkStart w:id="14" w:name="_Toc180056844"/>
      <w:r w:rsidRPr="001428B4">
        <w:t>La réflectance solaire</w:t>
      </w:r>
      <w:bookmarkEnd w:id="13"/>
      <w:bookmarkEnd w:id="14"/>
    </w:p>
    <w:p w14:paraId="64532446" w14:textId="180BFE12" w:rsidR="00B06FC3" w:rsidRPr="001428B4" w:rsidRDefault="00B06FC3" w:rsidP="00B06FC3">
      <w:r w:rsidRPr="001428B4">
        <w:rPr>
          <w:noProof/>
        </w:rPr>
        <w:drawing>
          <wp:anchor distT="0" distB="0" distL="114300" distR="114300" simplePos="0" relativeHeight="251662336" behindDoc="0" locked="0" layoutInCell="1" allowOverlap="1" wp14:anchorId="1699AFCE" wp14:editId="20FA3D11">
            <wp:simplePos x="0" y="0"/>
            <wp:positionH relativeFrom="margin">
              <wp:posOffset>387256</wp:posOffset>
            </wp:positionH>
            <wp:positionV relativeFrom="paragraph">
              <wp:posOffset>1364628</wp:posOffset>
            </wp:positionV>
            <wp:extent cx="5399405" cy="2684780"/>
            <wp:effectExtent l="0" t="0" r="0" b="1270"/>
            <wp:wrapTopAndBottom/>
            <wp:docPr id="139742070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0701" name="Image 1" descr="Une image contenant texte, capture d’écran, Polic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399405" cy="2684780"/>
                    </a:xfrm>
                    <a:prstGeom prst="rect">
                      <a:avLst/>
                    </a:prstGeom>
                  </pic:spPr>
                </pic:pic>
              </a:graphicData>
            </a:graphic>
            <wp14:sizeRelH relativeFrom="page">
              <wp14:pctWidth>0</wp14:pctWidth>
            </wp14:sizeRelH>
            <wp14:sizeRelV relativeFrom="page">
              <wp14:pctHeight>0</wp14:pctHeight>
            </wp14:sizeRelV>
          </wp:anchor>
        </w:drawing>
      </w:r>
      <w:r w:rsidRPr="001428B4">
        <w:t>La réflectance solaire se définit comme le rapport entre l'énergie solaire réfléchie et l'énergie solaire incidente sur une surface (Energie Solaire Réfléchie / Energie Solaire Incidente (</w:t>
      </w:r>
      <w:r w:rsidRPr="001428B4">
        <w:rPr>
          <w:b/>
          <w:bCs/>
        </w:rPr>
        <w:t>Figure</w:t>
      </w:r>
      <w:r w:rsidR="00595B23" w:rsidRPr="001428B4">
        <w:rPr>
          <w:b/>
          <w:bCs/>
        </w:rPr>
        <w:t xml:space="preserve"> 4</w:t>
      </w:r>
      <w:r w:rsidRPr="001428B4">
        <w:t>). Par exemple, une réflectance de 100% signifie que la surface en question réfléchit toute l'énergie solaire dans l'atmosphère et n'en absorbe aucune fraction</w:t>
      </w:r>
      <w:r w:rsidRPr="001428B4">
        <w:fldChar w:fldCharType="begin"/>
      </w:r>
      <w:r w:rsidRPr="001428B4">
        <w:instrText xml:space="preserve"> ADDIN ZOTERO_ITEM CSL_CITATION {"citationID":"Nl5TFzso","properties":{"formattedCitation":"(\\uc0\\u171{}\\uc0\\u160{}TRAVAUX PRATIQUES de TELEDETECTION SPATIALE I ULIEGE.pdf\\uc0\\u160{}\\uc0\\u187{}, s.\\uc0\\u160{}d.)","plainCitation":"(« TRAVAUX PRATIQUES de TELEDETECTION SPATIALE I ULIEGE.pdf », s. d.)","noteIndex":0},"citationItems":[{"id":73,"uris":["http://zotero.org/users/15356092/items/MNPSC6AW"],"itemData":{"id":73,"type":"document","title":"TRAVAUX PRATIQUES de TELEDETECTION SPATIALE I ULIEGE.pdf","URL":"https://orbi.uliege.be/bitstream/2268/143553/1/TRAVAUX%20PRATIQUES%20de%20TELEDETECTION%20SPATIALE%20I%20ULIEGE.pdf","accessed":{"date-parts":[["2024",10,14]]}}}],"schema":"https://github.com/citation-style-language/schema/raw/master/csl-citation.json"} </w:instrText>
      </w:r>
      <w:r w:rsidRPr="001428B4">
        <w:fldChar w:fldCharType="separate"/>
      </w:r>
      <w:r w:rsidR="009B1235">
        <w:rPr>
          <w:rFonts w:cs="Times New Roman"/>
        </w:rPr>
        <w:t>(Denis, 2020</w:t>
      </w:r>
      <w:r w:rsidR="000A0DD3" w:rsidRPr="001428B4">
        <w:rPr>
          <w:rFonts w:cs="Times New Roman"/>
        </w:rPr>
        <w:t>)</w:t>
      </w:r>
      <w:r w:rsidRPr="001428B4">
        <w:fldChar w:fldCharType="end"/>
      </w:r>
      <w:r w:rsidRPr="001428B4">
        <w:t>.</w:t>
      </w:r>
    </w:p>
    <w:p w14:paraId="64A3815F" w14:textId="77777777" w:rsidR="00B06FC3" w:rsidRPr="001428B4" w:rsidRDefault="00B06FC3" w:rsidP="00B06FC3">
      <w:pPr>
        <w:pStyle w:val="Lgende"/>
      </w:pPr>
    </w:p>
    <w:p w14:paraId="6FA70196" w14:textId="0DB425DF" w:rsidR="00B06FC3" w:rsidRPr="001428B4" w:rsidRDefault="00B06FC3" w:rsidP="00B06FC3">
      <w:pPr>
        <w:pStyle w:val="Lgende"/>
        <w:rPr>
          <w:color w:val="auto"/>
        </w:rPr>
      </w:pPr>
      <w:r w:rsidRPr="001428B4">
        <w:t xml:space="preserve">  Figure </w:t>
      </w:r>
      <w:r w:rsidRPr="001428B4">
        <w:fldChar w:fldCharType="begin"/>
      </w:r>
      <w:r w:rsidRPr="001428B4">
        <w:instrText xml:space="preserve"> SEQ Figure \* ARABIC </w:instrText>
      </w:r>
      <w:r w:rsidRPr="001428B4">
        <w:fldChar w:fldCharType="separate"/>
      </w:r>
      <w:r w:rsidR="00472E08" w:rsidRPr="001428B4">
        <w:t>4</w:t>
      </w:r>
      <w:r w:rsidRPr="001428B4">
        <w:fldChar w:fldCharType="end"/>
      </w:r>
      <w:r w:rsidRPr="001428B4">
        <w:t xml:space="preserve">: Principe de la réflectance solaire (Source de l’illustration : </w:t>
      </w:r>
      <w:hyperlink r:id="rId12" w:history="1">
        <w:r w:rsidRPr="001428B4">
          <w:rPr>
            <w:rStyle w:val="Lienhypertexte"/>
          </w:rPr>
          <w:t xml:space="preserve">https://paititi.info/research-technology/remote-sensing-from </w:t>
        </w:r>
        <w:proofErr w:type="spellStart"/>
        <w:r w:rsidRPr="001428B4">
          <w:rPr>
            <w:rStyle w:val="Lienhypertexte"/>
          </w:rPr>
          <w:t>space</w:t>
        </w:r>
        <w:proofErr w:type="spellEnd"/>
        <w:r w:rsidRPr="001428B4">
          <w:rPr>
            <w:rStyle w:val="Lienhypertexte"/>
          </w:rPr>
          <w:t>/</w:t>
        </w:r>
      </w:hyperlink>
      <w:r w:rsidRPr="001428B4">
        <w:rPr>
          <w:color w:val="auto"/>
        </w:rPr>
        <w:t>)</w:t>
      </w:r>
    </w:p>
    <w:p w14:paraId="32D88C71" w14:textId="77777777" w:rsidR="000767F4" w:rsidRPr="001428B4" w:rsidRDefault="000767F4" w:rsidP="000767F4"/>
    <w:p w14:paraId="1BCE41A5" w14:textId="77777777" w:rsidR="000767F4" w:rsidRPr="001428B4" w:rsidRDefault="000767F4" w:rsidP="000767F4"/>
    <w:p w14:paraId="24778701" w14:textId="77777777" w:rsidR="000767F4" w:rsidRPr="001428B4" w:rsidRDefault="000767F4" w:rsidP="000767F4"/>
    <w:p w14:paraId="7388BBA2" w14:textId="77777777" w:rsidR="000767F4" w:rsidRPr="001428B4" w:rsidRDefault="000767F4" w:rsidP="000767F4"/>
    <w:p w14:paraId="2B6B6168" w14:textId="77777777" w:rsidR="000767F4" w:rsidRPr="001428B4" w:rsidRDefault="000767F4" w:rsidP="000767F4"/>
    <w:p w14:paraId="6577AE9F" w14:textId="3B28ED0A" w:rsidR="000767F4" w:rsidRPr="001428B4" w:rsidRDefault="000767F4" w:rsidP="000767F4">
      <w:pPr>
        <w:tabs>
          <w:tab w:val="left" w:pos="2800"/>
        </w:tabs>
      </w:pPr>
    </w:p>
    <w:p w14:paraId="74F4BCCB" w14:textId="77777777" w:rsidR="00B06FC3" w:rsidRPr="001428B4" w:rsidRDefault="00B06FC3" w:rsidP="00EB3219">
      <w:pPr>
        <w:pStyle w:val="Titre4"/>
      </w:pPr>
      <w:bookmarkStart w:id="15" w:name="_Toc180053571"/>
      <w:bookmarkStart w:id="16" w:name="_Toc180056845"/>
      <w:r w:rsidRPr="001428B4">
        <w:lastRenderedPageBreak/>
        <w:t>La signature spectrale</w:t>
      </w:r>
      <w:bookmarkEnd w:id="15"/>
      <w:bookmarkEnd w:id="16"/>
    </w:p>
    <w:p w14:paraId="305FD2F6" w14:textId="4AB5DBE9" w:rsidR="00B06FC3" w:rsidRPr="001428B4" w:rsidRDefault="00AC3074" w:rsidP="00B06FC3">
      <w:r w:rsidRPr="001428B4">
        <w:rPr>
          <w:noProof/>
        </w:rPr>
        <w:drawing>
          <wp:anchor distT="0" distB="0" distL="114300" distR="114300" simplePos="0" relativeHeight="251663360" behindDoc="0" locked="0" layoutInCell="1" allowOverlap="1" wp14:anchorId="3B0576BD" wp14:editId="58FE9719">
            <wp:simplePos x="0" y="0"/>
            <wp:positionH relativeFrom="margin">
              <wp:posOffset>979805</wp:posOffset>
            </wp:positionH>
            <wp:positionV relativeFrom="paragraph">
              <wp:posOffset>2456815</wp:posOffset>
            </wp:positionV>
            <wp:extent cx="3692525" cy="2688590"/>
            <wp:effectExtent l="0" t="0" r="3175" b="0"/>
            <wp:wrapTopAndBottom/>
            <wp:docPr id="2075407771" name="Image 3"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07771" name="Image 3" descr="Une image contenant texte, ligne, diagramme, Tracé&#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2525" cy="2688590"/>
                    </a:xfrm>
                    <a:prstGeom prst="rect">
                      <a:avLst/>
                    </a:prstGeom>
                    <a:noFill/>
                  </pic:spPr>
                </pic:pic>
              </a:graphicData>
            </a:graphic>
            <wp14:sizeRelH relativeFrom="page">
              <wp14:pctWidth>0</wp14:pctWidth>
            </wp14:sizeRelH>
            <wp14:sizeRelV relativeFrom="page">
              <wp14:pctHeight>0</wp14:pctHeight>
            </wp14:sizeRelV>
          </wp:anchor>
        </w:drawing>
      </w:r>
      <w:r w:rsidR="00B06FC3" w:rsidRPr="001428B4">
        <w:t>Comment distingue-t-on différents types de couverture du sol sur une image Soumise à un rayonnement, différentes cibles auront des comportements différents : des cibles de même nature absorberont ou réfléchiront davantage certaines longueurs d'ondes.</w:t>
      </w:r>
      <w:r w:rsidR="00B06FC3" w:rsidRPr="001428B4">
        <w:rPr>
          <w:rFonts w:ascii="Open Sans" w:hAnsi="Open Sans" w:cs="Open Sans"/>
          <w:color w:val="333333"/>
          <w:sz w:val="21"/>
          <w:szCs w:val="21"/>
          <w:shd w:val="clear" w:color="auto" w:fill="FFFFFF"/>
        </w:rPr>
        <w:t xml:space="preserve"> </w:t>
      </w:r>
      <w:r w:rsidR="00B06FC3" w:rsidRPr="001428B4">
        <w:t>Des cibles de nature différente auront pour un même intervalle de longueur d'onde (donc une même bande spectrale) des comportements différents. En étudiant la nature du spectre réfléchi par une cible, on peut obtenir des informations sur cette cible, sur sa nature, son état</w:t>
      </w:r>
      <w:r w:rsidR="00B06FC3" w:rsidRPr="001428B4">
        <w:fldChar w:fldCharType="begin"/>
      </w:r>
      <w:r w:rsidR="000A0DD3" w:rsidRPr="001428B4">
        <w:instrText xml:space="preserve"> ADDIN ZOTERO_ITEM CSL_CITATION {"citationID":"oYWix0QP","properties":{"formattedCitation":"(GeoBretagne 2019)","plainCitation":"(GeoBretagne 2019)","noteIndex":0},"citationItems":[{"id":21,"uris":["http://zotero.org/users/15356092/items/KNFZT7MA"],"itemData":{"id":21,"type":"webpage","abstract":"L'imagerie satellitaire (aussi appelée imagerie spatiale) désigne la prise d'images depuis l'espace, par des capteurs placés sur des satellites. Visuellement, les images satellitaires ressemblent beaucoup à des photos, mais elles contiennent bien plus d'informations. Cet article propose d'aborder (de façon simplifiée) les notions essentielles pour savoir lire une image de télédétection.","container-title":"Comprendre une image satellitaire","language":"fr","title":"Comprendre une image satellitaire","URL":"https://cms.geobretagne.fr/content/comprendre-une-image-satellitaire","author":[{"family":"GeoBretagne","given":""}],"accessed":{"date-parts":[["2024",10,11]]},"issued":{"date-parts":[["2019"]]}}}],"schema":"https://github.com/citation-style-language/schema/raw/master/csl-citation.json"} </w:instrText>
      </w:r>
      <w:r w:rsidR="00B06FC3" w:rsidRPr="001428B4">
        <w:fldChar w:fldCharType="separate"/>
      </w:r>
      <w:r w:rsidR="000A0DD3" w:rsidRPr="001428B4">
        <w:rPr>
          <w:rFonts w:cs="Times New Roman"/>
        </w:rPr>
        <w:t>(GeoBretagne 2019)</w:t>
      </w:r>
      <w:r w:rsidR="00B06FC3" w:rsidRPr="001428B4">
        <w:fldChar w:fldCharType="end"/>
      </w:r>
      <w:r w:rsidR="00B06FC3" w:rsidRPr="001428B4">
        <w:t>.</w:t>
      </w:r>
      <w:r w:rsidR="00B06FC3" w:rsidRPr="001428B4">
        <w:rPr>
          <w:rFonts w:ascii="Open Sans" w:hAnsi="Open Sans" w:cs="Open Sans"/>
          <w:color w:val="333333"/>
          <w:sz w:val="21"/>
          <w:szCs w:val="21"/>
          <w:shd w:val="clear" w:color="auto" w:fill="FFFFFF"/>
        </w:rPr>
        <w:t xml:space="preserve"> </w:t>
      </w:r>
      <w:r w:rsidR="00B06FC3" w:rsidRPr="001428B4">
        <w:t>Sur le graphique (</w:t>
      </w:r>
      <w:r w:rsidR="00B06FC3" w:rsidRPr="001428B4">
        <w:rPr>
          <w:b/>
          <w:bCs/>
        </w:rPr>
        <w:t>Figure 5</w:t>
      </w:r>
      <w:r w:rsidR="00B06FC3" w:rsidRPr="001428B4">
        <w:t>) sont schématisées la signature spectrale d'un sol nu, de la végétation et de l'eau. On voit que certaines bandes permettent de mieux discriminer différents types de couverture du sol.</w:t>
      </w:r>
    </w:p>
    <w:p w14:paraId="672CE93A" w14:textId="77777777" w:rsidR="00B06FC3" w:rsidRPr="001428B4" w:rsidRDefault="00B06FC3" w:rsidP="00B06FC3"/>
    <w:p w14:paraId="40FC494F" w14:textId="1D38E75E" w:rsidR="00B06FC3" w:rsidRPr="001428B4" w:rsidRDefault="00B06FC3" w:rsidP="00B06FC3">
      <w:pPr>
        <w:pStyle w:val="Lgende"/>
        <w:jc w:val="left"/>
      </w:pPr>
      <w:r w:rsidRPr="001428B4">
        <w:t xml:space="preserve">Figure </w:t>
      </w:r>
      <w:r w:rsidRPr="001428B4">
        <w:fldChar w:fldCharType="begin"/>
      </w:r>
      <w:r w:rsidRPr="001428B4">
        <w:instrText xml:space="preserve"> SEQ Figure \* ARABIC </w:instrText>
      </w:r>
      <w:r w:rsidRPr="001428B4">
        <w:fldChar w:fldCharType="separate"/>
      </w:r>
      <w:r w:rsidR="00472E08" w:rsidRPr="001428B4">
        <w:t>5</w:t>
      </w:r>
      <w:r w:rsidRPr="001428B4">
        <w:fldChar w:fldCharType="end"/>
      </w:r>
      <w:r w:rsidRPr="001428B4">
        <w:t>: Signature spectrale des différente matière (</w:t>
      </w:r>
      <w:r w:rsidRPr="001428B4">
        <w:rPr>
          <w:color w:val="45B0E1" w:themeColor="accent1" w:themeTint="99"/>
        </w:rPr>
        <w:t>Source = https://www.researchgate.net/profile/Alvarez-Vanhard-Emilien</w:t>
      </w:r>
      <w:r w:rsidRPr="001428B4">
        <w:t>/)</w:t>
      </w:r>
    </w:p>
    <w:p w14:paraId="2995437A" w14:textId="77777777" w:rsidR="00B06FC3" w:rsidRPr="001428B4" w:rsidRDefault="00B06FC3" w:rsidP="00EB3219">
      <w:pPr>
        <w:pStyle w:val="Titre3"/>
      </w:pPr>
      <w:bookmarkStart w:id="17" w:name="_Toc180053572"/>
      <w:bookmarkStart w:id="18" w:name="_Toc180056846"/>
      <w:r w:rsidRPr="001428B4">
        <w:t>Les type de Résolutions</w:t>
      </w:r>
      <w:bookmarkEnd w:id="17"/>
      <w:bookmarkEnd w:id="18"/>
    </w:p>
    <w:p w14:paraId="5E4A68C0" w14:textId="77777777" w:rsidR="00B06FC3" w:rsidRPr="001428B4" w:rsidRDefault="00B06FC3" w:rsidP="00B06FC3">
      <w:pPr>
        <w:pStyle w:val="Titre4"/>
        <w:ind w:left="864" w:hanging="864"/>
      </w:pPr>
      <w:bookmarkStart w:id="19" w:name="_Toc180053573"/>
      <w:bookmarkStart w:id="20" w:name="_Toc180056847"/>
      <w:r w:rsidRPr="001428B4">
        <w:t>La résolution spatiale</w:t>
      </w:r>
      <w:bookmarkEnd w:id="19"/>
      <w:bookmarkEnd w:id="20"/>
    </w:p>
    <w:p w14:paraId="67A167E3" w14:textId="539C0FCF" w:rsidR="00B06FC3" w:rsidRPr="001428B4" w:rsidRDefault="00B06FC3" w:rsidP="00B06FC3">
      <w:r w:rsidRPr="001428B4">
        <w:t xml:space="preserve"> La </w:t>
      </w:r>
      <w:r w:rsidRPr="001428B4">
        <w:rPr>
          <w:b/>
          <w:bCs/>
        </w:rPr>
        <w:t>résolution spatiale</w:t>
      </w:r>
      <w:r w:rsidRPr="001428B4">
        <w:t> correspond à la taille élémentaire de la surface au sol mesurée par le capteur embarqué. Par exemple, un capteur présentant une résolution spatiale de 10 m, mesurera le rayonnement réfléchi par la surface sur un carré au sol de 10 m de côté comme Spot 5(</w:t>
      </w:r>
      <w:r w:rsidRPr="001428B4">
        <w:rPr>
          <w:b/>
          <w:bCs/>
        </w:rPr>
        <w:t>figure 6</w:t>
      </w:r>
      <w:r w:rsidRPr="001428B4">
        <w:t>), sentinel-2. Le rayonnement enregistré par le capteur sera la moyenne de tous les rayonnements en provenance de ce carré de 10 mètres de côté. Tout objet inférieur à 10 m de côté ne sera pas perçu individuellement par le capteur. Lorsque les images sont fournies aux utilisateurs, la résolution des rasters fournis correspond à la résolution spatiale du capteur</w:t>
      </w:r>
      <w:r w:rsidRPr="001428B4">
        <w:fldChar w:fldCharType="begin"/>
      </w:r>
      <w:r w:rsidR="00A718AD" w:rsidRPr="001428B4">
        <w:instrText xml:space="preserve"> ADDIN ZOTERO_ITEM CSL_CITATION {"citationID":"x16u3jdU","properties":{"formattedCitation":"(Passy 2023)","plainCitation":"(Passy 2023)","noteIndex":0},"citationItems":[{"id":59,"uris":["http://zotero.org/users/15356092/items/XTF8ZWDU"],"itemData":{"id":59,"type":"webpage","title":"Télédétection : théorie, missions, données — Documentation Briques de Géomatique 0.1","URL":"https://briques-de-geomatique.readthedocs.io/fr/latest/telede-theorie-missions-donnees.html#les-quatre-resolutions-associees-a-un-capteur","author":[{"family":"Passy","given":"Paul"}],"accessed":{"date-parts":[["2024",10,12]]},"issued":{"date-parts":[["2023"]]}}}],"schema":"https://github.com/citation-style-language/schema/raw/master/csl-citation.json"} </w:instrText>
      </w:r>
      <w:r w:rsidRPr="001428B4">
        <w:fldChar w:fldCharType="separate"/>
      </w:r>
      <w:r w:rsidR="00A718AD" w:rsidRPr="001428B4">
        <w:rPr>
          <w:rFonts w:cs="Times New Roman"/>
        </w:rPr>
        <w:t>(Passy 2023)</w:t>
      </w:r>
      <w:r w:rsidRPr="001428B4">
        <w:fldChar w:fldCharType="end"/>
      </w:r>
      <w:r w:rsidRPr="001428B4">
        <w:t>.</w:t>
      </w:r>
      <w:r w:rsidRPr="001428B4">
        <w:rPr>
          <w:rFonts w:ascii="Open Sans" w:eastAsia="Times New Roman" w:hAnsi="Open Sans" w:cs="Open Sans"/>
          <w:color w:val="333333"/>
          <w:sz w:val="21"/>
          <w:szCs w:val="21"/>
          <w:lang w:eastAsia="fr-FR"/>
          <w14:ligatures w14:val="none"/>
        </w:rPr>
        <w:t xml:space="preserve"> </w:t>
      </w:r>
      <w:r w:rsidRPr="001428B4">
        <w:t>On classera ainsi les images enregistrées en images :</w:t>
      </w:r>
    </w:p>
    <w:p w14:paraId="361B5D03" w14:textId="77777777" w:rsidR="00B06FC3" w:rsidRPr="001428B4" w:rsidRDefault="00B06FC3" w:rsidP="00B06FC3">
      <w:pPr>
        <w:pStyle w:val="Paragraphedeliste"/>
        <w:numPr>
          <w:ilvl w:val="0"/>
          <w:numId w:val="47"/>
        </w:numPr>
      </w:pPr>
      <w:r w:rsidRPr="001428B4">
        <w:lastRenderedPageBreak/>
        <w:t>Basse résolution</w:t>
      </w:r>
    </w:p>
    <w:p w14:paraId="52CC04FF" w14:textId="77777777" w:rsidR="00B06FC3" w:rsidRPr="001428B4" w:rsidRDefault="00B06FC3" w:rsidP="00B06FC3">
      <w:pPr>
        <w:pStyle w:val="Paragraphedeliste"/>
        <w:numPr>
          <w:ilvl w:val="0"/>
          <w:numId w:val="47"/>
        </w:numPr>
      </w:pPr>
      <w:r w:rsidRPr="001428B4">
        <w:t>Moyenne résolution</w:t>
      </w:r>
    </w:p>
    <w:p w14:paraId="77E87A5B" w14:textId="77777777" w:rsidR="00B06FC3" w:rsidRPr="001428B4" w:rsidRDefault="00B06FC3" w:rsidP="00B06FC3">
      <w:pPr>
        <w:pStyle w:val="Paragraphedeliste"/>
        <w:numPr>
          <w:ilvl w:val="0"/>
          <w:numId w:val="47"/>
        </w:numPr>
      </w:pPr>
      <w:r w:rsidRPr="001428B4">
        <w:t>Haute résolution (HRS)</w:t>
      </w:r>
    </w:p>
    <w:p w14:paraId="2CAAFF74" w14:textId="77777777" w:rsidR="00B06FC3" w:rsidRPr="001428B4" w:rsidRDefault="00B06FC3" w:rsidP="00B06FC3">
      <w:pPr>
        <w:pStyle w:val="Paragraphedeliste"/>
        <w:numPr>
          <w:ilvl w:val="0"/>
          <w:numId w:val="47"/>
        </w:numPr>
      </w:pPr>
      <w:r w:rsidRPr="001428B4">
        <w:t xml:space="preserve">Très haute résolution (THRS) </w:t>
      </w:r>
    </w:p>
    <w:p w14:paraId="3716CB80" w14:textId="77777777" w:rsidR="00B06FC3" w:rsidRPr="001428B4" w:rsidRDefault="00B06FC3" w:rsidP="00B06FC3">
      <w:pPr>
        <w:pStyle w:val="Lgende"/>
      </w:pPr>
      <w:r w:rsidRPr="001428B4">
        <w:rPr>
          <w:noProof/>
        </w:rPr>
        <w:drawing>
          <wp:anchor distT="0" distB="0" distL="114300" distR="114300" simplePos="0" relativeHeight="251664384" behindDoc="1" locked="0" layoutInCell="1" allowOverlap="1" wp14:anchorId="7EA5C670" wp14:editId="38BAA4FC">
            <wp:simplePos x="0" y="0"/>
            <wp:positionH relativeFrom="column">
              <wp:posOffset>217170</wp:posOffset>
            </wp:positionH>
            <wp:positionV relativeFrom="paragraph">
              <wp:posOffset>0</wp:posOffset>
            </wp:positionV>
            <wp:extent cx="5399405" cy="1477645"/>
            <wp:effectExtent l="0" t="0" r="0" b="8255"/>
            <wp:wrapTopAndBottom/>
            <wp:docPr id="861677113" name="Image 1" descr="Une image contenant capture d’écran, Caractère coloré, art,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77113" name="Image 1" descr="Une image contenant capture d’écran, Caractère coloré, art, motif&#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399405" cy="1477645"/>
                    </a:xfrm>
                    <a:prstGeom prst="rect">
                      <a:avLst/>
                    </a:prstGeom>
                  </pic:spPr>
                </pic:pic>
              </a:graphicData>
            </a:graphic>
            <wp14:sizeRelH relativeFrom="page">
              <wp14:pctWidth>0</wp14:pctWidth>
            </wp14:sizeRelH>
            <wp14:sizeRelV relativeFrom="page">
              <wp14:pctHeight>0</wp14:pctHeight>
            </wp14:sizeRelV>
          </wp:anchor>
        </w:drawing>
      </w:r>
    </w:p>
    <w:p w14:paraId="0089B67C" w14:textId="78B73020" w:rsidR="00B06FC3" w:rsidRPr="001428B4" w:rsidRDefault="00B06FC3" w:rsidP="00B06FC3">
      <w:pPr>
        <w:pStyle w:val="Lgende"/>
      </w:pPr>
      <w:r w:rsidRPr="001428B4">
        <w:t xml:space="preserve">Figure </w:t>
      </w:r>
      <w:r w:rsidRPr="001428B4">
        <w:fldChar w:fldCharType="begin"/>
      </w:r>
      <w:r w:rsidRPr="001428B4">
        <w:instrText xml:space="preserve"> SEQ Figure \* ARABIC </w:instrText>
      </w:r>
      <w:r w:rsidRPr="001428B4">
        <w:fldChar w:fldCharType="separate"/>
      </w:r>
      <w:r w:rsidR="00472E08" w:rsidRPr="001428B4">
        <w:t>6</w:t>
      </w:r>
      <w:r w:rsidRPr="001428B4">
        <w:fldChar w:fldCharType="end"/>
      </w:r>
      <w:r w:rsidRPr="001428B4">
        <w:t>: Influence de la Résolution Spatiale sur la Précision des Données Satellitaires (source = https://earthobservatory.nasa.gov)</w:t>
      </w:r>
    </w:p>
    <w:p w14:paraId="3E2A6360" w14:textId="77777777" w:rsidR="00B06FC3" w:rsidRPr="001428B4" w:rsidRDefault="00B06FC3" w:rsidP="00B06FC3">
      <w:pPr>
        <w:pStyle w:val="Titre4"/>
        <w:ind w:left="864" w:hanging="864"/>
      </w:pPr>
      <w:bookmarkStart w:id="21" w:name="_Toc180053574"/>
      <w:bookmarkStart w:id="22" w:name="_Toc180056848"/>
      <w:r w:rsidRPr="001428B4">
        <w:t>Résolution spectrale</w:t>
      </w:r>
      <w:bookmarkEnd w:id="21"/>
      <w:bookmarkEnd w:id="22"/>
      <w:r w:rsidRPr="001428B4">
        <w:t> </w:t>
      </w:r>
    </w:p>
    <w:p w14:paraId="7B3339C8" w14:textId="25D4DA7B" w:rsidR="00B06FC3" w:rsidRPr="001428B4" w:rsidRDefault="00B06FC3" w:rsidP="00B06FC3">
      <w:r w:rsidRPr="001428B4">
        <w:t>La résolution spectrale décrit la capacité d'un capteur à utiliser de petites fenêtres de longueurs d'onde. Plus la résolution spectrale est fine, plus les fenêtres des différents canaux du capteur sont étroites</w:t>
      </w:r>
      <w:r w:rsidRPr="001428B4">
        <w:fldChar w:fldCharType="begin"/>
      </w:r>
      <w:r w:rsidR="009A0CFF" w:rsidRPr="001428B4">
        <w:instrText xml:space="preserve"> ADDIN ZOTERO_ITEM CSL_CITATION {"citationID":"XNWOh8ix","properties":{"formattedCitation":"(\\uc0\\u171{}\\uc0\\u160{}Comprendre une image satellitaire\\uc0\\u160{}\\uc0\\u187{} 2019)","plainCitation":"(« Comprendre une image satellitaire » 2019)","dontUpdate":true,"noteIndex":0},"citationItems":[{"id":21,"uris":["http://zotero.org/users/15356092/items/KNFZT7MA"],"itemData":{"id":21,"type":"webpage","abstract":"L'imagerie satellitaire (aussi appelée imagerie spatiale) désigne la prise d'images depuis l'espace, par des capteurs placés sur des satellites. Visuellement, les images satellitaires ressemblent beaucoup à des photos, mais elles contiennent bien plus d'informations. Cet article propose d'aborder (de façon simplifiée) les notions essentielles pour savoir lire une image de télédétection.","container-title":"Comprendre une image satellitaire","language":"fr","title":"Comprendre une image satellitaire","URL":"https://cms.geobretagne.fr/content/comprendre-une-image-satellitaire","author":[{"family":"GeoBretagne","given":""}],"accessed":{"date-parts":[["2024",10,11]]},"issued":{"date-parts":[["2019"]]}}}],"schema":"https://github.com/citation-style-language/schema/raw/master/csl-citation.json"} </w:instrText>
      </w:r>
      <w:r w:rsidRPr="001428B4">
        <w:fldChar w:fldCharType="separate"/>
      </w:r>
      <w:r w:rsidRPr="001428B4">
        <w:rPr>
          <w:rFonts w:cs="Times New Roman"/>
        </w:rPr>
        <w:t>(GeoBretagne , 2019)</w:t>
      </w:r>
      <w:r w:rsidRPr="001428B4">
        <w:fldChar w:fldCharType="end"/>
      </w:r>
      <w:r w:rsidRPr="001428B4">
        <w:t xml:space="preserve">. </w:t>
      </w:r>
    </w:p>
    <w:p w14:paraId="773CA623" w14:textId="0B557449" w:rsidR="00B06FC3" w:rsidRPr="001428B4" w:rsidRDefault="00B06FC3" w:rsidP="00B06FC3">
      <w:r w:rsidRPr="001428B4">
        <w:t>Une pellicule noir et blanc utilisée dans un appareil photographique (</w:t>
      </w:r>
      <w:r w:rsidRPr="001428B4">
        <w:rPr>
          <w:b/>
          <w:bCs/>
        </w:rPr>
        <w:t xml:space="preserve">figure </w:t>
      </w:r>
      <w:r w:rsidR="00A60642" w:rsidRPr="001428B4">
        <w:rPr>
          <w:b/>
          <w:bCs/>
        </w:rPr>
        <w:t>7</w:t>
      </w:r>
      <w:r w:rsidRPr="001428B4">
        <w:t>) enregistre les longueurs d'onde sur presque toutes les longueurs d'onde situées dans le spectre visible. Sa </w:t>
      </w:r>
      <w:r w:rsidRPr="001428B4">
        <w:rPr>
          <w:b/>
          <w:bCs/>
        </w:rPr>
        <w:t>résolution spectrale</w:t>
      </w:r>
      <w:r w:rsidRPr="001428B4">
        <w:t xml:space="preserve"> est assez grossière, car les différentes longueurs d'onde ne sont pas différenciées par la pellicule qui n'enregistre que l'ensemble de l'énergie lumineuse captée par l'objectif. Une pellicule couleur est sensible elle aussi à l'ensemble des longueurs d'onde </w:t>
      </w:r>
    </w:p>
    <w:p w14:paraId="6CBE8FE9" w14:textId="6A5CDC05" w:rsidR="00B06FC3" w:rsidRPr="001428B4" w:rsidRDefault="00B06FC3" w:rsidP="00B06FC3">
      <w:r w:rsidRPr="001428B4">
        <w:t>visibles, mais elle possède une résolution spectrale plus élevée puisqu'elle peut distinguer les longueurs d'onde dans le bleu, le vert et le rouge</w:t>
      </w:r>
      <w:r w:rsidRPr="001428B4">
        <w:fldChar w:fldCharType="begin"/>
      </w:r>
      <w:r w:rsidR="00A1335E" w:rsidRPr="001428B4">
        <w:instrText xml:space="preserve"> ADDIN ZOTERO_ITEM CSL_CITATION {"citationID":"K9CHpEqK","properties":{"formattedCitation":"(Canada 2008b)","plainCitation":"(Canada 2008b)","noteIndex":0},"citationItems":[{"id":61,"uris":["http://zotero.org/users/15356092/items/4UQ7F4SC"],"itemData":{"id":61,"type":"webpage","language":"fra","note":"Last Modified: 2015-11-23\npublisher: Ressources naturelles Canada","title":"Résolution spectrale","URL":"https://ressources-naturelles.canada.ca/cartes-outils-et-publications/imagerie-satellitaire-donnees-delevation-et-photos-aeriennes/tutoriel-notions-fondamentales-teledetection/plates-formes-et-capteurs/resolution-spectrale/9394","author":[{"family":"Canada","given":"Ressources","dropping-particle":"naturelles"}],"accessed":{"date-parts":[["2024",10,12]]},"issued":{"date-parts":[["2008",1,29]]}}}],"schema":"https://github.com/citation-style-language/schema/raw/master/csl-citation.json"} </w:instrText>
      </w:r>
      <w:r w:rsidRPr="001428B4">
        <w:fldChar w:fldCharType="separate"/>
      </w:r>
      <w:r w:rsidR="00A1335E" w:rsidRPr="001428B4">
        <w:rPr>
          <w:rFonts w:cs="Times New Roman"/>
        </w:rPr>
        <w:t>(Canada 2008b)</w:t>
      </w:r>
      <w:r w:rsidRPr="001428B4">
        <w:fldChar w:fldCharType="end"/>
      </w:r>
      <w:r w:rsidRPr="001428B4">
        <w:t>.</w:t>
      </w:r>
    </w:p>
    <w:p w14:paraId="65A3DFF1" w14:textId="77777777" w:rsidR="00B06FC3" w:rsidRPr="001428B4" w:rsidRDefault="00B06FC3" w:rsidP="00B06FC3">
      <w:r w:rsidRPr="001428B4">
        <w:rPr>
          <w:noProof/>
        </w:rPr>
        <w:lastRenderedPageBreak/>
        <w:drawing>
          <wp:anchor distT="0" distB="0" distL="114300" distR="114300" simplePos="0" relativeHeight="251672576" behindDoc="0" locked="0" layoutInCell="1" allowOverlap="1" wp14:anchorId="6B581968" wp14:editId="2DD39E06">
            <wp:simplePos x="0" y="0"/>
            <wp:positionH relativeFrom="margin">
              <wp:posOffset>1564140</wp:posOffset>
            </wp:positionH>
            <wp:positionV relativeFrom="paragraph">
              <wp:posOffset>79092</wp:posOffset>
            </wp:positionV>
            <wp:extent cx="2438400" cy="2091690"/>
            <wp:effectExtent l="0" t="0" r="0" b="3810"/>
            <wp:wrapTopAndBottom/>
            <wp:docPr id="1457756000" name="Image 1" descr="Résolution spectr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olution spectra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D31BF5" w14:textId="7DED5061" w:rsidR="00B06FC3" w:rsidRPr="001428B4" w:rsidRDefault="00B06FC3" w:rsidP="00B06FC3">
      <w:pPr>
        <w:pStyle w:val="Lgende"/>
        <w:jc w:val="center"/>
      </w:pPr>
      <w:r w:rsidRPr="001428B4">
        <w:t xml:space="preserve">Figure </w:t>
      </w:r>
      <w:r w:rsidRPr="001428B4">
        <w:fldChar w:fldCharType="begin"/>
      </w:r>
      <w:r w:rsidRPr="001428B4">
        <w:instrText xml:space="preserve"> SEQ Figure \* ARABIC </w:instrText>
      </w:r>
      <w:r w:rsidRPr="001428B4">
        <w:fldChar w:fldCharType="separate"/>
      </w:r>
      <w:r w:rsidR="00472E08" w:rsidRPr="001428B4">
        <w:t>7</w:t>
      </w:r>
      <w:r w:rsidRPr="001428B4">
        <w:fldChar w:fldCharType="end"/>
      </w:r>
      <w:r w:rsidRPr="001428B4">
        <w:t>: La différence entre la résolution spectrale grossière et fine</w:t>
      </w:r>
    </w:p>
    <w:p w14:paraId="6FE4660F" w14:textId="77777777" w:rsidR="00B06FC3" w:rsidRPr="001428B4" w:rsidRDefault="00B06FC3" w:rsidP="00B06FC3">
      <w:pPr>
        <w:pStyle w:val="Titre4"/>
        <w:ind w:left="864" w:hanging="864"/>
      </w:pPr>
      <w:bookmarkStart w:id="23" w:name="_Toc180053575"/>
      <w:bookmarkStart w:id="24" w:name="_Toc180056849"/>
      <w:r w:rsidRPr="001428B4">
        <w:t>Résolution temporelle</w:t>
      </w:r>
      <w:bookmarkEnd w:id="23"/>
      <w:bookmarkEnd w:id="24"/>
    </w:p>
    <w:p w14:paraId="282C4869" w14:textId="3BA0205F" w:rsidR="00B06FC3" w:rsidRPr="001428B4" w:rsidRDefault="00B06FC3" w:rsidP="00B06FC3">
      <w:r w:rsidRPr="001428B4">
        <w:t>La </w:t>
      </w:r>
      <w:r w:rsidRPr="001428B4">
        <w:rPr>
          <w:b/>
          <w:bCs/>
        </w:rPr>
        <w:t>résolution temporelle</w:t>
      </w:r>
      <w:r w:rsidRPr="001428B4">
        <w:t> correspond à la fréquence de revisite d’un site, c’est-à-dire à la durée de temps nécessaire pour qu’un capteur survole deux fois la même zone</w:t>
      </w:r>
      <w:r w:rsidRPr="001428B4">
        <w:fldChar w:fldCharType="begin"/>
      </w:r>
      <w:r w:rsidR="00D47E2B" w:rsidRPr="001428B4">
        <w:instrText xml:space="preserve"> ADDIN ZOTERO_ITEM CSL_CITATION {"citationID":"bUumI5Tb","properties":{"formattedCitation":"(Passy 2023)","plainCitation":"(Passy 2023)","noteIndex":0},"citationItems":[{"id":59,"uris":["http://zotero.org/users/15356092/items/XTF8ZWDU"],"itemData":{"id":59,"type":"webpage","title":"Télédétection : théorie, missions, données — Documentation Briques de Géomatique 0.1","URL":"https://briques-de-geomatique.readthedocs.io/fr/latest/telede-theorie-missions-donnees.html#les-quatre-resolutions-associees-a-un-capteur","author":[{"family":"Passy","given":"Paul"}],"accessed":{"date-parts":[["2024",10,12]]},"issued":{"date-parts":[["2023"]]}}}],"schema":"https://github.com/citation-style-language/schema/raw/master/csl-citation.json"} </w:instrText>
      </w:r>
      <w:r w:rsidRPr="001428B4">
        <w:fldChar w:fldCharType="separate"/>
      </w:r>
      <w:r w:rsidR="00D47E2B" w:rsidRPr="001428B4">
        <w:rPr>
          <w:rFonts w:cs="Times New Roman"/>
        </w:rPr>
        <w:t>(Passy 2023)</w:t>
      </w:r>
      <w:r w:rsidRPr="001428B4">
        <w:fldChar w:fldCharType="end"/>
      </w:r>
      <w:r w:rsidRPr="001428B4">
        <w:t xml:space="preserve">. Cette période est généralement de quelques jours. Il faut donc quelques jours à un tel satellite pour qu'il puisse observer de nouveau exactement la même scène à partir du même point dans l'espace. L’un des grands avantages de la télédétection satellitaire est sa capacité à amasser périodiquement de l'information d'une même région de la Terre </w:t>
      </w:r>
      <w:r w:rsidRPr="001428B4">
        <w:fldChar w:fldCharType="begin"/>
      </w:r>
      <w:r w:rsidR="00D47E2B" w:rsidRPr="001428B4">
        <w:instrText xml:space="preserve"> ADDIN ZOTERO_ITEM CSL_CITATION {"citationID":"Ps4ZNSIL","properties":{"formattedCitation":"(\\uc0\\u171{}\\uc0\\u160{}Centre canadien de t\\uc0\\u233{}l\\uc0\\u233{}d\\uc0\\u233{}tection\\uc0\\u160{}\\uc0\\u187{}, s.\\uc0\\u160{}d.)","plainCitation":"(« Centre canadien de télédétection », s. d.)","noteIndex":0},"citationItems":[{"id":22,"uris":["http://zotero.org/users/15356092/items/FCMJKWXD"],"itemData":{"id":22,"type":"document","title":"Centre canadien de télédétection"}}],"schema":"https://github.com/citation-style-language/schema/raw/master/csl-citation.json"} </w:instrText>
      </w:r>
      <w:r w:rsidRPr="001428B4">
        <w:fldChar w:fldCharType="separate"/>
      </w:r>
      <w:r w:rsidR="00D47E2B" w:rsidRPr="001428B4">
        <w:rPr>
          <w:rFonts w:cs="Times New Roman"/>
        </w:rPr>
        <w:t>(« Centre canadien de télédétection », s. d.)</w:t>
      </w:r>
      <w:r w:rsidRPr="001428B4">
        <w:fldChar w:fldCharType="end"/>
      </w:r>
      <w:r w:rsidRPr="001428B4">
        <w:t>.Cet aspect est très important dans l’analyse de la dynamique des paysages a l’occurrence la couverture du sol pour le cas de notre étude.</w:t>
      </w:r>
    </w:p>
    <w:p w14:paraId="45E29A78" w14:textId="77777777" w:rsidR="00B06FC3" w:rsidRPr="001428B4" w:rsidRDefault="00B06FC3" w:rsidP="00B06FC3">
      <w:pPr>
        <w:pStyle w:val="Titre4"/>
        <w:ind w:left="864" w:hanging="864"/>
      </w:pPr>
      <w:bookmarkStart w:id="25" w:name="_Toc180053576"/>
      <w:bookmarkStart w:id="26" w:name="_Toc180056850"/>
      <w:r w:rsidRPr="001428B4">
        <w:t>Résolution radiométrique ou répétitivité</w:t>
      </w:r>
      <w:bookmarkEnd w:id="25"/>
      <w:bookmarkEnd w:id="26"/>
    </w:p>
    <w:p w14:paraId="214CBB85" w14:textId="4A36CA0F" w:rsidR="00B06FC3" w:rsidRPr="001428B4" w:rsidRDefault="00B06FC3" w:rsidP="00B06FC3">
      <w:r w:rsidRPr="001428B4">
        <w:t>La résolution radiométrique fait référence à la capacité d'un capteur à faire la distinction entre différents niveaux d'énergie électromagnétique</w:t>
      </w:r>
      <w:r w:rsidRPr="001428B4">
        <w:fldChar w:fldCharType="begin"/>
      </w:r>
      <w:r w:rsidRPr="001428B4">
        <w:instrText xml:space="preserve"> ADDIN ZOTERO_ITEM CSL_CITATION {"citationID":"hSzFpGf1","properties":{"formattedCitation":"(\\uc0\\u171{}\\uc0\\u160{}Qu\\uc0\\u8217{}est-ce que c\\uc0\\u8217{}est\\uc0\\u8239{}: la r\\uc0\\u233{}solution radiom\\uc0\\u233{}trique\\uc0\\u160{}\\uc0\\u187{}, s.\\uc0\\u160{}d.)","plainCitation":"(« Qu’est-ce que c’est : la résolution radiométrique », s. d.)","noteIndex":0},"citationItems":[{"id":63,"uris":["http://zotero.org/users/15356092/items/4RZQXDVJ"],"itemData":{"id":63,"type":"webpage","abstract":"Découvrez ce qu'est : la résolution radiométrique et son importance dans la télédétection et l'analyse des données.","container-title":"LEARN STATISTICS EASILY","language":"fr","title":"Qu'est-ce que c'est : la résolution radiométrique","title-short":"Qu'est-ce que c'est","URL":"https://fr.statisticseasily.com/glossaire/qu%27est-ce-que-la-r%C3%A9solution-radiom%C3%A9trique/","accessed":{"date-parts":[["2024",10,12]]}}}],"schema":"https://github.com/citation-style-language/schema/raw/master/csl-citation.json"} </w:instrText>
      </w:r>
      <w:r w:rsidRPr="001428B4">
        <w:fldChar w:fldCharType="separate"/>
      </w:r>
      <w:r w:rsidR="00D47E2B" w:rsidRPr="001428B4">
        <w:rPr>
          <w:rFonts w:cs="Times New Roman"/>
        </w:rPr>
        <w:t>(« Qu’est-ce que c’est : la résolution radiométrique », s. d.)</w:t>
      </w:r>
      <w:r w:rsidRPr="001428B4">
        <w:fldChar w:fldCharType="end"/>
      </w:r>
      <w:r w:rsidRPr="001428B4">
        <w:t>.</w:t>
      </w:r>
    </w:p>
    <w:p w14:paraId="17C2B390" w14:textId="1BB32283" w:rsidR="00B06FC3" w:rsidRPr="001428B4" w:rsidRDefault="00B06FC3" w:rsidP="00B06FC3">
      <w:r w:rsidRPr="001428B4">
        <w:t>La résolution radiométrique fait référence à la plage dynamique, c'est-à-dire à la gamme des longueurs d'onde à l'intérieur de laquelle un capteur est sensible (</w:t>
      </w:r>
      <w:r w:rsidRPr="001428B4">
        <w:rPr>
          <w:b/>
          <w:bCs/>
        </w:rPr>
        <w:t>figure 8</w:t>
      </w:r>
      <w:r w:rsidRPr="001428B4">
        <w:t>). La gamme dynamique de la plupart des données satellitaires est de 7 bits ou 128 niveaux d'intensité (Landsat MSS, IRS), ou 256 niveaux (8 bits) pour Landsat TM, ETM</w:t>
      </w:r>
      <w:r w:rsidRPr="001428B4">
        <w:fldChar w:fldCharType="begin"/>
      </w:r>
      <w:r w:rsidR="00D47E2B" w:rsidRPr="001428B4">
        <w:instrText xml:space="preserve"> ADDIN ZOTERO_ITEM CSL_CITATION {"citationID":"2jpug6lw","properties":{"formattedCitation":"(Eurostat, s.\\uc0\\u160{}d.)","plainCitation":"(Eurostat, s. d.)","noteIndex":0},"citationItems":[{"id":64,"uris":["http://zotero.org/users/15356092/items/JRSIGKF7"],"itemData":{"id":64,"type":"webpage","abstract":"La résolution radiométrique fait référence à la plage dynamique, c'est-à-dire à la gamme des longueurs d'onde à l'intérieur de laquelle un ...","container-title":"www.tarifdouanier.eu","genre":"2000","language":"fr","title":"Définition: Résolution radiométrique","title-short":"Définition","URL":"https://www.tarifdouanier.eu/info/abreviations/3267","author":[{"family":"Eurostat","given":""}],"accessed":{"date-parts":[["2024",10,12]]}}}],"schema":"https://github.com/citation-style-language/schema/raw/master/csl-citation.json"} </w:instrText>
      </w:r>
      <w:r w:rsidRPr="001428B4">
        <w:fldChar w:fldCharType="separate"/>
      </w:r>
      <w:r w:rsidR="00D47E2B" w:rsidRPr="001428B4">
        <w:rPr>
          <w:rFonts w:cs="Times New Roman"/>
        </w:rPr>
        <w:t xml:space="preserve">(Eurostat, </w:t>
      </w:r>
      <w:r w:rsidR="00311FA3">
        <w:rPr>
          <w:rFonts w:cs="Times New Roman"/>
        </w:rPr>
        <w:t>2000</w:t>
      </w:r>
      <w:r w:rsidR="00D47E2B" w:rsidRPr="001428B4">
        <w:rPr>
          <w:rFonts w:cs="Times New Roman"/>
        </w:rPr>
        <w:t>)</w:t>
      </w:r>
      <w:r w:rsidRPr="001428B4">
        <w:fldChar w:fldCharType="end"/>
      </w:r>
    </w:p>
    <w:p w14:paraId="236F516A" w14:textId="77777777" w:rsidR="00B06FC3" w:rsidRPr="001428B4" w:rsidRDefault="00B06FC3" w:rsidP="00B06FC3">
      <w:r w:rsidRPr="001428B4">
        <w:t>.</w:t>
      </w:r>
    </w:p>
    <w:p w14:paraId="00930888" w14:textId="77777777" w:rsidR="00B06FC3" w:rsidRPr="001428B4" w:rsidRDefault="00B06FC3" w:rsidP="00B06FC3"/>
    <w:p w14:paraId="23BB05A7" w14:textId="77777777" w:rsidR="00B06FC3" w:rsidRPr="001428B4" w:rsidRDefault="00B06FC3" w:rsidP="00B06FC3">
      <w:pPr>
        <w:pStyle w:val="Lgende"/>
      </w:pPr>
      <w:r w:rsidRPr="001428B4">
        <w:rPr>
          <w:noProof/>
        </w:rPr>
        <w:lastRenderedPageBreak/>
        <w:drawing>
          <wp:anchor distT="0" distB="0" distL="114300" distR="114300" simplePos="0" relativeHeight="251671552" behindDoc="1" locked="0" layoutInCell="1" allowOverlap="1" wp14:anchorId="2A620DBE" wp14:editId="0EB60965">
            <wp:simplePos x="0" y="0"/>
            <wp:positionH relativeFrom="column">
              <wp:posOffset>324985</wp:posOffset>
            </wp:positionH>
            <wp:positionV relativeFrom="paragraph">
              <wp:posOffset>218602</wp:posOffset>
            </wp:positionV>
            <wp:extent cx="5058383" cy="4468238"/>
            <wp:effectExtent l="0" t="0" r="9525" b="8890"/>
            <wp:wrapTight wrapText="bothSides">
              <wp:wrapPolygon edited="0">
                <wp:start x="0" y="0"/>
                <wp:lineTo x="0" y="21551"/>
                <wp:lineTo x="21559" y="21551"/>
                <wp:lineTo x="21559" y="0"/>
                <wp:lineTo x="0" y="0"/>
              </wp:wrapPolygon>
            </wp:wrapTight>
            <wp:docPr id="646557219" name="Image 1" descr="Une image contenant texte, capture d’écran, cart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57219" name="Image 1" descr="Une image contenant texte, capture d’écran, carte, noir et blanc&#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058383" cy="4468238"/>
                    </a:xfrm>
                    <a:prstGeom prst="rect">
                      <a:avLst/>
                    </a:prstGeom>
                  </pic:spPr>
                </pic:pic>
              </a:graphicData>
            </a:graphic>
          </wp:anchor>
        </w:drawing>
      </w:r>
    </w:p>
    <w:p w14:paraId="58D48CA4" w14:textId="77777777" w:rsidR="00B06FC3" w:rsidRPr="001428B4" w:rsidRDefault="00B06FC3" w:rsidP="00B06FC3">
      <w:pPr>
        <w:pStyle w:val="Lgende"/>
      </w:pPr>
    </w:p>
    <w:p w14:paraId="6D246507" w14:textId="77777777" w:rsidR="00B06FC3" w:rsidRPr="001428B4" w:rsidRDefault="00B06FC3" w:rsidP="00B06FC3">
      <w:pPr>
        <w:pStyle w:val="Lgende"/>
      </w:pPr>
    </w:p>
    <w:p w14:paraId="28449FDA" w14:textId="77777777" w:rsidR="00B06FC3" w:rsidRPr="001428B4" w:rsidRDefault="00B06FC3" w:rsidP="00B06FC3">
      <w:pPr>
        <w:pStyle w:val="Lgende"/>
      </w:pPr>
    </w:p>
    <w:p w14:paraId="6BB52DA8" w14:textId="77777777" w:rsidR="00B06FC3" w:rsidRPr="001428B4" w:rsidRDefault="00B06FC3" w:rsidP="00B06FC3">
      <w:pPr>
        <w:pStyle w:val="Lgende"/>
      </w:pPr>
    </w:p>
    <w:p w14:paraId="20A58077" w14:textId="77777777" w:rsidR="00B06FC3" w:rsidRPr="001428B4" w:rsidRDefault="00B06FC3" w:rsidP="00B06FC3">
      <w:pPr>
        <w:pStyle w:val="Lgende"/>
      </w:pPr>
    </w:p>
    <w:p w14:paraId="083E2795" w14:textId="321DD0A5" w:rsidR="00B06FC3" w:rsidRPr="001428B4" w:rsidRDefault="00B06FC3" w:rsidP="00B06FC3">
      <w:pPr>
        <w:pStyle w:val="Lgende"/>
      </w:pPr>
      <w:r w:rsidRPr="001428B4">
        <w:t xml:space="preserve">Figure </w:t>
      </w:r>
      <w:r w:rsidRPr="001428B4">
        <w:fldChar w:fldCharType="begin"/>
      </w:r>
      <w:r w:rsidRPr="001428B4">
        <w:instrText xml:space="preserve"> SEQ Figure \* ARABIC </w:instrText>
      </w:r>
      <w:r w:rsidRPr="001428B4">
        <w:fldChar w:fldCharType="separate"/>
      </w:r>
      <w:r w:rsidR="00472E08" w:rsidRPr="001428B4">
        <w:t>8</w:t>
      </w:r>
      <w:r w:rsidRPr="001428B4">
        <w:fldChar w:fldCharType="end"/>
      </w:r>
      <w:r w:rsidRPr="001428B4">
        <w:t xml:space="preserve">: Influence de la Quantification Radiométrique sur les Images Satellitaires (source = </w:t>
      </w:r>
      <w:hyperlink r:id="rId17" w:history="1">
        <w:r w:rsidRPr="001428B4">
          <w:rPr>
            <w:rStyle w:val="Lienhypertexte"/>
          </w:rPr>
          <w:t>http://www.nasa.gov/connect/ebooks/earth_art_detail.html</w:t>
        </w:r>
      </w:hyperlink>
      <w:r w:rsidRPr="001428B4">
        <w:t>)</w:t>
      </w:r>
    </w:p>
    <w:p w14:paraId="53812425" w14:textId="77777777" w:rsidR="00B06FC3" w:rsidRPr="001428B4" w:rsidRDefault="00B06FC3" w:rsidP="00B06FC3">
      <w:pPr>
        <w:pStyle w:val="Titre3"/>
        <w:ind w:left="720" w:hanging="720"/>
      </w:pPr>
      <w:bookmarkStart w:id="27" w:name="_Toc180053577"/>
      <w:bookmarkStart w:id="28" w:name="_Toc180056851"/>
      <w:r w:rsidRPr="001428B4">
        <w:t>Traitement numérique des images</w:t>
      </w:r>
      <w:bookmarkEnd w:id="27"/>
      <w:bookmarkEnd w:id="28"/>
    </w:p>
    <w:p w14:paraId="1C546EF1" w14:textId="3512FB9F" w:rsidR="00B06FC3" w:rsidRPr="001428B4" w:rsidRDefault="00B06FC3" w:rsidP="00B06FC3">
      <w:r w:rsidRPr="001428B4">
        <w:t xml:space="preserve">La plupart des données de télédétection étant enregistrées au format numérique, presque toutes les interprétations et analyses d’images requièrent une partie de traitement numérique. </w:t>
      </w:r>
      <w:r w:rsidRPr="00D1337B">
        <w:t xml:space="preserve">Rares sont les données directement </w:t>
      </w:r>
      <w:r w:rsidR="00BD09AD" w:rsidRPr="00D1337B">
        <w:t>exploitable</w:t>
      </w:r>
      <w:r w:rsidRPr="001428B4">
        <w:fldChar w:fldCharType="begin"/>
      </w:r>
      <w:r w:rsidR="00D47E2B" w:rsidRPr="00D1337B">
        <w:instrText xml:space="preserve"> ADDIN ZOTERO_ITEM CSL_CITATION {"citationID":"nlXov2p3","properties":{"formattedCitation":"(\\uc0\\u171{}\\uc0\\u160{}Land Cover and Land Use Information Database \\uc0\\u8211{} Working Party Land Use Statistics May 1999\\uc0\\u160{}\\uc0\\u187{}, s.\\uc0\\u160{}d.)","plainCitation":"(« Land Cover and Land Use Information Database – Working Party Land Use Statistics May 1999 », s. d.)","noteIndex":0},"citationItems":[{"id":66,"uris":["http://zotero.org/users/15356092/items/P6IV3BD8"],"itemData":{"id":66,"type":"document","title":"Land Cover and Land Use Information Database – Working Party Land Use Statistics May 1999","URL":"https://ec.europa.eu/eurostat/documents/3859598/5854893/KS-34-00-407-FR.PDF/3db72830-b117-46d5-a5f4-1c8d76da1eaf?version=1.0","accessed":{"date-parts":[["2024",10,12]]}}}],"schema":"https://github.com/citation-style-language/schema/raw/master/csl-citation.json"} </w:instrText>
      </w:r>
      <w:r w:rsidRPr="001428B4">
        <w:fldChar w:fldCharType="separate"/>
      </w:r>
      <w:r w:rsidR="00D47E2B" w:rsidRPr="00D1337B">
        <w:rPr>
          <w:rFonts w:cs="Times New Roman"/>
        </w:rPr>
        <w:t>(</w:t>
      </w:r>
      <w:r w:rsidR="005D3A11" w:rsidRPr="005D3A11">
        <w:t xml:space="preserve"> </w:t>
      </w:r>
      <w:r w:rsidR="005D3A11" w:rsidRPr="00D1337B">
        <w:rPr>
          <w:rFonts w:cs="Times New Roman"/>
        </w:rPr>
        <w:t>CROI, 1999</w:t>
      </w:r>
      <w:r w:rsidR="00D47E2B" w:rsidRPr="00D1337B">
        <w:rPr>
          <w:rFonts w:cs="Times New Roman"/>
        </w:rPr>
        <w:t>)</w:t>
      </w:r>
      <w:r w:rsidRPr="001428B4">
        <w:fldChar w:fldCharType="end"/>
      </w:r>
      <w:r w:rsidRPr="001428B4">
        <w:t>. Plusieurs opérations de pré-traitement des images sont requises avant la phase d’analyse :</w:t>
      </w:r>
    </w:p>
    <w:p w14:paraId="6E30E2AC" w14:textId="77777777" w:rsidR="00B06FC3" w:rsidRPr="001428B4" w:rsidRDefault="00B06FC3" w:rsidP="00B06FC3">
      <w:pPr>
        <w:pStyle w:val="Paragraphedeliste"/>
        <w:numPr>
          <w:ilvl w:val="0"/>
          <w:numId w:val="48"/>
        </w:numPr>
      </w:pPr>
      <w:r w:rsidRPr="001428B4">
        <w:t xml:space="preserve">Correction radiométrique </w:t>
      </w:r>
    </w:p>
    <w:p w14:paraId="6474D97E" w14:textId="77777777" w:rsidR="00B06FC3" w:rsidRPr="001428B4" w:rsidRDefault="00B06FC3" w:rsidP="00B06FC3">
      <w:pPr>
        <w:pStyle w:val="Paragraphedeliste"/>
        <w:numPr>
          <w:ilvl w:val="0"/>
          <w:numId w:val="48"/>
        </w:numPr>
      </w:pPr>
      <w:r w:rsidRPr="001428B4">
        <w:t xml:space="preserve">Correction géométrique </w:t>
      </w:r>
    </w:p>
    <w:p w14:paraId="71C89E19" w14:textId="77777777" w:rsidR="00B06FC3" w:rsidRPr="001428B4" w:rsidRDefault="00B06FC3" w:rsidP="00B06FC3">
      <w:pPr>
        <w:pStyle w:val="Paragraphedeliste"/>
        <w:numPr>
          <w:ilvl w:val="0"/>
          <w:numId w:val="48"/>
        </w:numPr>
      </w:pPr>
      <w:r w:rsidRPr="001428B4">
        <w:t>Rehaussement de l’image</w:t>
      </w:r>
    </w:p>
    <w:p w14:paraId="3866116E" w14:textId="77777777" w:rsidR="00B06FC3" w:rsidRPr="001428B4" w:rsidRDefault="00B06FC3" w:rsidP="00B06FC3">
      <w:r w:rsidRPr="001428B4">
        <w:t>Les corrections radiométriques sont nécessaires en raison des irrégularités du capteur et des perturbations atmosphériques. Un traitement est également requis pour pouvoir calculer des unités physiques (comme le rayonnement réfléchi ou émis). En particulier, la radiométrie doit être examinée avec soin quand des données de télédétection sont utilisées à des fins de surveillance.</w:t>
      </w:r>
    </w:p>
    <w:p w14:paraId="3EB7759D" w14:textId="77777777" w:rsidR="00B06FC3" w:rsidRPr="001428B4" w:rsidRDefault="00B06FC3" w:rsidP="00B06FC3">
      <w:pPr>
        <w:pStyle w:val="Titre3"/>
        <w:ind w:left="720" w:hanging="720"/>
      </w:pPr>
      <w:bookmarkStart w:id="29" w:name="_Toc180053578"/>
      <w:bookmarkStart w:id="30" w:name="_Toc180056852"/>
      <w:r w:rsidRPr="001428B4">
        <w:lastRenderedPageBreak/>
        <w:t>Analyse d’image</w:t>
      </w:r>
      <w:bookmarkEnd w:id="29"/>
      <w:bookmarkEnd w:id="30"/>
    </w:p>
    <w:p w14:paraId="1F27DAE8" w14:textId="77777777" w:rsidR="00B06FC3" w:rsidRPr="001428B4" w:rsidRDefault="00B06FC3" w:rsidP="00B06FC3">
      <w:r w:rsidRPr="001428B4">
        <w:t xml:space="preserve">Pour tirer avantage des données de télédétection, il faut être en mesure d'extraire de </w:t>
      </w:r>
      <w:r w:rsidRPr="001428B4">
        <w:rPr>
          <w:b/>
          <w:bCs/>
        </w:rPr>
        <w:t>l'information significative</w:t>
      </w:r>
      <w:r w:rsidRPr="001428B4">
        <w:t xml:space="preserve"> de l'imagerie. C'est le sujet discuté dans ce chapitre.</w:t>
      </w:r>
    </w:p>
    <w:p w14:paraId="5705CC13" w14:textId="0B8E3518" w:rsidR="00B06FC3" w:rsidRPr="001428B4" w:rsidRDefault="00B06FC3" w:rsidP="00B06FC3">
      <w:r w:rsidRPr="001428B4">
        <w:t>L’interprétation et l’analyse de l’imagerie de télédétection ont pour but d’identifier et de mesurer différentes cibles dans une image pour pouvoir en extraire l’information utile. En télédétection, une cible est définie comme étant toute structure ou objet observable dans une image</w:t>
      </w:r>
      <w:r w:rsidRPr="001428B4">
        <w:fldChar w:fldCharType="begin"/>
      </w:r>
      <w:r w:rsidR="00D47E2B" w:rsidRPr="001428B4">
        <w:instrText xml:space="preserve"> ADDIN ZOTERO_ITEM CSL_CITATION {"citationID":"WRMfGGXj","properties":{"formattedCitation":"(\\uc0\\u171{}\\uc0\\u160{}fundamentals_f\\uc0\\u160{}\\uc0\\u187{}, s.\\uc0\\u160{}d.)","plainCitation":"(« fundamentals_f », s. d.)","dontUpdate":true,"noteIndex":0},"citationItems":[{"id":22,"uris":["http://zotero.org/users/15356092/items/FCMJKWXD"],"itemData":{"id":22,"type":"document","title":"Centre canadien de télédétection"}}],"schema":"https://github.com/citation-style-language/schema/raw/master/csl-citation.json"} </w:instrText>
      </w:r>
      <w:r w:rsidRPr="001428B4">
        <w:fldChar w:fldCharType="separate"/>
      </w:r>
      <w:r w:rsidRPr="001428B4">
        <w:rPr>
          <w:rFonts w:cs="Times New Roman"/>
        </w:rPr>
        <w:t>(Centre canadien de télédétection, 1999)</w:t>
      </w:r>
      <w:r w:rsidRPr="001428B4">
        <w:fldChar w:fldCharType="end"/>
      </w:r>
      <w:r w:rsidRPr="001428B4">
        <w:t>. La cible doit être distinctive aux niveaux spatial et spectral, c’est-à-dire qu’elle doit contraster avec les structures avoisinantes. L’analyse de l’image est visuelle (analyse d’image analogique, telle qu’une interprétation visuelle) et/ou numérique</w:t>
      </w:r>
      <w:r w:rsidRPr="001428B4">
        <w:fldChar w:fldCharType="begin"/>
      </w:r>
      <w:r w:rsidR="00D47E2B" w:rsidRPr="001428B4">
        <w:instrText xml:space="preserve"> ADDIN ZOTERO_ITEM CSL_CITATION {"citationID":"kyhwo5Dv","properties":{"formattedCitation":"(\\uc0\\u171{}\\uc0\\u160{}3db72830-b117-46d5-a5f4-1c8d76da1eaf.pdf\\uc0\\u160{}\\uc0\\u187{}, s.\\uc0\\u160{}d.)","plainCitation":"(« 3db72830-b117-46d5-a5f4-1c8d76da1eaf.pdf », s. d.)","dontUpdate":true,"noteIndex":0},"citationItems":[{"id":66,"uris":["http://zotero.org/users/15356092/items/P6IV3BD8"],"itemData":{"id":66,"type":"document","title":"Land Cover and Land Use Information Database – Working Party Land Use Statistics May 1999","URL":"https://ec.europa.eu/eurostat/documents/3859598/5854893/KS-34-00-407-FR.PDF/3db72830-b117-46d5-a5f4-1c8d76da1eaf?version=1.0","accessed":{"date-parts":[["2024",10,12]]}}}],"schema":"https://github.com/citation-style-language/schema/raw/master/csl-citation.json"} </w:instrText>
      </w:r>
      <w:r w:rsidRPr="001428B4">
        <w:fldChar w:fldCharType="separate"/>
      </w:r>
      <w:r w:rsidRPr="001428B4">
        <w:rPr>
          <w:rFonts w:cs="Times New Roman"/>
        </w:rPr>
        <w:t>(CROI, 1999)</w:t>
      </w:r>
      <w:r w:rsidRPr="001428B4">
        <w:fldChar w:fldCharType="end"/>
      </w:r>
      <w:r w:rsidRPr="001428B4">
        <w:t>.</w:t>
      </w:r>
    </w:p>
    <w:p w14:paraId="1472CDEC" w14:textId="77777777" w:rsidR="00B06FC3" w:rsidRPr="001428B4" w:rsidRDefault="00B06FC3" w:rsidP="00EB3219">
      <w:pPr>
        <w:pStyle w:val="Titre3"/>
      </w:pPr>
      <w:bookmarkStart w:id="31" w:name="_Toc180053579"/>
      <w:bookmarkStart w:id="32" w:name="_Toc180056853"/>
      <w:r w:rsidRPr="001428B4">
        <w:t>Les indices spectraux</w:t>
      </w:r>
      <w:bookmarkEnd w:id="31"/>
      <w:bookmarkEnd w:id="32"/>
    </w:p>
    <w:p w14:paraId="0215CB85" w14:textId="5A0A7A4E" w:rsidR="00C12449" w:rsidRPr="001428B4" w:rsidRDefault="00C12449" w:rsidP="00C12449">
      <w:pPr>
        <w:pStyle w:val="Titre4"/>
      </w:pPr>
      <w:r w:rsidRPr="001428B4">
        <w:t>Principes</w:t>
      </w:r>
    </w:p>
    <w:p w14:paraId="0C4390F6" w14:textId="2F16ECEF" w:rsidR="00C12449" w:rsidRPr="001428B4" w:rsidRDefault="00C12449" w:rsidP="00C12449">
      <w:r w:rsidRPr="001428B4">
        <w:t xml:space="preserve">Le principe consiste à relier </w:t>
      </w:r>
      <w:proofErr w:type="spellStart"/>
      <w:r w:rsidRPr="001428B4">
        <w:t>entres</w:t>
      </w:r>
      <w:proofErr w:type="spellEnd"/>
      <w:r w:rsidRPr="001428B4">
        <w:t>-elles certaines caractéristiques de la végétation (teneur en eau, évapotranspiration, </w:t>
      </w:r>
      <w:r w:rsidRPr="001428B4">
        <w:rPr>
          <w:i/>
          <w:iCs/>
        </w:rPr>
        <w:t>etc</w:t>
      </w:r>
      <w:r w:rsidRPr="001428B4">
        <w:t>.) et les mesures radiométriques (valeurs de réflectance et éventuellement températures de brillance) acquises dans deux ou plusieurs bandes spectrales d'un capteur. Concrètement, il s'agit de réaliser des combinaisons (différence, rapport, </w:t>
      </w:r>
      <w:r w:rsidRPr="001428B4">
        <w:rPr>
          <w:i/>
          <w:iCs/>
        </w:rPr>
        <w:t>etc</w:t>
      </w:r>
      <w:r w:rsidRPr="001428B4">
        <w:t xml:space="preserve">.) linéaires ou non, de réflectances obtenues dans les différentes longueurs d'onde. Le calcul des indices s'appuie essentiellement sur les écarts de réflectance constatés dans les différentes bandes spectrales, ainsi que sur la variabilité des réflectances au sein d'une même bande spectrale, qui traduisent des surfaces de nature différente. Par conséquent, on utilise principalement les différences des propriétés optiques de la végétation dans le rouge et le proche </w:t>
      </w:r>
      <w:r w:rsidR="004F6161" w:rsidRPr="001428B4">
        <w:t>infrarouge</w:t>
      </w:r>
      <w:r w:rsidR="004F6161" w:rsidRPr="001428B4">
        <w:rPr>
          <w:rFonts w:cs="Times New Roman"/>
        </w:rPr>
        <w:t xml:space="preserve"> (</w:t>
      </w:r>
      <w:r w:rsidR="001E0DD7" w:rsidRPr="001428B4">
        <w:rPr>
          <w:rFonts w:cs="Times New Roman"/>
        </w:rPr>
        <w:t>Jensen, J.R. (2000)</w:t>
      </w:r>
      <w:r w:rsidR="004F6161" w:rsidRPr="001428B4">
        <w:rPr>
          <w:rFonts w:cs="Times New Roman"/>
        </w:rPr>
        <w:t xml:space="preserve">. </w:t>
      </w:r>
      <w:r w:rsidRPr="001428B4">
        <w:t>Les réflectances dans le proche infrarouge augmentent avec la présence de la végétation (forte réflexion par le parenchyme lacuneux), tandis que celles dans le rouge diminuent (pic d'absorption de la chlorophylle).</w:t>
      </w:r>
    </w:p>
    <w:p w14:paraId="1352821F" w14:textId="5330DA07" w:rsidR="00B06FC3" w:rsidRPr="001428B4" w:rsidRDefault="00B06FC3" w:rsidP="00B06FC3">
      <w:r w:rsidRPr="001428B4">
        <w:t>Un indice spectral est une équation mathématique qui est appliquée sur les différentes bandes spectrales d’une image par pixel</w:t>
      </w:r>
      <w:r w:rsidRPr="001428B4">
        <w:fldChar w:fldCharType="begin"/>
      </w:r>
      <w:r w:rsidR="00D47E2B" w:rsidRPr="001428B4">
        <w:instrText xml:space="preserve"> ADDIN ZOTERO_ITEM CSL_CITATION {"citationID":"IcqilyQF","properties":{"formattedCitation":"(\\uc0\\u171{}\\uc0\\u160{}Spectral Indices in Remote Sensing and How to Interpret Them\\uc0\\u160{}\\uc0\\u187{}, s.\\uc0\\u160{}d.)","plainCitation":"(« Spectral Indices in Remote Sensing and How to Interpret Them », s. d.)","dontUpdate":true,"noteIndex":0},"citationItems":[{"id":81,"uris":["http://zotero.org/users/15356092/items/Q79ICBBF"],"itemData":{"id":81,"type":"webpage","abstract":"What is a spectral index?\nA spectral index is a mathematical equation that is applied on the various spectral bands of an image per pixel.","container-title":"GIS and Earth Observation University","language":"en","title":"Spectral Indices in Remote Sensing and how to interpret them","URL":"https://www.geo.university/pages/spectral-indices-in-remote-sensing-and-how-to-interpret-them","accessed":{"date-parts":[["2024",10,17]]}}}],"schema":"https://github.com/citation-style-language/schema/raw/master/csl-citation.json"} </w:instrText>
      </w:r>
      <w:r w:rsidRPr="001428B4">
        <w:fldChar w:fldCharType="separate"/>
      </w:r>
      <w:r w:rsidRPr="001428B4">
        <w:rPr>
          <w:rFonts w:cs="Times New Roman"/>
        </w:rPr>
        <w:t>(Dimitris, 2024)</w:t>
      </w:r>
      <w:r w:rsidRPr="001428B4">
        <w:fldChar w:fldCharType="end"/>
      </w:r>
      <w:r w:rsidRPr="001428B4">
        <w:t>.</w:t>
      </w:r>
    </w:p>
    <w:p w14:paraId="5F569941" w14:textId="77777777" w:rsidR="00B06FC3" w:rsidRPr="001428B4" w:rsidRDefault="00B06FC3" w:rsidP="00B06FC3">
      <w:r w:rsidRPr="001428B4">
        <w:t>En ayant les images satellitaires on peut dériver un certain nombre de produit a l’occurrence les indices spectrales. Dans cette partie on va s’intéresser les principaux indices utilisés pour mettre en évidence les types d’occupation du sol.</w:t>
      </w:r>
    </w:p>
    <w:p w14:paraId="18424315" w14:textId="26CC93DA" w:rsidR="00B06FC3" w:rsidRPr="001428B4" w:rsidRDefault="00B06FC3" w:rsidP="00B06FC3">
      <w:r w:rsidRPr="001428B4">
        <w:t xml:space="preserve">Les indices font parties des méthodes de traitement que l’on appelle les transformations multispectrales. Ils consistent à convertir les luminances mesurées au niveau du capteur </w:t>
      </w:r>
      <w:r w:rsidRPr="001428B4">
        <w:lastRenderedPageBreak/>
        <w:t xml:space="preserve">satellitaire en grandeurs ayant une </w:t>
      </w:r>
      <w:proofErr w:type="spellStart"/>
      <w:r w:rsidRPr="001428B4">
        <w:t>signiﬁcation</w:t>
      </w:r>
      <w:proofErr w:type="spellEnd"/>
      <w:r w:rsidRPr="001428B4">
        <w:t xml:space="preserve"> dans le domaine de l’environnement. Basés sur le caractère multispectral des données satellitaires, ils permettent de décrire l’état d’un phénomène</w:t>
      </w:r>
      <w:r w:rsidRPr="001428B4">
        <w:fldChar w:fldCharType="begin"/>
      </w:r>
      <w:r w:rsidR="00D47E2B" w:rsidRPr="001428B4">
        <w:instrText xml:space="preserve"> ADDIN ZOTERO_ITEM CSL_CITATION {"citationID":"RCcWpV6h","properties":{"formattedCitation":"(Taconet P. 2019)","plainCitation":"(Taconet P. 2019)","noteIndex":0},"citationItems":[{"id":47,"uris":["http://zotero.org/users/15356092/items/RCR25GFD"],"itemData":{"id":47,"type":"webpage","abstract":"Calcul des indices spectraux - Méthodes de traitement des images satellites","language":"fr","title":"Calcul des indices spectraux - Méthodes de traitement des images satellites","URL":"https://123dok.net/article/calcul-indices-spectraux-m%C3%A9thodes-traitement-images-satellites.q5me777y","author":[{"family":"Taconet P.","given":""}],"accessed":{"date-parts":[["2024",10,11]]},"issued":{"date-parts":[["2019"]]}}}],"schema":"https://github.com/citation-style-language/schema/raw/master/csl-citation.json"} </w:instrText>
      </w:r>
      <w:r w:rsidRPr="001428B4">
        <w:fldChar w:fldCharType="separate"/>
      </w:r>
      <w:r w:rsidR="00D47E2B" w:rsidRPr="001428B4">
        <w:rPr>
          <w:rFonts w:cs="Times New Roman"/>
        </w:rPr>
        <w:t>(Taconet P. 2019)</w:t>
      </w:r>
      <w:r w:rsidRPr="001428B4">
        <w:fldChar w:fldCharType="end"/>
      </w:r>
      <w:r w:rsidRPr="001428B4">
        <w:t xml:space="preserve">. Les indices sont obtenus à partir d’équations appliquées à la valeur des pixels dans de bandes différentes, dans le but de tirer </w:t>
      </w:r>
      <w:proofErr w:type="spellStart"/>
      <w:r w:rsidRPr="001428B4">
        <w:t>proﬁt</w:t>
      </w:r>
      <w:proofErr w:type="spellEnd"/>
      <w:r w:rsidRPr="001428B4">
        <w:t xml:space="preserve"> des particularités du comportement radiométrique de différents types d’objets</w:t>
      </w:r>
      <w:r w:rsidRPr="001428B4">
        <w:fldChar w:fldCharType="begin"/>
      </w:r>
      <w:r w:rsidR="00D47E2B" w:rsidRPr="001428B4">
        <w:instrText xml:space="preserve"> ADDIN ZOTERO_ITEM CSL_CITATION {"citationID":"OqDUnSrI","properties":{"formattedCitation":"(Sondo 2021)","plainCitation":"(Sondo 2021)","noteIndex":0},"citationItems":[{"id":79,"uris":["http://zotero.org/users/15356092/items/3KE6GI3I"],"itemData":{"id":79,"type":"webpage","title":"(PDF) Polymorphisme de Plasmodium falciparum et mutations des gènes de résistance Pfcrt et Pfmdr1 dans la zone de Nanoro, Burkina Faso","URL":"https://www.researchgate.net/publication/352304049_Polymorphisme_de_Plasmodium_falciparum_et_mutations_des_genes_de_resistance_Pfcrt_et_Pfmdr1_dans_la_zone_de_Nanoro_Burkina_Faso","author":[{"family":"Sondo","given":"Paul"}],"accessed":{"date-parts":[["2024",10,16]]},"issued":{"date-parts":[["2021"]]}}}],"schema":"https://github.com/citation-style-language/schema/raw/master/csl-citation.json"} </w:instrText>
      </w:r>
      <w:r w:rsidRPr="001428B4">
        <w:fldChar w:fldCharType="separate"/>
      </w:r>
      <w:r w:rsidR="00D47E2B" w:rsidRPr="001428B4">
        <w:rPr>
          <w:rFonts w:cs="Times New Roman"/>
        </w:rPr>
        <w:t>(Sondo 2021)</w:t>
      </w:r>
      <w:r w:rsidRPr="001428B4">
        <w:fldChar w:fldCharType="end"/>
      </w:r>
      <w:r w:rsidRPr="001428B4">
        <w:t>.</w:t>
      </w:r>
    </w:p>
    <w:p w14:paraId="411448C2" w14:textId="77777777" w:rsidR="00B06FC3" w:rsidRPr="001428B4" w:rsidRDefault="00B06FC3" w:rsidP="008B2DA1">
      <w:pPr>
        <w:pStyle w:val="Titre4"/>
      </w:pPr>
      <w:bookmarkStart w:id="33" w:name="_Toc180053580"/>
      <w:bookmarkStart w:id="34" w:name="_Toc180056854"/>
      <w:r w:rsidRPr="001428B4">
        <w:t>Les principaux indices spectraux</w:t>
      </w:r>
      <w:bookmarkEnd w:id="33"/>
      <w:bookmarkEnd w:id="34"/>
    </w:p>
    <w:p w14:paraId="423802EF" w14:textId="77777777" w:rsidR="00B06FC3" w:rsidRPr="001428B4" w:rsidRDefault="00B06FC3" w:rsidP="00B06FC3">
      <w:r w:rsidRPr="001428B4">
        <w:t>Dans la littérature il existe plusieurs types d'indices spectraux utilisés pour l'analyse des données obtenues par télédétection, en particulier les images satellites. Ces indices sont souvent utilisés pour évaluer les caractéristiques de la végétation, la santé des plantes, la teneur en eau, ou même pour la détection de zones urbaines ou d'eau.</w:t>
      </w:r>
    </w:p>
    <w:p w14:paraId="6B34D288" w14:textId="4A335264" w:rsidR="00D01A71" w:rsidRPr="001428B4" w:rsidRDefault="00D01A71" w:rsidP="00B06FC3">
      <w:r w:rsidRPr="001428B4">
        <w:t>De très nombreux indices de végétation ont été construits et utilisés depuis maintenant une quarantaine d'année</w:t>
      </w:r>
      <w:r w:rsidR="009A0CFF" w:rsidRPr="001428B4">
        <w:t xml:space="preserve"> </w:t>
      </w:r>
      <w:r w:rsidRPr="001428B4">
        <w:t>(</w:t>
      </w:r>
      <w:proofErr w:type="spellStart"/>
      <w:r w:rsidRPr="001428B4">
        <w:t>Bannari</w:t>
      </w:r>
      <w:proofErr w:type="spellEnd"/>
      <w:r w:rsidRPr="001428B4">
        <w:t> </w:t>
      </w:r>
      <w:r w:rsidRPr="001428B4">
        <w:rPr>
          <w:i/>
          <w:iCs/>
        </w:rPr>
        <w:t>et al</w:t>
      </w:r>
      <w:r w:rsidRPr="001428B4">
        <w:t>., 1995). Ils prennent la forme soit d'expressions très basiques (simple différence ou simple ratio), soit de formules beaucoup plus complexes</w:t>
      </w:r>
      <w:r w:rsidR="009A0CFF" w:rsidRPr="001428B4">
        <w:fldChar w:fldCharType="begin"/>
      </w:r>
      <w:r w:rsidR="001E0DD7" w:rsidRPr="001428B4">
        <w:instrText xml:space="preserve"> ADDIN ZOTERO_ITEM CSL_CITATION {"citationID":"7kqfSLyX","properties":{"formattedCitation":"(\\uc0\\u171{}\\uc0\\u160{}Les indices prenant en compte les effets conjugu\\uc0\\u233{}s des sols et de l\\uc0\\u8217{}atmosph\\uc0\\u232{}re\\uc0\\u160{}\\uc0\\u187{}, s.\\uc0\\u160{}d.)","plainCitation":"(« Les indices prenant en compte les effets conjugués des sols et de l’atmosphère », s. d.)","dontUpdate":true,"noteIndex":0},"citationItems":[{"id":6,"uris":["http://zotero.org/users/15356092/items/MDIWV8LP"],"itemData":{"id":6,"type":"webpage","title":"Les indices prenant en compte les effets conjugués des sols et de l'atmosphère","URL":"https://e-cours.univ-paris1.fr/modules/uved/envcal/html/vegetation/indices/qques-indices/indices-effets-conjugues.html","accessed":{"date-parts":[["2024",10,10]]}}}],"schema":"https://github.com/citation-style-language/schema/raw/master/csl-citation.json"} </w:instrText>
      </w:r>
      <w:r w:rsidR="009A0CFF" w:rsidRPr="001428B4">
        <w:fldChar w:fldCharType="separate"/>
      </w:r>
      <w:r w:rsidR="009A0CFF" w:rsidRPr="001428B4">
        <w:rPr>
          <w:rFonts w:cs="Times New Roman"/>
        </w:rPr>
        <w:t>.)</w:t>
      </w:r>
      <w:r w:rsidR="009A0CFF" w:rsidRPr="001428B4">
        <w:fldChar w:fldCharType="end"/>
      </w:r>
      <w:r w:rsidRPr="001428B4">
        <w:t>. On a l'habitude de les classer en familles d'indices selon qu'ils prennent ou non en compte les facteurs externes aux couverts végétaux, tels que l'influence de l'atmosphère, la contribution spectrale des sols, la teneur en eau des végétaux (indices de sécheresse), </w:t>
      </w:r>
      <w:r w:rsidRPr="001428B4">
        <w:rPr>
          <w:i/>
          <w:iCs/>
        </w:rPr>
        <w:t>etc</w:t>
      </w:r>
      <w:r w:rsidRPr="001428B4">
        <w:t>.</w:t>
      </w:r>
    </w:p>
    <w:p w14:paraId="7761CAB9" w14:textId="77777777" w:rsidR="00EB3587" w:rsidRPr="001428B4" w:rsidRDefault="00EB3587" w:rsidP="00EB3587">
      <w:pPr>
        <w:pStyle w:val="Titre5"/>
      </w:pPr>
      <w:r w:rsidRPr="001428B4">
        <w:t>Les indices simples</w:t>
      </w:r>
    </w:p>
    <w:p w14:paraId="494A8A58" w14:textId="10A88872" w:rsidR="00EB3587" w:rsidRPr="001428B4" w:rsidRDefault="00EB3587" w:rsidP="00EB3587">
      <w:r w:rsidRPr="001428B4">
        <w:t xml:space="preserve">Les indices de végétation les plus simples sont basés sur des opérations arithmétiques entre deux bandes spectrales, généralement le rouge et le proche infrarouge, mais également les bandes du proche et du moyen </w:t>
      </w:r>
      <w:r w:rsidR="00BD09AD" w:rsidRPr="001428B4">
        <w:t>infrarouge (</w:t>
      </w:r>
      <w:r w:rsidR="00BD09AD" w:rsidRPr="001428B4">
        <w:rPr>
          <w:b/>
          <w:bCs/>
        </w:rPr>
        <w:t>T</w:t>
      </w:r>
      <w:r w:rsidR="00BD0D77" w:rsidRPr="001428B4">
        <w:rPr>
          <w:b/>
          <w:bCs/>
        </w:rPr>
        <w:t>ableau</w:t>
      </w:r>
      <w:r w:rsidR="00BD09AD" w:rsidRPr="001428B4">
        <w:rPr>
          <w:b/>
          <w:bCs/>
        </w:rPr>
        <w:t xml:space="preserve"> 1</w:t>
      </w:r>
      <w:r w:rsidR="00BD0D77" w:rsidRPr="001428B4">
        <w:t>)</w:t>
      </w:r>
      <w:r w:rsidRPr="001428B4">
        <w:t>.</w:t>
      </w:r>
    </w:p>
    <w:p w14:paraId="64385582" w14:textId="77777777" w:rsidR="00BD0D77" w:rsidRPr="001428B4" w:rsidRDefault="00BD0D77" w:rsidP="00BD0D77">
      <w:pPr>
        <w:pStyle w:val="Titre5"/>
        <w:rPr>
          <w:lang w:bidi="ar-SA"/>
        </w:rPr>
      </w:pPr>
      <w:r w:rsidRPr="001428B4">
        <w:t>Les indices prenant en compte l'influence des sols</w:t>
      </w:r>
    </w:p>
    <w:p w14:paraId="5E50463E" w14:textId="2441E827" w:rsidR="00BD0D77" w:rsidRPr="001428B4" w:rsidRDefault="00BD0D77" w:rsidP="00EB3587">
      <w:r w:rsidRPr="001428B4">
        <w:t>Ces indices ont été proposés avec pour objectif de corriger ou tout au moins, réduire l'influence des sols sous - jacents aux couverts végétaux sur le signal mesuré au niveau du capteur satellitaire</w:t>
      </w:r>
      <w:r w:rsidR="002D5050" w:rsidRPr="001428B4">
        <w:fldChar w:fldCharType="begin"/>
      </w:r>
      <w:r w:rsidR="002D5050" w:rsidRPr="001428B4">
        <w:instrText xml:space="preserve"> ADDIN ZOTERO_ITEM CSL_CITATION {"citationID":"QXsmx5Je","properties":{"formattedCitation":"(Maimouni et al. 2011)","plainCitation":"(Maimouni et al. 2011)","noteIndex":0},"citationItems":[{"id":97,"uris":["http://zotero.org/users/15356092/items/C6H6KN8X"],"itemData":{"id":97,"type":"article-journal","abstract":"La variation de la réponse spectrale mesurée au niveau du capteur satellitaire est un indicateur de changement du milieu. Si l'on s'intéresse aux thèmes sol et végétation, les changements subtils de la couleur et de la minéralogie du premier et les variations de la structure et de la répartition spatiale du deuxième peuvent être des indicateurs de changements et de dégradations des milieux naturels. Dans ce sens, plusieurs travaux ont montré l'intérêt d'utiliser les indices spectraux basés sur la courbe de réflectances des sols, tels que l'indice de forme (IF), l'indice de coloration (IC) et l'indice de brillance (IB) pour caractériser l’état de surface des sols particulièrement dans les régions arides et semi-arides. En plus de ces trois indicateurs, les sols peuvent aussi être caractérisés par l'intensité (I), la teinte (T) et la saturation (S) qui correspondent, respectivement, à la brillance de la couleur, à la dominance spectrale de la couleur, ainsi qu’à la pureté de la couleur. Sachant que la végétation protège les sols contre la dégradation, les indices de végétation comme le NDVI («normalized difference vegetation index») et le TDVI («transformed difference vegetation index») ont été aussi utilisés. En outre, l'analyse des composantes principales (CP) comme indicateurs de l’état des sols et leurs occupations en se basant sur la dé-corrélation statistique entre les bandes spectrales ont été considérées. Cette recherche porte sur l'analyse des potentiels et des limites de ces indices spectraux (IF, IC, IB, I, T, S, NDVI, TDVI, CP-1, CP-2, CP-3) pour caractériser la dégradation des sols dans un environnement semi-aride dans le Haut Atlas marocain en exploitant les données ALI («Advanced Land Imager») de la plateforme EO-1 («Earth-Observing-1») et un modèle numérique de terrain. L'image ALI a été corrigée des anomalies radiométriques propres au capteur, des effets atmosphériques et des distorsions géométriques et topographiques. Les résultats obtenus montrent que l'intégration des bandes du proche infrarouge et des courtes longueurs d'ondes de l'infrarouge améliore significativement le pouvoir discriminant des IB, IC, IF, I, et S. Ensuite, l'analyse d'environ 50 combinaisons de composés colorés dans le système RGB («red–green–blue») a permis de retenir deux combinaisons à cause de leurs potentiels caractérisant la dégradation des sols. La première considère les indices IB(4-5-6), IC(3–6) et IF(3-6-10), alors que la seconde associe l'I(6-8-9) et la S(7-8-9) calculées à l'aide d'une transformation cylindrique et l'IF(3-6-10). La validation des résultats par rapport à la vérité terrain montre que ces deux combinaisons permettent un très bon pouvoir séparateur entre les différents niveaux de dégradation des sols en particulier, et les différentes classes d'occupation des sols en général dans un environnement semi-aride. Cette méthode simple et rapide peut être un bon outil d'aide à la décision pour la protection des sols afin de promouvoir un développement durable.","container-title":"Canadian Journal of Remote Sensing","DOI":"10.5589/m11-038","ISSN":"0703-8992, 1712-7971","issue":"3","journalAbbreviation":"Canadian Journal of Remote Sensing","language":"en","page":"285-301","source":"Semantic Scholar","title":"Potentiels et limites des indices spectraux pour caractériser la dégradation des sols en milieu semi-aride","volume":"37","author":[{"family":"Maimouni","given":"S."},{"family":"Bannari","given":"A."},{"family":"El-Harti","given":"A."},{"family":"El-Ghmari","given":"A."}],"issued":{"date-parts":[["2011",6,1]]}}}],"schema":"https://github.com/citation-style-language/schema/raw/master/csl-citation.json"} </w:instrText>
      </w:r>
      <w:r w:rsidR="002D5050" w:rsidRPr="001428B4">
        <w:fldChar w:fldCharType="separate"/>
      </w:r>
      <w:r w:rsidR="002D5050" w:rsidRPr="001428B4">
        <w:rPr>
          <w:rFonts w:cs="Times New Roman"/>
        </w:rPr>
        <w:t>(Maimouni et al. 2011)</w:t>
      </w:r>
      <w:r w:rsidR="002D5050" w:rsidRPr="001428B4">
        <w:fldChar w:fldCharType="end"/>
      </w:r>
      <w:r w:rsidRPr="001428B4">
        <w:t xml:space="preserve">. Trois types d'indices ont été développés : des indices orthogonaux (comme l'indice perpendiculaire de végétation - </w:t>
      </w:r>
      <w:r w:rsidRPr="001428B4">
        <w:rPr>
          <w:b/>
          <w:bCs/>
        </w:rPr>
        <w:t>PVI</w:t>
      </w:r>
      <w:r w:rsidRPr="001428B4">
        <w:t xml:space="preserve">), caractérisés par la distance perpendiculaire entre un point qui représente le couvert végétal dans l'espace multispectral rouge / PIR et la droite des sols. Un deuxième type d'indices qui dérivent de la formulation du </w:t>
      </w:r>
      <w:r w:rsidRPr="001428B4">
        <w:rPr>
          <w:b/>
          <w:bCs/>
        </w:rPr>
        <w:t>NDVI</w:t>
      </w:r>
      <w:r w:rsidRPr="001428B4">
        <w:t xml:space="preserve"> (comme l'indice de végétation ajusté aux sols - </w:t>
      </w:r>
      <w:r w:rsidRPr="001428B4">
        <w:rPr>
          <w:b/>
          <w:bCs/>
        </w:rPr>
        <w:t>SAVI</w:t>
      </w:r>
      <w:r w:rsidRPr="001428B4">
        <w:t xml:space="preserve">). Enfin la dernière catégorie d'indices combine les deux types précédents. C'est le cas des indices </w:t>
      </w:r>
      <w:r w:rsidRPr="001428B4">
        <w:rPr>
          <w:b/>
          <w:bCs/>
        </w:rPr>
        <w:t>TSAVI</w:t>
      </w:r>
      <w:r w:rsidRPr="001428B4">
        <w:t xml:space="preserve"> et </w:t>
      </w:r>
      <w:r w:rsidRPr="001428B4">
        <w:rPr>
          <w:b/>
          <w:bCs/>
        </w:rPr>
        <w:t>MSAVI</w:t>
      </w:r>
      <w:r w:rsidRPr="001428B4">
        <w:t xml:space="preserve"> </w:t>
      </w:r>
      <w:r w:rsidR="002D5050" w:rsidRPr="001428B4">
        <w:t>(</w:t>
      </w:r>
      <w:r w:rsidR="000464FE" w:rsidRPr="001428B4">
        <w:rPr>
          <w:b/>
          <w:bCs/>
        </w:rPr>
        <w:t>T</w:t>
      </w:r>
      <w:r w:rsidR="002D5050" w:rsidRPr="001428B4">
        <w:rPr>
          <w:b/>
          <w:bCs/>
        </w:rPr>
        <w:t>ableau</w:t>
      </w:r>
      <w:r w:rsidR="000464FE" w:rsidRPr="001428B4">
        <w:rPr>
          <w:b/>
          <w:bCs/>
        </w:rPr>
        <w:t xml:space="preserve"> </w:t>
      </w:r>
      <w:r w:rsidR="00BD09AD" w:rsidRPr="001428B4">
        <w:rPr>
          <w:b/>
          <w:bCs/>
        </w:rPr>
        <w:t>1</w:t>
      </w:r>
      <w:r w:rsidR="002D5050" w:rsidRPr="001428B4">
        <w:t>)</w:t>
      </w:r>
      <w:r w:rsidR="006F0F40" w:rsidRPr="001428B4">
        <w:t xml:space="preserve"> (</w:t>
      </w:r>
      <w:proofErr w:type="spellStart"/>
      <w:r w:rsidR="006F0F40" w:rsidRPr="001428B4">
        <w:t>Bannari</w:t>
      </w:r>
      <w:proofErr w:type="spellEnd"/>
      <w:r w:rsidR="006F0F40" w:rsidRPr="001428B4">
        <w:t> </w:t>
      </w:r>
      <w:r w:rsidR="006F0F40" w:rsidRPr="001428B4">
        <w:rPr>
          <w:i/>
          <w:iCs/>
        </w:rPr>
        <w:t>et al</w:t>
      </w:r>
      <w:r w:rsidR="006F0F40" w:rsidRPr="001428B4">
        <w:t>., 1995)</w:t>
      </w:r>
      <w:r w:rsidR="002D5050" w:rsidRPr="001428B4">
        <w:t>.</w:t>
      </w:r>
    </w:p>
    <w:p w14:paraId="58F9DBE3" w14:textId="77777777" w:rsidR="0049185D" w:rsidRPr="001428B4" w:rsidRDefault="0049185D" w:rsidP="0049185D">
      <w:pPr>
        <w:pStyle w:val="Titre5"/>
      </w:pPr>
      <w:r w:rsidRPr="001428B4">
        <w:lastRenderedPageBreak/>
        <w:t>Les indices prenant en compte les effets de l'atmosphère</w:t>
      </w:r>
    </w:p>
    <w:p w14:paraId="4C9E1301" w14:textId="0C82BBB7" w:rsidR="0049185D" w:rsidRPr="001428B4" w:rsidRDefault="0049185D" w:rsidP="0049185D">
      <w:pPr>
        <w:rPr>
          <w:b/>
          <w:bCs/>
          <w:color w:val="auto"/>
        </w:rPr>
      </w:pPr>
      <w:r w:rsidRPr="001428B4">
        <w:t xml:space="preserve">Les gaz et aérosols présents dans l'atmosphère affectent le rayonnement électromagnétique par les processus de diffusion et d'absorption. La diffusion (diffusion de Rayleigh) étant davantage sélective vis-à-vis des courtes longueurs d'onde (bleu) que vis-à-vis des grandes (rouge), la correction est souvent basée sur la différence entre les bandes spectrales bleu et </w:t>
      </w:r>
      <w:r w:rsidR="009C2FE1" w:rsidRPr="001428B4">
        <w:t>rouge (</w:t>
      </w:r>
      <w:proofErr w:type="spellStart"/>
      <w:r w:rsidR="009C2FE1" w:rsidRPr="001428B4">
        <w:t>Huete</w:t>
      </w:r>
      <w:proofErr w:type="spellEnd"/>
      <w:r w:rsidR="009C2FE1" w:rsidRPr="001428B4">
        <w:t> et al, 1999)</w:t>
      </w:r>
      <w:r w:rsidRPr="001428B4">
        <w:t>.</w:t>
      </w:r>
      <w:r w:rsidR="002E10D6" w:rsidRPr="001428B4">
        <w:rPr>
          <w:rFonts w:ascii="Trebuchet MS" w:hAnsi="Trebuchet MS"/>
          <w:color w:val="000000"/>
          <w:sz w:val="20"/>
          <w:szCs w:val="20"/>
          <w:shd w:val="clear" w:color="auto" w:fill="FFFFFF"/>
        </w:rPr>
        <w:t xml:space="preserve"> </w:t>
      </w:r>
      <w:r w:rsidR="002E10D6" w:rsidRPr="001428B4">
        <w:t xml:space="preserve">Kaufman et </w:t>
      </w:r>
      <w:proofErr w:type="spellStart"/>
      <w:r w:rsidR="002E10D6" w:rsidRPr="001428B4">
        <w:t>Tanré</w:t>
      </w:r>
      <w:proofErr w:type="spellEnd"/>
      <w:r w:rsidR="002E10D6" w:rsidRPr="001428B4">
        <w:t>, 1992 proposent un indice permettant de réduire les effets atmosphériques en utilisant la bande bleue, l'indice </w:t>
      </w:r>
      <w:hyperlink r:id="rId18" w:anchor="ARVI" w:history="1">
        <w:r w:rsidR="002E10D6" w:rsidRPr="001428B4">
          <w:rPr>
            <w:rStyle w:val="Lienhypertexte"/>
            <w:b/>
            <w:bCs/>
            <w:color w:val="auto"/>
            <w:u w:val="none"/>
          </w:rPr>
          <w:t>ARVI</w:t>
        </w:r>
      </w:hyperlink>
      <w:r w:rsidR="002E10D6" w:rsidRPr="001428B4">
        <w:rPr>
          <w:b/>
          <w:bCs/>
          <w:color w:val="auto"/>
        </w:rPr>
        <w:t>(Tableau</w:t>
      </w:r>
      <w:r w:rsidR="00741329" w:rsidRPr="001428B4">
        <w:rPr>
          <w:b/>
          <w:bCs/>
          <w:color w:val="auto"/>
        </w:rPr>
        <w:t xml:space="preserve">). </w:t>
      </w:r>
      <w:proofErr w:type="spellStart"/>
      <w:r w:rsidR="002E10D6" w:rsidRPr="001428B4">
        <w:rPr>
          <w:color w:val="auto"/>
        </w:rPr>
        <w:t>Pinty</w:t>
      </w:r>
      <w:proofErr w:type="spellEnd"/>
      <w:r w:rsidR="002E10D6" w:rsidRPr="001428B4">
        <w:rPr>
          <w:color w:val="auto"/>
        </w:rPr>
        <w:t xml:space="preserve"> et Verstraete,1992, quant à eux, proposent une relation non linéaire pour minimiser l'influence de l'atmosphère sur la mesure de l'indice de végétation, l'indice </w:t>
      </w:r>
      <w:hyperlink r:id="rId19" w:anchor="GEMI" w:history="1">
        <w:r w:rsidR="002E10D6" w:rsidRPr="001428B4">
          <w:rPr>
            <w:rStyle w:val="Lienhypertexte"/>
            <w:b/>
            <w:bCs/>
            <w:color w:val="auto"/>
            <w:u w:val="none"/>
          </w:rPr>
          <w:t>GEMI</w:t>
        </w:r>
      </w:hyperlink>
      <w:r w:rsidR="002E10D6" w:rsidRPr="001428B4">
        <w:rPr>
          <w:b/>
          <w:bCs/>
          <w:color w:val="auto"/>
        </w:rPr>
        <w:t>(Tableau</w:t>
      </w:r>
      <w:r w:rsidR="000464FE" w:rsidRPr="001428B4">
        <w:rPr>
          <w:b/>
          <w:bCs/>
          <w:color w:val="auto"/>
        </w:rPr>
        <w:t xml:space="preserve"> 1</w:t>
      </w:r>
      <w:r w:rsidR="002E10D6" w:rsidRPr="001428B4">
        <w:rPr>
          <w:b/>
          <w:bCs/>
          <w:color w:val="auto"/>
        </w:rPr>
        <w:t>)</w:t>
      </w:r>
      <w:r w:rsidR="00741329" w:rsidRPr="001428B4">
        <w:rPr>
          <w:b/>
          <w:bCs/>
          <w:color w:val="auto"/>
        </w:rPr>
        <w:t>.</w:t>
      </w:r>
    </w:p>
    <w:p w14:paraId="59C402B8" w14:textId="77777777" w:rsidR="009B6EE3" w:rsidRPr="001428B4" w:rsidRDefault="009B6EE3" w:rsidP="009B6EE3">
      <w:pPr>
        <w:pStyle w:val="Titre5"/>
      </w:pPr>
      <w:r w:rsidRPr="001428B4">
        <w:t>Les indices prenant en compte les effets conjugués des sols et de l'atmosphère</w:t>
      </w:r>
    </w:p>
    <w:p w14:paraId="61046512" w14:textId="28122771" w:rsidR="009B6EE3" w:rsidRPr="001428B4" w:rsidRDefault="00CE07CB" w:rsidP="009B6EE3">
      <w:r w:rsidRPr="001428B4">
        <w:t>En combinant les indices présentés ci-dessus, notamment le SAVI et l'ARVI, il est possible d'obtenir des indices qui corrigent les effets conjugués des sols et de l'atmosphère, comme l'indice de végétation amélioré (</w:t>
      </w:r>
      <w:hyperlink r:id="rId20" w:anchor="EVI" w:history="1">
        <w:r w:rsidRPr="001428B4">
          <w:rPr>
            <w:rStyle w:val="Lienhypertexte"/>
            <w:b/>
            <w:bCs/>
            <w:color w:val="auto"/>
          </w:rPr>
          <w:t>EVI</w:t>
        </w:r>
      </w:hyperlink>
      <w:r w:rsidRPr="001428B4">
        <w:t xml:space="preserve">, </w:t>
      </w:r>
      <w:proofErr w:type="spellStart"/>
      <w:r w:rsidRPr="001428B4">
        <w:t>Huete</w:t>
      </w:r>
      <w:proofErr w:type="spellEnd"/>
      <w:r w:rsidRPr="001428B4">
        <w:t xml:space="preserve"> et </w:t>
      </w:r>
      <w:r w:rsidRPr="001428B4">
        <w:rPr>
          <w:i/>
          <w:iCs/>
        </w:rPr>
        <w:t>al.</w:t>
      </w:r>
      <w:r w:rsidRPr="001428B4">
        <w:t>, 1999), produit standard adopté par la NASA pour les instruments TERRA et AQUA de MODIS.</w:t>
      </w:r>
    </w:p>
    <w:p w14:paraId="66EBB8DA" w14:textId="77777777" w:rsidR="00E32703" w:rsidRPr="001428B4" w:rsidRDefault="00E32703" w:rsidP="00E32703">
      <w:pPr>
        <w:pStyle w:val="Titre5"/>
      </w:pPr>
      <w:r w:rsidRPr="001428B4">
        <w:t>Les indices prenant en compte la température de surface</w:t>
      </w:r>
    </w:p>
    <w:p w14:paraId="4DFD2252" w14:textId="6238E363" w:rsidR="00E32703" w:rsidRPr="001428B4" w:rsidRDefault="00E32703" w:rsidP="00E32703">
      <w:r w:rsidRPr="001428B4">
        <w:t>Plusieurs études ont suggéré l'utilisation combinée de l'indice de végétation et de la température de surface des sols mesurée dans l'infrarouge thermique, pour estimer le taux d'humidité des sols, ainsi que l'état de stress hydrique des végétaux</w:t>
      </w:r>
      <w:r w:rsidRPr="001428B4">
        <w:rPr>
          <w:rFonts w:ascii="Trebuchet MS" w:hAnsi="Trebuchet MS"/>
          <w:color w:val="333333"/>
          <w:sz w:val="17"/>
          <w:szCs w:val="17"/>
          <w:shd w:val="clear" w:color="auto" w:fill="FBFBFB"/>
        </w:rPr>
        <w:t xml:space="preserve"> </w:t>
      </w:r>
      <w:r w:rsidR="00EE26C7" w:rsidRPr="001428B4">
        <w:rPr>
          <w:rFonts w:ascii="Trebuchet MS" w:hAnsi="Trebuchet MS"/>
          <w:color w:val="333333"/>
          <w:sz w:val="17"/>
          <w:szCs w:val="17"/>
          <w:shd w:val="clear" w:color="auto" w:fill="FBFBFB"/>
        </w:rPr>
        <w:t>(</w:t>
      </w:r>
      <w:r w:rsidR="00EE26C7" w:rsidRPr="001428B4">
        <w:t>UVED</w:t>
      </w:r>
      <w:r w:rsidRPr="001428B4">
        <w:t>, 2008).</w:t>
      </w:r>
    </w:p>
    <w:p w14:paraId="75CA0A8D" w14:textId="0BA8F29F" w:rsidR="00B61B74" w:rsidRPr="001428B4" w:rsidRDefault="00B61B74" w:rsidP="00E32703">
      <w:r w:rsidRPr="001428B4">
        <w:t>Parmi les techniques développées, la méthode dite 'du triangle', suppose que la température de surface des sols dépend essentiellement de la couverture végétale et de l'humidité des sols (</w:t>
      </w:r>
      <w:r w:rsidR="003314D0" w:rsidRPr="001428B4">
        <w:rPr>
          <w:b/>
          <w:bCs/>
        </w:rPr>
        <w:t>Figure 9</w:t>
      </w:r>
      <w:r w:rsidRPr="001428B4">
        <w:t>).</w:t>
      </w:r>
      <w:r w:rsidRPr="001428B4">
        <w:rPr>
          <w:rFonts w:ascii="Trebuchet MS" w:hAnsi="Trebuchet MS"/>
          <w:color w:val="000000"/>
          <w:sz w:val="20"/>
          <w:szCs w:val="20"/>
          <w:shd w:val="clear" w:color="auto" w:fill="FFFFFF"/>
        </w:rPr>
        <w:t xml:space="preserve"> </w:t>
      </w:r>
      <w:r w:rsidRPr="001428B4">
        <w:t>Le côté du triangle correspondant au NDVI le plus faible représente la droite des sols nus, depuis les sols secs (températures les plus élevées) jusqu'aux sols saturés en eau (températures les plus basses).</w:t>
      </w:r>
    </w:p>
    <w:p w14:paraId="2707F586" w14:textId="77777777" w:rsidR="00B61B74" w:rsidRPr="001428B4" w:rsidRDefault="00B61B74" w:rsidP="00B61B74">
      <w:r w:rsidRPr="001428B4">
        <w:t>Le sommet en bas à droite du triangle correspond à la densité maximum de végétation.</w:t>
      </w:r>
    </w:p>
    <w:p w14:paraId="7762DB6F" w14:textId="77777777" w:rsidR="00B61B74" w:rsidRPr="001428B4" w:rsidRDefault="00B61B74" w:rsidP="00B61B74">
      <w:r w:rsidRPr="001428B4">
        <w:t xml:space="preserve">La droite reliant les températures de surface les plus élevées (sols secs) au maximum de densité de la végétation est appelée </w:t>
      </w:r>
      <w:r w:rsidRPr="001428B4">
        <w:rPr>
          <w:b/>
          <w:bCs/>
        </w:rPr>
        <w:t>'limite sèche'</w:t>
      </w:r>
      <w:r w:rsidRPr="001428B4">
        <w:t>.</w:t>
      </w:r>
    </w:p>
    <w:p w14:paraId="268935A6" w14:textId="77777777" w:rsidR="00B61B74" w:rsidRPr="001428B4" w:rsidRDefault="00B61B74" w:rsidP="00B61B74">
      <w:r w:rsidRPr="001428B4">
        <w:t xml:space="preserve">Celle reliant les températures de surface les plus basses (sols humides) au maximum de densité de la végétation est appelée </w:t>
      </w:r>
      <w:r w:rsidRPr="001428B4">
        <w:rPr>
          <w:b/>
          <w:bCs/>
        </w:rPr>
        <w:t>'limite humide'</w:t>
      </w:r>
      <w:r w:rsidRPr="001428B4">
        <w:t>.</w:t>
      </w:r>
    </w:p>
    <w:p w14:paraId="57E97867" w14:textId="54ADCA81" w:rsidR="009B6EE3" w:rsidRPr="001428B4" w:rsidRDefault="00B61B74" w:rsidP="0049185D">
      <w:r w:rsidRPr="001428B4">
        <w:t xml:space="preserve">Dans cette méthode, la température de surface des sols est reliée à l'indice de végétation par une relation linéaire décroissante. Plus la végétation a une densité importante, plus la température de surface est faible. La végétation régule la température de surface en absorbant l'énergie </w:t>
      </w:r>
      <w:r w:rsidRPr="001428B4">
        <w:lastRenderedPageBreak/>
        <w:t>rayonnante et en la réémettant sous forme de chaleur latente via le processus d'évapotranspiration.</w:t>
      </w:r>
    </w:p>
    <w:p w14:paraId="06B21874" w14:textId="370A6342" w:rsidR="0049185D" w:rsidRPr="001428B4" w:rsidRDefault="00545512" w:rsidP="00EB3587">
      <w:r w:rsidRPr="001428B4">
        <w:rPr>
          <w:noProof/>
        </w:rPr>
        <w:drawing>
          <wp:inline distT="0" distB="0" distL="0" distR="0" wp14:anchorId="6AD6371A" wp14:editId="497945D2">
            <wp:extent cx="5759450" cy="3599815"/>
            <wp:effectExtent l="0" t="0" r="0" b="635"/>
            <wp:docPr id="822381341" name="Image 9"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81341" name="Image 9" descr="Une image contenant texte, diagramme, capture d’écran, ligne&#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3599815"/>
                    </a:xfrm>
                    <a:prstGeom prst="rect">
                      <a:avLst/>
                    </a:prstGeom>
                    <a:noFill/>
                    <a:ln>
                      <a:noFill/>
                    </a:ln>
                  </pic:spPr>
                </pic:pic>
              </a:graphicData>
            </a:graphic>
          </wp:inline>
        </w:drawing>
      </w:r>
    </w:p>
    <w:p w14:paraId="60C948CE" w14:textId="0F3C93B0" w:rsidR="00EB3587" w:rsidRPr="001428B4" w:rsidRDefault="00545512" w:rsidP="00545512">
      <w:pPr>
        <w:pStyle w:val="Lgende"/>
        <w:jc w:val="center"/>
      </w:pPr>
      <w:r w:rsidRPr="001428B4">
        <w:t xml:space="preserve">Figure </w:t>
      </w:r>
      <w:r w:rsidRPr="001428B4">
        <w:fldChar w:fldCharType="begin"/>
      </w:r>
      <w:r w:rsidRPr="001428B4">
        <w:instrText xml:space="preserve"> SEQ Figure \* ARABIC </w:instrText>
      </w:r>
      <w:r w:rsidRPr="001428B4">
        <w:fldChar w:fldCharType="separate"/>
      </w:r>
      <w:r w:rsidR="00472E08" w:rsidRPr="001428B4">
        <w:t>9</w:t>
      </w:r>
      <w:r w:rsidRPr="001428B4">
        <w:fldChar w:fldCharType="end"/>
      </w:r>
      <w:r w:rsidRPr="001428B4">
        <w:t>: Relation simplifiée entre la température de surface et l'indice de végétation</w:t>
      </w:r>
    </w:p>
    <w:p w14:paraId="087B56D7" w14:textId="6C578B08" w:rsidR="00B06FC3" w:rsidRPr="001428B4" w:rsidRDefault="00AE03D9" w:rsidP="00B06FC3">
      <w:pPr>
        <w:rPr>
          <w:b/>
          <w:bCs/>
        </w:rPr>
      </w:pPr>
      <w:r w:rsidRPr="001428B4">
        <w:rPr>
          <w:b/>
          <w:bCs/>
        </w:rPr>
        <w:t>Remarque :</w:t>
      </w:r>
    </w:p>
    <w:p w14:paraId="2A3C745F" w14:textId="6D445BDE" w:rsidR="00FE66C5" w:rsidRPr="001428B4" w:rsidRDefault="00FD2682" w:rsidP="00120B71">
      <w:r w:rsidRPr="001428B4">
        <w:t>Comme pour la végétation, il existe aussi des indices spécifiques pour les sols nus, comme l'indice de brillance</w:t>
      </w:r>
      <w:r w:rsidR="00120B71" w:rsidRPr="001428B4">
        <w:t>, les zones urbaines (</w:t>
      </w:r>
      <w:r w:rsidR="00120B71" w:rsidRPr="001428B4">
        <w:rPr>
          <w:b/>
          <w:bCs/>
        </w:rPr>
        <w:t>Tableau</w:t>
      </w:r>
      <w:r w:rsidR="00120B71" w:rsidRPr="001428B4">
        <w:t>).</w:t>
      </w:r>
    </w:p>
    <w:p w14:paraId="5181280E" w14:textId="77777777" w:rsidR="00120B71" w:rsidRPr="001428B4" w:rsidRDefault="00120B71" w:rsidP="00120B71"/>
    <w:p w14:paraId="5A1E54E3" w14:textId="77777777" w:rsidR="00120B71" w:rsidRPr="001428B4" w:rsidRDefault="00120B71" w:rsidP="00120B71"/>
    <w:p w14:paraId="43A787D5" w14:textId="77777777" w:rsidR="00120B71" w:rsidRPr="001428B4" w:rsidRDefault="00120B71" w:rsidP="00120B71"/>
    <w:p w14:paraId="271DF6C2" w14:textId="77777777" w:rsidR="00120B71" w:rsidRPr="001428B4" w:rsidRDefault="00120B71" w:rsidP="00120B71"/>
    <w:p w14:paraId="57A7801E" w14:textId="77777777" w:rsidR="00120B71" w:rsidRPr="001428B4" w:rsidRDefault="00120B71" w:rsidP="00120B71"/>
    <w:p w14:paraId="00B48EE3" w14:textId="77777777" w:rsidR="00120B71" w:rsidRPr="001428B4" w:rsidRDefault="00120B71" w:rsidP="00120B71"/>
    <w:p w14:paraId="35DEB462" w14:textId="77777777" w:rsidR="00120B71" w:rsidRPr="001428B4" w:rsidRDefault="00120B71" w:rsidP="00120B71"/>
    <w:p w14:paraId="0D8C04A0" w14:textId="77777777" w:rsidR="00120B71" w:rsidRPr="001428B4" w:rsidRDefault="00120B71" w:rsidP="00120B71"/>
    <w:p w14:paraId="65E2AFCE" w14:textId="77777777" w:rsidR="00120B71" w:rsidRPr="001428B4" w:rsidRDefault="00120B71" w:rsidP="00120B71"/>
    <w:p w14:paraId="67F63EEC" w14:textId="7F3B4A69" w:rsidR="00120B71" w:rsidRPr="001428B4" w:rsidRDefault="004979EE" w:rsidP="00F84A0C">
      <w:pPr>
        <w:pStyle w:val="Lgende"/>
        <w:jc w:val="center"/>
      </w:pPr>
      <w:r w:rsidRPr="001428B4">
        <w:lastRenderedPageBreak/>
        <w:t xml:space="preserve">Tableau </w:t>
      </w:r>
      <w:r w:rsidRPr="001428B4">
        <w:fldChar w:fldCharType="begin"/>
      </w:r>
      <w:r w:rsidRPr="001428B4">
        <w:instrText xml:space="preserve"> SEQ Tableau \* ARABIC </w:instrText>
      </w:r>
      <w:r w:rsidRPr="001428B4">
        <w:fldChar w:fldCharType="separate"/>
      </w:r>
      <w:r w:rsidRPr="001428B4">
        <w:t>1</w:t>
      </w:r>
      <w:r w:rsidRPr="001428B4">
        <w:fldChar w:fldCharType="end"/>
      </w:r>
      <w:r w:rsidRPr="001428B4">
        <w:t>: Résumé d’indices de végétation définis à partir de données de télédétection</w:t>
      </w:r>
    </w:p>
    <w:p w14:paraId="417F8B24" w14:textId="7BAC2D1C" w:rsidR="006C1C28" w:rsidRPr="001428B4" w:rsidRDefault="006C1C28" w:rsidP="006C1C28">
      <w:r w:rsidRPr="001428B4">
        <w:rPr>
          <w:noProof/>
        </w:rPr>
        <w:drawing>
          <wp:inline distT="0" distB="0" distL="0" distR="0" wp14:anchorId="218D36E4" wp14:editId="521485B4">
            <wp:extent cx="5759450" cy="8177530"/>
            <wp:effectExtent l="0" t="0" r="0" b="0"/>
            <wp:docPr id="1953269853"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69853" name="Image 11" descr="Une image contenant texte, capture d’écran, Police, nombr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8177530"/>
                    </a:xfrm>
                    <a:prstGeom prst="rect">
                      <a:avLst/>
                    </a:prstGeom>
                    <a:noFill/>
                    <a:ln>
                      <a:noFill/>
                    </a:ln>
                  </pic:spPr>
                </pic:pic>
              </a:graphicData>
            </a:graphic>
          </wp:inline>
        </w:drawing>
      </w:r>
    </w:p>
    <w:p w14:paraId="10FD608F" w14:textId="77777777" w:rsidR="00E3145C" w:rsidRPr="001428B4" w:rsidRDefault="00E3145C" w:rsidP="00B06FC3"/>
    <w:tbl>
      <w:tblPr>
        <w:tblStyle w:val="Grilledutableau"/>
        <w:tblW w:w="9255" w:type="dxa"/>
        <w:tblInd w:w="-5" w:type="dxa"/>
        <w:tblLayout w:type="fixed"/>
        <w:tblLook w:val="04A0" w:firstRow="1" w:lastRow="0" w:firstColumn="1" w:lastColumn="0" w:noHBand="0" w:noVBand="1"/>
      </w:tblPr>
      <w:tblGrid>
        <w:gridCol w:w="524"/>
        <w:gridCol w:w="4317"/>
        <w:gridCol w:w="1817"/>
        <w:gridCol w:w="2597"/>
      </w:tblGrid>
      <w:tr w:rsidR="00B06FC3" w:rsidRPr="001428B4" w14:paraId="38BAF843" w14:textId="77777777" w:rsidTr="00B07E3D">
        <w:trPr>
          <w:trHeight w:val="565"/>
        </w:trPr>
        <w:tc>
          <w:tcPr>
            <w:tcW w:w="524" w:type="dxa"/>
            <w:shd w:val="clear" w:color="auto" w:fill="F2F2F2" w:themeFill="background1" w:themeFillShade="F2"/>
          </w:tcPr>
          <w:p w14:paraId="7EBF3A36" w14:textId="77777777" w:rsidR="00B06FC3" w:rsidRPr="001428B4" w:rsidRDefault="00B06FC3" w:rsidP="00B07E3D">
            <w:pPr>
              <w:rPr>
                <w:b/>
                <w:bCs/>
              </w:rPr>
            </w:pPr>
            <w:r w:rsidRPr="001428B4">
              <w:rPr>
                <w:b/>
                <w:bCs/>
              </w:rPr>
              <w:lastRenderedPageBreak/>
              <w:t>N°</w:t>
            </w:r>
          </w:p>
        </w:tc>
        <w:tc>
          <w:tcPr>
            <w:tcW w:w="4317" w:type="dxa"/>
            <w:shd w:val="clear" w:color="auto" w:fill="D9D9D9" w:themeFill="background1" w:themeFillShade="D9"/>
          </w:tcPr>
          <w:p w14:paraId="09292E18" w14:textId="77777777" w:rsidR="00B06FC3" w:rsidRPr="001428B4" w:rsidRDefault="00B06FC3" w:rsidP="00B07E3D">
            <w:pPr>
              <w:jc w:val="center"/>
              <w:rPr>
                <w:b/>
                <w:bCs/>
              </w:rPr>
            </w:pPr>
            <w:r w:rsidRPr="001428B4">
              <w:rPr>
                <w:b/>
                <w:bCs/>
              </w:rPr>
              <w:t>Indices spectraux</w:t>
            </w:r>
          </w:p>
        </w:tc>
        <w:tc>
          <w:tcPr>
            <w:tcW w:w="1817" w:type="dxa"/>
            <w:shd w:val="clear" w:color="auto" w:fill="D9D9D9" w:themeFill="background1" w:themeFillShade="D9"/>
          </w:tcPr>
          <w:p w14:paraId="0BDA0798" w14:textId="77777777" w:rsidR="00B06FC3" w:rsidRPr="001428B4" w:rsidRDefault="00B06FC3" w:rsidP="00B07E3D">
            <w:pPr>
              <w:jc w:val="center"/>
              <w:rPr>
                <w:b/>
                <w:bCs/>
              </w:rPr>
            </w:pPr>
            <w:r w:rsidRPr="001428B4">
              <w:rPr>
                <w:b/>
                <w:bCs/>
              </w:rPr>
              <w:t>Type</w:t>
            </w:r>
          </w:p>
        </w:tc>
        <w:tc>
          <w:tcPr>
            <w:tcW w:w="2597" w:type="dxa"/>
            <w:shd w:val="clear" w:color="auto" w:fill="D9D9D9" w:themeFill="background1" w:themeFillShade="D9"/>
          </w:tcPr>
          <w:p w14:paraId="46620086" w14:textId="77777777" w:rsidR="00B06FC3" w:rsidRPr="001428B4" w:rsidRDefault="00B06FC3" w:rsidP="00B07E3D">
            <w:pPr>
              <w:jc w:val="center"/>
              <w:rPr>
                <w:b/>
                <w:bCs/>
              </w:rPr>
            </w:pPr>
            <w:r w:rsidRPr="001428B4">
              <w:rPr>
                <w:b/>
                <w:bCs/>
              </w:rPr>
              <w:t>Equation</w:t>
            </w:r>
          </w:p>
        </w:tc>
      </w:tr>
      <w:tr w:rsidR="00B06FC3" w:rsidRPr="001428B4" w14:paraId="4B3FA016" w14:textId="77777777" w:rsidTr="00B07E3D">
        <w:trPr>
          <w:trHeight w:val="731"/>
        </w:trPr>
        <w:tc>
          <w:tcPr>
            <w:tcW w:w="524" w:type="dxa"/>
            <w:shd w:val="clear" w:color="auto" w:fill="F2F2F2" w:themeFill="background1" w:themeFillShade="F2"/>
          </w:tcPr>
          <w:p w14:paraId="4A95C08D" w14:textId="77777777" w:rsidR="00B06FC3" w:rsidRPr="001428B4" w:rsidRDefault="00B06FC3" w:rsidP="00B07E3D">
            <w:pPr>
              <w:rPr>
                <w:b/>
                <w:bCs/>
              </w:rPr>
            </w:pPr>
          </w:p>
          <w:p w14:paraId="6E08C3AD" w14:textId="10E4F530" w:rsidR="00B06FC3" w:rsidRPr="001428B4" w:rsidRDefault="003446BE" w:rsidP="00B07E3D">
            <w:pPr>
              <w:rPr>
                <w:b/>
                <w:bCs/>
              </w:rPr>
            </w:pPr>
            <w:r w:rsidRPr="001428B4">
              <w:rPr>
                <w:b/>
                <w:bCs/>
              </w:rPr>
              <w:t>1</w:t>
            </w:r>
          </w:p>
        </w:tc>
        <w:tc>
          <w:tcPr>
            <w:tcW w:w="4317" w:type="dxa"/>
          </w:tcPr>
          <w:p w14:paraId="6147B79C" w14:textId="77777777" w:rsidR="00B06FC3" w:rsidRPr="001428B4" w:rsidRDefault="00B06FC3" w:rsidP="00B07E3D">
            <w:r w:rsidRPr="001428B4">
              <w:t>BSI (</w:t>
            </w:r>
            <w:proofErr w:type="spellStart"/>
            <w:r w:rsidRPr="001428B4">
              <w:t>Bare</w:t>
            </w:r>
            <w:proofErr w:type="spellEnd"/>
            <w:r w:rsidRPr="001428B4">
              <w:t xml:space="preserve"> </w:t>
            </w:r>
            <w:proofErr w:type="spellStart"/>
            <w:r w:rsidRPr="001428B4">
              <w:t>Soil</w:t>
            </w:r>
            <w:proofErr w:type="spellEnd"/>
            <w:r w:rsidRPr="001428B4">
              <w:t xml:space="preserve"> Index)</w:t>
            </w:r>
          </w:p>
        </w:tc>
        <w:tc>
          <w:tcPr>
            <w:tcW w:w="1817" w:type="dxa"/>
          </w:tcPr>
          <w:p w14:paraId="175BCDF1" w14:textId="77777777" w:rsidR="00B06FC3" w:rsidRPr="001428B4" w:rsidRDefault="00B06FC3" w:rsidP="00B07E3D">
            <w:pPr>
              <w:jc w:val="center"/>
            </w:pPr>
            <w:r w:rsidRPr="001428B4">
              <w:t xml:space="preserve">Sol nu </w:t>
            </w:r>
          </w:p>
        </w:tc>
        <w:tc>
          <w:tcPr>
            <w:tcW w:w="2597" w:type="dxa"/>
          </w:tcPr>
          <w:p w14:paraId="37F84A1A" w14:textId="77777777" w:rsidR="00B06FC3" w:rsidRPr="001428B4" w:rsidRDefault="00B06FC3" w:rsidP="00B07E3D">
            <w:r w:rsidRPr="001428B4">
              <w:rPr>
                <w:noProof/>
              </w:rPr>
              <w:drawing>
                <wp:inline distT="0" distB="0" distL="0" distR="0" wp14:anchorId="71F9DBC4" wp14:editId="6193FA87">
                  <wp:extent cx="1485976" cy="425472"/>
                  <wp:effectExtent l="0" t="0" r="0" b="0"/>
                  <wp:docPr id="1922184057" name="Image 1" descr="Une image contenant Police, texte, li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84057" name="Image 1" descr="Une image contenant Police, texte, ligne, blanc&#10;&#10;Description générée automatiquement"/>
                          <pic:cNvPicPr/>
                        </pic:nvPicPr>
                        <pic:blipFill>
                          <a:blip r:embed="rId23"/>
                          <a:stretch>
                            <a:fillRect/>
                          </a:stretch>
                        </pic:blipFill>
                        <pic:spPr>
                          <a:xfrm>
                            <a:off x="0" y="0"/>
                            <a:ext cx="1485976" cy="425472"/>
                          </a:xfrm>
                          <a:prstGeom prst="rect">
                            <a:avLst/>
                          </a:prstGeom>
                        </pic:spPr>
                      </pic:pic>
                    </a:graphicData>
                  </a:graphic>
                </wp:inline>
              </w:drawing>
            </w:r>
          </w:p>
        </w:tc>
      </w:tr>
      <w:tr w:rsidR="00B06FC3" w:rsidRPr="001428B4" w14:paraId="7DB615E6" w14:textId="77777777" w:rsidTr="00B07E3D">
        <w:trPr>
          <w:trHeight w:val="565"/>
        </w:trPr>
        <w:tc>
          <w:tcPr>
            <w:tcW w:w="524" w:type="dxa"/>
            <w:shd w:val="clear" w:color="auto" w:fill="F2F2F2" w:themeFill="background1" w:themeFillShade="F2"/>
          </w:tcPr>
          <w:p w14:paraId="62ED4142" w14:textId="77777777" w:rsidR="00B06FC3" w:rsidRPr="001428B4" w:rsidRDefault="00B06FC3" w:rsidP="00B07E3D">
            <w:pPr>
              <w:rPr>
                <w:b/>
                <w:bCs/>
              </w:rPr>
            </w:pPr>
          </w:p>
          <w:p w14:paraId="42ED75F1" w14:textId="004B2CA1" w:rsidR="00B06FC3" w:rsidRPr="001428B4" w:rsidRDefault="003446BE" w:rsidP="00B07E3D">
            <w:pPr>
              <w:rPr>
                <w:b/>
                <w:bCs/>
              </w:rPr>
            </w:pPr>
            <w:r w:rsidRPr="001428B4">
              <w:rPr>
                <w:b/>
                <w:bCs/>
              </w:rPr>
              <w:t>2</w:t>
            </w:r>
          </w:p>
        </w:tc>
        <w:tc>
          <w:tcPr>
            <w:tcW w:w="4317" w:type="dxa"/>
          </w:tcPr>
          <w:p w14:paraId="2AD266C9" w14:textId="77777777" w:rsidR="00B06FC3" w:rsidRPr="00D81A04" w:rsidRDefault="00B06FC3" w:rsidP="00B07E3D">
            <w:pPr>
              <w:rPr>
                <w:lang w:val="en-US"/>
              </w:rPr>
            </w:pPr>
            <w:r w:rsidRPr="00D81A04">
              <w:rPr>
                <w:lang w:val="en-US"/>
              </w:rPr>
              <w:t>NDBI (Normalized Difference Built-up Index)</w:t>
            </w:r>
          </w:p>
        </w:tc>
        <w:tc>
          <w:tcPr>
            <w:tcW w:w="1817" w:type="dxa"/>
          </w:tcPr>
          <w:p w14:paraId="64BDE464" w14:textId="77777777" w:rsidR="00B06FC3" w:rsidRPr="001428B4" w:rsidRDefault="00B06FC3" w:rsidP="00B07E3D">
            <w:pPr>
              <w:jc w:val="center"/>
            </w:pPr>
            <w:r w:rsidRPr="001428B4">
              <w:t>Bâti</w:t>
            </w:r>
          </w:p>
        </w:tc>
        <w:tc>
          <w:tcPr>
            <w:tcW w:w="2597" w:type="dxa"/>
          </w:tcPr>
          <w:p w14:paraId="63EFB315" w14:textId="77777777" w:rsidR="00B06FC3" w:rsidRPr="001428B4" w:rsidRDefault="00B06FC3" w:rsidP="00B07E3D">
            <w:r w:rsidRPr="001428B4">
              <w:rPr>
                <w:noProof/>
              </w:rPr>
              <w:drawing>
                <wp:inline distT="0" distB="0" distL="0" distR="0" wp14:anchorId="1A54B61A" wp14:editId="04FF059B">
                  <wp:extent cx="1244664" cy="520727"/>
                  <wp:effectExtent l="0" t="0" r="0" b="0"/>
                  <wp:docPr id="614648952" name="Image 1" descr="Une image contenant Police,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48952" name="Image 1" descr="Une image contenant Police, texte, capture d’écran, nombre&#10;&#10;Description générée automatiquement"/>
                          <pic:cNvPicPr/>
                        </pic:nvPicPr>
                        <pic:blipFill>
                          <a:blip r:embed="rId24"/>
                          <a:stretch>
                            <a:fillRect/>
                          </a:stretch>
                        </pic:blipFill>
                        <pic:spPr>
                          <a:xfrm>
                            <a:off x="0" y="0"/>
                            <a:ext cx="1244664" cy="520727"/>
                          </a:xfrm>
                          <a:prstGeom prst="rect">
                            <a:avLst/>
                          </a:prstGeom>
                        </pic:spPr>
                      </pic:pic>
                    </a:graphicData>
                  </a:graphic>
                </wp:inline>
              </w:drawing>
            </w:r>
          </w:p>
        </w:tc>
      </w:tr>
      <w:tr w:rsidR="003446BE" w:rsidRPr="001428B4" w14:paraId="3417C6B0" w14:textId="77777777" w:rsidTr="00B07E3D">
        <w:trPr>
          <w:trHeight w:val="565"/>
        </w:trPr>
        <w:tc>
          <w:tcPr>
            <w:tcW w:w="524" w:type="dxa"/>
            <w:shd w:val="clear" w:color="auto" w:fill="F2F2F2" w:themeFill="background1" w:themeFillShade="F2"/>
          </w:tcPr>
          <w:p w14:paraId="74A8A4DD" w14:textId="488284D3" w:rsidR="003446BE" w:rsidRPr="001428B4" w:rsidRDefault="00E548A9" w:rsidP="00B07E3D">
            <w:pPr>
              <w:rPr>
                <w:b/>
                <w:bCs/>
              </w:rPr>
            </w:pPr>
            <w:r w:rsidRPr="001428B4">
              <w:rPr>
                <w:b/>
                <w:bCs/>
              </w:rPr>
              <w:t>3</w:t>
            </w:r>
          </w:p>
        </w:tc>
        <w:tc>
          <w:tcPr>
            <w:tcW w:w="4317" w:type="dxa"/>
          </w:tcPr>
          <w:p w14:paraId="04C9B14B" w14:textId="75713A31" w:rsidR="003446BE" w:rsidRPr="001428B4" w:rsidRDefault="003446BE" w:rsidP="00B07E3D">
            <w:r w:rsidRPr="001428B4">
              <w:t xml:space="preserve">UI (l’indice </w:t>
            </w:r>
            <w:r w:rsidR="00CD1AF3" w:rsidRPr="001428B4">
              <w:t>urbain)</w:t>
            </w:r>
            <w:r w:rsidRPr="001428B4">
              <w:t> </w:t>
            </w:r>
          </w:p>
        </w:tc>
        <w:tc>
          <w:tcPr>
            <w:tcW w:w="1817" w:type="dxa"/>
          </w:tcPr>
          <w:p w14:paraId="48A3393A" w14:textId="24189C18" w:rsidR="003446BE" w:rsidRPr="001428B4" w:rsidRDefault="00CD1AF3" w:rsidP="00B07E3D">
            <w:pPr>
              <w:jc w:val="center"/>
            </w:pPr>
            <w:r w:rsidRPr="001428B4">
              <w:t>Zone construite</w:t>
            </w:r>
          </w:p>
        </w:tc>
        <w:tc>
          <w:tcPr>
            <w:tcW w:w="2597" w:type="dxa"/>
          </w:tcPr>
          <w:p w14:paraId="38D73BA4" w14:textId="77777777" w:rsidR="003446BE" w:rsidRPr="001428B4" w:rsidRDefault="003446BE" w:rsidP="00B07E3D"/>
        </w:tc>
      </w:tr>
      <w:tr w:rsidR="00397E3F" w:rsidRPr="001428B4" w14:paraId="2E3F27D6" w14:textId="77777777" w:rsidTr="00B07E3D">
        <w:trPr>
          <w:trHeight w:val="565"/>
        </w:trPr>
        <w:tc>
          <w:tcPr>
            <w:tcW w:w="524" w:type="dxa"/>
            <w:shd w:val="clear" w:color="auto" w:fill="F2F2F2" w:themeFill="background1" w:themeFillShade="F2"/>
          </w:tcPr>
          <w:p w14:paraId="0A7A7119" w14:textId="77777777" w:rsidR="00E548A9" w:rsidRPr="001428B4" w:rsidRDefault="00E548A9" w:rsidP="00B07E3D">
            <w:pPr>
              <w:rPr>
                <w:b/>
                <w:bCs/>
              </w:rPr>
            </w:pPr>
          </w:p>
          <w:p w14:paraId="686DB041" w14:textId="24EF46C3" w:rsidR="00397E3F" w:rsidRPr="001428B4" w:rsidRDefault="00E548A9" w:rsidP="00B07E3D">
            <w:pPr>
              <w:rPr>
                <w:b/>
                <w:bCs/>
              </w:rPr>
            </w:pPr>
            <w:r w:rsidRPr="001428B4">
              <w:rPr>
                <w:b/>
                <w:bCs/>
              </w:rPr>
              <w:t>4</w:t>
            </w:r>
          </w:p>
        </w:tc>
        <w:tc>
          <w:tcPr>
            <w:tcW w:w="4317" w:type="dxa"/>
          </w:tcPr>
          <w:p w14:paraId="530FA1AD" w14:textId="125E794E" w:rsidR="00397E3F" w:rsidRPr="00D81A04" w:rsidRDefault="00397E3F" w:rsidP="00B07E3D">
            <w:pPr>
              <w:rPr>
                <w:lang w:val="en-US"/>
              </w:rPr>
            </w:pPr>
            <w:proofErr w:type="spellStart"/>
            <w:r w:rsidRPr="00D81A04">
              <w:rPr>
                <w:lang w:val="en-US"/>
              </w:rPr>
              <w:t>NDBaI</w:t>
            </w:r>
            <w:proofErr w:type="spellEnd"/>
            <w:r w:rsidRPr="00D81A04">
              <w:rPr>
                <w:lang w:val="en-US"/>
              </w:rPr>
              <w:t xml:space="preserve"> (Normalized Difference Built-up Index)</w:t>
            </w:r>
            <w:r w:rsidR="00B55232" w:rsidRPr="00D81A04">
              <w:rPr>
                <w:lang w:val="en-US"/>
              </w:rPr>
              <w:t>.</w:t>
            </w:r>
          </w:p>
        </w:tc>
        <w:tc>
          <w:tcPr>
            <w:tcW w:w="1817" w:type="dxa"/>
          </w:tcPr>
          <w:p w14:paraId="19BA518D" w14:textId="069F3A82" w:rsidR="00397E3F" w:rsidRPr="001428B4" w:rsidRDefault="00397E3F" w:rsidP="00B07E3D">
            <w:pPr>
              <w:jc w:val="center"/>
            </w:pPr>
            <w:r w:rsidRPr="001428B4">
              <w:t>Zones construites</w:t>
            </w:r>
          </w:p>
        </w:tc>
        <w:tc>
          <w:tcPr>
            <w:tcW w:w="2597" w:type="dxa"/>
          </w:tcPr>
          <w:p w14:paraId="1BD750B0" w14:textId="214B9B0B" w:rsidR="00397E3F" w:rsidRPr="001428B4" w:rsidRDefault="00397E3F" w:rsidP="00B07E3D">
            <w:r w:rsidRPr="001428B4">
              <w:rPr>
                <w:noProof/>
              </w:rPr>
              <w:drawing>
                <wp:inline distT="0" distB="0" distL="0" distR="0" wp14:anchorId="6C87B894" wp14:editId="2DC0FFD3">
                  <wp:extent cx="1511935" cy="348615"/>
                  <wp:effectExtent l="0" t="0" r="0" b="0"/>
                  <wp:docPr id="16968338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33884" name=""/>
                          <pic:cNvPicPr/>
                        </pic:nvPicPr>
                        <pic:blipFill>
                          <a:blip r:embed="rId25"/>
                          <a:stretch>
                            <a:fillRect/>
                          </a:stretch>
                        </pic:blipFill>
                        <pic:spPr>
                          <a:xfrm>
                            <a:off x="0" y="0"/>
                            <a:ext cx="1511935" cy="348615"/>
                          </a:xfrm>
                          <a:prstGeom prst="rect">
                            <a:avLst/>
                          </a:prstGeom>
                        </pic:spPr>
                      </pic:pic>
                    </a:graphicData>
                  </a:graphic>
                </wp:inline>
              </w:drawing>
            </w:r>
          </w:p>
        </w:tc>
      </w:tr>
      <w:tr w:rsidR="00024195" w:rsidRPr="001428B4" w14:paraId="236B0A83" w14:textId="77777777" w:rsidTr="00B07E3D">
        <w:trPr>
          <w:trHeight w:val="565"/>
        </w:trPr>
        <w:tc>
          <w:tcPr>
            <w:tcW w:w="524" w:type="dxa"/>
            <w:shd w:val="clear" w:color="auto" w:fill="F2F2F2" w:themeFill="background1" w:themeFillShade="F2"/>
          </w:tcPr>
          <w:p w14:paraId="4FA0023C" w14:textId="77777777" w:rsidR="00E548A9" w:rsidRPr="001428B4" w:rsidRDefault="00E548A9" w:rsidP="00B07E3D">
            <w:pPr>
              <w:rPr>
                <w:b/>
                <w:bCs/>
              </w:rPr>
            </w:pPr>
          </w:p>
          <w:p w14:paraId="638C9587" w14:textId="16517FC9" w:rsidR="00024195" w:rsidRPr="001428B4" w:rsidRDefault="00E548A9" w:rsidP="00B07E3D">
            <w:pPr>
              <w:rPr>
                <w:b/>
                <w:bCs/>
              </w:rPr>
            </w:pPr>
            <w:r w:rsidRPr="001428B4">
              <w:rPr>
                <w:b/>
                <w:bCs/>
              </w:rPr>
              <w:t>5</w:t>
            </w:r>
          </w:p>
        </w:tc>
        <w:tc>
          <w:tcPr>
            <w:tcW w:w="4317" w:type="dxa"/>
          </w:tcPr>
          <w:p w14:paraId="23514E16" w14:textId="4D606E3E" w:rsidR="00024195" w:rsidRPr="00D81A04" w:rsidRDefault="00024195" w:rsidP="00B07E3D">
            <w:pPr>
              <w:rPr>
                <w:lang w:val="en-US"/>
              </w:rPr>
            </w:pPr>
            <w:r w:rsidRPr="00D81A04">
              <w:rPr>
                <w:lang w:val="en-US"/>
              </w:rPr>
              <w:t>EBBI (Enhanced Built-up and Bareness Index)</w:t>
            </w:r>
            <w:r w:rsidR="00B55232" w:rsidRPr="00D81A04">
              <w:rPr>
                <w:lang w:val="en-US"/>
              </w:rPr>
              <w:t>.</w:t>
            </w:r>
          </w:p>
        </w:tc>
        <w:tc>
          <w:tcPr>
            <w:tcW w:w="1817" w:type="dxa"/>
          </w:tcPr>
          <w:p w14:paraId="012D6701" w14:textId="49746AB2" w:rsidR="00024195" w:rsidRPr="001428B4" w:rsidRDefault="00024195" w:rsidP="00B07E3D">
            <w:pPr>
              <w:jc w:val="center"/>
            </w:pPr>
            <w:r w:rsidRPr="001428B4">
              <w:t>Zones construites et les surfaces nues</w:t>
            </w:r>
          </w:p>
        </w:tc>
        <w:tc>
          <w:tcPr>
            <w:tcW w:w="2597" w:type="dxa"/>
          </w:tcPr>
          <w:p w14:paraId="45D55001" w14:textId="3D887D47" w:rsidR="00024195" w:rsidRPr="001428B4" w:rsidRDefault="00024195" w:rsidP="00B07E3D">
            <w:r w:rsidRPr="001428B4">
              <w:rPr>
                <w:noProof/>
              </w:rPr>
              <w:drawing>
                <wp:inline distT="0" distB="0" distL="0" distR="0" wp14:anchorId="383ADB05" wp14:editId="44F11A92">
                  <wp:extent cx="1511935" cy="337820"/>
                  <wp:effectExtent l="0" t="0" r="0" b="5080"/>
                  <wp:docPr id="671569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69181" name=""/>
                          <pic:cNvPicPr/>
                        </pic:nvPicPr>
                        <pic:blipFill>
                          <a:blip r:embed="rId26"/>
                          <a:stretch>
                            <a:fillRect/>
                          </a:stretch>
                        </pic:blipFill>
                        <pic:spPr>
                          <a:xfrm>
                            <a:off x="0" y="0"/>
                            <a:ext cx="1511935" cy="337820"/>
                          </a:xfrm>
                          <a:prstGeom prst="rect">
                            <a:avLst/>
                          </a:prstGeom>
                        </pic:spPr>
                      </pic:pic>
                    </a:graphicData>
                  </a:graphic>
                </wp:inline>
              </w:drawing>
            </w:r>
          </w:p>
        </w:tc>
      </w:tr>
      <w:tr w:rsidR="00024195" w:rsidRPr="001428B4" w14:paraId="70330EE3" w14:textId="77777777" w:rsidTr="00B07E3D">
        <w:trPr>
          <w:trHeight w:val="565"/>
        </w:trPr>
        <w:tc>
          <w:tcPr>
            <w:tcW w:w="524" w:type="dxa"/>
            <w:shd w:val="clear" w:color="auto" w:fill="F2F2F2" w:themeFill="background1" w:themeFillShade="F2"/>
          </w:tcPr>
          <w:p w14:paraId="25C18FC0" w14:textId="70C3DC81" w:rsidR="00024195" w:rsidRPr="001428B4" w:rsidRDefault="00E548A9" w:rsidP="00B07E3D">
            <w:pPr>
              <w:rPr>
                <w:b/>
                <w:bCs/>
              </w:rPr>
            </w:pPr>
            <w:r w:rsidRPr="001428B4">
              <w:rPr>
                <w:b/>
                <w:bCs/>
              </w:rPr>
              <w:t>6</w:t>
            </w:r>
          </w:p>
        </w:tc>
        <w:tc>
          <w:tcPr>
            <w:tcW w:w="4317" w:type="dxa"/>
          </w:tcPr>
          <w:p w14:paraId="0DB48628" w14:textId="07721040" w:rsidR="00024195" w:rsidRPr="00D81A04" w:rsidRDefault="00024195" w:rsidP="00B07E3D">
            <w:pPr>
              <w:rPr>
                <w:lang w:val="en-US"/>
              </w:rPr>
            </w:pPr>
            <w:r w:rsidRPr="00D81A04">
              <w:rPr>
                <w:lang w:val="en-US"/>
              </w:rPr>
              <w:t>IBI (Index of Built-up Index)</w:t>
            </w:r>
            <w:r w:rsidR="00B55232" w:rsidRPr="00D81A04">
              <w:rPr>
                <w:lang w:val="en-US"/>
              </w:rPr>
              <w:t>.</w:t>
            </w:r>
          </w:p>
        </w:tc>
        <w:tc>
          <w:tcPr>
            <w:tcW w:w="1817" w:type="dxa"/>
          </w:tcPr>
          <w:p w14:paraId="618B51FE" w14:textId="04366812" w:rsidR="00024195" w:rsidRPr="001428B4" w:rsidRDefault="00024195" w:rsidP="00B07E3D">
            <w:pPr>
              <w:jc w:val="center"/>
            </w:pPr>
            <w:r w:rsidRPr="001428B4">
              <w:t>Zone bâtie</w:t>
            </w:r>
          </w:p>
        </w:tc>
        <w:tc>
          <w:tcPr>
            <w:tcW w:w="2597" w:type="dxa"/>
          </w:tcPr>
          <w:p w14:paraId="38D57695" w14:textId="5E1FD118" w:rsidR="00024195" w:rsidRPr="001428B4" w:rsidRDefault="00024195" w:rsidP="00B07E3D">
            <w:r w:rsidRPr="001428B4">
              <w:rPr>
                <w:noProof/>
              </w:rPr>
              <w:drawing>
                <wp:inline distT="0" distB="0" distL="0" distR="0" wp14:anchorId="05A55C1D" wp14:editId="33CB8892">
                  <wp:extent cx="1511935" cy="243840"/>
                  <wp:effectExtent l="0" t="0" r="0" b="3810"/>
                  <wp:docPr id="14194712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71294" name=""/>
                          <pic:cNvPicPr/>
                        </pic:nvPicPr>
                        <pic:blipFill>
                          <a:blip r:embed="rId27"/>
                          <a:stretch>
                            <a:fillRect/>
                          </a:stretch>
                        </pic:blipFill>
                        <pic:spPr>
                          <a:xfrm>
                            <a:off x="0" y="0"/>
                            <a:ext cx="1511935" cy="243840"/>
                          </a:xfrm>
                          <a:prstGeom prst="rect">
                            <a:avLst/>
                          </a:prstGeom>
                        </pic:spPr>
                      </pic:pic>
                    </a:graphicData>
                  </a:graphic>
                </wp:inline>
              </w:drawing>
            </w:r>
          </w:p>
        </w:tc>
      </w:tr>
    </w:tbl>
    <w:p w14:paraId="5F90DF14" w14:textId="77777777" w:rsidR="00B06FC3" w:rsidRPr="001428B4" w:rsidRDefault="00B06FC3" w:rsidP="00B06FC3"/>
    <w:p w14:paraId="53CAE3D2" w14:textId="582D5B2D" w:rsidR="00B06FC3" w:rsidRPr="001428B4" w:rsidRDefault="00B06FC3" w:rsidP="00B06FC3"/>
    <w:p w14:paraId="4F6F7FAB" w14:textId="77777777" w:rsidR="00D120B6" w:rsidRPr="001428B4" w:rsidRDefault="00D120B6" w:rsidP="00B06FC3"/>
    <w:p w14:paraId="1CE2ACE3" w14:textId="77777777" w:rsidR="00D120B6" w:rsidRPr="001428B4" w:rsidRDefault="00D120B6" w:rsidP="00B06FC3"/>
    <w:p w14:paraId="6B1784BF" w14:textId="77777777" w:rsidR="00B06FC3" w:rsidRPr="001428B4" w:rsidRDefault="00B06FC3" w:rsidP="00B06FC3"/>
    <w:p w14:paraId="290E4B89" w14:textId="77777777" w:rsidR="00EE7B01" w:rsidRPr="001428B4" w:rsidRDefault="00EE7B01" w:rsidP="00B06FC3"/>
    <w:p w14:paraId="25BBBAF4" w14:textId="77777777" w:rsidR="00EE7B01" w:rsidRPr="001428B4" w:rsidRDefault="00EE7B01" w:rsidP="00B06FC3"/>
    <w:p w14:paraId="3E366A1B" w14:textId="77777777" w:rsidR="008B2DA1" w:rsidRPr="001428B4" w:rsidRDefault="008B2DA1" w:rsidP="00B06FC3"/>
    <w:p w14:paraId="327C1871" w14:textId="77777777" w:rsidR="008B2DA1" w:rsidRPr="001428B4" w:rsidRDefault="008B2DA1" w:rsidP="00B06FC3"/>
    <w:p w14:paraId="2C5233A6" w14:textId="77777777" w:rsidR="008B2DA1" w:rsidRPr="001428B4" w:rsidRDefault="008B2DA1" w:rsidP="00B06FC3"/>
    <w:p w14:paraId="670136FB" w14:textId="77777777" w:rsidR="001D2B0D" w:rsidRPr="001428B4" w:rsidRDefault="001D2B0D" w:rsidP="00B06FC3"/>
    <w:p w14:paraId="0CCC6B97" w14:textId="77777777" w:rsidR="001D2B0D" w:rsidRPr="001428B4" w:rsidRDefault="001D2B0D" w:rsidP="00B06FC3"/>
    <w:p w14:paraId="7136BE61" w14:textId="77777777" w:rsidR="008B2DA1" w:rsidRPr="001428B4" w:rsidRDefault="008B2DA1" w:rsidP="00B06FC3"/>
    <w:p w14:paraId="408EEE0D" w14:textId="0741E3BE" w:rsidR="008B2DA1" w:rsidRPr="001428B4" w:rsidRDefault="00E412EA" w:rsidP="008B2DA1">
      <w:pPr>
        <w:pStyle w:val="Titre2"/>
      </w:pPr>
      <w:r w:rsidRPr="001428B4">
        <w:lastRenderedPageBreak/>
        <w:t>La couverture</w:t>
      </w:r>
      <w:r w:rsidR="00FF00A8" w:rsidRPr="001428B4">
        <w:t xml:space="preserve"> du sol</w:t>
      </w:r>
      <w:r w:rsidR="00565947" w:rsidRPr="001428B4">
        <w:t xml:space="preserve"> et Apprentissage automatique (Machine Learning)</w:t>
      </w:r>
    </w:p>
    <w:p w14:paraId="4830654B" w14:textId="11440A55" w:rsidR="00B06FC3" w:rsidRPr="001428B4" w:rsidRDefault="00B06FC3" w:rsidP="008B2DA1">
      <w:pPr>
        <w:pStyle w:val="Titre3"/>
        <w:numPr>
          <w:ilvl w:val="0"/>
          <w:numId w:val="0"/>
        </w:numPr>
      </w:pPr>
      <w:bookmarkStart w:id="35" w:name="_Toc180056856"/>
      <w:r w:rsidRPr="001428B4">
        <w:t>Introduction</w:t>
      </w:r>
      <w:bookmarkEnd w:id="35"/>
    </w:p>
    <w:p w14:paraId="7F36082C" w14:textId="05C37575" w:rsidR="00565947" w:rsidRPr="001428B4" w:rsidRDefault="000C5C51" w:rsidP="00565947">
      <w:r w:rsidRPr="001428B4">
        <w:t>Ce chapitre abordera</w:t>
      </w:r>
      <w:r w:rsidR="00B0377B" w:rsidRPr="001428B4">
        <w:t xml:space="preserve"> d’abord les confusions faites à l’usage du terme l’occupation du </w:t>
      </w:r>
      <w:r w:rsidR="007C03E1" w:rsidRPr="001428B4">
        <w:t xml:space="preserve">sol </w:t>
      </w:r>
      <w:r w:rsidR="001672F7" w:rsidRPr="001428B4">
        <w:t>et l’utilisation</w:t>
      </w:r>
      <w:r w:rsidR="00B0377B" w:rsidRPr="001428B4">
        <w:t xml:space="preserve"> du sol puis </w:t>
      </w:r>
      <w:r w:rsidRPr="001428B4">
        <w:t>l'application de l’apprentissage automatique (Machine Learning) à l</w:t>
      </w:r>
      <w:r w:rsidR="00E412EA" w:rsidRPr="001428B4">
        <w:t>a couverture</w:t>
      </w:r>
      <w:r w:rsidRPr="001428B4">
        <w:t xml:space="preserve"> du sol, en commençant par une revue des approches de classification supervisée et non supervisée. Nous analyserons ensuite les algorithmes couramment utilisés, tels que les arbres de décision, les forêts aléatoires, le SVM (Support </w:t>
      </w:r>
      <w:proofErr w:type="spellStart"/>
      <w:r w:rsidRPr="001428B4">
        <w:t>Vector</w:t>
      </w:r>
      <w:proofErr w:type="spellEnd"/>
      <w:r w:rsidRPr="001428B4">
        <w:t xml:space="preserve"> Machine) et les réseaux de neurones. Enfin, nous mettrons en évidence les défis et les opportunités liés à l'utilisation de ces techniques pour la gestion des ressources naturelles et la surveillance des changements </w:t>
      </w:r>
      <w:r w:rsidR="001672F7" w:rsidRPr="001428B4">
        <w:t>ces dernières</w:t>
      </w:r>
      <w:r w:rsidRPr="001428B4">
        <w:t>.</w:t>
      </w:r>
    </w:p>
    <w:p w14:paraId="4B3A86AF" w14:textId="60E33B33" w:rsidR="0008309F" w:rsidRPr="001428B4" w:rsidRDefault="008102FA" w:rsidP="00E33035">
      <w:pPr>
        <w:pStyle w:val="Titre3"/>
      </w:pPr>
      <w:r w:rsidRPr="001428B4">
        <w:t>Généralité sur la</w:t>
      </w:r>
      <w:r w:rsidR="001B7E40" w:rsidRPr="001428B4">
        <w:t xml:space="preserve"> notion de couverture</w:t>
      </w:r>
      <w:r w:rsidRPr="001428B4">
        <w:t xml:space="preserve"> </w:t>
      </w:r>
      <w:r w:rsidR="001B7E40" w:rsidRPr="001428B4">
        <w:t xml:space="preserve">et </w:t>
      </w:r>
      <w:r w:rsidR="00E33035" w:rsidRPr="001428B4">
        <w:t>l’utilisation</w:t>
      </w:r>
      <w:r w:rsidR="001B7E40" w:rsidRPr="001428B4">
        <w:t xml:space="preserve"> du sol</w:t>
      </w:r>
    </w:p>
    <w:p w14:paraId="517263BA" w14:textId="72920FA9" w:rsidR="001B7E40" w:rsidRPr="001428B4" w:rsidRDefault="00915583" w:rsidP="001B7E40">
      <w:r w:rsidRPr="001428B4">
        <w:t>Il est à</w:t>
      </w:r>
      <w:r w:rsidR="000E059A" w:rsidRPr="001428B4">
        <w:t xml:space="preserve"> noter qu’il existe deux nomenclatures qui se distinguent dans leur définition et pouvant désigner toutes les deux l’occupation du sol créant ainsi des confusions dans leur utilisation la couverture terrestre (« land cover » en anglais) et l’utilisation des terres (« land use » en anglais) (Rousset, 2021).</w:t>
      </w:r>
      <w:r w:rsidR="0021016C" w:rsidRPr="001428B4">
        <w:t xml:space="preserve"> </w:t>
      </w:r>
      <w:r w:rsidR="00291427" w:rsidRPr="001428B4">
        <w:t xml:space="preserve">Même si les termes couverture du sol et utilisation du sol se ressemblent, ils ont des définitions très différentes. </w:t>
      </w:r>
    </w:p>
    <w:p w14:paraId="42F98395" w14:textId="67650A7A" w:rsidR="00230AAF" w:rsidRPr="001428B4" w:rsidRDefault="00230AAF" w:rsidP="001B7E40">
      <w:r w:rsidRPr="001428B4">
        <w:rPr>
          <w:b/>
          <w:bCs/>
        </w:rPr>
        <w:t>La couverture du sol</w:t>
      </w:r>
      <w:r w:rsidRPr="001428B4">
        <w:t xml:space="preserve"> désigne la couverture biophysique recouvrant la surface de la Terre (exemple : asphalte, eau, herbes, arbres, etc.). </w:t>
      </w:r>
    </w:p>
    <w:p w14:paraId="3AD3E5DE" w14:textId="2EDE5345" w:rsidR="00230AAF" w:rsidRPr="001428B4" w:rsidRDefault="00230AAF" w:rsidP="001B7E40">
      <w:r w:rsidRPr="001428B4">
        <w:rPr>
          <w:b/>
          <w:bCs/>
        </w:rPr>
        <w:t>L’utilisation du sol</w:t>
      </w:r>
      <w:r w:rsidRPr="001428B4">
        <w:t xml:space="preserve"> désigne l’exploitation ou l’usage fait par l’homme d’un espace terrestre (ex. : zones urbaines, zones agricoles, voies d’accès, zones industrielles, etc.). À partir de ces deux nomenclatures hiérarchiques et des données satellites, une cartographie de l’occupation du sol de l’ensemble d’un territoire est alors faisable.</w:t>
      </w:r>
    </w:p>
    <w:p w14:paraId="4F0E87FE" w14:textId="106DA5FD" w:rsidR="00684D46" w:rsidRPr="001428B4" w:rsidRDefault="00684D46" w:rsidP="001B7E40">
      <w:r w:rsidRPr="001428B4">
        <w:t>Il est donc important de faire la distinction entre la couverture du sol et l'utilisation du sol, ainsi que les informations que nous pouvons en retirer. Les propriétés mesurées par la télédétection se rapportent à la couverture du sol, à partir de laquelle l'utilisation du sol peut être déduite à l'aide de données auxiliaires ou de connaissances préalables</w:t>
      </w:r>
      <w:r w:rsidRPr="001428B4">
        <w:fldChar w:fldCharType="begin"/>
      </w:r>
      <w:r w:rsidRPr="001428B4">
        <w:instrText xml:space="preserve"> ADDIN ZOTERO_ITEM CSL_CITATION {"citationID":"88c5kHXh","properties":{"formattedCitation":"(Canada 2008a)","plainCitation":"(Canada 2008a)","noteIndex":0},"citationItems":[{"id":100,"uris":["http://zotero.org/users/15356092/items/ALX9XKYE"],"itemData":{"id":100,"type":"webpage","language":"fra","note":"Last Modified: 2015-11-20\npublisher: Ressources naturelles Canada","title":"Couverture et l'utilisation du sol","URL":"https://ressources-naturelles.canada.ca/cartes-outils-et-publications/imagerie-satellitaire-donnees-delevation-et-photos-aeriennes/tutoriel-notions-fondamentales-teledetection/ressources-educatives-applications/couverture-et-lutilisation-du","author":[{"family":"Canada","given":"Ressources","dropping-particle":"naturelles"}],"accessed":{"date-parts":[["2024",10,22]]},"issued":{"date-parts":[["2008",2,4]]}}}],"schema":"https://github.com/citation-style-language/schema/raw/master/csl-citation.json"} </w:instrText>
      </w:r>
      <w:r w:rsidRPr="001428B4">
        <w:fldChar w:fldCharType="separate"/>
      </w:r>
      <w:r w:rsidR="00AF256D" w:rsidRPr="001428B4">
        <w:rPr>
          <w:rFonts w:cs="Times New Roman"/>
        </w:rPr>
        <w:t>(Canada 2008)</w:t>
      </w:r>
      <w:r w:rsidRPr="001428B4">
        <w:fldChar w:fldCharType="end"/>
      </w:r>
      <w:r w:rsidRPr="001428B4">
        <w:t>.</w:t>
      </w:r>
    </w:p>
    <w:p w14:paraId="7BD9C6CD" w14:textId="77777777" w:rsidR="008B2DA1" w:rsidRPr="001428B4" w:rsidRDefault="008B2DA1" w:rsidP="008B2DA1"/>
    <w:p w14:paraId="03AAB7E3" w14:textId="77777777" w:rsidR="00B06FC3" w:rsidRPr="001428B4" w:rsidRDefault="00B06FC3" w:rsidP="00B06FC3"/>
    <w:p w14:paraId="475D29A6" w14:textId="77777777" w:rsidR="00B06FC3" w:rsidRPr="001428B4" w:rsidRDefault="00B06FC3" w:rsidP="00B06FC3"/>
    <w:p w14:paraId="5C13A942" w14:textId="42DDE16D" w:rsidR="00B06FC3" w:rsidRPr="001428B4" w:rsidRDefault="00B06FC3" w:rsidP="004C3F47">
      <w:pPr>
        <w:pStyle w:val="Titre3"/>
      </w:pPr>
      <w:r w:rsidRPr="001428B4">
        <w:lastRenderedPageBreak/>
        <w:tab/>
      </w:r>
      <w:r w:rsidR="004C3F47" w:rsidRPr="001428B4">
        <w:t>Généralités sur l’apprentissage automatique</w:t>
      </w:r>
    </w:p>
    <w:p w14:paraId="77E4B7C7" w14:textId="6967479F" w:rsidR="004C3F47" w:rsidRPr="001428B4" w:rsidRDefault="004C3F47" w:rsidP="004C3F47">
      <w:r w:rsidRPr="001428B4">
        <w:t>L’intelligence artificielle a vu le jour au début années 1950 et englobe un ensemble de théories et de techniques visant à développer des programmes informatiques complexes capables de simuler certains traits de l'intelligence humaine comme le raisonnement, l’apprentissage, etc. sans que ces derniers ne soient programmés explicitement d’après Le Robert.</w:t>
      </w:r>
      <w:r w:rsidR="00AF256D" w:rsidRPr="001428B4">
        <w:t xml:space="preserve"> De manière informelle, le terme </w:t>
      </w:r>
      <w:r w:rsidR="00AF256D" w:rsidRPr="001428B4">
        <w:rPr>
          <w:b/>
          <w:bCs/>
        </w:rPr>
        <w:t>« intelligence artificielle</w:t>
      </w:r>
      <w:r w:rsidR="00AF256D" w:rsidRPr="001428B4">
        <w:t xml:space="preserve"> » est appliqué lorsqu'une machine est capable d'exécuter des fonctions que les humains associent à d'esprits humains, comme « l'apprentissage » et « la résolution de problèmes ». L'apprentissage est un aspect essentiel des machines. Par conséquent, l'apprentissage automatique (</w:t>
      </w:r>
      <w:r w:rsidR="00AF256D" w:rsidRPr="001428B4">
        <w:rPr>
          <w:b/>
          <w:bCs/>
        </w:rPr>
        <w:t>machine Learning</w:t>
      </w:r>
      <w:r w:rsidR="00AF256D" w:rsidRPr="001428B4">
        <w:t xml:space="preserve">) est un sous-domaine de </w:t>
      </w:r>
      <w:r w:rsidR="00672C30" w:rsidRPr="001428B4">
        <w:t>l’IA (</w:t>
      </w:r>
      <w:r w:rsidR="00672C30" w:rsidRPr="001428B4">
        <w:rPr>
          <w:b/>
          <w:bCs/>
        </w:rPr>
        <w:t>Figure 10</w:t>
      </w:r>
      <w:r w:rsidR="00672C30" w:rsidRPr="001428B4">
        <w:t>)</w:t>
      </w:r>
      <w:r w:rsidR="00AF256D" w:rsidRPr="001428B4">
        <w:t>.</w:t>
      </w:r>
    </w:p>
    <w:p w14:paraId="21E56112" w14:textId="2A12AB85" w:rsidR="00AF256D" w:rsidRPr="001428B4" w:rsidRDefault="00AF256D" w:rsidP="004C3F47">
      <w:r w:rsidRPr="001428B4">
        <w:t>Le machine Learning classique, ou « non profond », nécessite davantage l’intervention humaine pour l’apprentissage. Les experts humains déterminent le jeu des fonctionnalités pour comprendre les différences entre les entrées de données, ce qui nécessite généralement des données plus structurées pour l’apprentissage</w:t>
      </w:r>
      <w:r w:rsidRPr="001428B4">
        <w:fldChar w:fldCharType="begin"/>
      </w:r>
      <w:r w:rsidR="009305A7">
        <w:instrText xml:space="preserve"> ADDIN ZOTERO_ITEM CSL_CITATION {"citationID":"WOpy19eW","properties":{"formattedCitation":"(\\uc0\\u171{}\\uc0\\u160{}Qu\\uc0\\u8217{}est-ce que le machine learning (ML)\\uc0\\u8239{}? | IBM\\uc0\\u160{}\\uc0\\u187{} 2024)","plainCitation":"(« Qu’est-ce que le machine learning (ML) ? | IBM » 2024)","dontUpdate":true,"noteIndex":0},"citationItems":[{"id":106,"uris":["http://zotero.org/users/15356092/items/Y9EXEM7C"],"itemData":{"id":106,"type":"webpage","abstract":"Le machine learning (ML) est une branche de l’IA et de l’informatique qui se concentre sur l’utilisation de données et d’algorithmes pour permettre à l’IA d’imiter la façon dont les humains apprennent.","language":"fr","title":"Qu’est-ce que le machine learning (ML) ? | IBM","title-short":"Qu’est-ce que le machine learning (ML) ?","URL":"https://www.ibm.com/fr-fr/topics/machine-learning","accessed":{"date-parts":[["2024",10,23]]},"issued":{"date-parts":[["2024",5,10]]}}}],"schema":"https://github.com/citation-style-language/schema/raw/master/csl-citation.json"} </w:instrText>
      </w:r>
      <w:r w:rsidRPr="001428B4">
        <w:fldChar w:fldCharType="separate"/>
      </w:r>
      <w:r w:rsidRPr="001428B4">
        <w:rPr>
          <w:rFonts w:cs="Times New Roman"/>
        </w:rPr>
        <w:t>(IBM, 2024)</w:t>
      </w:r>
      <w:r w:rsidRPr="001428B4">
        <w:fldChar w:fldCharType="end"/>
      </w:r>
      <w:r w:rsidRPr="001428B4">
        <w:t>.</w:t>
      </w:r>
    </w:p>
    <w:p w14:paraId="65A62698" w14:textId="39C7A720" w:rsidR="00672C30" w:rsidRPr="001428B4" w:rsidRDefault="00672C30" w:rsidP="004C3F47">
      <w:r w:rsidRPr="001428B4">
        <w:t xml:space="preserve">Les réseaux neuronaux, ou réseaux de neurones artificiels (ANN), sont constitués de couches de nœuds contenant une couche d’entrée, une ou plusieurs couches cachées et une couche de sortie. Chaque nœud, ou neurone artificiel, se connecte à un autre et possède un poids et un seuil associés. Si la sortie d’un nœud individuel est supérieure à la valeur de seuil spécifiée, ce nœud est activé, envoyant les données à la couche suivante du réseau. Dans le cas contraire, aucune donnée n’est transmise à la couche suivante à la couche suivante. Le terme « profond » dans </w:t>
      </w:r>
      <w:r w:rsidRPr="001428B4">
        <w:rPr>
          <w:b/>
          <w:bCs/>
        </w:rPr>
        <w:t>l’apprentissage profond</w:t>
      </w:r>
      <w:r w:rsidRPr="001428B4">
        <w:t xml:space="preserve"> fait simplement référence à la profondeur des couches d’un réseau neuronal. Un réseau neuronal composé de plus de trois couches, qui incluraient les entrées et les sorties, peut être considéré comme un algorithme d’apprentissage profond ou un réseau neuronal profond. Un réseau neuronal qui ne comporte que trois couches n’est qu’un réseau neuronal de base</w:t>
      </w:r>
      <w:r w:rsidRPr="001428B4">
        <w:fldChar w:fldCharType="begin"/>
      </w:r>
      <w:r w:rsidR="009305A7">
        <w:instrText xml:space="preserve"> ADDIN ZOTERO_ITEM CSL_CITATION {"citationID":"FNOVTNeP","properties":{"formattedCitation":"(\\uc0\\u171{}\\uc0\\u160{}Qu\\uc0\\u8217{}est-ce que le machine learning (ML)\\uc0\\u8239{}? | IBM\\uc0\\u160{}\\uc0\\u187{} 2024)","plainCitation":"(« Qu’est-ce que le machine learning (ML) ? | IBM » 2024)","dontUpdate":true,"noteIndex":0},"citationItems":[{"id":106,"uris":["http://zotero.org/users/15356092/items/Y9EXEM7C"],"itemData":{"id":106,"type":"webpage","abstract":"Le machine learning (ML) est une branche de l’IA et de l’informatique qui se concentre sur l’utilisation de données et d’algorithmes pour permettre à l’IA d’imiter la façon dont les humains apprennent.","language":"fr","title":"Qu’est-ce que le machine learning (ML) ? | IBM","title-short":"Qu’est-ce que le machine learning (ML) ?","URL":"https://www.ibm.com/fr-fr/topics/machine-learning","accessed":{"date-parts":[["2024",10,23]]},"issued":{"date-parts":[["2024",5,10]]}}}],"schema":"https://github.com/citation-style-language/schema/raw/master/csl-citation.json"} </w:instrText>
      </w:r>
      <w:r w:rsidRPr="001428B4">
        <w:fldChar w:fldCharType="separate"/>
      </w:r>
      <w:r w:rsidRPr="001428B4">
        <w:rPr>
          <w:rFonts w:cs="Times New Roman"/>
        </w:rPr>
        <w:t>(BM, 2024)</w:t>
      </w:r>
      <w:r w:rsidRPr="001428B4">
        <w:fldChar w:fldCharType="end"/>
      </w:r>
      <w:r w:rsidRPr="001428B4">
        <w:t>.</w:t>
      </w:r>
    </w:p>
    <w:p w14:paraId="391123C9" w14:textId="70680124" w:rsidR="00472E08" w:rsidRPr="001428B4" w:rsidRDefault="00472E08" w:rsidP="004C3F47">
      <w:r w:rsidRPr="001428B4">
        <w:rPr>
          <w:noProof/>
        </w:rPr>
        <w:lastRenderedPageBreak/>
        <w:drawing>
          <wp:anchor distT="0" distB="0" distL="114300" distR="114300" simplePos="0" relativeHeight="251673600" behindDoc="1" locked="0" layoutInCell="1" allowOverlap="1" wp14:anchorId="611FDEEB" wp14:editId="620EC835">
            <wp:simplePos x="0" y="0"/>
            <wp:positionH relativeFrom="column">
              <wp:posOffset>1118862</wp:posOffset>
            </wp:positionH>
            <wp:positionV relativeFrom="paragraph">
              <wp:posOffset>5787</wp:posOffset>
            </wp:positionV>
            <wp:extent cx="3373755" cy="2575560"/>
            <wp:effectExtent l="0" t="0" r="0" b="0"/>
            <wp:wrapTight wrapText="bothSides">
              <wp:wrapPolygon edited="0">
                <wp:start x="0" y="0"/>
                <wp:lineTo x="0" y="21408"/>
                <wp:lineTo x="21466" y="21408"/>
                <wp:lineTo x="21466" y="0"/>
                <wp:lineTo x="0" y="0"/>
              </wp:wrapPolygon>
            </wp:wrapTight>
            <wp:docPr id="72663602" name="Image 2" descr="Résultat d’images pour différence entre ia et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images pour différence entre ia et machine learn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3755" cy="2575560"/>
                    </a:xfrm>
                    <a:prstGeom prst="rect">
                      <a:avLst/>
                    </a:prstGeom>
                    <a:noFill/>
                    <a:ln>
                      <a:noFill/>
                    </a:ln>
                  </pic:spPr>
                </pic:pic>
              </a:graphicData>
            </a:graphic>
          </wp:anchor>
        </w:drawing>
      </w:r>
    </w:p>
    <w:p w14:paraId="5B1B2CF9" w14:textId="77777777" w:rsidR="004C3F47" w:rsidRPr="001428B4" w:rsidRDefault="004C3F47" w:rsidP="00B06FC3">
      <w:pPr>
        <w:tabs>
          <w:tab w:val="left" w:pos="1123"/>
        </w:tabs>
      </w:pPr>
    </w:p>
    <w:p w14:paraId="79512EA7" w14:textId="77777777" w:rsidR="00B06FC3" w:rsidRPr="001428B4" w:rsidRDefault="00B06FC3" w:rsidP="00B06FC3"/>
    <w:p w14:paraId="3A77A92A" w14:textId="77777777" w:rsidR="00B06FC3" w:rsidRPr="001428B4" w:rsidRDefault="00B06FC3" w:rsidP="00B06FC3"/>
    <w:p w14:paraId="1BA18AB3" w14:textId="77777777" w:rsidR="00B06FC3" w:rsidRPr="001428B4" w:rsidRDefault="00B06FC3" w:rsidP="00B06FC3"/>
    <w:p w14:paraId="1F52B1B9" w14:textId="77777777" w:rsidR="00B06FC3" w:rsidRPr="001428B4" w:rsidRDefault="00B06FC3" w:rsidP="00B06FC3">
      <w:pPr>
        <w:rPr>
          <w:rFonts w:cs="Times New Roman"/>
          <w:b/>
          <w:bCs/>
          <w:sz w:val="32"/>
          <w:szCs w:val="32"/>
        </w:rPr>
      </w:pPr>
    </w:p>
    <w:p w14:paraId="4278BEA1" w14:textId="77777777" w:rsidR="00B06FC3" w:rsidRPr="001428B4" w:rsidRDefault="00B06FC3" w:rsidP="00B06FC3">
      <w:pPr>
        <w:rPr>
          <w:rFonts w:cs="Times New Roman"/>
          <w:b/>
          <w:bCs/>
          <w:sz w:val="32"/>
          <w:szCs w:val="32"/>
        </w:rPr>
      </w:pPr>
    </w:p>
    <w:p w14:paraId="0A6CD710" w14:textId="2C185DB1" w:rsidR="00B06FC3" w:rsidRPr="001428B4" w:rsidRDefault="00472E08" w:rsidP="000E4A4D">
      <w:pPr>
        <w:pStyle w:val="Lgende"/>
        <w:jc w:val="center"/>
        <w:rPr>
          <w:rFonts w:cs="Times New Roman"/>
          <w:b/>
          <w:bCs/>
          <w:sz w:val="32"/>
          <w:szCs w:val="32"/>
        </w:rPr>
      </w:pPr>
      <w:r w:rsidRPr="001428B4">
        <w:t xml:space="preserve">Figure </w:t>
      </w:r>
      <w:r w:rsidRPr="001428B4">
        <w:fldChar w:fldCharType="begin"/>
      </w:r>
      <w:r w:rsidRPr="001428B4">
        <w:instrText xml:space="preserve"> SEQ Figure \* ARABIC </w:instrText>
      </w:r>
      <w:r w:rsidRPr="001428B4">
        <w:fldChar w:fldCharType="separate"/>
      </w:r>
      <w:r w:rsidRPr="001428B4">
        <w:t>10</w:t>
      </w:r>
      <w:r w:rsidRPr="001428B4">
        <w:fldChar w:fldCharType="end"/>
      </w:r>
      <w:r w:rsidRPr="001428B4">
        <w:t xml:space="preserve">: Illustration </w:t>
      </w:r>
      <w:r w:rsidR="00F73DA2" w:rsidRPr="001428B4">
        <w:t>des sous domaines</w:t>
      </w:r>
      <w:r w:rsidRPr="001428B4">
        <w:t xml:space="preserve"> de l'intelligence artificielle</w:t>
      </w:r>
      <w:r w:rsidR="00672C30" w:rsidRPr="001428B4">
        <w:t xml:space="preserve"> </w:t>
      </w:r>
      <w:r w:rsidRPr="001428B4">
        <w:t>(</w:t>
      </w:r>
      <w:r w:rsidR="00EE60FA" w:rsidRPr="001428B4">
        <w:t>source :</w:t>
      </w:r>
      <w:r w:rsidR="00672C30" w:rsidRPr="001428B4">
        <w:t xml:space="preserve"> https://openclassrooms.com/fr</w:t>
      </w:r>
      <w:r w:rsidRPr="001428B4">
        <w:t>)</w:t>
      </w:r>
    </w:p>
    <w:p w14:paraId="0C834167" w14:textId="3DB3EF26" w:rsidR="00B06FC3" w:rsidRPr="001428B4" w:rsidRDefault="00F73DA2" w:rsidP="00F73DA2">
      <w:pPr>
        <w:pStyle w:val="Titre4"/>
      </w:pPr>
      <w:r w:rsidRPr="001428B4">
        <w:t>Définition Apprentissage Automatique</w:t>
      </w:r>
    </w:p>
    <w:p w14:paraId="2270D5ED" w14:textId="2AB42A4F" w:rsidR="00B06FC3" w:rsidRPr="00D81A04" w:rsidRDefault="001428B4" w:rsidP="001428B4">
      <w:pPr>
        <w:rPr>
          <w:lang w:val="en-US"/>
        </w:rPr>
      </w:pPr>
      <w:proofErr w:type="spellStart"/>
      <w:r w:rsidRPr="00D81A04">
        <w:rPr>
          <w:lang w:val="en-US"/>
        </w:rPr>
        <w:t>Selon</w:t>
      </w:r>
      <w:proofErr w:type="spellEnd"/>
      <w:r w:rsidRPr="00D81A04">
        <w:rPr>
          <w:lang w:val="en-US"/>
        </w:rPr>
        <w:t xml:space="preserve"> Tom M. Mitchell (1997) la </w:t>
      </w:r>
      <w:proofErr w:type="spellStart"/>
      <w:r w:rsidRPr="00D81A04">
        <w:rPr>
          <w:lang w:val="en-US"/>
        </w:rPr>
        <w:t>définition</w:t>
      </w:r>
      <w:proofErr w:type="spellEnd"/>
      <w:r w:rsidRPr="00D81A04">
        <w:rPr>
          <w:lang w:val="en-US"/>
        </w:rPr>
        <w:t xml:space="preserve"> de </w:t>
      </w:r>
      <w:proofErr w:type="spellStart"/>
      <w:r w:rsidRPr="00D81A04">
        <w:rPr>
          <w:lang w:val="en-US"/>
        </w:rPr>
        <w:t>l'apprentissage</w:t>
      </w:r>
      <w:proofErr w:type="spellEnd"/>
      <w:r w:rsidRPr="00D81A04">
        <w:rPr>
          <w:lang w:val="en-US"/>
        </w:rPr>
        <w:t xml:space="preserve"> </w:t>
      </w:r>
      <w:proofErr w:type="spellStart"/>
      <w:r w:rsidRPr="00D81A04">
        <w:rPr>
          <w:lang w:val="en-US"/>
        </w:rPr>
        <w:t>automatique</w:t>
      </w:r>
      <w:proofErr w:type="spellEnd"/>
      <w:r w:rsidRPr="00D81A04">
        <w:rPr>
          <w:lang w:val="en-US"/>
        </w:rPr>
        <w:t xml:space="preserve"> </w:t>
      </w:r>
      <w:proofErr w:type="spellStart"/>
      <w:r w:rsidRPr="00D81A04">
        <w:rPr>
          <w:lang w:val="en-US"/>
        </w:rPr>
        <w:t>est</w:t>
      </w:r>
      <w:proofErr w:type="spellEnd"/>
      <w:r w:rsidRPr="00D81A04">
        <w:rPr>
          <w:lang w:val="en-US"/>
        </w:rPr>
        <w:t xml:space="preserve"> </w:t>
      </w:r>
      <w:r w:rsidRPr="00D81A04">
        <w:rPr>
          <w:b/>
          <w:bCs/>
          <w:color w:val="auto"/>
          <w:lang w:val="en-US"/>
        </w:rPr>
        <w:t>: « A computer program is said to learn from experience E with respect to some class of tasks T et performance measure P, if its performance at tasks in T, as measured by P, improves with experience E. »</w:t>
      </w:r>
      <w:r w:rsidRPr="00D81A04">
        <w:rPr>
          <w:color w:val="auto"/>
          <w:lang w:val="en-US"/>
        </w:rPr>
        <w:t xml:space="preserve"> </w:t>
      </w:r>
      <w:r>
        <w:rPr>
          <w:color w:val="auto"/>
        </w:rPr>
        <w:fldChar w:fldCharType="begin"/>
      </w:r>
      <w:r w:rsidRPr="00D81A04">
        <w:rPr>
          <w:color w:val="auto"/>
          <w:lang w:val="en-US"/>
        </w:rPr>
        <w:instrText xml:space="preserve"> ADDIN ZOTERO_ITEM CSL_CITATION {"citationID":"1aeU41GH","properties":{"formattedCitation":"(Mitchell 1997)","plainCitation":"(Mitchell 1997)","noteIndex":0},"citationItems":[{"id":107,"uris":["http://zotero.org/users/15356092/items/A2LUBE77"],"itemData":{"id":107,"type":"book","abstract":"This book covers the field of machine learning, which is the study of algorithms that allow computer programs to automatically improve through experience. The book is intended to support upper level undergraduate and introductory level graduate courses in machine learning.","ISBN":"978-0-07-115467-3","language":"en","note":"Google-Books-ID: EoYBngEACAAJ","number-of-pages":"414","publisher":"McGraw-Hill","source":"Google Books","title":"Machine Learning","author":[{"family":"Mitchell","given":"Tom M."}],"issued":{"date-parts":[["1997"]]}}}],"schema":"https://github.com/citation-style-language/schema/raw/master/csl-citation.json"} </w:instrText>
      </w:r>
      <w:r>
        <w:rPr>
          <w:color w:val="auto"/>
        </w:rPr>
        <w:fldChar w:fldCharType="separate"/>
      </w:r>
      <w:r w:rsidRPr="00D81A04">
        <w:rPr>
          <w:rFonts w:cs="Times New Roman"/>
          <w:lang w:val="en-US"/>
        </w:rPr>
        <w:t>(Mitchell 1997)</w:t>
      </w:r>
      <w:r>
        <w:rPr>
          <w:color w:val="auto"/>
        </w:rPr>
        <w:fldChar w:fldCharType="end"/>
      </w:r>
    </w:p>
    <w:p w14:paraId="25299402" w14:textId="08FCCF64" w:rsidR="00B06FC3" w:rsidRDefault="00AE318C" w:rsidP="0099395D">
      <w:r w:rsidRPr="00AE318C">
        <w:t>Sur la base des mappages sous-jacents entre les données d'entrée et les résultats attendus présentés pendant la phase de l'apprentissage automatique, les algorithmes d'apprentissage</w:t>
      </w:r>
      <w:r w:rsidR="00DA125E">
        <w:t xml:space="preserve"> </w:t>
      </w:r>
      <w:r w:rsidRPr="00AE318C">
        <w:t xml:space="preserve">automatique peuvent être classés dans </w:t>
      </w:r>
      <w:proofErr w:type="spellStart"/>
      <w:r w:rsidR="00DE2E80">
        <w:t>quatres</w:t>
      </w:r>
      <w:proofErr w:type="spellEnd"/>
      <w:r w:rsidRPr="00AE318C">
        <w:t xml:space="preserve"> catégories</w:t>
      </w:r>
      <w:r w:rsidR="009A47C1">
        <w:fldChar w:fldCharType="begin"/>
      </w:r>
      <w:r w:rsidR="009305A7">
        <w:instrText xml:space="preserve"> ADDIN ZOTERO_ITEM CSL_CITATION {"citationID":"mOesQ1hm","properties":{"formattedCitation":"(\\uc0\\u171{}\\uc0\\u160{}Qu\\uc0\\u8217{}est-ce que le machine learning (ML)\\uc0\\u8239{}? | IBM\\uc0\\u160{}\\uc0\\u187{} 2024)","plainCitation":"(« Qu’est-ce que le machine learning (ML) ? | IBM » 2024)","dontUpdate":true,"noteIndex":0},"citationItems":[{"id":106,"uris":["http://zotero.org/users/15356092/items/Y9EXEM7C"],"itemData":{"id":106,"type":"webpage","abstract":"Le machine learning (ML) est une branche de l’IA et de l’informatique qui se concentre sur l’utilisation de données et d’algorithmes pour permettre à l’IA d’imiter la façon dont les humains apprennent.","language":"fr","title":"Qu’est-ce que le machine learning (ML) ? | IBM","title-short":"Qu’est-ce que le machine learning (ML) ?","URL":"https://www.ibm.com/fr-fr/topics/machine-learning","accessed":{"date-parts":[["2024",10,23]]},"issued":{"date-parts":[["2024",5,10]]}}}],"schema":"https://github.com/citation-style-language/schema/raw/master/csl-citation.json"} </w:instrText>
      </w:r>
      <w:r w:rsidR="009A47C1">
        <w:fldChar w:fldCharType="separate"/>
      </w:r>
      <w:r w:rsidR="009A47C1" w:rsidRPr="009A47C1">
        <w:rPr>
          <w:rFonts w:cs="Times New Roman"/>
        </w:rPr>
        <w:t>(IBM </w:t>
      </w:r>
      <w:r w:rsidR="009A47C1">
        <w:rPr>
          <w:rFonts w:cs="Times New Roman"/>
        </w:rPr>
        <w:t>,</w:t>
      </w:r>
      <w:r w:rsidR="009A47C1" w:rsidRPr="009A47C1">
        <w:rPr>
          <w:rFonts w:cs="Times New Roman"/>
        </w:rPr>
        <w:t>2024)</w:t>
      </w:r>
      <w:r w:rsidR="009A47C1">
        <w:fldChar w:fldCharType="end"/>
      </w:r>
      <w:r w:rsidR="002E47F8">
        <w:t> </w:t>
      </w:r>
      <w:r w:rsidR="00DE2E80" w:rsidRPr="00DE2E80">
        <w:t>principales</w:t>
      </w:r>
      <w:r w:rsidR="00DE2E80">
        <w:t xml:space="preserve"> :</w:t>
      </w:r>
    </w:p>
    <w:p w14:paraId="5612D125" w14:textId="7A923540" w:rsidR="00DE2E80" w:rsidRDefault="00DE2E80" w:rsidP="00AE318C">
      <w:r w:rsidRPr="003E55D3">
        <w:rPr>
          <w:b/>
          <w:bCs/>
        </w:rPr>
        <w:t>Apprentissage supervisé, l’apprentissage non-supervisé, l’apprentissage semi-supervisé et la méthodologie d'apprentissage par renforcement</w:t>
      </w:r>
      <w:r w:rsidR="009A47C1">
        <w:t>.</w:t>
      </w:r>
    </w:p>
    <w:p w14:paraId="34B38A60" w14:textId="018E5132" w:rsidR="001866CF" w:rsidRDefault="001866CF" w:rsidP="00AE318C">
      <w:pPr>
        <w:rPr>
          <w:b/>
          <w:bCs/>
          <w:color w:val="auto"/>
        </w:rPr>
      </w:pPr>
      <w:hyperlink r:id="rId29" w:tgtFrame="_self" w:history="1">
        <w:r w:rsidRPr="001866CF">
          <w:rPr>
            <w:rStyle w:val="Lienhypertexte"/>
            <w:b/>
            <w:bCs/>
            <w:color w:val="auto"/>
            <w:u w:val="none"/>
          </w:rPr>
          <w:t>L’apprentissage supervisé</w:t>
        </w:r>
      </w:hyperlink>
      <w:r w:rsidRPr="001866CF">
        <w:t xml:space="preserve">, également connu sous le nom de machine </w:t>
      </w:r>
      <w:r w:rsidR="00F527DF" w:rsidRPr="001866CF">
        <w:t>Learning</w:t>
      </w:r>
      <w:r w:rsidRPr="001866CF">
        <w:t xml:space="preserve"> supervisé, est défini par l’utilisation de jeux de données étiquetés pour entraîner des algorithmes à classer les données ou à prédire les résultats avec précision. Au fur et à mesure que les données d’entrée sont introduites dans le modèle, celui-ci ajuste ses pondérations jusqu’à ce qu’elles soient ajustées de manière appropriée. Cela se produit dans le cadre du processus de validation croisée pour s’assurer que le modèle évite le </w:t>
      </w:r>
      <w:proofErr w:type="spellStart"/>
      <w:r>
        <w:fldChar w:fldCharType="begin"/>
      </w:r>
      <w:r>
        <w:instrText>HYPERLINK "https://www.ibm.com/fr-fr/topics/overfitting" \t "_self"</w:instrText>
      </w:r>
      <w:r>
        <w:fldChar w:fldCharType="separate"/>
      </w:r>
      <w:r w:rsidRPr="001866CF">
        <w:rPr>
          <w:rStyle w:val="Lienhypertexte"/>
          <w:b/>
          <w:bCs/>
          <w:color w:val="auto"/>
          <w:u w:val="none"/>
        </w:rPr>
        <w:t>sur-ajustement</w:t>
      </w:r>
      <w:proofErr w:type="spellEnd"/>
      <w:r>
        <w:rPr>
          <w:rStyle w:val="Lienhypertexte"/>
          <w:b/>
          <w:bCs/>
          <w:color w:val="auto"/>
          <w:u w:val="none"/>
        </w:rPr>
        <w:fldChar w:fldCharType="end"/>
      </w:r>
      <w:r w:rsidRPr="001866CF">
        <w:t> ou le </w:t>
      </w:r>
      <w:hyperlink r:id="rId30" w:tgtFrame="_self" w:history="1">
        <w:r w:rsidRPr="001866CF">
          <w:rPr>
            <w:rStyle w:val="Lienhypertexte"/>
            <w:b/>
            <w:bCs/>
            <w:color w:val="auto"/>
            <w:u w:val="none"/>
          </w:rPr>
          <w:t>sous-ajustement</w:t>
        </w:r>
      </w:hyperlink>
      <w:r w:rsidR="00031BEA">
        <w:fldChar w:fldCharType="begin"/>
      </w:r>
      <w:r w:rsidR="009305A7">
        <w:instrText xml:space="preserve"> ADDIN ZOTERO_ITEM CSL_CITATION {"citationID":"xU9VnG7A","properties":{"formattedCitation":"(\\uc0\\u171{}\\uc0\\u160{}Qu\\uc0\\u8217{}est-ce que le machine learning (ML)\\uc0\\u8239{}? | IBM\\uc0\\u160{}\\uc0\\u187{} 2024)","plainCitation":"(« Qu’est-ce que le machine learning (ML) ? | IBM » 2024)","dontUpdate":true,"noteIndex":0},"citationItems":[{"id":106,"uris":["http://zotero.org/users/15356092/items/Y9EXEM7C"],"itemData":{"id":106,"type":"webpage","abstract":"Le machine learning (ML) est une branche de l’IA et de l’informatique qui se concentre sur l’utilisation de données et d’algorithmes pour permettre à l’IA d’imiter la façon dont les humains apprennent.","language":"fr","title":"Qu’est-ce que le machine learning (ML) ? | IBM","title-short":"Qu’est-ce que le machine learning (ML) ?","URL":"https://www.ibm.com/fr-fr/topics/machine-learning","accessed":{"date-parts":[["2024",10,23]]},"issued":{"date-parts":[["2024",5,10]]}}}],"schema":"https://github.com/citation-style-language/schema/raw/master/csl-citation.json"} </w:instrText>
      </w:r>
      <w:r w:rsidR="00031BEA">
        <w:fldChar w:fldCharType="separate"/>
      </w:r>
      <w:r w:rsidR="00031BEA" w:rsidRPr="009A47C1">
        <w:rPr>
          <w:rFonts w:cs="Times New Roman"/>
        </w:rPr>
        <w:t>(IBM </w:t>
      </w:r>
      <w:r w:rsidR="00031BEA">
        <w:rPr>
          <w:rFonts w:cs="Times New Roman"/>
        </w:rPr>
        <w:t>,</w:t>
      </w:r>
      <w:r w:rsidR="00031BEA" w:rsidRPr="009A47C1">
        <w:rPr>
          <w:rFonts w:cs="Times New Roman"/>
        </w:rPr>
        <w:t>2024)</w:t>
      </w:r>
      <w:r w:rsidR="00031BEA">
        <w:fldChar w:fldCharType="end"/>
      </w:r>
      <w:r w:rsidR="00031BEA">
        <w:t> </w:t>
      </w:r>
      <w:r w:rsidR="00F527DF">
        <w:rPr>
          <w:b/>
          <w:bCs/>
          <w:color w:val="auto"/>
        </w:rPr>
        <w:t>.</w:t>
      </w:r>
    </w:p>
    <w:p w14:paraId="59EDA93F" w14:textId="3B9A0B98" w:rsidR="00D6782B" w:rsidRDefault="00D6782B" w:rsidP="00AE318C">
      <w:hyperlink r:id="rId31" w:tgtFrame="_self" w:history="1">
        <w:r w:rsidRPr="00D6782B">
          <w:rPr>
            <w:rStyle w:val="Lienhypertexte"/>
            <w:b/>
            <w:bCs/>
            <w:color w:val="auto"/>
            <w:u w:val="none"/>
          </w:rPr>
          <w:t>L’apprentissage non supervisé</w:t>
        </w:r>
      </w:hyperlink>
      <w:r w:rsidRPr="00D6782B">
        <w:t xml:space="preserve">, également connu sous le nom de machine Learning non supervisé, utilise des algorithmes de machine Learning pour analyser et regrouper des jeux de données non étiquetées (sous-ensembles appelés clusters). Ces algorithmes découvrent des modèles ou des groupes de données cachés sans intervention humaine. La capacité de cette méthode à découvrir des similitudes et des différences dans les informations la rend idéale pour </w:t>
      </w:r>
      <w:r w:rsidRPr="00D6782B">
        <w:lastRenderedPageBreak/>
        <w:t>l’analyse exploratoire des données, les stratégies de vente croisée, la segmentation des clients et la reconnaissance d’images et de modèles. Elle permet également de réduire le nombre de fonctionnalités dans un modèle grâce au processus de réduction de la dimensionnalité. L’analyse en composantes principales (ACP) et la décomposition en valeurs singulières (SVD) sont deux approches courantes à cet effet</w:t>
      </w:r>
      <w:r w:rsidR="00031BEA">
        <w:fldChar w:fldCharType="begin"/>
      </w:r>
      <w:r w:rsidR="009305A7">
        <w:instrText xml:space="preserve"> ADDIN ZOTERO_ITEM CSL_CITATION {"citationID":"sVwSho3K","properties":{"formattedCitation":"(\\uc0\\u171{}\\uc0\\u160{}Qu\\uc0\\u8217{}est-ce que le machine learning (ML)\\uc0\\u8239{}? | IBM\\uc0\\u160{}\\uc0\\u187{} 2024)","plainCitation":"(« Qu’est-ce que le machine learning (ML) ? | IBM » 2024)","dontUpdate":true,"noteIndex":0},"citationItems":[{"id":106,"uris":["http://zotero.org/users/15356092/items/Y9EXEM7C"],"itemData":{"id":106,"type":"webpage","abstract":"Le machine learning (ML) est une branche de l’IA et de l’informatique qui se concentre sur l’utilisation de données et d’algorithmes pour permettre à l’IA d’imiter la façon dont les humains apprennent.","language":"fr","title":"Qu’est-ce que le machine learning (ML) ? | IBM","title-short":"Qu’est-ce que le machine learning (ML) ?","URL":"https://www.ibm.com/fr-fr/topics/machine-learning","accessed":{"date-parts":[["2024",10,23]]},"issued":{"date-parts":[["2024",5,10]]}}}],"schema":"https://github.com/citation-style-language/schema/raw/master/csl-citation.json"} </w:instrText>
      </w:r>
      <w:r w:rsidR="00031BEA">
        <w:fldChar w:fldCharType="separate"/>
      </w:r>
      <w:r w:rsidR="00031BEA" w:rsidRPr="009A47C1">
        <w:rPr>
          <w:rFonts w:cs="Times New Roman"/>
        </w:rPr>
        <w:t>(IBM </w:t>
      </w:r>
      <w:r w:rsidR="00031BEA">
        <w:rPr>
          <w:rFonts w:cs="Times New Roman"/>
        </w:rPr>
        <w:t>,</w:t>
      </w:r>
      <w:r w:rsidR="00031BEA" w:rsidRPr="009A47C1">
        <w:rPr>
          <w:rFonts w:cs="Times New Roman"/>
        </w:rPr>
        <w:t>2024)</w:t>
      </w:r>
      <w:r w:rsidR="00031BEA">
        <w:fldChar w:fldCharType="end"/>
      </w:r>
      <w:r w:rsidR="00031BEA">
        <w:t> </w:t>
      </w:r>
      <w:r w:rsidRPr="00D6782B">
        <w:t>.</w:t>
      </w:r>
    </w:p>
    <w:p w14:paraId="1995539A" w14:textId="61C16888" w:rsidR="009F00B5" w:rsidRDefault="009F00B5" w:rsidP="00AE318C">
      <w:r w:rsidRPr="009F00B5">
        <w:rPr>
          <w:b/>
          <w:bCs/>
          <w:color w:val="auto"/>
        </w:rPr>
        <w:t>L’apprentissage semi-supervisé</w:t>
      </w:r>
      <w:r w:rsidRPr="009F00B5">
        <w:rPr>
          <w:color w:val="auto"/>
        </w:rPr>
        <w:t xml:space="preserve"> </w:t>
      </w:r>
      <w:r w:rsidRPr="009F00B5">
        <w:t>offre un juste milieu entre l’apprentissage supervisé et l’apprentissage non supervisé. Pendant la formation, il utilise un jeu de données étiquetées plus petit pour guider la classification et l’extraction de fonctionnalités à partir d’un jeu de données plus grand et non étiqueté. L’apprentissage semi-supervisé peut résoudre le problème du manque de données étiquetées pour un algorithme d’apprentissage supervisé. Cela aide également s’il est trop coûteux d’étiqueter suffisamment de données</w:t>
      </w:r>
      <w:r w:rsidR="00031BEA">
        <w:fldChar w:fldCharType="begin"/>
      </w:r>
      <w:r w:rsidR="009305A7">
        <w:instrText xml:space="preserve"> ADDIN ZOTERO_ITEM CSL_CITATION {"citationID":"QYxXDwm6","properties":{"formattedCitation":"(\\uc0\\u171{}\\uc0\\u160{}Qu\\uc0\\u8217{}est-ce que le machine learning (ML)\\uc0\\u8239{}? | IBM\\uc0\\u160{}\\uc0\\u187{} 2024)","plainCitation":"(« Qu’est-ce que le machine learning (ML) ? | IBM » 2024)","dontUpdate":true,"noteIndex":0},"citationItems":[{"id":106,"uris":["http://zotero.org/users/15356092/items/Y9EXEM7C"],"itemData":{"id":106,"type":"webpage","abstract":"Le machine learning (ML) est une branche de l’IA et de l’informatique qui se concentre sur l’utilisation de données et d’algorithmes pour permettre à l’IA d’imiter la façon dont les humains apprennent.","language":"fr","title":"Qu’est-ce que le machine learning (ML) ? | IBM","title-short":"Qu’est-ce que le machine learning (ML) ?","URL":"https://www.ibm.com/fr-fr/topics/machine-learning","accessed":{"date-parts":[["2024",10,23]]},"issued":{"date-parts":[["2024",5,10]]}}}],"schema":"https://github.com/citation-style-language/schema/raw/master/csl-citation.json"} </w:instrText>
      </w:r>
      <w:r w:rsidR="00031BEA">
        <w:fldChar w:fldCharType="separate"/>
      </w:r>
      <w:r w:rsidR="00031BEA" w:rsidRPr="009A47C1">
        <w:rPr>
          <w:rFonts w:cs="Times New Roman"/>
        </w:rPr>
        <w:t>(IBM </w:t>
      </w:r>
      <w:r w:rsidR="00031BEA">
        <w:rPr>
          <w:rFonts w:cs="Times New Roman"/>
        </w:rPr>
        <w:t>,</w:t>
      </w:r>
      <w:r w:rsidR="00031BEA" w:rsidRPr="009A47C1">
        <w:rPr>
          <w:rFonts w:cs="Times New Roman"/>
        </w:rPr>
        <w:t>2024)</w:t>
      </w:r>
      <w:r w:rsidR="00031BEA">
        <w:fldChar w:fldCharType="end"/>
      </w:r>
      <w:r w:rsidRPr="009F00B5">
        <w:t>.</w:t>
      </w:r>
    </w:p>
    <w:p w14:paraId="5FD3AAC0" w14:textId="27DE06A2" w:rsidR="005554E2" w:rsidRPr="005554E2" w:rsidRDefault="005554E2" w:rsidP="005554E2">
      <w:r w:rsidRPr="005554E2">
        <w:rPr>
          <w:b/>
          <w:bCs/>
        </w:rPr>
        <w:t>Le machine Learning par renforcement</w:t>
      </w:r>
      <w:r w:rsidRPr="005554E2">
        <w:t xml:space="preserve"> est un modèle de machine Learning similaire à l’apprentissage supervisé, mais l’algorithme n’est pas entraîné à l’aide d’exemples de données. Ce modèle apprend au fur et à mesure en procédant par essais et erreurs. Une séquence de résultats positifs sera renforcée afin d’élaborer la meilleure recommandation ou politique pour un problème donné</w:t>
      </w:r>
      <w:r w:rsidR="00F562C0">
        <w:fldChar w:fldCharType="begin"/>
      </w:r>
      <w:r w:rsidR="009305A7">
        <w:instrText xml:space="preserve"> ADDIN ZOTERO_ITEM CSL_CITATION {"citationID":"oluNd0vU","properties":{"formattedCitation":"(\\uc0\\u171{}\\uc0\\u160{}Qu\\uc0\\u8217{}est-ce que le machine learning (ML)\\uc0\\u8239{}? | IBM\\uc0\\u160{}\\uc0\\u187{} 2024)","plainCitation":"(« Qu’est-ce que le machine learning (ML) ? | IBM » 2024)","dontUpdate":true,"noteIndex":0},"citationItems":[{"id":106,"uris":["http://zotero.org/users/15356092/items/Y9EXEM7C"],"itemData":{"id":106,"type":"webpage","abstract":"Le machine learning (ML) est une branche de l’IA et de l’informatique qui se concentre sur l’utilisation de données et d’algorithmes pour permettre à l’IA d’imiter la façon dont les humains apprennent.","language":"fr","title":"Qu’est-ce que le machine learning (ML) ? | IBM","title-short":"Qu’est-ce que le machine learning (ML) ?","URL":"https://www.ibm.com/fr-fr/topics/machine-learning","accessed":{"date-parts":[["2024",10,23]]},"issued":{"date-parts":[["2024",5,10]]}}}],"schema":"https://github.com/citation-style-language/schema/raw/master/csl-citation.json"} </w:instrText>
      </w:r>
      <w:r w:rsidR="00F562C0">
        <w:fldChar w:fldCharType="separate"/>
      </w:r>
      <w:r w:rsidR="00F562C0" w:rsidRPr="009A47C1">
        <w:rPr>
          <w:rFonts w:cs="Times New Roman"/>
        </w:rPr>
        <w:t>(IBM </w:t>
      </w:r>
      <w:r w:rsidR="00F562C0">
        <w:rPr>
          <w:rFonts w:cs="Times New Roman"/>
        </w:rPr>
        <w:t>,</w:t>
      </w:r>
      <w:r w:rsidR="00F562C0" w:rsidRPr="009A47C1">
        <w:rPr>
          <w:rFonts w:cs="Times New Roman"/>
        </w:rPr>
        <w:t>2024)</w:t>
      </w:r>
      <w:r w:rsidR="00F562C0">
        <w:fldChar w:fldCharType="end"/>
      </w:r>
      <w:r w:rsidRPr="005554E2">
        <w:t>.</w:t>
      </w:r>
    </w:p>
    <w:p w14:paraId="29ED3340" w14:textId="6F2CEA41" w:rsidR="005554E2" w:rsidRDefault="00506F97" w:rsidP="00506F97">
      <w:pPr>
        <w:pStyle w:val="Titre4"/>
      </w:pPr>
      <w:r w:rsidRPr="00506F97">
        <w:t>Définition Apprentissage Profond</w:t>
      </w:r>
    </w:p>
    <w:p w14:paraId="6B7A8674" w14:textId="606623D3" w:rsidR="00B97A1C" w:rsidRDefault="00B97A1C" w:rsidP="00B97A1C">
      <w:r w:rsidRPr="00B97A1C">
        <w:t>Les performances des méthodes d'apprentissage automatique dépendent de la représentation des données (ou des caractéristiques des données) sur laquelle elles sont appliquées. C'est pourquoi une grande partie de l'effort réel de déploiement des algorithmes d'apprentissage automatique est consacrée à la conception de prétraitement et de transformations de données qui aboutissent à une représentation des données capable de supporter un apprentissage automatique efficace (Bengio et al., 2014).</w:t>
      </w:r>
      <w:r w:rsidR="00E36A4D">
        <w:t xml:space="preserve"> </w:t>
      </w:r>
      <w:r w:rsidR="00E36A4D" w:rsidRPr="00E36A4D">
        <w:t>Les méthodes d'apprentissage profond sont des méthodes d'apprentissage par représentation avec plusieurs niveaux de représentation, obtenus en composant des modules simples mais non linéaires qui transforment chacun la représentation à un niveau (en commençant par l'entrée brute) en une représentation à un niveau supérieur, légèrement plus abstrait. La composition d'un nombre suffisant de transformations de ce type permet d'apprendre des fonctions très complexes (</w:t>
      </w:r>
      <w:proofErr w:type="spellStart"/>
      <w:r w:rsidR="00E36A4D" w:rsidRPr="00E36A4D">
        <w:t>LeCun</w:t>
      </w:r>
      <w:proofErr w:type="spellEnd"/>
      <w:r w:rsidR="00E36A4D" w:rsidRPr="00E36A4D">
        <w:t xml:space="preserve"> et al., 2015)</w:t>
      </w:r>
      <w:r w:rsidR="00D1337B">
        <w:t>.</w:t>
      </w:r>
    </w:p>
    <w:p w14:paraId="77B2FD14" w14:textId="77777777" w:rsidR="009305A7" w:rsidRDefault="009305A7" w:rsidP="00B97A1C"/>
    <w:p w14:paraId="6902337D" w14:textId="77777777" w:rsidR="00B97A1C" w:rsidRPr="00B97A1C" w:rsidRDefault="00B97A1C" w:rsidP="00B97A1C"/>
    <w:p w14:paraId="40065D22" w14:textId="77777777" w:rsidR="00506F97" w:rsidRPr="00506F97" w:rsidRDefault="00506F97" w:rsidP="00506F97"/>
    <w:p w14:paraId="60138034" w14:textId="77777777" w:rsidR="00A83352" w:rsidRDefault="00A83352" w:rsidP="00AE318C"/>
    <w:p w14:paraId="043C9C3E" w14:textId="77777777" w:rsidR="009A47C1" w:rsidRDefault="009A47C1" w:rsidP="00AE318C"/>
    <w:p w14:paraId="6333D460" w14:textId="77777777" w:rsidR="00DE2E80" w:rsidRDefault="00DE2E80" w:rsidP="00AE318C"/>
    <w:p w14:paraId="0B6CD23B" w14:textId="77777777" w:rsidR="002E47F8" w:rsidRDefault="002E47F8" w:rsidP="00AE318C"/>
    <w:p w14:paraId="2005673A" w14:textId="77777777" w:rsidR="002E47F8" w:rsidRPr="001428B4" w:rsidRDefault="002E47F8" w:rsidP="00AE318C"/>
    <w:p w14:paraId="2541B9B3" w14:textId="77777777" w:rsidR="00B512BD" w:rsidRPr="001428B4" w:rsidRDefault="00B512BD" w:rsidP="00B06FC3">
      <w:pPr>
        <w:rPr>
          <w:rFonts w:cs="Times New Roman"/>
          <w:b/>
          <w:bCs/>
          <w:sz w:val="32"/>
          <w:szCs w:val="32"/>
        </w:rPr>
      </w:pPr>
    </w:p>
    <w:p w14:paraId="2932149E" w14:textId="77777777" w:rsidR="00B512BD" w:rsidRPr="001428B4" w:rsidRDefault="00B512BD" w:rsidP="00B06FC3">
      <w:pPr>
        <w:rPr>
          <w:rFonts w:cs="Times New Roman"/>
          <w:b/>
          <w:bCs/>
          <w:sz w:val="32"/>
          <w:szCs w:val="32"/>
        </w:rPr>
      </w:pPr>
    </w:p>
    <w:p w14:paraId="1B16F2E9" w14:textId="77777777" w:rsidR="00B512BD" w:rsidRPr="001428B4" w:rsidRDefault="00B512BD" w:rsidP="00B06FC3">
      <w:pPr>
        <w:rPr>
          <w:rFonts w:cs="Times New Roman"/>
          <w:b/>
          <w:bCs/>
          <w:sz w:val="32"/>
          <w:szCs w:val="32"/>
        </w:rPr>
      </w:pPr>
    </w:p>
    <w:p w14:paraId="53AA85F7" w14:textId="77777777" w:rsidR="00B512BD" w:rsidRPr="001428B4" w:rsidRDefault="00B512BD" w:rsidP="00B06FC3">
      <w:pPr>
        <w:rPr>
          <w:rFonts w:cs="Times New Roman"/>
          <w:b/>
          <w:bCs/>
          <w:sz w:val="32"/>
          <w:szCs w:val="32"/>
        </w:rPr>
      </w:pPr>
    </w:p>
    <w:p w14:paraId="339183AB" w14:textId="77777777" w:rsidR="00B512BD" w:rsidRPr="001428B4" w:rsidRDefault="00B512BD" w:rsidP="00B06FC3">
      <w:pPr>
        <w:rPr>
          <w:rFonts w:cs="Times New Roman"/>
          <w:b/>
          <w:bCs/>
          <w:sz w:val="32"/>
          <w:szCs w:val="32"/>
        </w:rPr>
      </w:pPr>
    </w:p>
    <w:p w14:paraId="54F06C5C" w14:textId="77777777" w:rsidR="00B512BD" w:rsidRPr="001428B4" w:rsidRDefault="00B512BD" w:rsidP="00B06FC3">
      <w:pPr>
        <w:rPr>
          <w:rFonts w:cs="Times New Roman"/>
          <w:b/>
          <w:bCs/>
          <w:sz w:val="32"/>
          <w:szCs w:val="32"/>
        </w:rPr>
      </w:pPr>
    </w:p>
    <w:p w14:paraId="471FD343" w14:textId="117378CA" w:rsidR="00B06FC3" w:rsidRPr="001428B4" w:rsidRDefault="00B06FC3" w:rsidP="002A34C1">
      <w:pPr>
        <w:pStyle w:val="Titre1"/>
      </w:pPr>
      <w:r w:rsidRPr="001428B4">
        <w:t>Matériel et méthode</w:t>
      </w:r>
    </w:p>
    <w:p w14:paraId="2AF89692" w14:textId="77777777" w:rsidR="00B06FC3" w:rsidRPr="001428B4" w:rsidRDefault="00B06FC3" w:rsidP="00B06FC3">
      <w:pPr>
        <w:rPr>
          <w:rFonts w:cs="Times New Roman"/>
          <w:b/>
          <w:bCs/>
          <w:sz w:val="32"/>
          <w:szCs w:val="32"/>
        </w:rPr>
      </w:pPr>
    </w:p>
    <w:p w14:paraId="1DB521BA" w14:textId="77777777" w:rsidR="00B06FC3" w:rsidRPr="001428B4" w:rsidRDefault="00B06FC3" w:rsidP="00B06FC3">
      <w:pPr>
        <w:rPr>
          <w:rFonts w:cs="Times New Roman"/>
          <w:b/>
          <w:bCs/>
          <w:sz w:val="32"/>
          <w:szCs w:val="32"/>
        </w:rPr>
      </w:pPr>
    </w:p>
    <w:p w14:paraId="48DBA95F" w14:textId="77777777" w:rsidR="00B06FC3" w:rsidRPr="001428B4" w:rsidRDefault="00B06FC3" w:rsidP="00B06FC3">
      <w:pPr>
        <w:rPr>
          <w:rFonts w:cs="Times New Roman"/>
          <w:b/>
          <w:bCs/>
          <w:sz w:val="32"/>
          <w:szCs w:val="32"/>
        </w:rPr>
      </w:pPr>
    </w:p>
    <w:p w14:paraId="2DFD8252" w14:textId="77777777" w:rsidR="00B06FC3" w:rsidRPr="001428B4" w:rsidRDefault="00B06FC3" w:rsidP="00B06FC3">
      <w:pPr>
        <w:rPr>
          <w:rFonts w:cs="Times New Roman"/>
          <w:b/>
          <w:bCs/>
          <w:sz w:val="32"/>
          <w:szCs w:val="32"/>
        </w:rPr>
      </w:pPr>
    </w:p>
    <w:p w14:paraId="717D5156" w14:textId="77777777" w:rsidR="00B06FC3" w:rsidRPr="001428B4" w:rsidRDefault="00B06FC3" w:rsidP="00B06FC3">
      <w:pPr>
        <w:rPr>
          <w:rFonts w:cs="Times New Roman"/>
          <w:b/>
          <w:bCs/>
          <w:sz w:val="32"/>
          <w:szCs w:val="32"/>
        </w:rPr>
      </w:pPr>
    </w:p>
    <w:p w14:paraId="6FA6505E" w14:textId="77777777" w:rsidR="00B06FC3" w:rsidRPr="001428B4" w:rsidRDefault="00B06FC3" w:rsidP="00B06FC3">
      <w:pPr>
        <w:rPr>
          <w:rFonts w:cs="Times New Roman"/>
          <w:b/>
          <w:bCs/>
          <w:sz w:val="32"/>
          <w:szCs w:val="32"/>
        </w:rPr>
      </w:pPr>
    </w:p>
    <w:p w14:paraId="5A66175D" w14:textId="77777777" w:rsidR="00B06FC3" w:rsidRPr="001428B4" w:rsidRDefault="00B06FC3" w:rsidP="00B06FC3">
      <w:pPr>
        <w:rPr>
          <w:rFonts w:cs="Times New Roman"/>
          <w:b/>
          <w:bCs/>
          <w:sz w:val="32"/>
          <w:szCs w:val="32"/>
        </w:rPr>
      </w:pPr>
    </w:p>
    <w:p w14:paraId="199B364F" w14:textId="77777777" w:rsidR="00B06FC3" w:rsidRPr="001428B4" w:rsidRDefault="00B06FC3" w:rsidP="00B06FC3">
      <w:pPr>
        <w:rPr>
          <w:rFonts w:cs="Times New Roman"/>
          <w:b/>
          <w:bCs/>
          <w:sz w:val="32"/>
          <w:szCs w:val="32"/>
        </w:rPr>
      </w:pPr>
    </w:p>
    <w:p w14:paraId="727F4146" w14:textId="77777777" w:rsidR="00B06FC3" w:rsidRPr="001428B4" w:rsidRDefault="00B06FC3" w:rsidP="00B06FC3">
      <w:pPr>
        <w:rPr>
          <w:rFonts w:cs="Times New Roman"/>
          <w:b/>
          <w:bCs/>
          <w:sz w:val="32"/>
          <w:szCs w:val="32"/>
        </w:rPr>
      </w:pPr>
    </w:p>
    <w:p w14:paraId="16F80CB3" w14:textId="77777777" w:rsidR="00B06FC3" w:rsidRPr="001428B4" w:rsidRDefault="00B06FC3" w:rsidP="00B06FC3">
      <w:pPr>
        <w:rPr>
          <w:rFonts w:cs="Times New Roman"/>
          <w:b/>
          <w:bCs/>
          <w:sz w:val="32"/>
          <w:szCs w:val="32"/>
        </w:rPr>
      </w:pPr>
    </w:p>
    <w:p w14:paraId="450BE2A7" w14:textId="77777777" w:rsidR="00B06FC3" w:rsidRPr="001428B4" w:rsidRDefault="00B06FC3" w:rsidP="00B06FC3"/>
    <w:p w14:paraId="74030046" w14:textId="77777777" w:rsidR="00B06FC3" w:rsidRPr="001428B4" w:rsidRDefault="00B06FC3" w:rsidP="00B06FC3">
      <w:pPr>
        <w:jc w:val="center"/>
        <w:rPr>
          <w:rFonts w:cs="Times New Roman"/>
          <w:b/>
          <w:bCs/>
          <w:sz w:val="32"/>
          <w:szCs w:val="32"/>
        </w:rPr>
      </w:pPr>
      <w:r w:rsidRPr="001428B4">
        <w:rPr>
          <w:rFonts w:cs="Times New Roman"/>
          <w:b/>
          <w:bCs/>
          <w:sz w:val="32"/>
          <w:szCs w:val="32"/>
        </w:rPr>
        <w:t>Partie 3 : Résultats et discussion</w:t>
      </w:r>
    </w:p>
    <w:p w14:paraId="322E74F1" w14:textId="77777777" w:rsidR="00B06FC3" w:rsidRPr="001428B4" w:rsidRDefault="00B06FC3" w:rsidP="00B06FC3">
      <w:pPr>
        <w:jc w:val="center"/>
        <w:rPr>
          <w:rFonts w:cs="Times New Roman"/>
          <w:b/>
          <w:bCs/>
          <w:sz w:val="32"/>
          <w:szCs w:val="32"/>
        </w:rPr>
      </w:pPr>
    </w:p>
    <w:p w14:paraId="3B49109A" w14:textId="77777777" w:rsidR="00B06FC3" w:rsidRPr="001428B4" w:rsidRDefault="00B06FC3" w:rsidP="00B06FC3">
      <w:pPr>
        <w:jc w:val="center"/>
        <w:rPr>
          <w:rFonts w:cs="Times New Roman"/>
          <w:b/>
          <w:bCs/>
          <w:sz w:val="32"/>
          <w:szCs w:val="32"/>
        </w:rPr>
      </w:pPr>
    </w:p>
    <w:p w14:paraId="7D0EAF9F" w14:textId="77777777" w:rsidR="00B06FC3" w:rsidRPr="001428B4" w:rsidRDefault="00B06FC3" w:rsidP="00B06FC3">
      <w:pPr>
        <w:jc w:val="center"/>
        <w:rPr>
          <w:rFonts w:cs="Times New Roman"/>
          <w:b/>
          <w:bCs/>
          <w:sz w:val="32"/>
          <w:szCs w:val="32"/>
        </w:rPr>
      </w:pPr>
    </w:p>
    <w:p w14:paraId="37745223" w14:textId="77777777" w:rsidR="00B06FC3" w:rsidRPr="001428B4" w:rsidRDefault="00B06FC3" w:rsidP="00B06FC3">
      <w:pPr>
        <w:jc w:val="center"/>
        <w:rPr>
          <w:rFonts w:cs="Times New Roman"/>
          <w:b/>
          <w:bCs/>
          <w:sz w:val="32"/>
          <w:szCs w:val="32"/>
        </w:rPr>
      </w:pPr>
    </w:p>
    <w:p w14:paraId="047FC76F" w14:textId="77777777" w:rsidR="00B06FC3" w:rsidRPr="001428B4" w:rsidRDefault="00B06FC3" w:rsidP="00B06FC3">
      <w:pPr>
        <w:jc w:val="center"/>
        <w:rPr>
          <w:rFonts w:cs="Times New Roman"/>
          <w:b/>
          <w:bCs/>
          <w:sz w:val="32"/>
          <w:szCs w:val="32"/>
        </w:rPr>
      </w:pPr>
    </w:p>
    <w:p w14:paraId="3512A213" w14:textId="77777777" w:rsidR="00B06FC3" w:rsidRPr="001428B4" w:rsidRDefault="00B06FC3" w:rsidP="00B06FC3">
      <w:pPr>
        <w:jc w:val="center"/>
        <w:rPr>
          <w:rFonts w:cs="Times New Roman"/>
          <w:b/>
          <w:bCs/>
          <w:sz w:val="32"/>
          <w:szCs w:val="32"/>
        </w:rPr>
      </w:pPr>
    </w:p>
    <w:p w14:paraId="26E087F3" w14:textId="77777777" w:rsidR="00B06FC3" w:rsidRPr="001428B4" w:rsidRDefault="00B06FC3" w:rsidP="00B06FC3">
      <w:pPr>
        <w:jc w:val="center"/>
        <w:rPr>
          <w:rFonts w:cs="Times New Roman"/>
          <w:b/>
          <w:bCs/>
          <w:sz w:val="32"/>
          <w:szCs w:val="32"/>
        </w:rPr>
      </w:pPr>
    </w:p>
    <w:p w14:paraId="0ECC2EFA" w14:textId="77777777" w:rsidR="00B06FC3" w:rsidRPr="001428B4" w:rsidRDefault="00B06FC3" w:rsidP="00B06FC3">
      <w:pPr>
        <w:jc w:val="center"/>
        <w:rPr>
          <w:rFonts w:cs="Times New Roman"/>
          <w:b/>
          <w:bCs/>
          <w:sz w:val="32"/>
          <w:szCs w:val="32"/>
        </w:rPr>
      </w:pPr>
    </w:p>
    <w:p w14:paraId="4A32DB0D" w14:textId="77777777" w:rsidR="00B06FC3" w:rsidRPr="001428B4" w:rsidRDefault="00B06FC3" w:rsidP="00B06FC3">
      <w:pPr>
        <w:jc w:val="center"/>
        <w:rPr>
          <w:rFonts w:cs="Times New Roman"/>
          <w:b/>
          <w:bCs/>
          <w:sz w:val="32"/>
          <w:szCs w:val="32"/>
        </w:rPr>
      </w:pPr>
    </w:p>
    <w:p w14:paraId="1C0A5E56" w14:textId="77777777" w:rsidR="00B06FC3" w:rsidRPr="001428B4" w:rsidRDefault="00B06FC3" w:rsidP="00B06FC3">
      <w:pPr>
        <w:jc w:val="center"/>
        <w:rPr>
          <w:rFonts w:cs="Times New Roman"/>
          <w:b/>
          <w:bCs/>
          <w:sz w:val="32"/>
          <w:szCs w:val="32"/>
        </w:rPr>
      </w:pPr>
    </w:p>
    <w:p w14:paraId="54D1D033" w14:textId="77777777" w:rsidR="00B06FC3" w:rsidRPr="001428B4" w:rsidRDefault="00B06FC3" w:rsidP="00B06FC3">
      <w:pPr>
        <w:jc w:val="center"/>
        <w:rPr>
          <w:rFonts w:cs="Times New Roman"/>
          <w:b/>
          <w:bCs/>
          <w:sz w:val="32"/>
          <w:szCs w:val="32"/>
        </w:rPr>
      </w:pPr>
    </w:p>
    <w:p w14:paraId="102D0EE5" w14:textId="77777777" w:rsidR="00B06FC3" w:rsidRPr="001428B4" w:rsidRDefault="00B06FC3" w:rsidP="00B06FC3">
      <w:pPr>
        <w:rPr>
          <w:rFonts w:cs="Times New Roman"/>
          <w:b/>
          <w:bCs/>
          <w:sz w:val="32"/>
          <w:szCs w:val="32"/>
        </w:rPr>
      </w:pPr>
    </w:p>
    <w:p w14:paraId="2BA11CEB" w14:textId="77777777" w:rsidR="00B06FC3" w:rsidRPr="001428B4" w:rsidRDefault="00B06FC3" w:rsidP="00B06FC3">
      <w:pPr>
        <w:jc w:val="center"/>
        <w:rPr>
          <w:rFonts w:cs="Times New Roman"/>
          <w:b/>
          <w:bCs/>
          <w:sz w:val="32"/>
          <w:szCs w:val="32"/>
        </w:rPr>
      </w:pPr>
      <w:r w:rsidRPr="001428B4">
        <w:rPr>
          <w:rFonts w:cs="Times New Roman"/>
          <w:b/>
          <w:bCs/>
          <w:sz w:val="32"/>
          <w:szCs w:val="32"/>
        </w:rPr>
        <w:t>Conclusion générale</w:t>
      </w:r>
    </w:p>
    <w:p w14:paraId="5EDF1FE9" w14:textId="77777777" w:rsidR="00B06FC3" w:rsidRPr="001428B4" w:rsidRDefault="00B06FC3" w:rsidP="00B06FC3">
      <w:pPr>
        <w:jc w:val="left"/>
        <w:rPr>
          <w:rFonts w:cs="Times New Roman"/>
          <w:b/>
          <w:bCs/>
          <w:sz w:val="32"/>
          <w:szCs w:val="32"/>
        </w:rPr>
      </w:pPr>
    </w:p>
    <w:p w14:paraId="30D824DB" w14:textId="77777777" w:rsidR="00B06FC3" w:rsidRPr="001428B4" w:rsidRDefault="00B06FC3" w:rsidP="00B06FC3">
      <w:pPr>
        <w:jc w:val="left"/>
        <w:rPr>
          <w:rFonts w:cs="Times New Roman"/>
          <w:b/>
          <w:bCs/>
          <w:sz w:val="32"/>
          <w:szCs w:val="32"/>
        </w:rPr>
      </w:pPr>
    </w:p>
    <w:p w14:paraId="449267DA" w14:textId="3CC78FBC" w:rsidR="00CA7ED5" w:rsidRPr="008B2DA1" w:rsidRDefault="00CA7ED5" w:rsidP="00B06FC3"/>
    <w:sectPr w:rsidR="00CA7ED5" w:rsidRPr="008B2DA1" w:rsidSect="006C1B18">
      <w:pgSz w:w="11906" w:h="16838" w:code="9"/>
      <w:pgMar w:top="1418" w:right="1418" w:bottom="1418" w:left="1418" w:header="709" w:footer="709"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52BA80" w14:textId="77777777" w:rsidR="00806F0C" w:rsidRPr="001428B4" w:rsidRDefault="00806F0C" w:rsidP="004A012F">
      <w:pPr>
        <w:spacing w:after="0" w:line="240" w:lineRule="auto"/>
      </w:pPr>
      <w:r w:rsidRPr="001428B4">
        <w:separator/>
      </w:r>
    </w:p>
  </w:endnote>
  <w:endnote w:type="continuationSeparator" w:id="0">
    <w:p w14:paraId="2055CE42" w14:textId="77777777" w:rsidR="00806F0C" w:rsidRPr="001428B4" w:rsidRDefault="00806F0C" w:rsidP="004A012F">
      <w:pPr>
        <w:spacing w:after="0" w:line="240" w:lineRule="auto"/>
      </w:pPr>
      <w:r w:rsidRPr="001428B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23EA40" w14:textId="77777777" w:rsidR="00806F0C" w:rsidRPr="001428B4" w:rsidRDefault="00806F0C" w:rsidP="004A012F">
      <w:pPr>
        <w:spacing w:after="0" w:line="240" w:lineRule="auto"/>
      </w:pPr>
      <w:r w:rsidRPr="001428B4">
        <w:separator/>
      </w:r>
    </w:p>
  </w:footnote>
  <w:footnote w:type="continuationSeparator" w:id="0">
    <w:p w14:paraId="71E5DD80" w14:textId="77777777" w:rsidR="00806F0C" w:rsidRPr="001428B4" w:rsidRDefault="00806F0C" w:rsidP="004A012F">
      <w:pPr>
        <w:spacing w:after="0" w:line="240" w:lineRule="auto"/>
      </w:pPr>
      <w:r w:rsidRPr="001428B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FF528146"/>
    <w:lvl w:ilvl="0">
      <w:start w:val="1"/>
      <w:numFmt w:val="decimal"/>
      <w:pStyle w:val="Listenumros2"/>
      <w:lvlText w:val="%1."/>
      <w:lvlJc w:val="left"/>
      <w:pPr>
        <w:tabs>
          <w:tab w:val="num" w:pos="643"/>
        </w:tabs>
        <w:ind w:left="643" w:hanging="360"/>
      </w:pPr>
    </w:lvl>
  </w:abstractNum>
  <w:abstractNum w:abstractNumId="1" w15:restartNumberingAfterBreak="0">
    <w:nsid w:val="02867CA7"/>
    <w:multiLevelType w:val="hybridMultilevel"/>
    <w:tmpl w:val="2DFC89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E0450E"/>
    <w:multiLevelType w:val="multilevel"/>
    <w:tmpl w:val="0A64FDD2"/>
    <w:numStyleLink w:val="numeroMFE"/>
  </w:abstractNum>
  <w:abstractNum w:abstractNumId="3" w15:restartNumberingAfterBreak="0">
    <w:nsid w:val="059E40D5"/>
    <w:multiLevelType w:val="hybridMultilevel"/>
    <w:tmpl w:val="E3D88BC8"/>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E1C01"/>
    <w:multiLevelType w:val="multilevel"/>
    <w:tmpl w:val="0A64FDD2"/>
    <w:numStyleLink w:val="numeroMFE"/>
  </w:abstractNum>
  <w:abstractNum w:abstractNumId="5" w15:restartNumberingAfterBreak="0">
    <w:nsid w:val="0E103459"/>
    <w:multiLevelType w:val="hybridMultilevel"/>
    <w:tmpl w:val="CA444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D62D9"/>
    <w:multiLevelType w:val="hybridMultilevel"/>
    <w:tmpl w:val="EB0CE098"/>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F7428"/>
    <w:multiLevelType w:val="hybridMultilevel"/>
    <w:tmpl w:val="F10261EE"/>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6F5E2A"/>
    <w:multiLevelType w:val="hybridMultilevel"/>
    <w:tmpl w:val="71C88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38086B"/>
    <w:multiLevelType w:val="hybridMultilevel"/>
    <w:tmpl w:val="35823004"/>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4B055E"/>
    <w:multiLevelType w:val="hybridMultilevel"/>
    <w:tmpl w:val="C53036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EAB431C"/>
    <w:multiLevelType w:val="hybridMultilevel"/>
    <w:tmpl w:val="B5DAFA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EEA3735"/>
    <w:multiLevelType w:val="hybridMultilevel"/>
    <w:tmpl w:val="6032E5BC"/>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2335BC"/>
    <w:multiLevelType w:val="multilevel"/>
    <w:tmpl w:val="0A64FDD2"/>
    <w:numStyleLink w:val="numeroMFE"/>
  </w:abstractNum>
  <w:abstractNum w:abstractNumId="14" w15:restartNumberingAfterBreak="0">
    <w:nsid w:val="1F843FAA"/>
    <w:multiLevelType w:val="hybridMultilevel"/>
    <w:tmpl w:val="5F04B5CA"/>
    <w:lvl w:ilvl="0" w:tplc="380C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041691"/>
    <w:multiLevelType w:val="multilevel"/>
    <w:tmpl w:val="94724DE4"/>
    <w:lvl w:ilvl="0">
      <w:start w:val="1"/>
      <w:numFmt w:val="upperRoman"/>
      <w:suff w:val="space"/>
      <w:lvlText w:val="Partie %1."/>
      <w:lvlJc w:val="left"/>
      <w:pPr>
        <w:ind w:left="0" w:firstLine="0"/>
      </w:pPr>
      <w:rPr>
        <w:rFonts w:ascii="Times New Roman" w:hAnsi="Times New Roman" w:hint="default"/>
        <w:b/>
        <w:i w:val="0"/>
        <w:color w:val="000000" w:themeColor="text1"/>
        <w:sz w:val="24"/>
      </w:rPr>
    </w:lvl>
    <w:lvl w:ilvl="1">
      <w:start w:val="1"/>
      <w:numFmt w:val="upperRoman"/>
      <w:suff w:val="space"/>
      <w:lvlText w:val="Chapitre %2."/>
      <w:lvlJc w:val="left"/>
      <w:pPr>
        <w:ind w:left="0" w:firstLine="0"/>
      </w:pPr>
      <w:rPr>
        <w:rFonts w:ascii="Times New Roman" w:hAnsi="Times New Roman" w:hint="default"/>
        <w:b/>
        <w:i w:val="0"/>
        <w:color w:val="000000" w:themeColor="text1"/>
        <w:sz w:val="24"/>
      </w:rPr>
    </w:lvl>
    <w:lvl w:ilvl="2">
      <w:start w:val="1"/>
      <w:numFmt w:val="decimal"/>
      <w:suff w:val="space"/>
      <w:lvlText w:val="%2.%3."/>
      <w:lvlJc w:val="left"/>
      <w:pPr>
        <w:ind w:left="0" w:firstLine="0"/>
      </w:pPr>
      <w:rPr>
        <w:rFonts w:hint="default"/>
        <w:b/>
        <w:i w:val="0"/>
      </w:rPr>
    </w:lvl>
    <w:lvl w:ilvl="3">
      <w:start w:val="1"/>
      <w:numFmt w:val="decimal"/>
      <w:suff w:val="space"/>
      <w:lvlText w:val="%2.%3.%4."/>
      <w:lvlJc w:val="left"/>
      <w:pPr>
        <w:ind w:left="0" w:firstLine="0"/>
      </w:pPr>
      <w:rPr>
        <w:rFonts w:hint="default"/>
        <w:b/>
        <w:i w:val="0"/>
      </w:rPr>
    </w:lvl>
    <w:lvl w:ilvl="4">
      <w:start w:val="1"/>
      <w:numFmt w:val="decimal"/>
      <w:suff w:val="space"/>
      <w:lvlText w:val="%2.%3.%4.%5."/>
      <w:lvlJc w:val="left"/>
      <w:pPr>
        <w:ind w:left="0" w:firstLine="0"/>
      </w:pPr>
      <w:rPr>
        <w:rFonts w:hint="default"/>
        <w:b/>
        <w:i w:val="0"/>
      </w:rPr>
    </w:lvl>
    <w:lvl w:ilvl="5">
      <w:start w:val="1"/>
      <w:numFmt w:val="decimal"/>
      <w:suff w:val="space"/>
      <w:lvlText w:val="%2.%3.%4.%5.%6."/>
      <w:lvlJc w:val="left"/>
      <w:pPr>
        <w:ind w:left="2160" w:hanging="2160"/>
      </w:pPr>
      <w:rPr>
        <w:rFonts w:ascii="Times New Roman" w:hAnsi="Times New Roman" w:hint="default"/>
        <w:b/>
        <w:i w:val="0"/>
        <w:color w:val="000000" w:themeColor="text1"/>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4DE1511"/>
    <w:multiLevelType w:val="hybridMultilevel"/>
    <w:tmpl w:val="44502A80"/>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B244E4"/>
    <w:multiLevelType w:val="multilevel"/>
    <w:tmpl w:val="0A64FDD2"/>
    <w:numStyleLink w:val="numeroMFE"/>
  </w:abstractNum>
  <w:abstractNum w:abstractNumId="18" w15:restartNumberingAfterBreak="0">
    <w:nsid w:val="283B18C3"/>
    <w:multiLevelType w:val="hybridMultilevel"/>
    <w:tmpl w:val="3294A670"/>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5B416D"/>
    <w:multiLevelType w:val="hybridMultilevel"/>
    <w:tmpl w:val="AB207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1FC60B6"/>
    <w:multiLevelType w:val="multilevel"/>
    <w:tmpl w:val="0A64FDD2"/>
    <w:numStyleLink w:val="numeroMFE"/>
  </w:abstractNum>
  <w:abstractNum w:abstractNumId="21" w15:restartNumberingAfterBreak="0">
    <w:nsid w:val="32773C3E"/>
    <w:multiLevelType w:val="hybridMultilevel"/>
    <w:tmpl w:val="A80A3B26"/>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B25D6"/>
    <w:multiLevelType w:val="multilevel"/>
    <w:tmpl w:val="0A64FDD2"/>
    <w:numStyleLink w:val="numeroMFE"/>
  </w:abstractNum>
  <w:abstractNum w:abstractNumId="23" w15:restartNumberingAfterBreak="0">
    <w:nsid w:val="337663C1"/>
    <w:multiLevelType w:val="hybridMultilevel"/>
    <w:tmpl w:val="6212B850"/>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9F09D6"/>
    <w:multiLevelType w:val="multilevel"/>
    <w:tmpl w:val="0A64FDD2"/>
    <w:numStyleLink w:val="numeroMFE"/>
  </w:abstractNum>
  <w:abstractNum w:abstractNumId="25" w15:restartNumberingAfterBreak="0">
    <w:nsid w:val="35B05D91"/>
    <w:multiLevelType w:val="hybridMultilevel"/>
    <w:tmpl w:val="8FC04D44"/>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786158"/>
    <w:multiLevelType w:val="hybridMultilevel"/>
    <w:tmpl w:val="703654CA"/>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224B21"/>
    <w:multiLevelType w:val="multilevel"/>
    <w:tmpl w:val="0A64FDD2"/>
    <w:styleLink w:val="numeroMFE"/>
    <w:lvl w:ilvl="0">
      <w:start w:val="1"/>
      <w:numFmt w:val="upperRoman"/>
      <w:pStyle w:val="Titre1"/>
      <w:suff w:val="space"/>
      <w:lvlText w:val="Partie %1."/>
      <w:lvlJc w:val="left"/>
      <w:pPr>
        <w:ind w:left="0" w:firstLine="0"/>
      </w:pPr>
      <w:rPr>
        <w:rFonts w:ascii="Times New Roman" w:hAnsi="Times New Roman" w:hint="default"/>
        <w:b/>
        <w:i w:val="0"/>
        <w:color w:val="000000" w:themeColor="text1"/>
        <w:sz w:val="32"/>
      </w:rPr>
    </w:lvl>
    <w:lvl w:ilvl="1">
      <w:start w:val="1"/>
      <w:numFmt w:val="decimal"/>
      <w:pStyle w:val="Titre2"/>
      <w:suff w:val="space"/>
      <w:lvlText w:val="Chapitre %2."/>
      <w:lvlJc w:val="left"/>
      <w:pPr>
        <w:ind w:left="0" w:firstLine="0"/>
      </w:pPr>
      <w:rPr>
        <w:rFonts w:ascii="Times New Roman" w:hAnsi="Times New Roman" w:hint="default"/>
        <w:b/>
        <w:i w:val="0"/>
        <w:color w:val="000000" w:themeColor="text1"/>
        <w:sz w:val="28"/>
      </w:rPr>
    </w:lvl>
    <w:lvl w:ilvl="2">
      <w:start w:val="1"/>
      <w:numFmt w:val="decimal"/>
      <w:pStyle w:val="Titre3"/>
      <w:suff w:val="space"/>
      <w:lvlText w:val="%2.%3."/>
      <w:lvlJc w:val="left"/>
      <w:pPr>
        <w:ind w:left="0" w:firstLine="0"/>
      </w:pPr>
      <w:rPr>
        <w:rFonts w:hint="default"/>
        <w:b/>
        <w:i w:val="0"/>
      </w:rPr>
    </w:lvl>
    <w:lvl w:ilvl="3">
      <w:start w:val="1"/>
      <w:numFmt w:val="decimal"/>
      <w:pStyle w:val="Titre4"/>
      <w:suff w:val="space"/>
      <w:lvlText w:val="%2.%3.%4."/>
      <w:lvlJc w:val="left"/>
      <w:pPr>
        <w:ind w:left="0" w:firstLine="0"/>
      </w:pPr>
      <w:rPr>
        <w:rFonts w:hint="default"/>
        <w:b/>
        <w:i w:val="0"/>
      </w:rPr>
    </w:lvl>
    <w:lvl w:ilvl="4">
      <w:start w:val="1"/>
      <w:numFmt w:val="decimal"/>
      <w:pStyle w:val="Titre5"/>
      <w:suff w:val="space"/>
      <w:lvlText w:val="%2.%3.%4.%5."/>
      <w:lvlJc w:val="left"/>
      <w:pPr>
        <w:ind w:left="0" w:firstLine="0"/>
      </w:pPr>
      <w:rPr>
        <w:rFonts w:hint="default"/>
        <w:b/>
        <w:i w:val="0"/>
      </w:rPr>
    </w:lvl>
    <w:lvl w:ilvl="5">
      <w:start w:val="1"/>
      <w:numFmt w:val="decimal"/>
      <w:pStyle w:val="Titre6"/>
      <w:suff w:val="space"/>
      <w:lvlText w:val="%2.%3.%4.%5.%6."/>
      <w:lvlJc w:val="left"/>
      <w:pPr>
        <w:ind w:left="2160" w:hanging="2160"/>
      </w:pPr>
      <w:rPr>
        <w:rFonts w:ascii="Times New Roman" w:hAnsi="Times New Roman" w:hint="default"/>
        <w:b/>
        <w:i w:val="0"/>
        <w:color w:val="000000" w:themeColor="text1"/>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3D035402"/>
    <w:multiLevelType w:val="hybridMultilevel"/>
    <w:tmpl w:val="83248F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EED56E1"/>
    <w:multiLevelType w:val="hybridMultilevel"/>
    <w:tmpl w:val="84AAF932"/>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5E4713"/>
    <w:multiLevelType w:val="multilevel"/>
    <w:tmpl w:val="D528FFFC"/>
    <w:lvl w:ilvl="0">
      <w:numFmt w:val="bullet"/>
      <w:lvlText w:val="-"/>
      <w:lvlJc w:val="left"/>
      <w:pPr>
        <w:ind w:left="360" w:hanging="360"/>
      </w:pPr>
      <w:rPr>
        <w:rFonts w:ascii="Times New Roman" w:hAnsi="Times New Roman" w:cs="Times New Roman" w:hint="default"/>
        <w:spacing w:val="20"/>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C1055CF"/>
    <w:multiLevelType w:val="hybridMultilevel"/>
    <w:tmpl w:val="618CC754"/>
    <w:lvl w:ilvl="0" w:tplc="7B283B68">
      <w:numFmt w:val="bullet"/>
      <w:lvlText w:val="-"/>
      <w:lvlJc w:val="left"/>
      <w:pPr>
        <w:ind w:left="6307" w:hanging="360"/>
      </w:pPr>
      <w:rPr>
        <w:rFonts w:ascii="Times New Roman" w:hAnsi="Times New Roman" w:cs="Times New Roman" w:hint="default"/>
        <w:spacing w:val="20"/>
        <w:sz w:val="32"/>
      </w:rPr>
    </w:lvl>
    <w:lvl w:ilvl="1" w:tplc="04090003" w:tentative="1">
      <w:start w:val="1"/>
      <w:numFmt w:val="bullet"/>
      <w:lvlText w:val="o"/>
      <w:lvlJc w:val="left"/>
      <w:pPr>
        <w:ind w:left="7027" w:hanging="360"/>
      </w:pPr>
      <w:rPr>
        <w:rFonts w:ascii="Courier New" w:hAnsi="Courier New" w:cs="Courier New" w:hint="default"/>
      </w:rPr>
    </w:lvl>
    <w:lvl w:ilvl="2" w:tplc="04090005" w:tentative="1">
      <w:start w:val="1"/>
      <w:numFmt w:val="bullet"/>
      <w:lvlText w:val=""/>
      <w:lvlJc w:val="left"/>
      <w:pPr>
        <w:ind w:left="7747" w:hanging="360"/>
      </w:pPr>
      <w:rPr>
        <w:rFonts w:ascii="Wingdings" w:hAnsi="Wingdings" w:hint="default"/>
      </w:rPr>
    </w:lvl>
    <w:lvl w:ilvl="3" w:tplc="04090001" w:tentative="1">
      <w:start w:val="1"/>
      <w:numFmt w:val="bullet"/>
      <w:lvlText w:val=""/>
      <w:lvlJc w:val="left"/>
      <w:pPr>
        <w:ind w:left="8467" w:hanging="360"/>
      </w:pPr>
      <w:rPr>
        <w:rFonts w:ascii="Symbol" w:hAnsi="Symbol" w:hint="default"/>
      </w:rPr>
    </w:lvl>
    <w:lvl w:ilvl="4" w:tplc="04090003" w:tentative="1">
      <w:start w:val="1"/>
      <w:numFmt w:val="bullet"/>
      <w:lvlText w:val="o"/>
      <w:lvlJc w:val="left"/>
      <w:pPr>
        <w:ind w:left="9187" w:hanging="360"/>
      </w:pPr>
      <w:rPr>
        <w:rFonts w:ascii="Courier New" w:hAnsi="Courier New" w:cs="Courier New" w:hint="default"/>
      </w:rPr>
    </w:lvl>
    <w:lvl w:ilvl="5" w:tplc="04090005" w:tentative="1">
      <w:start w:val="1"/>
      <w:numFmt w:val="bullet"/>
      <w:lvlText w:val=""/>
      <w:lvlJc w:val="left"/>
      <w:pPr>
        <w:ind w:left="9907" w:hanging="360"/>
      </w:pPr>
      <w:rPr>
        <w:rFonts w:ascii="Wingdings" w:hAnsi="Wingdings" w:hint="default"/>
      </w:rPr>
    </w:lvl>
    <w:lvl w:ilvl="6" w:tplc="04090001" w:tentative="1">
      <w:start w:val="1"/>
      <w:numFmt w:val="bullet"/>
      <w:lvlText w:val=""/>
      <w:lvlJc w:val="left"/>
      <w:pPr>
        <w:ind w:left="10627" w:hanging="360"/>
      </w:pPr>
      <w:rPr>
        <w:rFonts w:ascii="Symbol" w:hAnsi="Symbol" w:hint="default"/>
      </w:rPr>
    </w:lvl>
    <w:lvl w:ilvl="7" w:tplc="04090003" w:tentative="1">
      <w:start w:val="1"/>
      <w:numFmt w:val="bullet"/>
      <w:lvlText w:val="o"/>
      <w:lvlJc w:val="left"/>
      <w:pPr>
        <w:ind w:left="11347" w:hanging="360"/>
      </w:pPr>
      <w:rPr>
        <w:rFonts w:ascii="Courier New" w:hAnsi="Courier New" w:cs="Courier New" w:hint="default"/>
      </w:rPr>
    </w:lvl>
    <w:lvl w:ilvl="8" w:tplc="04090005" w:tentative="1">
      <w:start w:val="1"/>
      <w:numFmt w:val="bullet"/>
      <w:lvlText w:val=""/>
      <w:lvlJc w:val="left"/>
      <w:pPr>
        <w:ind w:left="12067" w:hanging="360"/>
      </w:pPr>
      <w:rPr>
        <w:rFonts w:ascii="Wingdings" w:hAnsi="Wingdings" w:hint="default"/>
      </w:rPr>
    </w:lvl>
  </w:abstractNum>
  <w:abstractNum w:abstractNumId="32" w15:restartNumberingAfterBreak="0">
    <w:nsid w:val="4DA04566"/>
    <w:multiLevelType w:val="multilevel"/>
    <w:tmpl w:val="B396FFE2"/>
    <w:lvl w:ilvl="0">
      <w:start w:val="1"/>
      <w:numFmt w:val="upperRoman"/>
      <w:suff w:val="space"/>
      <w:lvlText w:val="Partie %1."/>
      <w:lvlJc w:val="left"/>
      <w:pPr>
        <w:ind w:left="0" w:firstLine="0"/>
      </w:pPr>
      <w:rPr>
        <w:rFonts w:ascii="Times New Roman" w:hAnsi="Times New Roman" w:hint="default"/>
        <w:b/>
        <w:i w:val="0"/>
        <w:color w:val="000000" w:themeColor="text1"/>
        <w:sz w:val="24"/>
      </w:rPr>
    </w:lvl>
    <w:lvl w:ilvl="1">
      <w:start w:val="1"/>
      <w:numFmt w:val="upperRoman"/>
      <w:suff w:val="space"/>
      <w:lvlText w:val="Chapitre %2."/>
      <w:lvlJc w:val="left"/>
      <w:pPr>
        <w:ind w:left="0" w:firstLine="0"/>
      </w:pPr>
      <w:rPr>
        <w:rFonts w:ascii="Times New Roman" w:hAnsi="Times New Roman" w:hint="default"/>
        <w:b/>
        <w:i w:val="0"/>
        <w:color w:val="000000" w:themeColor="text1"/>
        <w:sz w:val="24"/>
      </w:rPr>
    </w:lvl>
    <w:lvl w:ilvl="2">
      <w:start w:val="1"/>
      <w:numFmt w:val="decimal"/>
      <w:suff w:val="space"/>
      <w:lvlText w:val="%2.%3."/>
      <w:lvlJc w:val="left"/>
      <w:pPr>
        <w:ind w:left="0" w:firstLine="0"/>
      </w:pPr>
      <w:rPr>
        <w:rFonts w:hint="default"/>
        <w:b/>
        <w:i w:val="0"/>
      </w:rPr>
    </w:lvl>
    <w:lvl w:ilvl="3">
      <w:start w:val="1"/>
      <w:numFmt w:val="decimal"/>
      <w:suff w:val="space"/>
      <w:lvlText w:val="%2.%3.%4."/>
      <w:lvlJc w:val="left"/>
      <w:pPr>
        <w:ind w:left="0" w:firstLine="0"/>
      </w:pPr>
      <w:rPr>
        <w:rFonts w:hint="default"/>
        <w:b/>
        <w:i w:val="0"/>
      </w:rPr>
    </w:lvl>
    <w:lvl w:ilvl="4">
      <w:start w:val="1"/>
      <w:numFmt w:val="decimal"/>
      <w:suff w:val="space"/>
      <w:lvlText w:val="%2.%3.%4.%5."/>
      <w:lvlJc w:val="left"/>
      <w:pPr>
        <w:ind w:left="0" w:firstLine="0"/>
      </w:pPr>
      <w:rPr>
        <w:rFonts w:hint="default"/>
        <w:b/>
        <w:i w:val="0"/>
      </w:rPr>
    </w:lvl>
    <w:lvl w:ilvl="5">
      <w:start w:val="1"/>
      <w:numFmt w:val="decimal"/>
      <w:suff w:val="space"/>
      <w:lvlText w:val="%2.%3.%4.%5.%6."/>
      <w:lvlJc w:val="left"/>
      <w:pPr>
        <w:ind w:left="2160" w:hanging="2160"/>
      </w:pPr>
      <w:rPr>
        <w:rFonts w:ascii="Times New Roman" w:hAnsi="Times New Roman" w:hint="default"/>
        <w:b/>
        <w:i w:val="0"/>
        <w:color w:val="000000" w:themeColor="text1"/>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4F593EDD"/>
    <w:multiLevelType w:val="hybridMultilevel"/>
    <w:tmpl w:val="DD28F79C"/>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410164"/>
    <w:multiLevelType w:val="hybridMultilevel"/>
    <w:tmpl w:val="97AADF30"/>
    <w:lvl w:ilvl="0" w:tplc="B82CE0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FA2CFD"/>
    <w:multiLevelType w:val="multilevel"/>
    <w:tmpl w:val="0A64FDD2"/>
    <w:numStyleLink w:val="numeroMFE"/>
  </w:abstractNum>
  <w:abstractNum w:abstractNumId="36" w15:restartNumberingAfterBreak="0">
    <w:nsid w:val="60387E1E"/>
    <w:multiLevelType w:val="hybridMultilevel"/>
    <w:tmpl w:val="3B1C0FC4"/>
    <w:lvl w:ilvl="0" w:tplc="380C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DD2E7E"/>
    <w:multiLevelType w:val="hybridMultilevel"/>
    <w:tmpl w:val="2DA4388E"/>
    <w:lvl w:ilvl="0" w:tplc="6234C8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903B25"/>
    <w:multiLevelType w:val="hybridMultilevel"/>
    <w:tmpl w:val="623C0C98"/>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9E4BD3"/>
    <w:multiLevelType w:val="hybridMultilevel"/>
    <w:tmpl w:val="27646AAE"/>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0E45A3"/>
    <w:multiLevelType w:val="multilevel"/>
    <w:tmpl w:val="0A64FDD2"/>
    <w:numStyleLink w:val="numeroMFE"/>
  </w:abstractNum>
  <w:abstractNum w:abstractNumId="41" w15:restartNumberingAfterBreak="0">
    <w:nsid w:val="76085139"/>
    <w:multiLevelType w:val="hybridMultilevel"/>
    <w:tmpl w:val="8F4A823C"/>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A158B4"/>
    <w:multiLevelType w:val="multilevel"/>
    <w:tmpl w:val="6D361B2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6F01AD2"/>
    <w:multiLevelType w:val="hybridMultilevel"/>
    <w:tmpl w:val="3F529138"/>
    <w:lvl w:ilvl="0" w:tplc="380C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4" w15:restartNumberingAfterBreak="0">
    <w:nsid w:val="77530B08"/>
    <w:multiLevelType w:val="hybridMultilevel"/>
    <w:tmpl w:val="27FC5402"/>
    <w:lvl w:ilvl="0" w:tplc="B300B6F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7C62147F"/>
    <w:multiLevelType w:val="hybridMultilevel"/>
    <w:tmpl w:val="08DAD02E"/>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B94F0F"/>
    <w:multiLevelType w:val="multilevel"/>
    <w:tmpl w:val="0A64FDD2"/>
    <w:numStyleLink w:val="numeroMFE"/>
  </w:abstractNum>
  <w:num w:numId="1" w16cid:durableId="806046138">
    <w:abstractNumId w:val="7"/>
  </w:num>
  <w:num w:numId="2" w16cid:durableId="376589948">
    <w:abstractNumId w:val="16"/>
  </w:num>
  <w:num w:numId="3" w16cid:durableId="1672679612">
    <w:abstractNumId w:val="12"/>
  </w:num>
  <w:num w:numId="4" w16cid:durableId="541132754">
    <w:abstractNumId w:val="26"/>
  </w:num>
  <w:num w:numId="5" w16cid:durableId="1423061416">
    <w:abstractNumId w:val="21"/>
  </w:num>
  <w:num w:numId="6" w16cid:durableId="1216350889">
    <w:abstractNumId w:val="9"/>
  </w:num>
  <w:num w:numId="7" w16cid:durableId="761876064">
    <w:abstractNumId w:val="0"/>
  </w:num>
  <w:num w:numId="8" w16cid:durableId="1648044921">
    <w:abstractNumId w:val="30"/>
  </w:num>
  <w:num w:numId="9" w16cid:durableId="610355653">
    <w:abstractNumId w:val="27"/>
  </w:num>
  <w:num w:numId="10" w16cid:durableId="143278693">
    <w:abstractNumId w:val="33"/>
  </w:num>
  <w:num w:numId="11" w16cid:durableId="408380615">
    <w:abstractNumId w:val="45"/>
  </w:num>
  <w:num w:numId="12" w16cid:durableId="541987952">
    <w:abstractNumId w:val="25"/>
  </w:num>
  <w:num w:numId="13" w16cid:durableId="1028795275">
    <w:abstractNumId w:val="37"/>
  </w:num>
  <w:num w:numId="14" w16cid:durableId="411242315">
    <w:abstractNumId w:val="34"/>
  </w:num>
  <w:num w:numId="15" w16cid:durableId="124469427">
    <w:abstractNumId w:val="8"/>
  </w:num>
  <w:num w:numId="16" w16cid:durableId="1172454278">
    <w:abstractNumId w:val="5"/>
  </w:num>
  <w:num w:numId="17" w16cid:durableId="534081546">
    <w:abstractNumId w:val="42"/>
  </w:num>
  <w:num w:numId="18" w16cid:durableId="1825007274">
    <w:abstractNumId w:val="36"/>
  </w:num>
  <w:num w:numId="19" w16cid:durableId="203106748">
    <w:abstractNumId w:val="29"/>
  </w:num>
  <w:num w:numId="20" w16cid:durableId="881791069">
    <w:abstractNumId w:val="38"/>
  </w:num>
  <w:num w:numId="21" w16cid:durableId="1781952724">
    <w:abstractNumId w:val="31"/>
  </w:num>
  <w:num w:numId="22" w16cid:durableId="1838839665">
    <w:abstractNumId w:val="39"/>
  </w:num>
  <w:num w:numId="23" w16cid:durableId="865869729">
    <w:abstractNumId w:val="6"/>
  </w:num>
  <w:num w:numId="24" w16cid:durableId="763383736">
    <w:abstractNumId w:val="3"/>
  </w:num>
  <w:num w:numId="25" w16cid:durableId="988365927">
    <w:abstractNumId w:val="41"/>
  </w:num>
  <w:num w:numId="26" w16cid:durableId="1226992628">
    <w:abstractNumId w:val="20"/>
  </w:num>
  <w:num w:numId="27" w16cid:durableId="871040004">
    <w:abstractNumId w:val="32"/>
  </w:num>
  <w:num w:numId="28" w16cid:durableId="220529733">
    <w:abstractNumId w:val="43"/>
  </w:num>
  <w:num w:numId="29" w16cid:durableId="2019885269">
    <w:abstractNumId w:val="15"/>
  </w:num>
  <w:num w:numId="30" w16cid:durableId="326717265">
    <w:abstractNumId w:val="18"/>
  </w:num>
  <w:num w:numId="31" w16cid:durableId="241180781">
    <w:abstractNumId w:val="13"/>
  </w:num>
  <w:num w:numId="32" w16cid:durableId="501554614">
    <w:abstractNumId w:val="46"/>
  </w:num>
  <w:num w:numId="33" w16cid:durableId="1427769089">
    <w:abstractNumId w:val="35"/>
  </w:num>
  <w:num w:numId="34" w16cid:durableId="1655571869">
    <w:abstractNumId w:val="2"/>
  </w:num>
  <w:num w:numId="35" w16cid:durableId="397284176">
    <w:abstractNumId w:val="14"/>
  </w:num>
  <w:num w:numId="36" w16cid:durableId="1213883291">
    <w:abstractNumId w:val="40"/>
  </w:num>
  <w:num w:numId="37" w16cid:durableId="582296642">
    <w:abstractNumId w:val="23"/>
  </w:num>
  <w:num w:numId="38" w16cid:durableId="1584097719">
    <w:abstractNumId w:val="44"/>
  </w:num>
  <w:num w:numId="39" w16cid:durableId="1461145656">
    <w:abstractNumId w:val="22"/>
  </w:num>
  <w:num w:numId="40" w16cid:durableId="693847962">
    <w:abstractNumId w:val="24"/>
  </w:num>
  <w:num w:numId="41" w16cid:durableId="20533848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29783945">
    <w:abstractNumId w:val="17"/>
  </w:num>
  <w:num w:numId="43" w16cid:durableId="692682600">
    <w:abstractNumId w:val="4"/>
  </w:num>
  <w:num w:numId="44" w16cid:durableId="393089911">
    <w:abstractNumId w:val="1"/>
  </w:num>
  <w:num w:numId="45" w16cid:durableId="1885169698">
    <w:abstractNumId w:val="11"/>
  </w:num>
  <w:num w:numId="46" w16cid:durableId="150485026">
    <w:abstractNumId w:val="19"/>
  </w:num>
  <w:num w:numId="47" w16cid:durableId="449981904">
    <w:abstractNumId w:val="28"/>
  </w:num>
  <w:num w:numId="48" w16cid:durableId="1464928993">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C8A"/>
    <w:rsid w:val="000000C1"/>
    <w:rsid w:val="00000615"/>
    <w:rsid w:val="00000811"/>
    <w:rsid w:val="000008D9"/>
    <w:rsid w:val="00000F0D"/>
    <w:rsid w:val="00001082"/>
    <w:rsid w:val="000021D8"/>
    <w:rsid w:val="00002B89"/>
    <w:rsid w:val="00002E97"/>
    <w:rsid w:val="00003423"/>
    <w:rsid w:val="0000352C"/>
    <w:rsid w:val="00004D8A"/>
    <w:rsid w:val="0000555D"/>
    <w:rsid w:val="000056DB"/>
    <w:rsid w:val="000058B8"/>
    <w:rsid w:val="000059F5"/>
    <w:rsid w:val="000060E9"/>
    <w:rsid w:val="00006B3F"/>
    <w:rsid w:val="00007E49"/>
    <w:rsid w:val="0001059F"/>
    <w:rsid w:val="00010932"/>
    <w:rsid w:val="00010C8D"/>
    <w:rsid w:val="00010FD7"/>
    <w:rsid w:val="00011415"/>
    <w:rsid w:val="00011643"/>
    <w:rsid w:val="00012B98"/>
    <w:rsid w:val="00012BDC"/>
    <w:rsid w:val="00014708"/>
    <w:rsid w:val="00014F20"/>
    <w:rsid w:val="00015443"/>
    <w:rsid w:val="00015636"/>
    <w:rsid w:val="00015652"/>
    <w:rsid w:val="0001595B"/>
    <w:rsid w:val="00015A1F"/>
    <w:rsid w:val="00016267"/>
    <w:rsid w:val="000164C7"/>
    <w:rsid w:val="000172BD"/>
    <w:rsid w:val="00017529"/>
    <w:rsid w:val="00017909"/>
    <w:rsid w:val="00017A35"/>
    <w:rsid w:val="00017B2B"/>
    <w:rsid w:val="0002003D"/>
    <w:rsid w:val="00020D2F"/>
    <w:rsid w:val="000215B5"/>
    <w:rsid w:val="000216B8"/>
    <w:rsid w:val="000216F8"/>
    <w:rsid w:val="00021AF4"/>
    <w:rsid w:val="00022042"/>
    <w:rsid w:val="000220FB"/>
    <w:rsid w:val="00022D3E"/>
    <w:rsid w:val="000232A9"/>
    <w:rsid w:val="00024195"/>
    <w:rsid w:val="00024339"/>
    <w:rsid w:val="000245AF"/>
    <w:rsid w:val="00024F08"/>
    <w:rsid w:val="000256AB"/>
    <w:rsid w:val="00025766"/>
    <w:rsid w:val="000257C7"/>
    <w:rsid w:val="0002610A"/>
    <w:rsid w:val="00026518"/>
    <w:rsid w:val="000268B8"/>
    <w:rsid w:val="0002690A"/>
    <w:rsid w:val="00027028"/>
    <w:rsid w:val="000305D6"/>
    <w:rsid w:val="000307AF"/>
    <w:rsid w:val="00030B19"/>
    <w:rsid w:val="00030B7C"/>
    <w:rsid w:val="00030DEC"/>
    <w:rsid w:val="000310C8"/>
    <w:rsid w:val="0003175A"/>
    <w:rsid w:val="00031BEA"/>
    <w:rsid w:val="00031CA1"/>
    <w:rsid w:val="00031E10"/>
    <w:rsid w:val="00031E5F"/>
    <w:rsid w:val="00031E8D"/>
    <w:rsid w:val="00032AF6"/>
    <w:rsid w:val="00032F87"/>
    <w:rsid w:val="00033624"/>
    <w:rsid w:val="0003378F"/>
    <w:rsid w:val="00033F10"/>
    <w:rsid w:val="00034BDF"/>
    <w:rsid w:val="00035518"/>
    <w:rsid w:val="00035F85"/>
    <w:rsid w:val="00036013"/>
    <w:rsid w:val="0003741A"/>
    <w:rsid w:val="0003784F"/>
    <w:rsid w:val="00037999"/>
    <w:rsid w:val="00037F3B"/>
    <w:rsid w:val="00040790"/>
    <w:rsid w:val="0004094E"/>
    <w:rsid w:val="00040C09"/>
    <w:rsid w:val="00040CCE"/>
    <w:rsid w:val="00041250"/>
    <w:rsid w:val="00041848"/>
    <w:rsid w:val="000418C4"/>
    <w:rsid w:val="000418F0"/>
    <w:rsid w:val="00041966"/>
    <w:rsid w:val="00042673"/>
    <w:rsid w:val="00042E28"/>
    <w:rsid w:val="000431C1"/>
    <w:rsid w:val="00043261"/>
    <w:rsid w:val="00043477"/>
    <w:rsid w:val="00043647"/>
    <w:rsid w:val="00044665"/>
    <w:rsid w:val="00046143"/>
    <w:rsid w:val="000461C2"/>
    <w:rsid w:val="000464FE"/>
    <w:rsid w:val="000469E5"/>
    <w:rsid w:val="00047E18"/>
    <w:rsid w:val="00050119"/>
    <w:rsid w:val="00050766"/>
    <w:rsid w:val="0005130B"/>
    <w:rsid w:val="0005155E"/>
    <w:rsid w:val="00051AA4"/>
    <w:rsid w:val="00051F6B"/>
    <w:rsid w:val="000521DC"/>
    <w:rsid w:val="00052FBC"/>
    <w:rsid w:val="000536DA"/>
    <w:rsid w:val="00053B09"/>
    <w:rsid w:val="000542EE"/>
    <w:rsid w:val="00054509"/>
    <w:rsid w:val="0005482B"/>
    <w:rsid w:val="00054E1D"/>
    <w:rsid w:val="00054E46"/>
    <w:rsid w:val="000555F3"/>
    <w:rsid w:val="0005619E"/>
    <w:rsid w:val="00056698"/>
    <w:rsid w:val="00056971"/>
    <w:rsid w:val="000579D3"/>
    <w:rsid w:val="00057B4D"/>
    <w:rsid w:val="00060796"/>
    <w:rsid w:val="000607C9"/>
    <w:rsid w:val="000608D7"/>
    <w:rsid w:val="00060CE3"/>
    <w:rsid w:val="00061868"/>
    <w:rsid w:val="000622B9"/>
    <w:rsid w:val="000626A9"/>
    <w:rsid w:val="00062C1D"/>
    <w:rsid w:val="00063695"/>
    <w:rsid w:val="000637A3"/>
    <w:rsid w:val="00063FD5"/>
    <w:rsid w:val="000643E3"/>
    <w:rsid w:val="00064782"/>
    <w:rsid w:val="000648A7"/>
    <w:rsid w:val="00064ED9"/>
    <w:rsid w:val="00065630"/>
    <w:rsid w:val="00065BE3"/>
    <w:rsid w:val="000661A7"/>
    <w:rsid w:val="000662B9"/>
    <w:rsid w:val="00070CD8"/>
    <w:rsid w:val="00071237"/>
    <w:rsid w:val="000714A4"/>
    <w:rsid w:val="000714DA"/>
    <w:rsid w:val="00071B32"/>
    <w:rsid w:val="000736DF"/>
    <w:rsid w:val="00074038"/>
    <w:rsid w:val="00074828"/>
    <w:rsid w:val="000748E8"/>
    <w:rsid w:val="000750D6"/>
    <w:rsid w:val="00075B44"/>
    <w:rsid w:val="00075CEB"/>
    <w:rsid w:val="00076156"/>
    <w:rsid w:val="0007679F"/>
    <w:rsid w:val="000767F4"/>
    <w:rsid w:val="00076E24"/>
    <w:rsid w:val="00077DED"/>
    <w:rsid w:val="00080077"/>
    <w:rsid w:val="00080C00"/>
    <w:rsid w:val="00081927"/>
    <w:rsid w:val="00081E05"/>
    <w:rsid w:val="0008301F"/>
    <w:rsid w:val="0008309F"/>
    <w:rsid w:val="00083F44"/>
    <w:rsid w:val="00084136"/>
    <w:rsid w:val="000843DC"/>
    <w:rsid w:val="00084E35"/>
    <w:rsid w:val="00085B5E"/>
    <w:rsid w:val="00085BCE"/>
    <w:rsid w:val="00086433"/>
    <w:rsid w:val="0008693E"/>
    <w:rsid w:val="00086EA0"/>
    <w:rsid w:val="00087456"/>
    <w:rsid w:val="0008756E"/>
    <w:rsid w:val="00087BAD"/>
    <w:rsid w:val="00087DE9"/>
    <w:rsid w:val="00090EBC"/>
    <w:rsid w:val="0009105A"/>
    <w:rsid w:val="00092078"/>
    <w:rsid w:val="00092324"/>
    <w:rsid w:val="00092363"/>
    <w:rsid w:val="00092AB1"/>
    <w:rsid w:val="00093090"/>
    <w:rsid w:val="000934ED"/>
    <w:rsid w:val="00093CC3"/>
    <w:rsid w:val="000949D1"/>
    <w:rsid w:val="00095FA2"/>
    <w:rsid w:val="0009611D"/>
    <w:rsid w:val="00096437"/>
    <w:rsid w:val="00096606"/>
    <w:rsid w:val="0009678F"/>
    <w:rsid w:val="000969E9"/>
    <w:rsid w:val="00096A0D"/>
    <w:rsid w:val="00096AA8"/>
    <w:rsid w:val="00096B35"/>
    <w:rsid w:val="00097F4C"/>
    <w:rsid w:val="000A07B2"/>
    <w:rsid w:val="000A0D66"/>
    <w:rsid w:val="000A0DD3"/>
    <w:rsid w:val="000A14BB"/>
    <w:rsid w:val="000A2CDE"/>
    <w:rsid w:val="000A32B6"/>
    <w:rsid w:val="000A338C"/>
    <w:rsid w:val="000A36C9"/>
    <w:rsid w:val="000A3CD0"/>
    <w:rsid w:val="000A3D83"/>
    <w:rsid w:val="000A42E8"/>
    <w:rsid w:val="000A4469"/>
    <w:rsid w:val="000A53C7"/>
    <w:rsid w:val="000A5712"/>
    <w:rsid w:val="000A581B"/>
    <w:rsid w:val="000A5D86"/>
    <w:rsid w:val="000A67C8"/>
    <w:rsid w:val="000A6E58"/>
    <w:rsid w:val="000A75EB"/>
    <w:rsid w:val="000A7EB4"/>
    <w:rsid w:val="000B0091"/>
    <w:rsid w:val="000B0242"/>
    <w:rsid w:val="000B0682"/>
    <w:rsid w:val="000B1752"/>
    <w:rsid w:val="000B28D1"/>
    <w:rsid w:val="000B29F8"/>
    <w:rsid w:val="000B2E8C"/>
    <w:rsid w:val="000B322B"/>
    <w:rsid w:val="000B4056"/>
    <w:rsid w:val="000B48F4"/>
    <w:rsid w:val="000B5246"/>
    <w:rsid w:val="000B53B7"/>
    <w:rsid w:val="000B5534"/>
    <w:rsid w:val="000B57F9"/>
    <w:rsid w:val="000B5D6B"/>
    <w:rsid w:val="000B60EE"/>
    <w:rsid w:val="000B6456"/>
    <w:rsid w:val="000B6F14"/>
    <w:rsid w:val="000B7557"/>
    <w:rsid w:val="000B764A"/>
    <w:rsid w:val="000B7680"/>
    <w:rsid w:val="000B76B6"/>
    <w:rsid w:val="000B775F"/>
    <w:rsid w:val="000B7CDB"/>
    <w:rsid w:val="000B7FB9"/>
    <w:rsid w:val="000C04F5"/>
    <w:rsid w:val="000C0AC5"/>
    <w:rsid w:val="000C0E30"/>
    <w:rsid w:val="000C16A2"/>
    <w:rsid w:val="000C1822"/>
    <w:rsid w:val="000C1837"/>
    <w:rsid w:val="000C1E77"/>
    <w:rsid w:val="000C1F4E"/>
    <w:rsid w:val="000C21A3"/>
    <w:rsid w:val="000C23BB"/>
    <w:rsid w:val="000C257F"/>
    <w:rsid w:val="000C2CEF"/>
    <w:rsid w:val="000C360D"/>
    <w:rsid w:val="000C38B1"/>
    <w:rsid w:val="000C3BCE"/>
    <w:rsid w:val="000C3F65"/>
    <w:rsid w:val="000C4464"/>
    <w:rsid w:val="000C4A7F"/>
    <w:rsid w:val="000C4E49"/>
    <w:rsid w:val="000C5448"/>
    <w:rsid w:val="000C5C51"/>
    <w:rsid w:val="000C5F17"/>
    <w:rsid w:val="000C61D6"/>
    <w:rsid w:val="000C647B"/>
    <w:rsid w:val="000C7655"/>
    <w:rsid w:val="000D005F"/>
    <w:rsid w:val="000D0087"/>
    <w:rsid w:val="000D0D93"/>
    <w:rsid w:val="000D26C5"/>
    <w:rsid w:val="000D2F47"/>
    <w:rsid w:val="000D2FFF"/>
    <w:rsid w:val="000D321B"/>
    <w:rsid w:val="000D35A9"/>
    <w:rsid w:val="000D38FE"/>
    <w:rsid w:val="000D3F37"/>
    <w:rsid w:val="000D4B74"/>
    <w:rsid w:val="000D4C31"/>
    <w:rsid w:val="000D4C3C"/>
    <w:rsid w:val="000D5077"/>
    <w:rsid w:val="000D5722"/>
    <w:rsid w:val="000D737F"/>
    <w:rsid w:val="000D76DB"/>
    <w:rsid w:val="000D7A18"/>
    <w:rsid w:val="000E04DE"/>
    <w:rsid w:val="000E059A"/>
    <w:rsid w:val="000E0720"/>
    <w:rsid w:val="000E0A60"/>
    <w:rsid w:val="000E1313"/>
    <w:rsid w:val="000E181D"/>
    <w:rsid w:val="000E1990"/>
    <w:rsid w:val="000E22A9"/>
    <w:rsid w:val="000E22DB"/>
    <w:rsid w:val="000E2C2B"/>
    <w:rsid w:val="000E347A"/>
    <w:rsid w:val="000E385A"/>
    <w:rsid w:val="000E3954"/>
    <w:rsid w:val="000E3D02"/>
    <w:rsid w:val="000E3DE5"/>
    <w:rsid w:val="000E417D"/>
    <w:rsid w:val="000E44E4"/>
    <w:rsid w:val="000E4A4D"/>
    <w:rsid w:val="000E51CC"/>
    <w:rsid w:val="000E533D"/>
    <w:rsid w:val="000E592B"/>
    <w:rsid w:val="000E5E6A"/>
    <w:rsid w:val="000E60F6"/>
    <w:rsid w:val="000E6196"/>
    <w:rsid w:val="000E6266"/>
    <w:rsid w:val="000E63D7"/>
    <w:rsid w:val="000E7111"/>
    <w:rsid w:val="000E7F41"/>
    <w:rsid w:val="000F0088"/>
    <w:rsid w:val="000F02FA"/>
    <w:rsid w:val="000F092F"/>
    <w:rsid w:val="000F0E54"/>
    <w:rsid w:val="000F10B8"/>
    <w:rsid w:val="000F11E0"/>
    <w:rsid w:val="000F13FE"/>
    <w:rsid w:val="000F150E"/>
    <w:rsid w:val="000F348C"/>
    <w:rsid w:val="000F39CD"/>
    <w:rsid w:val="000F416B"/>
    <w:rsid w:val="000F4675"/>
    <w:rsid w:val="000F4C01"/>
    <w:rsid w:val="000F5497"/>
    <w:rsid w:val="000F55CD"/>
    <w:rsid w:val="000F5AC7"/>
    <w:rsid w:val="000F6BEF"/>
    <w:rsid w:val="000F6E2E"/>
    <w:rsid w:val="000F7691"/>
    <w:rsid w:val="000F76F4"/>
    <w:rsid w:val="000F7765"/>
    <w:rsid w:val="000F79EA"/>
    <w:rsid w:val="0010063B"/>
    <w:rsid w:val="00101144"/>
    <w:rsid w:val="00101A86"/>
    <w:rsid w:val="001027EF"/>
    <w:rsid w:val="00102970"/>
    <w:rsid w:val="001034E1"/>
    <w:rsid w:val="001034F6"/>
    <w:rsid w:val="001037D1"/>
    <w:rsid w:val="00103B05"/>
    <w:rsid w:val="0010408F"/>
    <w:rsid w:val="00104CB3"/>
    <w:rsid w:val="00105095"/>
    <w:rsid w:val="001059F1"/>
    <w:rsid w:val="00105EFA"/>
    <w:rsid w:val="00105F66"/>
    <w:rsid w:val="00106642"/>
    <w:rsid w:val="0010686F"/>
    <w:rsid w:val="001069EE"/>
    <w:rsid w:val="001071C2"/>
    <w:rsid w:val="00110025"/>
    <w:rsid w:val="001100E2"/>
    <w:rsid w:val="00110171"/>
    <w:rsid w:val="001107E6"/>
    <w:rsid w:val="00110CA9"/>
    <w:rsid w:val="00111F35"/>
    <w:rsid w:val="001121BD"/>
    <w:rsid w:val="00112B19"/>
    <w:rsid w:val="00112DC4"/>
    <w:rsid w:val="00112E46"/>
    <w:rsid w:val="00112F7D"/>
    <w:rsid w:val="00112FCC"/>
    <w:rsid w:val="001130D4"/>
    <w:rsid w:val="001130DF"/>
    <w:rsid w:val="001135DE"/>
    <w:rsid w:val="00113714"/>
    <w:rsid w:val="00113BB4"/>
    <w:rsid w:val="001144AA"/>
    <w:rsid w:val="001144E0"/>
    <w:rsid w:val="001147D6"/>
    <w:rsid w:val="00115283"/>
    <w:rsid w:val="001152F6"/>
    <w:rsid w:val="0011543C"/>
    <w:rsid w:val="001162A9"/>
    <w:rsid w:val="001164D4"/>
    <w:rsid w:val="00116811"/>
    <w:rsid w:val="0011687E"/>
    <w:rsid w:val="001172C0"/>
    <w:rsid w:val="00117683"/>
    <w:rsid w:val="00117729"/>
    <w:rsid w:val="0011786A"/>
    <w:rsid w:val="00117B3F"/>
    <w:rsid w:val="00117C8B"/>
    <w:rsid w:val="0012011A"/>
    <w:rsid w:val="00120363"/>
    <w:rsid w:val="00120B71"/>
    <w:rsid w:val="00121FA0"/>
    <w:rsid w:val="00122125"/>
    <w:rsid w:val="0012220D"/>
    <w:rsid w:val="00122385"/>
    <w:rsid w:val="001224C9"/>
    <w:rsid w:val="001228C2"/>
    <w:rsid w:val="00122F20"/>
    <w:rsid w:val="001238D2"/>
    <w:rsid w:val="00123AF2"/>
    <w:rsid w:val="00124629"/>
    <w:rsid w:val="0012501F"/>
    <w:rsid w:val="00125897"/>
    <w:rsid w:val="0012595F"/>
    <w:rsid w:val="00126040"/>
    <w:rsid w:val="001264B8"/>
    <w:rsid w:val="0012659C"/>
    <w:rsid w:val="0012660C"/>
    <w:rsid w:val="001276E0"/>
    <w:rsid w:val="00127B23"/>
    <w:rsid w:val="00127C8D"/>
    <w:rsid w:val="00127D7E"/>
    <w:rsid w:val="00127F0D"/>
    <w:rsid w:val="0013055E"/>
    <w:rsid w:val="0013078C"/>
    <w:rsid w:val="00130B1E"/>
    <w:rsid w:val="00130D47"/>
    <w:rsid w:val="00130EC8"/>
    <w:rsid w:val="00131692"/>
    <w:rsid w:val="0013277D"/>
    <w:rsid w:val="00132EA4"/>
    <w:rsid w:val="00133102"/>
    <w:rsid w:val="00133142"/>
    <w:rsid w:val="0013341E"/>
    <w:rsid w:val="001337E9"/>
    <w:rsid w:val="00134037"/>
    <w:rsid w:val="00135107"/>
    <w:rsid w:val="001353A9"/>
    <w:rsid w:val="00135504"/>
    <w:rsid w:val="001358AE"/>
    <w:rsid w:val="001363EE"/>
    <w:rsid w:val="00136450"/>
    <w:rsid w:val="00136B53"/>
    <w:rsid w:val="00137E81"/>
    <w:rsid w:val="001409AD"/>
    <w:rsid w:val="00140D9D"/>
    <w:rsid w:val="00141A66"/>
    <w:rsid w:val="00141CFB"/>
    <w:rsid w:val="00141DB1"/>
    <w:rsid w:val="0014223F"/>
    <w:rsid w:val="001428B4"/>
    <w:rsid w:val="00142A95"/>
    <w:rsid w:val="00143336"/>
    <w:rsid w:val="001434A6"/>
    <w:rsid w:val="001436B0"/>
    <w:rsid w:val="00143E8F"/>
    <w:rsid w:val="00143FA1"/>
    <w:rsid w:val="00144020"/>
    <w:rsid w:val="0014448F"/>
    <w:rsid w:val="00144756"/>
    <w:rsid w:val="00144877"/>
    <w:rsid w:val="00144AD1"/>
    <w:rsid w:val="00144C66"/>
    <w:rsid w:val="00144D9F"/>
    <w:rsid w:val="00145634"/>
    <w:rsid w:val="00145964"/>
    <w:rsid w:val="001460CB"/>
    <w:rsid w:val="0014624C"/>
    <w:rsid w:val="00146A76"/>
    <w:rsid w:val="00146D80"/>
    <w:rsid w:val="0015125E"/>
    <w:rsid w:val="0015132E"/>
    <w:rsid w:val="00151CCF"/>
    <w:rsid w:val="001520BE"/>
    <w:rsid w:val="001527FA"/>
    <w:rsid w:val="00152D4C"/>
    <w:rsid w:val="00152E50"/>
    <w:rsid w:val="0015371A"/>
    <w:rsid w:val="00153D8F"/>
    <w:rsid w:val="00153E1D"/>
    <w:rsid w:val="00153EAC"/>
    <w:rsid w:val="001540D3"/>
    <w:rsid w:val="0015442F"/>
    <w:rsid w:val="001545A6"/>
    <w:rsid w:val="0015489E"/>
    <w:rsid w:val="0015521D"/>
    <w:rsid w:val="0015659A"/>
    <w:rsid w:val="00156FEC"/>
    <w:rsid w:val="001576DC"/>
    <w:rsid w:val="001579CB"/>
    <w:rsid w:val="00160041"/>
    <w:rsid w:val="0016033D"/>
    <w:rsid w:val="00160A4F"/>
    <w:rsid w:val="0016125F"/>
    <w:rsid w:val="001619E1"/>
    <w:rsid w:val="001622A1"/>
    <w:rsid w:val="00162503"/>
    <w:rsid w:val="00162887"/>
    <w:rsid w:val="0016292B"/>
    <w:rsid w:val="00162972"/>
    <w:rsid w:val="001636B2"/>
    <w:rsid w:val="001638F4"/>
    <w:rsid w:val="00163954"/>
    <w:rsid w:val="00163A8D"/>
    <w:rsid w:val="00163BCC"/>
    <w:rsid w:val="00163DA3"/>
    <w:rsid w:val="0016477C"/>
    <w:rsid w:val="00164C8B"/>
    <w:rsid w:val="0016528E"/>
    <w:rsid w:val="001654F4"/>
    <w:rsid w:val="001656C2"/>
    <w:rsid w:val="00165707"/>
    <w:rsid w:val="001658A2"/>
    <w:rsid w:val="00166347"/>
    <w:rsid w:val="001667FF"/>
    <w:rsid w:val="00166B7B"/>
    <w:rsid w:val="001672F7"/>
    <w:rsid w:val="0016772A"/>
    <w:rsid w:val="00167C56"/>
    <w:rsid w:val="00167DD6"/>
    <w:rsid w:val="00170443"/>
    <w:rsid w:val="0017062F"/>
    <w:rsid w:val="0017065C"/>
    <w:rsid w:val="00170848"/>
    <w:rsid w:val="00170B58"/>
    <w:rsid w:val="00170F5C"/>
    <w:rsid w:val="0017239D"/>
    <w:rsid w:val="00173288"/>
    <w:rsid w:val="0017340F"/>
    <w:rsid w:val="0017361E"/>
    <w:rsid w:val="00173CC6"/>
    <w:rsid w:val="00173D73"/>
    <w:rsid w:val="001745FC"/>
    <w:rsid w:val="00174A7A"/>
    <w:rsid w:val="00174DB9"/>
    <w:rsid w:val="001750E5"/>
    <w:rsid w:val="00175552"/>
    <w:rsid w:val="0017570C"/>
    <w:rsid w:val="001758E8"/>
    <w:rsid w:val="001759C9"/>
    <w:rsid w:val="00175C0D"/>
    <w:rsid w:val="00175E1E"/>
    <w:rsid w:val="001761DE"/>
    <w:rsid w:val="00176EA3"/>
    <w:rsid w:val="0017734F"/>
    <w:rsid w:val="0017790B"/>
    <w:rsid w:val="00177B2D"/>
    <w:rsid w:val="00177C25"/>
    <w:rsid w:val="00177C6E"/>
    <w:rsid w:val="00180995"/>
    <w:rsid w:val="001809A9"/>
    <w:rsid w:val="001809DB"/>
    <w:rsid w:val="00180B25"/>
    <w:rsid w:val="001813B1"/>
    <w:rsid w:val="0018203F"/>
    <w:rsid w:val="00182059"/>
    <w:rsid w:val="00182481"/>
    <w:rsid w:val="00183DD0"/>
    <w:rsid w:val="00184F52"/>
    <w:rsid w:val="00185257"/>
    <w:rsid w:val="001858E6"/>
    <w:rsid w:val="001866CF"/>
    <w:rsid w:val="001866F3"/>
    <w:rsid w:val="0018698D"/>
    <w:rsid w:val="00186D34"/>
    <w:rsid w:val="00190115"/>
    <w:rsid w:val="00190874"/>
    <w:rsid w:val="001908D8"/>
    <w:rsid w:val="001910FE"/>
    <w:rsid w:val="00191858"/>
    <w:rsid w:val="00191949"/>
    <w:rsid w:val="00191D33"/>
    <w:rsid w:val="0019211B"/>
    <w:rsid w:val="00192664"/>
    <w:rsid w:val="001926AF"/>
    <w:rsid w:val="00192CA8"/>
    <w:rsid w:val="001933E8"/>
    <w:rsid w:val="00193F14"/>
    <w:rsid w:val="00194572"/>
    <w:rsid w:val="001945C6"/>
    <w:rsid w:val="00195119"/>
    <w:rsid w:val="00195C03"/>
    <w:rsid w:val="00196A28"/>
    <w:rsid w:val="00196E8B"/>
    <w:rsid w:val="00197BEF"/>
    <w:rsid w:val="00197CC2"/>
    <w:rsid w:val="001A0491"/>
    <w:rsid w:val="001A06C1"/>
    <w:rsid w:val="001A093D"/>
    <w:rsid w:val="001A0E9F"/>
    <w:rsid w:val="001A10DE"/>
    <w:rsid w:val="001A1135"/>
    <w:rsid w:val="001A1382"/>
    <w:rsid w:val="001A1455"/>
    <w:rsid w:val="001A16C1"/>
    <w:rsid w:val="001A1B0D"/>
    <w:rsid w:val="001A2133"/>
    <w:rsid w:val="001A332B"/>
    <w:rsid w:val="001A3BC3"/>
    <w:rsid w:val="001A3C5B"/>
    <w:rsid w:val="001A3CAD"/>
    <w:rsid w:val="001A48D2"/>
    <w:rsid w:val="001A664E"/>
    <w:rsid w:val="001A76FA"/>
    <w:rsid w:val="001A7946"/>
    <w:rsid w:val="001A7C09"/>
    <w:rsid w:val="001B01C5"/>
    <w:rsid w:val="001B0DFC"/>
    <w:rsid w:val="001B12A3"/>
    <w:rsid w:val="001B130C"/>
    <w:rsid w:val="001B1CAD"/>
    <w:rsid w:val="001B1E96"/>
    <w:rsid w:val="001B1F13"/>
    <w:rsid w:val="001B23A0"/>
    <w:rsid w:val="001B2968"/>
    <w:rsid w:val="001B2C41"/>
    <w:rsid w:val="001B38CC"/>
    <w:rsid w:val="001B3A14"/>
    <w:rsid w:val="001B3BD5"/>
    <w:rsid w:val="001B46BE"/>
    <w:rsid w:val="001B5422"/>
    <w:rsid w:val="001B6E4C"/>
    <w:rsid w:val="001B6F10"/>
    <w:rsid w:val="001B6FE7"/>
    <w:rsid w:val="001B71B6"/>
    <w:rsid w:val="001B72D4"/>
    <w:rsid w:val="001B7D31"/>
    <w:rsid w:val="001B7E40"/>
    <w:rsid w:val="001C04F2"/>
    <w:rsid w:val="001C07AC"/>
    <w:rsid w:val="001C194C"/>
    <w:rsid w:val="001C1CF1"/>
    <w:rsid w:val="001C2109"/>
    <w:rsid w:val="001C218E"/>
    <w:rsid w:val="001C2813"/>
    <w:rsid w:val="001C2F0A"/>
    <w:rsid w:val="001C3115"/>
    <w:rsid w:val="001C3530"/>
    <w:rsid w:val="001C39C5"/>
    <w:rsid w:val="001C39E2"/>
    <w:rsid w:val="001C4263"/>
    <w:rsid w:val="001C4329"/>
    <w:rsid w:val="001C4ED0"/>
    <w:rsid w:val="001C50FB"/>
    <w:rsid w:val="001C5261"/>
    <w:rsid w:val="001C5305"/>
    <w:rsid w:val="001C5608"/>
    <w:rsid w:val="001C5C7E"/>
    <w:rsid w:val="001C6674"/>
    <w:rsid w:val="001C7040"/>
    <w:rsid w:val="001C7740"/>
    <w:rsid w:val="001C7906"/>
    <w:rsid w:val="001C7EBC"/>
    <w:rsid w:val="001D00C8"/>
    <w:rsid w:val="001D010A"/>
    <w:rsid w:val="001D0F73"/>
    <w:rsid w:val="001D111C"/>
    <w:rsid w:val="001D14F8"/>
    <w:rsid w:val="001D2220"/>
    <w:rsid w:val="001D22F1"/>
    <w:rsid w:val="001D2B0D"/>
    <w:rsid w:val="001D2C38"/>
    <w:rsid w:val="001D3117"/>
    <w:rsid w:val="001D318D"/>
    <w:rsid w:val="001D3959"/>
    <w:rsid w:val="001D4170"/>
    <w:rsid w:val="001D41C2"/>
    <w:rsid w:val="001D5276"/>
    <w:rsid w:val="001D5637"/>
    <w:rsid w:val="001D5A86"/>
    <w:rsid w:val="001D5BC6"/>
    <w:rsid w:val="001D66CB"/>
    <w:rsid w:val="001D67C6"/>
    <w:rsid w:val="001D69EB"/>
    <w:rsid w:val="001D6B2F"/>
    <w:rsid w:val="001D6F7E"/>
    <w:rsid w:val="001D701C"/>
    <w:rsid w:val="001D745D"/>
    <w:rsid w:val="001D7470"/>
    <w:rsid w:val="001D7F8A"/>
    <w:rsid w:val="001E0393"/>
    <w:rsid w:val="001E07B3"/>
    <w:rsid w:val="001E0DD7"/>
    <w:rsid w:val="001E2AC9"/>
    <w:rsid w:val="001E3999"/>
    <w:rsid w:val="001E3C93"/>
    <w:rsid w:val="001E41C6"/>
    <w:rsid w:val="001E43E5"/>
    <w:rsid w:val="001E467A"/>
    <w:rsid w:val="001E46D2"/>
    <w:rsid w:val="001E49BE"/>
    <w:rsid w:val="001E5023"/>
    <w:rsid w:val="001E5429"/>
    <w:rsid w:val="001E6CDF"/>
    <w:rsid w:val="001E74C7"/>
    <w:rsid w:val="001E7A3B"/>
    <w:rsid w:val="001E7AE3"/>
    <w:rsid w:val="001E7BA4"/>
    <w:rsid w:val="001F089A"/>
    <w:rsid w:val="001F1C64"/>
    <w:rsid w:val="001F1D24"/>
    <w:rsid w:val="001F1F14"/>
    <w:rsid w:val="001F20F4"/>
    <w:rsid w:val="001F2620"/>
    <w:rsid w:val="001F2737"/>
    <w:rsid w:val="001F2759"/>
    <w:rsid w:val="001F2B3B"/>
    <w:rsid w:val="001F3952"/>
    <w:rsid w:val="001F3C0C"/>
    <w:rsid w:val="001F45D8"/>
    <w:rsid w:val="001F4A86"/>
    <w:rsid w:val="001F4ED7"/>
    <w:rsid w:val="001F54FB"/>
    <w:rsid w:val="001F6291"/>
    <w:rsid w:val="001F68C1"/>
    <w:rsid w:val="001F690F"/>
    <w:rsid w:val="001F6E73"/>
    <w:rsid w:val="001F6EA3"/>
    <w:rsid w:val="001F6F37"/>
    <w:rsid w:val="001F700A"/>
    <w:rsid w:val="001F708A"/>
    <w:rsid w:val="001F7425"/>
    <w:rsid w:val="001F743B"/>
    <w:rsid w:val="00200267"/>
    <w:rsid w:val="002003BA"/>
    <w:rsid w:val="00200782"/>
    <w:rsid w:val="00201575"/>
    <w:rsid w:val="00201902"/>
    <w:rsid w:val="00201B15"/>
    <w:rsid w:val="00202395"/>
    <w:rsid w:val="002026E0"/>
    <w:rsid w:val="00202730"/>
    <w:rsid w:val="00203307"/>
    <w:rsid w:val="00203371"/>
    <w:rsid w:val="00203908"/>
    <w:rsid w:val="002049F9"/>
    <w:rsid w:val="00204AFE"/>
    <w:rsid w:val="00204C23"/>
    <w:rsid w:val="00204CDF"/>
    <w:rsid w:val="0020503C"/>
    <w:rsid w:val="0020534B"/>
    <w:rsid w:val="00205A59"/>
    <w:rsid w:val="00205D48"/>
    <w:rsid w:val="00206944"/>
    <w:rsid w:val="002075A5"/>
    <w:rsid w:val="00207631"/>
    <w:rsid w:val="00207BE2"/>
    <w:rsid w:val="0021016C"/>
    <w:rsid w:val="00210502"/>
    <w:rsid w:val="002106FF"/>
    <w:rsid w:val="002107EB"/>
    <w:rsid w:val="00210B8F"/>
    <w:rsid w:val="00211100"/>
    <w:rsid w:val="002116F6"/>
    <w:rsid w:val="00212002"/>
    <w:rsid w:val="002121BB"/>
    <w:rsid w:val="00212DAE"/>
    <w:rsid w:val="0021314F"/>
    <w:rsid w:val="00213256"/>
    <w:rsid w:val="002137D8"/>
    <w:rsid w:val="0021472C"/>
    <w:rsid w:val="00214E93"/>
    <w:rsid w:val="00215BA2"/>
    <w:rsid w:val="00215E47"/>
    <w:rsid w:val="00216155"/>
    <w:rsid w:val="00216165"/>
    <w:rsid w:val="00216C63"/>
    <w:rsid w:val="0022135B"/>
    <w:rsid w:val="0022196F"/>
    <w:rsid w:val="00222066"/>
    <w:rsid w:val="00222136"/>
    <w:rsid w:val="00222511"/>
    <w:rsid w:val="0022279B"/>
    <w:rsid w:val="00222F80"/>
    <w:rsid w:val="00223061"/>
    <w:rsid w:val="0022321D"/>
    <w:rsid w:val="002238BC"/>
    <w:rsid w:val="00223F48"/>
    <w:rsid w:val="00224101"/>
    <w:rsid w:val="002244C6"/>
    <w:rsid w:val="00224AF8"/>
    <w:rsid w:val="00224D73"/>
    <w:rsid w:val="002252D7"/>
    <w:rsid w:val="00226C03"/>
    <w:rsid w:val="002271C9"/>
    <w:rsid w:val="0022738E"/>
    <w:rsid w:val="00227AA8"/>
    <w:rsid w:val="00227AC5"/>
    <w:rsid w:val="002300E0"/>
    <w:rsid w:val="00230AAF"/>
    <w:rsid w:val="0023122E"/>
    <w:rsid w:val="0023161F"/>
    <w:rsid w:val="00231F69"/>
    <w:rsid w:val="002324B5"/>
    <w:rsid w:val="002329F6"/>
    <w:rsid w:val="00233A2A"/>
    <w:rsid w:val="00233E6C"/>
    <w:rsid w:val="0023451D"/>
    <w:rsid w:val="00234787"/>
    <w:rsid w:val="002354BB"/>
    <w:rsid w:val="00235E73"/>
    <w:rsid w:val="002363BF"/>
    <w:rsid w:val="00236A25"/>
    <w:rsid w:val="00236D2F"/>
    <w:rsid w:val="002408EA"/>
    <w:rsid w:val="00240B37"/>
    <w:rsid w:val="0024113E"/>
    <w:rsid w:val="00241828"/>
    <w:rsid w:val="0024213B"/>
    <w:rsid w:val="002429BC"/>
    <w:rsid w:val="00242C1F"/>
    <w:rsid w:val="00243625"/>
    <w:rsid w:val="00244C7B"/>
    <w:rsid w:val="00244D91"/>
    <w:rsid w:val="002466C4"/>
    <w:rsid w:val="00247763"/>
    <w:rsid w:val="00247796"/>
    <w:rsid w:val="00250149"/>
    <w:rsid w:val="00250EE0"/>
    <w:rsid w:val="00250F0A"/>
    <w:rsid w:val="002511E8"/>
    <w:rsid w:val="002513CC"/>
    <w:rsid w:val="00251BD7"/>
    <w:rsid w:val="00251DB9"/>
    <w:rsid w:val="00252BD3"/>
    <w:rsid w:val="00253BB4"/>
    <w:rsid w:val="00253FC1"/>
    <w:rsid w:val="00254023"/>
    <w:rsid w:val="002545AB"/>
    <w:rsid w:val="00254686"/>
    <w:rsid w:val="002554AB"/>
    <w:rsid w:val="002562A9"/>
    <w:rsid w:val="00256634"/>
    <w:rsid w:val="002575D9"/>
    <w:rsid w:val="00257810"/>
    <w:rsid w:val="00260104"/>
    <w:rsid w:val="00260295"/>
    <w:rsid w:val="0026037F"/>
    <w:rsid w:val="00260D72"/>
    <w:rsid w:val="00261434"/>
    <w:rsid w:val="00262D03"/>
    <w:rsid w:val="00262E82"/>
    <w:rsid w:val="00263005"/>
    <w:rsid w:val="00263455"/>
    <w:rsid w:val="00263D55"/>
    <w:rsid w:val="00263DE0"/>
    <w:rsid w:val="002645B5"/>
    <w:rsid w:val="00264C43"/>
    <w:rsid w:val="00265BCE"/>
    <w:rsid w:val="00265DAF"/>
    <w:rsid w:val="0026608F"/>
    <w:rsid w:val="0026661B"/>
    <w:rsid w:val="00266A99"/>
    <w:rsid w:val="00266DD6"/>
    <w:rsid w:val="002672BA"/>
    <w:rsid w:val="00267998"/>
    <w:rsid w:val="002704F0"/>
    <w:rsid w:val="0027134B"/>
    <w:rsid w:val="0027137B"/>
    <w:rsid w:val="00271A7B"/>
    <w:rsid w:val="00272023"/>
    <w:rsid w:val="00273338"/>
    <w:rsid w:val="00273C09"/>
    <w:rsid w:val="00273D83"/>
    <w:rsid w:val="00274A40"/>
    <w:rsid w:val="00274BA9"/>
    <w:rsid w:val="00274F29"/>
    <w:rsid w:val="00275172"/>
    <w:rsid w:val="0027531A"/>
    <w:rsid w:val="00275677"/>
    <w:rsid w:val="0027605F"/>
    <w:rsid w:val="00276502"/>
    <w:rsid w:val="002765F0"/>
    <w:rsid w:val="00276DA9"/>
    <w:rsid w:val="002775E0"/>
    <w:rsid w:val="002776FE"/>
    <w:rsid w:val="00277CC2"/>
    <w:rsid w:val="00277DB6"/>
    <w:rsid w:val="00277FC8"/>
    <w:rsid w:val="00280798"/>
    <w:rsid w:val="00280A62"/>
    <w:rsid w:val="00281077"/>
    <w:rsid w:val="00281B48"/>
    <w:rsid w:val="00281C68"/>
    <w:rsid w:val="00281E83"/>
    <w:rsid w:val="00282635"/>
    <w:rsid w:val="00282936"/>
    <w:rsid w:val="00283280"/>
    <w:rsid w:val="00284209"/>
    <w:rsid w:val="00284AD0"/>
    <w:rsid w:val="0028589E"/>
    <w:rsid w:val="00285B64"/>
    <w:rsid w:val="00285C06"/>
    <w:rsid w:val="00285E48"/>
    <w:rsid w:val="002862BC"/>
    <w:rsid w:val="0028646A"/>
    <w:rsid w:val="002901BA"/>
    <w:rsid w:val="0029082E"/>
    <w:rsid w:val="00291427"/>
    <w:rsid w:val="00291C0F"/>
    <w:rsid w:val="002921CC"/>
    <w:rsid w:val="0029421E"/>
    <w:rsid w:val="00294302"/>
    <w:rsid w:val="0029448A"/>
    <w:rsid w:val="002944D8"/>
    <w:rsid w:val="00294940"/>
    <w:rsid w:val="00294955"/>
    <w:rsid w:val="00295F93"/>
    <w:rsid w:val="00296A62"/>
    <w:rsid w:val="00297DE9"/>
    <w:rsid w:val="002A0651"/>
    <w:rsid w:val="002A0BFB"/>
    <w:rsid w:val="002A1100"/>
    <w:rsid w:val="002A129F"/>
    <w:rsid w:val="002A1FC2"/>
    <w:rsid w:val="002A296C"/>
    <w:rsid w:val="002A2B6F"/>
    <w:rsid w:val="002A2B79"/>
    <w:rsid w:val="002A2CC0"/>
    <w:rsid w:val="002A34C1"/>
    <w:rsid w:val="002A3512"/>
    <w:rsid w:val="002A3DC8"/>
    <w:rsid w:val="002A45F2"/>
    <w:rsid w:val="002A4804"/>
    <w:rsid w:val="002A5131"/>
    <w:rsid w:val="002A57C8"/>
    <w:rsid w:val="002A5B27"/>
    <w:rsid w:val="002A5F90"/>
    <w:rsid w:val="002A6055"/>
    <w:rsid w:val="002A6078"/>
    <w:rsid w:val="002A62EB"/>
    <w:rsid w:val="002A690F"/>
    <w:rsid w:val="002A6D60"/>
    <w:rsid w:val="002A6FBA"/>
    <w:rsid w:val="002A79A3"/>
    <w:rsid w:val="002A7B9F"/>
    <w:rsid w:val="002A7F61"/>
    <w:rsid w:val="002A7F68"/>
    <w:rsid w:val="002B07BE"/>
    <w:rsid w:val="002B29FA"/>
    <w:rsid w:val="002B2AD2"/>
    <w:rsid w:val="002B2CCB"/>
    <w:rsid w:val="002B2FA7"/>
    <w:rsid w:val="002B324C"/>
    <w:rsid w:val="002B3837"/>
    <w:rsid w:val="002B3D0A"/>
    <w:rsid w:val="002B3FE2"/>
    <w:rsid w:val="002B441E"/>
    <w:rsid w:val="002B4E5C"/>
    <w:rsid w:val="002B5261"/>
    <w:rsid w:val="002B5336"/>
    <w:rsid w:val="002B544B"/>
    <w:rsid w:val="002B5DC8"/>
    <w:rsid w:val="002B64E9"/>
    <w:rsid w:val="002B66BB"/>
    <w:rsid w:val="002B6F05"/>
    <w:rsid w:val="002B6F30"/>
    <w:rsid w:val="002B7535"/>
    <w:rsid w:val="002B794A"/>
    <w:rsid w:val="002B7A88"/>
    <w:rsid w:val="002B7B14"/>
    <w:rsid w:val="002B7C4C"/>
    <w:rsid w:val="002C0254"/>
    <w:rsid w:val="002C0B65"/>
    <w:rsid w:val="002C0CFA"/>
    <w:rsid w:val="002C0E30"/>
    <w:rsid w:val="002C0E77"/>
    <w:rsid w:val="002C0F65"/>
    <w:rsid w:val="002C0FCB"/>
    <w:rsid w:val="002C1C85"/>
    <w:rsid w:val="002C1DD4"/>
    <w:rsid w:val="002C1F2C"/>
    <w:rsid w:val="002C203D"/>
    <w:rsid w:val="002C255F"/>
    <w:rsid w:val="002C26F1"/>
    <w:rsid w:val="002C2951"/>
    <w:rsid w:val="002C2FE0"/>
    <w:rsid w:val="002C31E9"/>
    <w:rsid w:val="002C336D"/>
    <w:rsid w:val="002C396A"/>
    <w:rsid w:val="002C3DF5"/>
    <w:rsid w:val="002C4860"/>
    <w:rsid w:val="002C49B9"/>
    <w:rsid w:val="002C4A0B"/>
    <w:rsid w:val="002C4A35"/>
    <w:rsid w:val="002C4B3B"/>
    <w:rsid w:val="002C4CF1"/>
    <w:rsid w:val="002C4FAD"/>
    <w:rsid w:val="002C567B"/>
    <w:rsid w:val="002C5E92"/>
    <w:rsid w:val="002C6962"/>
    <w:rsid w:val="002C6D26"/>
    <w:rsid w:val="002C6D95"/>
    <w:rsid w:val="002C6F58"/>
    <w:rsid w:val="002C6F74"/>
    <w:rsid w:val="002C71BB"/>
    <w:rsid w:val="002C71D9"/>
    <w:rsid w:val="002C79E9"/>
    <w:rsid w:val="002C7E87"/>
    <w:rsid w:val="002D05F4"/>
    <w:rsid w:val="002D09A9"/>
    <w:rsid w:val="002D0D7A"/>
    <w:rsid w:val="002D174D"/>
    <w:rsid w:val="002D18FA"/>
    <w:rsid w:val="002D2150"/>
    <w:rsid w:val="002D2BD5"/>
    <w:rsid w:val="002D3289"/>
    <w:rsid w:val="002D5050"/>
    <w:rsid w:val="002D5469"/>
    <w:rsid w:val="002D615E"/>
    <w:rsid w:val="002D7066"/>
    <w:rsid w:val="002D7108"/>
    <w:rsid w:val="002D7A85"/>
    <w:rsid w:val="002E000F"/>
    <w:rsid w:val="002E0706"/>
    <w:rsid w:val="002E0F93"/>
    <w:rsid w:val="002E109C"/>
    <w:rsid w:val="002E10D6"/>
    <w:rsid w:val="002E11DB"/>
    <w:rsid w:val="002E12D7"/>
    <w:rsid w:val="002E14CF"/>
    <w:rsid w:val="002E1AAB"/>
    <w:rsid w:val="002E1B49"/>
    <w:rsid w:val="002E2176"/>
    <w:rsid w:val="002E2B09"/>
    <w:rsid w:val="002E3266"/>
    <w:rsid w:val="002E3338"/>
    <w:rsid w:val="002E347F"/>
    <w:rsid w:val="002E3767"/>
    <w:rsid w:val="002E425E"/>
    <w:rsid w:val="002E47F8"/>
    <w:rsid w:val="002E4BD7"/>
    <w:rsid w:val="002E4CD8"/>
    <w:rsid w:val="002E4E9B"/>
    <w:rsid w:val="002E54AB"/>
    <w:rsid w:val="002E56C7"/>
    <w:rsid w:val="002E5BFD"/>
    <w:rsid w:val="002E5E9C"/>
    <w:rsid w:val="002E6E43"/>
    <w:rsid w:val="002E76C1"/>
    <w:rsid w:val="002E7C7C"/>
    <w:rsid w:val="002F0C29"/>
    <w:rsid w:val="002F0D66"/>
    <w:rsid w:val="002F0DFE"/>
    <w:rsid w:val="002F0EF5"/>
    <w:rsid w:val="002F0FD8"/>
    <w:rsid w:val="002F1166"/>
    <w:rsid w:val="002F1911"/>
    <w:rsid w:val="002F1A60"/>
    <w:rsid w:val="002F1ACC"/>
    <w:rsid w:val="002F1C4B"/>
    <w:rsid w:val="002F1DB1"/>
    <w:rsid w:val="002F2980"/>
    <w:rsid w:val="002F2DE7"/>
    <w:rsid w:val="002F3534"/>
    <w:rsid w:val="002F36F9"/>
    <w:rsid w:val="002F38DA"/>
    <w:rsid w:val="002F3E35"/>
    <w:rsid w:val="002F3ED8"/>
    <w:rsid w:val="002F40BC"/>
    <w:rsid w:val="002F4BDE"/>
    <w:rsid w:val="002F4E45"/>
    <w:rsid w:val="002F515A"/>
    <w:rsid w:val="002F5316"/>
    <w:rsid w:val="002F5A93"/>
    <w:rsid w:val="002F6230"/>
    <w:rsid w:val="002F6471"/>
    <w:rsid w:val="002F6885"/>
    <w:rsid w:val="002F7315"/>
    <w:rsid w:val="00300B4F"/>
    <w:rsid w:val="00300D53"/>
    <w:rsid w:val="0030134C"/>
    <w:rsid w:val="0030139C"/>
    <w:rsid w:val="0030177A"/>
    <w:rsid w:val="003017E0"/>
    <w:rsid w:val="00302726"/>
    <w:rsid w:val="003030A4"/>
    <w:rsid w:val="003032B2"/>
    <w:rsid w:val="0030371F"/>
    <w:rsid w:val="00303A7B"/>
    <w:rsid w:val="00303F82"/>
    <w:rsid w:val="003045E4"/>
    <w:rsid w:val="00304F2B"/>
    <w:rsid w:val="003056A0"/>
    <w:rsid w:val="00305AE7"/>
    <w:rsid w:val="00305D6C"/>
    <w:rsid w:val="00307002"/>
    <w:rsid w:val="00307CFB"/>
    <w:rsid w:val="0031018A"/>
    <w:rsid w:val="0031039B"/>
    <w:rsid w:val="00310434"/>
    <w:rsid w:val="003104CA"/>
    <w:rsid w:val="0031053D"/>
    <w:rsid w:val="00310581"/>
    <w:rsid w:val="00310999"/>
    <w:rsid w:val="00311A77"/>
    <w:rsid w:val="00311FA3"/>
    <w:rsid w:val="0031246A"/>
    <w:rsid w:val="00312BFD"/>
    <w:rsid w:val="00312E88"/>
    <w:rsid w:val="00313070"/>
    <w:rsid w:val="0031316C"/>
    <w:rsid w:val="00313300"/>
    <w:rsid w:val="00313A02"/>
    <w:rsid w:val="00313A4D"/>
    <w:rsid w:val="00313C32"/>
    <w:rsid w:val="0031435A"/>
    <w:rsid w:val="003143EF"/>
    <w:rsid w:val="0031459A"/>
    <w:rsid w:val="00315816"/>
    <w:rsid w:val="003158A5"/>
    <w:rsid w:val="003158ED"/>
    <w:rsid w:val="00316A79"/>
    <w:rsid w:val="00317009"/>
    <w:rsid w:val="003173D3"/>
    <w:rsid w:val="0031750B"/>
    <w:rsid w:val="003179FD"/>
    <w:rsid w:val="00317ADA"/>
    <w:rsid w:val="00317C5E"/>
    <w:rsid w:val="00317F40"/>
    <w:rsid w:val="00320BAF"/>
    <w:rsid w:val="00320DC7"/>
    <w:rsid w:val="00320DDC"/>
    <w:rsid w:val="003215D5"/>
    <w:rsid w:val="00321938"/>
    <w:rsid w:val="00321EC5"/>
    <w:rsid w:val="00321FD6"/>
    <w:rsid w:val="003224DA"/>
    <w:rsid w:val="0032282A"/>
    <w:rsid w:val="00322A41"/>
    <w:rsid w:val="00322CB9"/>
    <w:rsid w:val="0032514D"/>
    <w:rsid w:val="00325B51"/>
    <w:rsid w:val="003260D2"/>
    <w:rsid w:val="00327511"/>
    <w:rsid w:val="00327A4F"/>
    <w:rsid w:val="0033047F"/>
    <w:rsid w:val="00330571"/>
    <w:rsid w:val="00330992"/>
    <w:rsid w:val="00330E1A"/>
    <w:rsid w:val="003314D0"/>
    <w:rsid w:val="003318AE"/>
    <w:rsid w:val="003320B6"/>
    <w:rsid w:val="00332BCC"/>
    <w:rsid w:val="00332C35"/>
    <w:rsid w:val="00332E75"/>
    <w:rsid w:val="003334A4"/>
    <w:rsid w:val="00333B01"/>
    <w:rsid w:val="00333C73"/>
    <w:rsid w:val="003342E2"/>
    <w:rsid w:val="00334C94"/>
    <w:rsid w:val="00334D59"/>
    <w:rsid w:val="003358CC"/>
    <w:rsid w:val="0033642C"/>
    <w:rsid w:val="00337B5D"/>
    <w:rsid w:val="003403C0"/>
    <w:rsid w:val="003405F9"/>
    <w:rsid w:val="00341080"/>
    <w:rsid w:val="00341147"/>
    <w:rsid w:val="00341831"/>
    <w:rsid w:val="00341CF3"/>
    <w:rsid w:val="0034211E"/>
    <w:rsid w:val="00342281"/>
    <w:rsid w:val="003436F6"/>
    <w:rsid w:val="00343E1F"/>
    <w:rsid w:val="00343F3B"/>
    <w:rsid w:val="0034417D"/>
    <w:rsid w:val="0034434D"/>
    <w:rsid w:val="003446BE"/>
    <w:rsid w:val="00346461"/>
    <w:rsid w:val="003468A4"/>
    <w:rsid w:val="00346C68"/>
    <w:rsid w:val="00347146"/>
    <w:rsid w:val="00347607"/>
    <w:rsid w:val="00347785"/>
    <w:rsid w:val="00347C7B"/>
    <w:rsid w:val="00347D9D"/>
    <w:rsid w:val="00347F18"/>
    <w:rsid w:val="003501F5"/>
    <w:rsid w:val="00350295"/>
    <w:rsid w:val="00350BDA"/>
    <w:rsid w:val="00351DEB"/>
    <w:rsid w:val="00351F3C"/>
    <w:rsid w:val="00352A71"/>
    <w:rsid w:val="00352CC6"/>
    <w:rsid w:val="00353AFA"/>
    <w:rsid w:val="00353CE5"/>
    <w:rsid w:val="00353F81"/>
    <w:rsid w:val="00353FE6"/>
    <w:rsid w:val="003542FC"/>
    <w:rsid w:val="003551EC"/>
    <w:rsid w:val="0035532B"/>
    <w:rsid w:val="003554BE"/>
    <w:rsid w:val="0035558D"/>
    <w:rsid w:val="003555F6"/>
    <w:rsid w:val="00355A7F"/>
    <w:rsid w:val="00355D2B"/>
    <w:rsid w:val="00356232"/>
    <w:rsid w:val="00356835"/>
    <w:rsid w:val="003568BA"/>
    <w:rsid w:val="003568C9"/>
    <w:rsid w:val="00356E5C"/>
    <w:rsid w:val="00356F91"/>
    <w:rsid w:val="003573DC"/>
    <w:rsid w:val="00357BC7"/>
    <w:rsid w:val="003602D1"/>
    <w:rsid w:val="00360E29"/>
    <w:rsid w:val="00360F7E"/>
    <w:rsid w:val="003611CB"/>
    <w:rsid w:val="003625CE"/>
    <w:rsid w:val="00362952"/>
    <w:rsid w:val="00362FFF"/>
    <w:rsid w:val="00363850"/>
    <w:rsid w:val="00363E48"/>
    <w:rsid w:val="00363E80"/>
    <w:rsid w:val="003640A5"/>
    <w:rsid w:val="00364A9D"/>
    <w:rsid w:val="00364C12"/>
    <w:rsid w:val="00364F10"/>
    <w:rsid w:val="003659BC"/>
    <w:rsid w:val="00365F33"/>
    <w:rsid w:val="0036618C"/>
    <w:rsid w:val="0036621F"/>
    <w:rsid w:val="00366469"/>
    <w:rsid w:val="003667C8"/>
    <w:rsid w:val="00366C4F"/>
    <w:rsid w:val="00366DEE"/>
    <w:rsid w:val="00366ECD"/>
    <w:rsid w:val="0036712A"/>
    <w:rsid w:val="00367554"/>
    <w:rsid w:val="00367F98"/>
    <w:rsid w:val="00367FC4"/>
    <w:rsid w:val="0037089E"/>
    <w:rsid w:val="0037139E"/>
    <w:rsid w:val="00371593"/>
    <w:rsid w:val="00371A65"/>
    <w:rsid w:val="00372131"/>
    <w:rsid w:val="003726AD"/>
    <w:rsid w:val="00372889"/>
    <w:rsid w:val="00372893"/>
    <w:rsid w:val="00372BC2"/>
    <w:rsid w:val="003730E6"/>
    <w:rsid w:val="003731D2"/>
    <w:rsid w:val="00373EA8"/>
    <w:rsid w:val="0037442C"/>
    <w:rsid w:val="003744B7"/>
    <w:rsid w:val="00374F87"/>
    <w:rsid w:val="0037529D"/>
    <w:rsid w:val="0037567B"/>
    <w:rsid w:val="00377A10"/>
    <w:rsid w:val="00377C63"/>
    <w:rsid w:val="00377CD6"/>
    <w:rsid w:val="00377CF5"/>
    <w:rsid w:val="00377D47"/>
    <w:rsid w:val="003800B5"/>
    <w:rsid w:val="003801E8"/>
    <w:rsid w:val="00380B03"/>
    <w:rsid w:val="00380B07"/>
    <w:rsid w:val="00380CB1"/>
    <w:rsid w:val="00380E1E"/>
    <w:rsid w:val="00380EDA"/>
    <w:rsid w:val="00381044"/>
    <w:rsid w:val="00381DD3"/>
    <w:rsid w:val="00382AD2"/>
    <w:rsid w:val="00382EF4"/>
    <w:rsid w:val="0038322D"/>
    <w:rsid w:val="003833B7"/>
    <w:rsid w:val="0038489D"/>
    <w:rsid w:val="00384972"/>
    <w:rsid w:val="00385194"/>
    <w:rsid w:val="003852EB"/>
    <w:rsid w:val="00385C52"/>
    <w:rsid w:val="00385F70"/>
    <w:rsid w:val="003866CA"/>
    <w:rsid w:val="00386CD5"/>
    <w:rsid w:val="0038707B"/>
    <w:rsid w:val="00387768"/>
    <w:rsid w:val="00387D77"/>
    <w:rsid w:val="0039025D"/>
    <w:rsid w:val="003905DA"/>
    <w:rsid w:val="0039177D"/>
    <w:rsid w:val="00391C7E"/>
    <w:rsid w:val="003922BC"/>
    <w:rsid w:val="0039259F"/>
    <w:rsid w:val="0039270B"/>
    <w:rsid w:val="00393281"/>
    <w:rsid w:val="0039387C"/>
    <w:rsid w:val="00393E15"/>
    <w:rsid w:val="00393F6E"/>
    <w:rsid w:val="00393FD3"/>
    <w:rsid w:val="00394CBF"/>
    <w:rsid w:val="00394DAB"/>
    <w:rsid w:val="00395CD2"/>
    <w:rsid w:val="00395D00"/>
    <w:rsid w:val="00395FE7"/>
    <w:rsid w:val="00396816"/>
    <w:rsid w:val="00396E4A"/>
    <w:rsid w:val="00397E3F"/>
    <w:rsid w:val="003A032C"/>
    <w:rsid w:val="003A09D5"/>
    <w:rsid w:val="003A0D9E"/>
    <w:rsid w:val="003A196F"/>
    <w:rsid w:val="003A208F"/>
    <w:rsid w:val="003A2162"/>
    <w:rsid w:val="003A2355"/>
    <w:rsid w:val="003A2F45"/>
    <w:rsid w:val="003A2FC1"/>
    <w:rsid w:val="003A3918"/>
    <w:rsid w:val="003A3B72"/>
    <w:rsid w:val="003A401B"/>
    <w:rsid w:val="003A40F0"/>
    <w:rsid w:val="003A4427"/>
    <w:rsid w:val="003A49D1"/>
    <w:rsid w:val="003A4B2B"/>
    <w:rsid w:val="003A4EEE"/>
    <w:rsid w:val="003A4F4A"/>
    <w:rsid w:val="003A5426"/>
    <w:rsid w:val="003A5557"/>
    <w:rsid w:val="003A5B36"/>
    <w:rsid w:val="003A5DF5"/>
    <w:rsid w:val="003A6168"/>
    <w:rsid w:val="003A6386"/>
    <w:rsid w:val="003A643F"/>
    <w:rsid w:val="003A68FC"/>
    <w:rsid w:val="003A78E3"/>
    <w:rsid w:val="003B0155"/>
    <w:rsid w:val="003B0164"/>
    <w:rsid w:val="003B02C8"/>
    <w:rsid w:val="003B0A9A"/>
    <w:rsid w:val="003B0B9C"/>
    <w:rsid w:val="003B1142"/>
    <w:rsid w:val="003B2AD8"/>
    <w:rsid w:val="003B4475"/>
    <w:rsid w:val="003B7422"/>
    <w:rsid w:val="003B7DE3"/>
    <w:rsid w:val="003C00FB"/>
    <w:rsid w:val="003C0996"/>
    <w:rsid w:val="003C0C15"/>
    <w:rsid w:val="003C1962"/>
    <w:rsid w:val="003C19FE"/>
    <w:rsid w:val="003C21E4"/>
    <w:rsid w:val="003C2E78"/>
    <w:rsid w:val="003C33AA"/>
    <w:rsid w:val="003C37BB"/>
    <w:rsid w:val="003C380E"/>
    <w:rsid w:val="003C3B6E"/>
    <w:rsid w:val="003C5084"/>
    <w:rsid w:val="003C58A2"/>
    <w:rsid w:val="003C62F6"/>
    <w:rsid w:val="003C66E3"/>
    <w:rsid w:val="003C6725"/>
    <w:rsid w:val="003C6B78"/>
    <w:rsid w:val="003C6EA1"/>
    <w:rsid w:val="003C7952"/>
    <w:rsid w:val="003C798C"/>
    <w:rsid w:val="003C7D25"/>
    <w:rsid w:val="003D02BE"/>
    <w:rsid w:val="003D04FB"/>
    <w:rsid w:val="003D089B"/>
    <w:rsid w:val="003D0C4C"/>
    <w:rsid w:val="003D0EE4"/>
    <w:rsid w:val="003D1D60"/>
    <w:rsid w:val="003D2643"/>
    <w:rsid w:val="003D2D74"/>
    <w:rsid w:val="003D37AF"/>
    <w:rsid w:val="003D3A64"/>
    <w:rsid w:val="003D3D3D"/>
    <w:rsid w:val="003D3E2B"/>
    <w:rsid w:val="003D40EF"/>
    <w:rsid w:val="003D4239"/>
    <w:rsid w:val="003D452C"/>
    <w:rsid w:val="003D468E"/>
    <w:rsid w:val="003D4867"/>
    <w:rsid w:val="003D4AE5"/>
    <w:rsid w:val="003D53A0"/>
    <w:rsid w:val="003D5FCD"/>
    <w:rsid w:val="003D625C"/>
    <w:rsid w:val="003D6F83"/>
    <w:rsid w:val="003D6F9C"/>
    <w:rsid w:val="003D72C9"/>
    <w:rsid w:val="003D743A"/>
    <w:rsid w:val="003D78EE"/>
    <w:rsid w:val="003D7C2B"/>
    <w:rsid w:val="003E01D1"/>
    <w:rsid w:val="003E0AF3"/>
    <w:rsid w:val="003E1084"/>
    <w:rsid w:val="003E19CF"/>
    <w:rsid w:val="003E1E37"/>
    <w:rsid w:val="003E21FC"/>
    <w:rsid w:val="003E22F6"/>
    <w:rsid w:val="003E2721"/>
    <w:rsid w:val="003E2AE8"/>
    <w:rsid w:val="003E385E"/>
    <w:rsid w:val="003E387F"/>
    <w:rsid w:val="003E3C00"/>
    <w:rsid w:val="003E3FB0"/>
    <w:rsid w:val="003E3FE9"/>
    <w:rsid w:val="003E4391"/>
    <w:rsid w:val="003E45C7"/>
    <w:rsid w:val="003E4F5C"/>
    <w:rsid w:val="003E4F91"/>
    <w:rsid w:val="003E51C1"/>
    <w:rsid w:val="003E55D3"/>
    <w:rsid w:val="003E5FC0"/>
    <w:rsid w:val="003E602B"/>
    <w:rsid w:val="003E636D"/>
    <w:rsid w:val="003E63F7"/>
    <w:rsid w:val="003E6449"/>
    <w:rsid w:val="003E65A2"/>
    <w:rsid w:val="003E6DC5"/>
    <w:rsid w:val="003E705B"/>
    <w:rsid w:val="003E7237"/>
    <w:rsid w:val="003F0703"/>
    <w:rsid w:val="003F098E"/>
    <w:rsid w:val="003F0B73"/>
    <w:rsid w:val="003F1118"/>
    <w:rsid w:val="003F155A"/>
    <w:rsid w:val="003F1945"/>
    <w:rsid w:val="003F2F70"/>
    <w:rsid w:val="003F32CF"/>
    <w:rsid w:val="003F35E2"/>
    <w:rsid w:val="003F3915"/>
    <w:rsid w:val="003F4B02"/>
    <w:rsid w:val="003F4C2F"/>
    <w:rsid w:val="003F5776"/>
    <w:rsid w:val="003F5D68"/>
    <w:rsid w:val="003F6053"/>
    <w:rsid w:val="003F6733"/>
    <w:rsid w:val="003F78C4"/>
    <w:rsid w:val="003F7AD4"/>
    <w:rsid w:val="003F7EAB"/>
    <w:rsid w:val="0040007A"/>
    <w:rsid w:val="00400591"/>
    <w:rsid w:val="004007E0"/>
    <w:rsid w:val="00401F31"/>
    <w:rsid w:val="00401FBE"/>
    <w:rsid w:val="0040363B"/>
    <w:rsid w:val="00403D11"/>
    <w:rsid w:val="00403E6B"/>
    <w:rsid w:val="00404A93"/>
    <w:rsid w:val="00404E90"/>
    <w:rsid w:val="00404FC6"/>
    <w:rsid w:val="00405B21"/>
    <w:rsid w:val="004062C3"/>
    <w:rsid w:val="00406800"/>
    <w:rsid w:val="00406B31"/>
    <w:rsid w:val="0040750F"/>
    <w:rsid w:val="00407B67"/>
    <w:rsid w:val="00411C73"/>
    <w:rsid w:val="00411D6B"/>
    <w:rsid w:val="00411D88"/>
    <w:rsid w:val="00412376"/>
    <w:rsid w:val="00412407"/>
    <w:rsid w:val="00412674"/>
    <w:rsid w:val="00413CA1"/>
    <w:rsid w:val="00413EF0"/>
    <w:rsid w:val="004151C5"/>
    <w:rsid w:val="00415DAE"/>
    <w:rsid w:val="00416033"/>
    <w:rsid w:val="004160EB"/>
    <w:rsid w:val="00416808"/>
    <w:rsid w:val="00416E9E"/>
    <w:rsid w:val="004177A2"/>
    <w:rsid w:val="004179D2"/>
    <w:rsid w:val="00417AC7"/>
    <w:rsid w:val="0042056A"/>
    <w:rsid w:val="0042073F"/>
    <w:rsid w:val="0042156A"/>
    <w:rsid w:val="0042163C"/>
    <w:rsid w:val="004216A7"/>
    <w:rsid w:val="004218F6"/>
    <w:rsid w:val="004219C8"/>
    <w:rsid w:val="004219D6"/>
    <w:rsid w:val="00422087"/>
    <w:rsid w:val="004222CD"/>
    <w:rsid w:val="00422358"/>
    <w:rsid w:val="004227C6"/>
    <w:rsid w:val="00422A6D"/>
    <w:rsid w:val="00422DE3"/>
    <w:rsid w:val="004233AB"/>
    <w:rsid w:val="00424FAE"/>
    <w:rsid w:val="00425989"/>
    <w:rsid w:val="00426A95"/>
    <w:rsid w:val="00426B01"/>
    <w:rsid w:val="00426BA3"/>
    <w:rsid w:val="00426C67"/>
    <w:rsid w:val="004274B5"/>
    <w:rsid w:val="00430374"/>
    <w:rsid w:val="00430EDD"/>
    <w:rsid w:val="0043221C"/>
    <w:rsid w:val="00432AFD"/>
    <w:rsid w:val="004333C6"/>
    <w:rsid w:val="00433978"/>
    <w:rsid w:val="00433B24"/>
    <w:rsid w:val="00433FED"/>
    <w:rsid w:val="00435C7F"/>
    <w:rsid w:val="0043681A"/>
    <w:rsid w:val="00436C7C"/>
    <w:rsid w:val="00436F6F"/>
    <w:rsid w:val="00437006"/>
    <w:rsid w:val="004374EB"/>
    <w:rsid w:val="0043775A"/>
    <w:rsid w:val="004378B2"/>
    <w:rsid w:val="00437BA5"/>
    <w:rsid w:val="00437E46"/>
    <w:rsid w:val="00440095"/>
    <w:rsid w:val="0044010A"/>
    <w:rsid w:val="00440281"/>
    <w:rsid w:val="00440936"/>
    <w:rsid w:val="00441320"/>
    <w:rsid w:val="004413BF"/>
    <w:rsid w:val="00441572"/>
    <w:rsid w:val="00441AC0"/>
    <w:rsid w:val="00441E01"/>
    <w:rsid w:val="00442F22"/>
    <w:rsid w:val="00443BD3"/>
    <w:rsid w:val="00444DA9"/>
    <w:rsid w:val="00446ABA"/>
    <w:rsid w:val="00446B97"/>
    <w:rsid w:val="0044718D"/>
    <w:rsid w:val="00447427"/>
    <w:rsid w:val="00447982"/>
    <w:rsid w:val="00447A5B"/>
    <w:rsid w:val="00447B81"/>
    <w:rsid w:val="00450095"/>
    <w:rsid w:val="004501D8"/>
    <w:rsid w:val="004502A1"/>
    <w:rsid w:val="004504C8"/>
    <w:rsid w:val="0045070E"/>
    <w:rsid w:val="00450943"/>
    <w:rsid w:val="0045183E"/>
    <w:rsid w:val="004518F5"/>
    <w:rsid w:val="00451FCF"/>
    <w:rsid w:val="004526A2"/>
    <w:rsid w:val="00452D02"/>
    <w:rsid w:val="0045319E"/>
    <w:rsid w:val="004535EA"/>
    <w:rsid w:val="00453728"/>
    <w:rsid w:val="004549BC"/>
    <w:rsid w:val="00454BA6"/>
    <w:rsid w:val="00454CA8"/>
    <w:rsid w:val="00455278"/>
    <w:rsid w:val="004557F2"/>
    <w:rsid w:val="00455EB4"/>
    <w:rsid w:val="00456AFE"/>
    <w:rsid w:val="00456BBA"/>
    <w:rsid w:val="00456CDC"/>
    <w:rsid w:val="0045716E"/>
    <w:rsid w:val="0045728C"/>
    <w:rsid w:val="00457317"/>
    <w:rsid w:val="0045764A"/>
    <w:rsid w:val="00457897"/>
    <w:rsid w:val="00457947"/>
    <w:rsid w:val="00457F92"/>
    <w:rsid w:val="004601C6"/>
    <w:rsid w:val="0046086B"/>
    <w:rsid w:val="004609AF"/>
    <w:rsid w:val="004618B3"/>
    <w:rsid w:val="00462213"/>
    <w:rsid w:val="004627DA"/>
    <w:rsid w:val="00462895"/>
    <w:rsid w:val="004630D8"/>
    <w:rsid w:val="004630FE"/>
    <w:rsid w:val="0046329B"/>
    <w:rsid w:val="00464163"/>
    <w:rsid w:val="00464AB7"/>
    <w:rsid w:val="00464F9C"/>
    <w:rsid w:val="00465322"/>
    <w:rsid w:val="00465851"/>
    <w:rsid w:val="00465B02"/>
    <w:rsid w:val="00465D75"/>
    <w:rsid w:val="0046646F"/>
    <w:rsid w:val="00466A80"/>
    <w:rsid w:val="00466C8A"/>
    <w:rsid w:val="00466D13"/>
    <w:rsid w:val="00466E37"/>
    <w:rsid w:val="00467175"/>
    <w:rsid w:val="004671C5"/>
    <w:rsid w:val="0047071E"/>
    <w:rsid w:val="0047087D"/>
    <w:rsid w:val="0047095C"/>
    <w:rsid w:val="00471197"/>
    <w:rsid w:val="00471391"/>
    <w:rsid w:val="0047140D"/>
    <w:rsid w:val="004715EE"/>
    <w:rsid w:val="00471E2C"/>
    <w:rsid w:val="00472B81"/>
    <w:rsid w:val="00472D7C"/>
    <w:rsid w:val="00472E08"/>
    <w:rsid w:val="00472E4D"/>
    <w:rsid w:val="0047381F"/>
    <w:rsid w:val="004739A9"/>
    <w:rsid w:val="004745F6"/>
    <w:rsid w:val="004746B9"/>
    <w:rsid w:val="004746E0"/>
    <w:rsid w:val="00474771"/>
    <w:rsid w:val="004749F3"/>
    <w:rsid w:val="00474AD0"/>
    <w:rsid w:val="00475206"/>
    <w:rsid w:val="00475F08"/>
    <w:rsid w:val="004767CF"/>
    <w:rsid w:val="004769E3"/>
    <w:rsid w:val="00477068"/>
    <w:rsid w:val="00477B41"/>
    <w:rsid w:val="00477CF2"/>
    <w:rsid w:val="00477F78"/>
    <w:rsid w:val="00480773"/>
    <w:rsid w:val="004816B0"/>
    <w:rsid w:val="0048229E"/>
    <w:rsid w:val="00482A95"/>
    <w:rsid w:val="0048316D"/>
    <w:rsid w:val="0048331E"/>
    <w:rsid w:val="004835D9"/>
    <w:rsid w:val="00483846"/>
    <w:rsid w:val="00483C53"/>
    <w:rsid w:val="00483F38"/>
    <w:rsid w:val="004842DF"/>
    <w:rsid w:val="004843A8"/>
    <w:rsid w:val="00484861"/>
    <w:rsid w:val="00484A8D"/>
    <w:rsid w:val="0048556E"/>
    <w:rsid w:val="00485580"/>
    <w:rsid w:val="00485662"/>
    <w:rsid w:val="00485FED"/>
    <w:rsid w:val="00486116"/>
    <w:rsid w:val="00486CB1"/>
    <w:rsid w:val="00486E83"/>
    <w:rsid w:val="00487C4A"/>
    <w:rsid w:val="00487DA7"/>
    <w:rsid w:val="00487E1D"/>
    <w:rsid w:val="0049021B"/>
    <w:rsid w:val="004903FC"/>
    <w:rsid w:val="00491782"/>
    <w:rsid w:val="0049185D"/>
    <w:rsid w:val="00491C1F"/>
    <w:rsid w:val="00491E7B"/>
    <w:rsid w:val="00492120"/>
    <w:rsid w:val="004923AA"/>
    <w:rsid w:val="00492778"/>
    <w:rsid w:val="00492FB8"/>
    <w:rsid w:val="00494BAD"/>
    <w:rsid w:val="004951BA"/>
    <w:rsid w:val="004951C4"/>
    <w:rsid w:val="004953A3"/>
    <w:rsid w:val="00496621"/>
    <w:rsid w:val="0049687D"/>
    <w:rsid w:val="00497399"/>
    <w:rsid w:val="00497743"/>
    <w:rsid w:val="004977C8"/>
    <w:rsid w:val="004979EE"/>
    <w:rsid w:val="00497D13"/>
    <w:rsid w:val="00497DDB"/>
    <w:rsid w:val="004A012F"/>
    <w:rsid w:val="004A02EA"/>
    <w:rsid w:val="004A0DC2"/>
    <w:rsid w:val="004A10F8"/>
    <w:rsid w:val="004A16FE"/>
    <w:rsid w:val="004A1E34"/>
    <w:rsid w:val="004A21A0"/>
    <w:rsid w:val="004A2623"/>
    <w:rsid w:val="004A2B56"/>
    <w:rsid w:val="004A3587"/>
    <w:rsid w:val="004A4369"/>
    <w:rsid w:val="004A439B"/>
    <w:rsid w:val="004A498E"/>
    <w:rsid w:val="004A542C"/>
    <w:rsid w:val="004A5502"/>
    <w:rsid w:val="004A5FA3"/>
    <w:rsid w:val="004A6820"/>
    <w:rsid w:val="004A6D59"/>
    <w:rsid w:val="004A6F28"/>
    <w:rsid w:val="004A7A4B"/>
    <w:rsid w:val="004B00B6"/>
    <w:rsid w:val="004B08A5"/>
    <w:rsid w:val="004B0B15"/>
    <w:rsid w:val="004B192C"/>
    <w:rsid w:val="004B192F"/>
    <w:rsid w:val="004B274C"/>
    <w:rsid w:val="004B2877"/>
    <w:rsid w:val="004B2ABF"/>
    <w:rsid w:val="004B3246"/>
    <w:rsid w:val="004B380B"/>
    <w:rsid w:val="004B382F"/>
    <w:rsid w:val="004B44B5"/>
    <w:rsid w:val="004B49C4"/>
    <w:rsid w:val="004B49D9"/>
    <w:rsid w:val="004B4F77"/>
    <w:rsid w:val="004B56D5"/>
    <w:rsid w:val="004B5A4D"/>
    <w:rsid w:val="004B5A95"/>
    <w:rsid w:val="004B5AAC"/>
    <w:rsid w:val="004B5C56"/>
    <w:rsid w:val="004B5D6D"/>
    <w:rsid w:val="004B678A"/>
    <w:rsid w:val="004B70BF"/>
    <w:rsid w:val="004B7493"/>
    <w:rsid w:val="004B793E"/>
    <w:rsid w:val="004B7F2D"/>
    <w:rsid w:val="004C0520"/>
    <w:rsid w:val="004C0590"/>
    <w:rsid w:val="004C1005"/>
    <w:rsid w:val="004C1A66"/>
    <w:rsid w:val="004C209C"/>
    <w:rsid w:val="004C2822"/>
    <w:rsid w:val="004C28ED"/>
    <w:rsid w:val="004C3192"/>
    <w:rsid w:val="004C357A"/>
    <w:rsid w:val="004C3815"/>
    <w:rsid w:val="004C3B23"/>
    <w:rsid w:val="004C3D79"/>
    <w:rsid w:val="004C3F47"/>
    <w:rsid w:val="004C42F4"/>
    <w:rsid w:val="004C4583"/>
    <w:rsid w:val="004C45A4"/>
    <w:rsid w:val="004C4C6F"/>
    <w:rsid w:val="004C4D80"/>
    <w:rsid w:val="004C5465"/>
    <w:rsid w:val="004C5B81"/>
    <w:rsid w:val="004C5EF0"/>
    <w:rsid w:val="004C6600"/>
    <w:rsid w:val="004C6850"/>
    <w:rsid w:val="004C6CA2"/>
    <w:rsid w:val="004D0375"/>
    <w:rsid w:val="004D064F"/>
    <w:rsid w:val="004D0672"/>
    <w:rsid w:val="004D09C4"/>
    <w:rsid w:val="004D1062"/>
    <w:rsid w:val="004D18AA"/>
    <w:rsid w:val="004D1DBB"/>
    <w:rsid w:val="004D1E7A"/>
    <w:rsid w:val="004D22F9"/>
    <w:rsid w:val="004D2625"/>
    <w:rsid w:val="004D3369"/>
    <w:rsid w:val="004D343B"/>
    <w:rsid w:val="004D36C4"/>
    <w:rsid w:val="004D38BF"/>
    <w:rsid w:val="004D3B14"/>
    <w:rsid w:val="004D47ED"/>
    <w:rsid w:val="004D5632"/>
    <w:rsid w:val="004D56C4"/>
    <w:rsid w:val="004D5823"/>
    <w:rsid w:val="004D5903"/>
    <w:rsid w:val="004D68CD"/>
    <w:rsid w:val="004D6CB3"/>
    <w:rsid w:val="004D731C"/>
    <w:rsid w:val="004D7B9A"/>
    <w:rsid w:val="004D7C5E"/>
    <w:rsid w:val="004D7F03"/>
    <w:rsid w:val="004E02C5"/>
    <w:rsid w:val="004E08A9"/>
    <w:rsid w:val="004E0B17"/>
    <w:rsid w:val="004E0E05"/>
    <w:rsid w:val="004E172D"/>
    <w:rsid w:val="004E2772"/>
    <w:rsid w:val="004E2A3F"/>
    <w:rsid w:val="004E2B23"/>
    <w:rsid w:val="004E36C3"/>
    <w:rsid w:val="004E3EAF"/>
    <w:rsid w:val="004E4340"/>
    <w:rsid w:val="004E4853"/>
    <w:rsid w:val="004E5250"/>
    <w:rsid w:val="004E53B9"/>
    <w:rsid w:val="004E5C81"/>
    <w:rsid w:val="004E5E5D"/>
    <w:rsid w:val="004E5EDC"/>
    <w:rsid w:val="004E60E0"/>
    <w:rsid w:val="004E6278"/>
    <w:rsid w:val="004E64D3"/>
    <w:rsid w:val="004E65D4"/>
    <w:rsid w:val="004E6623"/>
    <w:rsid w:val="004E6E0A"/>
    <w:rsid w:val="004E7811"/>
    <w:rsid w:val="004F0233"/>
    <w:rsid w:val="004F05F6"/>
    <w:rsid w:val="004F09C1"/>
    <w:rsid w:val="004F1619"/>
    <w:rsid w:val="004F16E2"/>
    <w:rsid w:val="004F17B4"/>
    <w:rsid w:val="004F242E"/>
    <w:rsid w:val="004F2AC9"/>
    <w:rsid w:val="004F2BF3"/>
    <w:rsid w:val="004F2E69"/>
    <w:rsid w:val="004F4174"/>
    <w:rsid w:val="004F443E"/>
    <w:rsid w:val="004F44E7"/>
    <w:rsid w:val="004F4728"/>
    <w:rsid w:val="004F50FE"/>
    <w:rsid w:val="004F55D7"/>
    <w:rsid w:val="004F5932"/>
    <w:rsid w:val="004F6161"/>
    <w:rsid w:val="004F631C"/>
    <w:rsid w:val="004F6A4B"/>
    <w:rsid w:val="004F6B7B"/>
    <w:rsid w:val="004F6B8B"/>
    <w:rsid w:val="004F74F8"/>
    <w:rsid w:val="004F7A68"/>
    <w:rsid w:val="004F7BE1"/>
    <w:rsid w:val="004F7D9A"/>
    <w:rsid w:val="005002BC"/>
    <w:rsid w:val="005002CE"/>
    <w:rsid w:val="00500E0A"/>
    <w:rsid w:val="00500E19"/>
    <w:rsid w:val="005010AB"/>
    <w:rsid w:val="00501EF2"/>
    <w:rsid w:val="005020E2"/>
    <w:rsid w:val="0050217C"/>
    <w:rsid w:val="0050259C"/>
    <w:rsid w:val="00502980"/>
    <w:rsid w:val="005049CF"/>
    <w:rsid w:val="00504BE5"/>
    <w:rsid w:val="005056D5"/>
    <w:rsid w:val="00505FEA"/>
    <w:rsid w:val="00506077"/>
    <w:rsid w:val="0050610C"/>
    <w:rsid w:val="00506312"/>
    <w:rsid w:val="00506600"/>
    <w:rsid w:val="00506B66"/>
    <w:rsid w:val="00506F97"/>
    <w:rsid w:val="00507058"/>
    <w:rsid w:val="0050726E"/>
    <w:rsid w:val="005076C6"/>
    <w:rsid w:val="005078DB"/>
    <w:rsid w:val="00507A75"/>
    <w:rsid w:val="005101DA"/>
    <w:rsid w:val="00510572"/>
    <w:rsid w:val="00510582"/>
    <w:rsid w:val="00510A05"/>
    <w:rsid w:val="00510AA7"/>
    <w:rsid w:val="00510EF6"/>
    <w:rsid w:val="00511262"/>
    <w:rsid w:val="0051180D"/>
    <w:rsid w:val="00511B43"/>
    <w:rsid w:val="00511C5C"/>
    <w:rsid w:val="00511DEB"/>
    <w:rsid w:val="0051209D"/>
    <w:rsid w:val="00512278"/>
    <w:rsid w:val="0051236B"/>
    <w:rsid w:val="00512975"/>
    <w:rsid w:val="00512B99"/>
    <w:rsid w:val="00513861"/>
    <w:rsid w:val="005139BA"/>
    <w:rsid w:val="00513BDE"/>
    <w:rsid w:val="00513C32"/>
    <w:rsid w:val="00513D89"/>
    <w:rsid w:val="00514082"/>
    <w:rsid w:val="005145A3"/>
    <w:rsid w:val="00514B0D"/>
    <w:rsid w:val="00514FC2"/>
    <w:rsid w:val="00515DDF"/>
    <w:rsid w:val="005160C9"/>
    <w:rsid w:val="005165B4"/>
    <w:rsid w:val="00516A99"/>
    <w:rsid w:val="00517862"/>
    <w:rsid w:val="00517D46"/>
    <w:rsid w:val="0052003B"/>
    <w:rsid w:val="005204D7"/>
    <w:rsid w:val="00520BA2"/>
    <w:rsid w:val="00520BC5"/>
    <w:rsid w:val="00521361"/>
    <w:rsid w:val="00521991"/>
    <w:rsid w:val="00521B67"/>
    <w:rsid w:val="00521CB9"/>
    <w:rsid w:val="00521E58"/>
    <w:rsid w:val="00523DA5"/>
    <w:rsid w:val="0052490E"/>
    <w:rsid w:val="0052579C"/>
    <w:rsid w:val="005268DE"/>
    <w:rsid w:val="00526970"/>
    <w:rsid w:val="00526986"/>
    <w:rsid w:val="00526EFC"/>
    <w:rsid w:val="00527499"/>
    <w:rsid w:val="00527703"/>
    <w:rsid w:val="00527AD6"/>
    <w:rsid w:val="00527EB6"/>
    <w:rsid w:val="00527FD5"/>
    <w:rsid w:val="00530056"/>
    <w:rsid w:val="0053050C"/>
    <w:rsid w:val="00530A45"/>
    <w:rsid w:val="00530D9A"/>
    <w:rsid w:val="00530FD1"/>
    <w:rsid w:val="005319F8"/>
    <w:rsid w:val="00531E54"/>
    <w:rsid w:val="00532256"/>
    <w:rsid w:val="00533464"/>
    <w:rsid w:val="00533847"/>
    <w:rsid w:val="005338DC"/>
    <w:rsid w:val="00533BC3"/>
    <w:rsid w:val="00534126"/>
    <w:rsid w:val="00534818"/>
    <w:rsid w:val="005353BF"/>
    <w:rsid w:val="00535EAA"/>
    <w:rsid w:val="005363D2"/>
    <w:rsid w:val="005365AF"/>
    <w:rsid w:val="00536750"/>
    <w:rsid w:val="005370E4"/>
    <w:rsid w:val="005374E1"/>
    <w:rsid w:val="0053779D"/>
    <w:rsid w:val="00537FFE"/>
    <w:rsid w:val="00540F32"/>
    <w:rsid w:val="00541212"/>
    <w:rsid w:val="005414AB"/>
    <w:rsid w:val="0054157D"/>
    <w:rsid w:val="00541595"/>
    <w:rsid w:val="00541620"/>
    <w:rsid w:val="0054165B"/>
    <w:rsid w:val="005420CA"/>
    <w:rsid w:val="0054305D"/>
    <w:rsid w:val="00543366"/>
    <w:rsid w:val="005434B1"/>
    <w:rsid w:val="0054361D"/>
    <w:rsid w:val="00543C4F"/>
    <w:rsid w:val="0054432C"/>
    <w:rsid w:val="0054486D"/>
    <w:rsid w:val="005448FE"/>
    <w:rsid w:val="00545512"/>
    <w:rsid w:val="005456F6"/>
    <w:rsid w:val="00545AF8"/>
    <w:rsid w:val="00546376"/>
    <w:rsid w:val="00546443"/>
    <w:rsid w:val="00546597"/>
    <w:rsid w:val="005468DD"/>
    <w:rsid w:val="00546EDF"/>
    <w:rsid w:val="00547934"/>
    <w:rsid w:val="00547B19"/>
    <w:rsid w:val="005507AC"/>
    <w:rsid w:val="0055197F"/>
    <w:rsid w:val="00553116"/>
    <w:rsid w:val="00553BB7"/>
    <w:rsid w:val="00553E55"/>
    <w:rsid w:val="00553F07"/>
    <w:rsid w:val="005546AB"/>
    <w:rsid w:val="005547FF"/>
    <w:rsid w:val="005554D0"/>
    <w:rsid w:val="005554E2"/>
    <w:rsid w:val="00555C27"/>
    <w:rsid w:val="00555D8E"/>
    <w:rsid w:val="00556C6C"/>
    <w:rsid w:val="00556D7D"/>
    <w:rsid w:val="00560715"/>
    <w:rsid w:val="00560AC8"/>
    <w:rsid w:val="00561D35"/>
    <w:rsid w:val="0056238C"/>
    <w:rsid w:val="00562921"/>
    <w:rsid w:val="00562CE9"/>
    <w:rsid w:val="00562D1D"/>
    <w:rsid w:val="00562D86"/>
    <w:rsid w:val="00562DCA"/>
    <w:rsid w:val="00563A3D"/>
    <w:rsid w:val="00564703"/>
    <w:rsid w:val="005647A5"/>
    <w:rsid w:val="00565826"/>
    <w:rsid w:val="00565947"/>
    <w:rsid w:val="00566611"/>
    <w:rsid w:val="00566663"/>
    <w:rsid w:val="00567ABE"/>
    <w:rsid w:val="00567C2D"/>
    <w:rsid w:val="0057032B"/>
    <w:rsid w:val="005706F5"/>
    <w:rsid w:val="00570AC5"/>
    <w:rsid w:val="00571386"/>
    <w:rsid w:val="005713B9"/>
    <w:rsid w:val="005716FE"/>
    <w:rsid w:val="00572930"/>
    <w:rsid w:val="0057347B"/>
    <w:rsid w:val="00573C4C"/>
    <w:rsid w:val="00574AE6"/>
    <w:rsid w:val="00574CB3"/>
    <w:rsid w:val="0057541E"/>
    <w:rsid w:val="00575E7F"/>
    <w:rsid w:val="00576884"/>
    <w:rsid w:val="00576B53"/>
    <w:rsid w:val="0057715A"/>
    <w:rsid w:val="005779BA"/>
    <w:rsid w:val="00577A02"/>
    <w:rsid w:val="00577D10"/>
    <w:rsid w:val="00577D23"/>
    <w:rsid w:val="00577F8B"/>
    <w:rsid w:val="00580515"/>
    <w:rsid w:val="00581325"/>
    <w:rsid w:val="0058143F"/>
    <w:rsid w:val="00581BEB"/>
    <w:rsid w:val="00581E25"/>
    <w:rsid w:val="005820BB"/>
    <w:rsid w:val="00582FFB"/>
    <w:rsid w:val="0058345D"/>
    <w:rsid w:val="00583D8E"/>
    <w:rsid w:val="00584A04"/>
    <w:rsid w:val="00584A30"/>
    <w:rsid w:val="00584EBE"/>
    <w:rsid w:val="005855BF"/>
    <w:rsid w:val="005856B7"/>
    <w:rsid w:val="005863A0"/>
    <w:rsid w:val="0058661F"/>
    <w:rsid w:val="0058679D"/>
    <w:rsid w:val="00586A38"/>
    <w:rsid w:val="00586BB2"/>
    <w:rsid w:val="00586CC9"/>
    <w:rsid w:val="00587309"/>
    <w:rsid w:val="0058731E"/>
    <w:rsid w:val="00587C1D"/>
    <w:rsid w:val="0059047D"/>
    <w:rsid w:val="005904B0"/>
    <w:rsid w:val="00590E10"/>
    <w:rsid w:val="00591136"/>
    <w:rsid w:val="005927BC"/>
    <w:rsid w:val="00593073"/>
    <w:rsid w:val="005930AC"/>
    <w:rsid w:val="00593681"/>
    <w:rsid w:val="00594008"/>
    <w:rsid w:val="005945D0"/>
    <w:rsid w:val="005953A8"/>
    <w:rsid w:val="00595AA1"/>
    <w:rsid w:val="00595B23"/>
    <w:rsid w:val="00595EA5"/>
    <w:rsid w:val="00597ABF"/>
    <w:rsid w:val="005A01A3"/>
    <w:rsid w:val="005A0548"/>
    <w:rsid w:val="005A0D7B"/>
    <w:rsid w:val="005A0DA6"/>
    <w:rsid w:val="005A0E6C"/>
    <w:rsid w:val="005A10E2"/>
    <w:rsid w:val="005A1A73"/>
    <w:rsid w:val="005A298C"/>
    <w:rsid w:val="005A2A2B"/>
    <w:rsid w:val="005A30E2"/>
    <w:rsid w:val="005A3718"/>
    <w:rsid w:val="005A3AE0"/>
    <w:rsid w:val="005A4408"/>
    <w:rsid w:val="005A44B2"/>
    <w:rsid w:val="005A52D1"/>
    <w:rsid w:val="005A532F"/>
    <w:rsid w:val="005A58B8"/>
    <w:rsid w:val="005A59C6"/>
    <w:rsid w:val="005A6A5E"/>
    <w:rsid w:val="005A6BB1"/>
    <w:rsid w:val="005A6C3E"/>
    <w:rsid w:val="005A7225"/>
    <w:rsid w:val="005A7527"/>
    <w:rsid w:val="005B0601"/>
    <w:rsid w:val="005B0AD6"/>
    <w:rsid w:val="005B1ED7"/>
    <w:rsid w:val="005B23C9"/>
    <w:rsid w:val="005B2BF8"/>
    <w:rsid w:val="005B2C68"/>
    <w:rsid w:val="005B3142"/>
    <w:rsid w:val="005B34A9"/>
    <w:rsid w:val="005B3B19"/>
    <w:rsid w:val="005B4F4F"/>
    <w:rsid w:val="005B54D0"/>
    <w:rsid w:val="005B5DE9"/>
    <w:rsid w:val="005B6893"/>
    <w:rsid w:val="005B7699"/>
    <w:rsid w:val="005B77C3"/>
    <w:rsid w:val="005B7B13"/>
    <w:rsid w:val="005C00F0"/>
    <w:rsid w:val="005C0C9F"/>
    <w:rsid w:val="005C110D"/>
    <w:rsid w:val="005C1308"/>
    <w:rsid w:val="005C19EE"/>
    <w:rsid w:val="005C234C"/>
    <w:rsid w:val="005C27D0"/>
    <w:rsid w:val="005C2F76"/>
    <w:rsid w:val="005C3429"/>
    <w:rsid w:val="005C38A9"/>
    <w:rsid w:val="005C3B4A"/>
    <w:rsid w:val="005C4506"/>
    <w:rsid w:val="005C4645"/>
    <w:rsid w:val="005C47D5"/>
    <w:rsid w:val="005C4C4D"/>
    <w:rsid w:val="005C4D37"/>
    <w:rsid w:val="005C524F"/>
    <w:rsid w:val="005C554A"/>
    <w:rsid w:val="005C55ED"/>
    <w:rsid w:val="005C57C1"/>
    <w:rsid w:val="005C5C03"/>
    <w:rsid w:val="005C5C3E"/>
    <w:rsid w:val="005C6D2E"/>
    <w:rsid w:val="005C7348"/>
    <w:rsid w:val="005C73C1"/>
    <w:rsid w:val="005C75F5"/>
    <w:rsid w:val="005C7721"/>
    <w:rsid w:val="005C7B4D"/>
    <w:rsid w:val="005D0D39"/>
    <w:rsid w:val="005D1EF3"/>
    <w:rsid w:val="005D1FDA"/>
    <w:rsid w:val="005D1FFE"/>
    <w:rsid w:val="005D2D5A"/>
    <w:rsid w:val="005D2E5B"/>
    <w:rsid w:val="005D3515"/>
    <w:rsid w:val="005D3A11"/>
    <w:rsid w:val="005D3D6E"/>
    <w:rsid w:val="005D4063"/>
    <w:rsid w:val="005D4697"/>
    <w:rsid w:val="005D48BB"/>
    <w:rsid w:val="005D4AF8"/>
    <w:rsid w:val="005D4B0B"/>
    <w:rsid w:val="005D4C56"/>
    <w:rsid w:val="005D4F21"/>
    <w:rsid w:val="005D5E00"/>
    <w:rsid w:val="005D65AF"/>
    <w:rsid w:val="005D66EE"/>
    <w:rsid w:val="005D7149"/>
    <w:rsid w:val="005D7D1D"/>
    <w:rsid w:val="005E0C85"/>
    <w:rsid w:val="005E0C95"/>
    <w:rsid w:val="005E0FE2"/>
    <w:rsid w:val="005E11F6"/>
    <w:rsid w:val="005E2047"/>
    <w:rsid w:val="005E213C"/>
    <w:rsid w:val="005E255A"/>
    <w:rsid w:val="005E2618"/>
    <w:rsid w:val="005E30C5"/>
    <w:rsid w:val="005E3A00"/>
    <w:rsid w:val="005E3D92"/>
    <w:rsid w:val="005E409F"/>
    <w:rsid w:val="005E43FF"/>
    <w:rsid w:val="005E4FA7"/>
    <w:rsid w:val="005E515A"/>
    <w:rsid w:val="005E52E1"/>
    <w:rsid w:val="005E559D"/>
    <w:rsid w:val="005E6CA0"/>
    <w:rsid w:val="005E6D5A"/>
    <w:rsid w:val="005E7424"/>
    <w:rsid w:val="005E78A1"/>
    <w:rsid w:val="005E7CC3"/>
    <w:rsid w:val="005F051B"/>
    <w:rsid w:val="005F0856"/>
    <w:rsid w:val="005F0DC2"/>
    <w:rsid w:val="005F17C9"/>
    <w:rsid w:val="005F1EB1"/>
    <w:rsid w:val="005F21C4"/>
    <w:rsid w:val="005F2489"/>
    <w:rsid w:val="005F2B9B"/>
    <w:rsid w:val="005F3040"/>
    <w:rsid w:val="005F323D"/>
    <w:rsid w:val="005F365F"/>
    <w:rsid w:val="005F36D1"/>
    <w:rsid w:val="005F3AE4"/>
    <w:rsid w:val="005F3D2E"/>
    <w:rsid w:val="005F3FB1"/>
    <w:rsid w:val="005F4309"/>
    <w:rsid w:val="005F4C45"/>
    <w:rsid w:val="005F60B4"/>
    <w:rsid w:val="005F63B3"/>
    <w:rsid w:val="005F69CF"/>
    <w:rsid w:val="005F6CD9"/>
    <w:rsid w:val="005F6D23"/>
    <w:rsid w:val="005F6EA4"/>
    <w:rsid w:val="005F6F05"/>
    <w:rsid w:val="005F6FF9"/>
    <w:rsid w:val="005F7B5F"/>
    <w:rsid w:val="005F7D85"/>
    <w:rsid w:val="00601245"/>
    <w:rsid w:val="00601583"/>
    <w:rsid w:val="0060160E"/>
    <w:rsid w:val="00601EEA"/>
    <w:rsid w:val="00601EF7"/>
    <w:rsid w:val="00602A54"/>
    <w:rsid w:val="00603797"/>
    <w:rsid w:val="00603EB9"/>
    <w:rsid w:val="0060471D"/>
    <w:rsid w:val="00604A72"/>
    <w:rsid w:val="00604BD1"/>
    <w:rsid w:val="006057C2"/>
    <w:rsid w:val="00605A42"/>
    <w:rsid w:val="00606766"/>
    <w:rsid w:val="00606CD7"/>
    <w:rsid w:val="006074A6"/>
    <w:rsid w:val="006109D3"/>
    <w:rsid w:val="0061174F"/>
    <w:rsid w:val="00611937"/>
    <w:rsid w:val="00611BB4"/>
    <w:rsid w:val="00612B30"/>
    <w:rsid w:val="00612B80"/>
    <w:rsid w:val="00612D67"/>
    <w:rsid w:val="006131CB"/>
    <w:rsid w:val="00613784"/>
    <w:rsid w:val="00613C6B"/>
    <w:rsid w:val="00614CBE"/>
    <w:rsid w:val="006153EB"/>
    <w:rsid w:val="0061713D"/>
    <w:rsid w:val="00617223"/>
    <w:rsid w:val="006178DE"/>
    <w:rsid w:val="00617D5A"/>
    <w:rsid w:val="006208C5"/>
    <w:rsid w:val="00620B80"/>
    <w:rsid w:val="006215F8"/>
    <w:rsid w:val="00621686"/>
    <w:rsid w:val="00621ABD"/>
    <w:rsid w:val="00621C31"/>
    <w:rsid w:val="00622893"/>
    <w:rsid w:val="00623D1C"/>
    <w:rsid w:val="00624681"/>
    <w:rsid w:val="006248B3"/>
    <w:rsid w:val="00624A96"/>
    <w:rsid w:val="006253BA"/>
    <w:rsid w:val="00625A34"/>
    <w:rsid w:val="00625C30"/>
    <w:rsid w:val="00625C39"/>
    <w:rsid w:val="00625FAB"/>
    <w:rsid w:val="006262CE"/>
    <w:rsid w:val="006264C8"/>
    <w:rsid w:val="006277C8"/>
    <w:rsid w:val="006277E8"/>
    <w:rsid w:val="00627935"/>
    <w:rsid w:val="00630090"/>
    <w:rsid w:val="006301BF"/>
    <w:rsid w:val="00630A93"/>
    <w:rsid w:val="006315E6"/>
    <w:rsid w:val="0063162F"/>
    <w:rsid w:val="006316CD"/>
    <w:rsid w:val="006323FC"/>
    <w:rsid w:val="0063285E"/>
    <w:rsid w:val="006328DB"/>
    <w:rsid w:val="00632C96"/>
    <w:rsid w:val="00632F62"/>
    <w:rsid w:val="00633979"/>
    <w:rsid w:val="00633FE2"/>
    <w:rsid w:val="006346DB"/>
    <w:rsid w:val="00635B6A"/>
    <w:rsid w:val="00637F3A"/>
    <w:rsid w:val="006406FB"/>
    <w:rsid w:val="006407B8"/>
    <w:rsid w:val="0064083D"/>
    <w:rsid w:val="00640BFE"/>
    <w:rsid w:val="00640C10"/>
    <w:rsid w:val="006410F0"/>
    <w:rsid w:val="006413F4"/>
    <w:rsid w:val="00641848"/>
    <w:rsid w:val="006420FF"/>
    <w:rsid w:val="00642ACE"/>
    <w:rsid w:val="0064349C"/>
    <w:rsid w:val="00643875"/>
    <w:rsid w:val="00644488"/>
    <w:rsid w:val="006449D3"/>
    <w:rsid w:val="00644A2E"/>
    <w:rsid w:val="00645E63"/>
    <w:rsid w:val="006464A3"/>
    <w:rsid w:val="006466AA"/>
    <w:rsid w:val="00646DC2"/>
    <w:rsid w:val="00646F0A"/>
    <w:rsid w:val="00647795"/>
    <w:rsid w:val="00647E13"/>
    <w:rsid w:val="00650259"/>
    <w:rsid w:val="00650D8B"/>
    <w:rsid w:val="00651087"/>
    <w:rsid w:val="00651F4F"/>
    <w:rsid w:val="006529EA"/>
    <w:rsid w:val="00653972"/>
    <w:rsid w:val="00653D73"/>
    <w:rsid w:val="00653ECA"/>
    <w:rsid w:val="00653F83"/>
    <w:rsid w:val="00654385"/>
    <w:rsid w:val="00654738"/>
    <w:rsid w:val="0065498A"/>
    <w:rsid w:val="00654A64"/>
    <w:rsid w:val="00655065"/>
    <w:rsid w:val="00655AB3"/>
    <w:rsid w:val="00656E43"/>
    <w:rsid w:val="00656E5D"/>
    <w:rsid w:val="00656FAE"/>
    <w:rsid w:val="00657646"/>
    <w:rsid w:val="006608F5"/>
    <w:rsid w:val="00660A1B"/>
    <w:rsid w:val="00660C1C"/>
    <w:rsid w:val="00660FC3"/>
    <w:rsid w:val="006615C9"/>
    <w:rsid w:val="006615DD"/>
    <w:rsid w:val="00661766"/>
    <w:rsid w:val="00661CE8"/>
    <w:rsid w:val="00661D54"/>
    <w:rsid w:val="00662FF9"/>
    <w:rsid w:val="0066352A"/>
    <w:rsid w:val="00663C4F"/>
    <w:rsid w:val="00663FA9"/>
    <w:rsid w:val="006640D6"/>
    <w:rsid w:val="00664280"/>
    <w:rsid w:val="006648A0"/>
    <w:rsid w:val="00665536"/>
    <w:rsid w:val="00665DAC"/>
    <w:rsid w:val="00665F69"/>
    <w:rsid w:val="00666565"/>
    <w:rsid w:val="0066681C"/>
    <w:rsid w:val="006673D7"/>
    <w:rsid w:val="00667684"/>
    <w:rsid w:val="00667700"/>
    <w:rsid w:val="006709DF"/>
    <w:rsid w:val="00671656"/>
    <w:rsid w:val="00671AE5"/>
    <w:rsid w:val="00671E21"/>
    <w:rsid w:val="00672892"/>
    <w:rsid w:val="00672C30"/>
    <w:rsid w:val="006732D0"/>
    <w:rsid w:val="006734CD"/>
    <w:rsid w:val="0067399B"/>
    <w:rsid w:val="00673D3F"/>
    <w:rsid w:val="00674655"/>
    <w:rsid w:val="00674E94"/>
    <w:rsid w:val="00674F8F"/>
    <w:rsid w:val="00674FF3"/>
    <w:rsid w:val="00675051"/>
    <w:rsid w:val="0067540D"/>
    <w:rsid w:val="0067569E"/>
    <w:rsid w:val="00675871"/>
    <w:rsid w:val="0067614F"/>
    <w:rsid w:val="00676DC3"/>
    <w:rsid w:val="0067702D"/>
    <w:rsid w:val="006775A3"/>
    <w:rsid w:val="00677616"/>
    <w:rsid w:val="00677925"/>
    <w:rsid w:val="00677A19"/>
    <w:rsid w:val="00677F71"/>
    <w:rsid w:val="00680128"/>
    <w:rsid w:val="00680217"/>
    <w:rsid w:val="00680D50"/>
    <w:rsid w:val="00680DC6"/>
    <w:rsid w:val="006816CD"/>
    <w:rsid w:val="0068173B"/>
    <w:rsid w:val="00681D99"/>
    <w:rsid w:val="00681DAA"/>
    <w:rsid w:val="00683C54"/>
    <w:rsid w:val="00683DC6"/>
    <w:rsid w:val="00683EA3"/>
    <w:rsid w:val="006843BB"/>
    <w:rsid w:val="00684518"/>
    <w:rsid w:val="00684593"/>
    <w:rsid w:val="00684D46"/>
    <w:rsid w:val="006852F6"/>
    <w:rsid w:val="00685405"/>
    <w:rsid w:val="00685637"/>
    <w:rsid w:val="00685776"/>
    <w:rsid w:val="00685FEE"/>
    <w:rsid w:val="006860BC"/>
    <w:rsid w:val="006863A1"/>
    <w:rsid w:val="006863C2"/>
    <w:rsid w:val="0068653F"/>
    <w:rsid w:val="006865BB"/>
    <w:rsid w:val="006870F4"/>
    <w:rsid w:val="0068731C"/>
    <w:rsid w:val="006876B1"/>
    <w:rsid w:val="00691454"/>
    <w:rsid w:val="00692794"/>
    <w:rsid w:val="006927E4"/>
    <w:rsid w:val="006933E4"/>
    <w:rsid w:val="006934AA"/>
    <w:rsid w:val="00693E2E"/>
    <w:rsid w:val="00693E51"/>
    <w:rsid w:val="00694062"/>
    <w:rsid w:val="0069410B"/>
    <w:rsid w:val="0069441D"/>
    <w:rsid w:val="006946B3"/>
    <w:rsid w:val="00694DA2"/>
    <w:rsid w:val="00694F18"/>
    <w:rsid w:val="00695681"/>
    <w:rsid w:val="00695727"/>
    <w:rsid w:val="00695DBE"/>
    <w:rsid w:val="00695F22"/>
    <w:rsid w:val="00696283"/>
    <w:rsid w:val="00696304"/>
    <w:rsid w:val="00696315"/>
    <w:rsid w:val="00696BAE"/>
    <w:rsid w:val="006975A1"/>
    <w:rsid w:val="006A005A"/>
    <w:rsid w:val="006A070B"/>
    <w:rsid w:val="006A0CA4"/>
    <w:rsid w:val="006A0DFE"/>
    <w:rsid w:val="006A10AF"/>
    <w:rsid w:val="006A1584"/>
    <w:rsid w:val="006A1B9E"/>
    <w:rsid w:val="006A2634"/>
    <w:rsid w:val="006A2860"/>
    <w:rsid w:val="006A2C7E"/>
    <w:rsid w:val="006A2EBC"/>
    <w:rsid w:val="006A2EC9"/>
    <w:rsid w:val="006A3B10"/>
    <w:rsid w:val="006A486C"/>
    <w:rsid w:val="006A4A7C"/>
    <w:rsid w:val="006A5640"/>
    <w:rsid w:val="006A6153"/>
    <w:rsid w:val="006A72A1"/>
    <w:rsid w:val="006A72CE"/>
    <w:rsid w:val="006A7398"/>
    <w:rsid w:val="006A7678"/>
    <w:rsid w:val="006A7AA2"/>
    <w:rsid w:val="006B01B4"/>
    <w:rsid w:val="006B02EB"/>
    <w:rsid w:val="006B0748"/>
    <w:rsid w:val="006B0C78"/>
    <w:rsid w:val="006B11AF"/>
    <w:rsid w:val="006B152A"/>
    <w:rsid w:val="006B1760"/>
    <w:rsid w:val="006B1C05"/>
    <w:rsid w:val="006B1C0C"/>
    <w:rsid w:val="006B2139"/>
    <w:rsid w:val="006B2434"/>
    <w:rsid w:val="006B316E"/>
    <w:rsid w:val="006B3450"/>
    <w:rsid w:val="006B39E9"/>
    <w:rsid w:val="006B4026"/>
    <w:rsid w:val="006B426B"/>
    <w:rsid w:val="006B4850"/>
    <w:rsid w:val="006B4965"/>
    <w:rsid w:val="006B4B08"/>
    <w:rsid w:val="006B4E0A"/>
    <w:rsid w:val="006B5191"/>
    <w:rsid w:val="006B529A"/>
    <w:rsid w:val="006B6D7E"/>
    <w:rsid w:val="006B6E8B"/>
    <w:rsid w:val="006B6EE4"/>
    <w:rsid w:val="006B6F32"/>
    <w:rsid w:val="006B7432"/>
    <w:rsid w:val="006B780F"/>
    <w:rsid w:val="006C0037"/>
    <w:rsid w:val="006C068B"/>
    <w:rsid w:val="006C0961"/>
    <w:rsid w:val="006C101B"/>
    <w:rsid w:val="006C1282"/>
    <w:rsid w:val="006C13B6"/>
    <w:rsid w:val="006C14D7"/>
    <w:rsid w:val="006C1B18"/>
    <w:rsid w:val="006C1C28"/>
    <w:rsid w:val="006C1C3E"/>
    <w:rsid w:val="006C1CD8"/>
    <w:rsid w:val="006C1E90"/>
    <w:rsid w:val="006C2031"/>
    <w:rsid w:val="006C20C9"/>
    <w:rsid w:val="006C2886"/>
    <w:rsid w:val="006C28F2"/>
    <w:rsid w:val="006C2B34"/>
    <w:rsid w:val="006C448E"/>
    <w:rsid w:val="006C44FC"/>
    <w:rsid w:val="006C482F"/>
    <w:rsid w:val="006C4963"/>
    <w:rsid w:val="006C5349"/>
    <w:rsid w:val="006C59AA"/>
    <w:rsid w:val="006C644F"/>
    <w:rsid w:val="006C67A5"/>
    <w:rsid w:val="006C7039"/>
    <w:rsid w:val="006C7122"/>
    <w:rsid w:val="006C77B3"/>
    <w:rsid w:val="006C7EFF"/>
    <w:rsid w:val="006D1003"/>
    <w:rsid w:val="006D1437"/>
    <w:rsid w:val="006D187F"/>
    <w:rsid w:val="006D23B7"/>
    <w:rsid w:val="006D2B29"/>
    <w:rsid w:val="006D2E1A"/>
    <w:rsid w:val="006D3173"/>
    <w:rsid w:val="006D3D74"/>
    <w:rsid w:val="006D3E49"/>
    <w:rsid w:val="006D40DB"/>
    <w:rsid w:val="006D45B3"/>
    <w:rsid w:val="006D4863"/>
    <w:rsid w:val="006D48CC"/>
    <w:rsid w:val="006D4FA3"/>
    <w:rsid w:val="006D5347"/>
    <w:rsid w:val="006D55A2"/>
    <w:rsid w:val="006D5DF9"/>
    <w:rsid w:val="006D6232"/>
    <w:rsid w:val="006D6AB2"/>
    <w:rsid w:val="006E0EFB"/>
    <w:rsid w:val="006E16E1"/>
    <w:rsid w:val="006E2C85"/>
    <w:rsid w:val="006E3B16"/>
    <w:rsid w:val="006E3ED1"/>
    <w:rsid w:val="006E4649"/>
    <w:rsid w:val="006E525F"/>
    <w:rsid w:val="006E5585"/>
    <w:rsid w:val="006E5C05"/>
    <w:rsid w:val="006E62B5"/>
    <w:rsid w:val="006E632C"/>
    <w:rsid w:val="006E63C2"/>
    <w:rsid w:val="006E6637"/>
    <w:rsid w:val="006E6BD2"/>
    <w:rsid w:val="006E6CF5"/>
    <w:rsid w:val="006E7250"/>
    <w:rsid w:val="006E72D0"/>
    <w:rsid w:val="006E79F6"/>
    <w:rsid w:val="006F008F"/>
    <w:rsid w:val="006F020C"/>
    <w:rsid w:val="006F033C"/>
    <w:rsid w:val="006F0F40"/>
    <w:rsid w:val="006F12E1"/>
    <w:rsid w:val="006F1516"/>
    <w:rsid w:val="006F1CA4"/>
    <w:rsid w:val="006F1E94"/>
    <w:rsid w:val="006F24CF"/>
    <w:rsid w:val="006F27FE"/>
    <w:rsid w:val="006F2EFC"/>
    <w:rsid w:val="006F348A"/>
    <w:rsid w:val="006F37C7"/>
    <w:rsid w:val="006F4104"/>
    <w:rsid w:val="006F41E5"/>
    <w:rsid w:val="006F4599"/>
    <w:rsid w:val="006F4C98"/>
    <w:rsid w:val="006F4D28"/>
    <w:rsid w:val="006F5B41"/>
    <w:rsid w:val="006F6536"/>
    <w:rsid w:val="006F6872"/>
    <w:rsid w:val="006F690B"/>
    <w:rsid w:val="006F6ACE"/>
    <w:rsid w:val="006F6CD5"/>
    <w:rsid w:val="006F769D"/>
    <w:rsid w:val="006F7740"/>
    <w:rsid w:val="006F7903"/>
    <w:rsid w:val="006F7A63"/>
    <w:rsid w:val="006F7F6C"/>
    <w:rsid w:val="00700134"/>
    <w:rsid w:val="0070014C"/>
    <w:rsid w:val="00700402"/>
    <w:rsid w:val="00700B63"/>
    <w:rsid w:val="00700DF2"/>
    <w:rsid w:val="00700EA0"/>
    <w:rsid w:val="00700FD8"/>
    <w:rsid w:val="0070126D"/>
    <w:rsid w:val="007020D6"/>
    <w:rsid w:val="0070241E"/>
    <w:rsid w:val="00704767"/>
    <w:rsid w:val="00704860"/>
    <w:rsid w:val="007058E7"/>
    <w:rsid w:val="00705C68"/>
    <w:rsid w:val="00705E99"/>
    <w:rsid w:val="00706261"/>
    <w:rsid w:val="00706919"/>
    <w:rsid w:val="00706CF3"/>
    <w:rsid w:val="007071D8"/>
    <w:rsid w:val="00707442"/>
    <w:rsid w:val="00707502"/>
    <w:rsid w:val="00707625"/>
    <w:rsid w:val="007076C6"/>
    <w:rsid w:val="00707D32"/>
    <w:rsid w:val="00710569"/>
    <w:rsid w:val="0071127C"/>
    <w:rsid w:val="00711D33"/>
    <w:rsid w:val="007122E4"/>
    <w:rsid w:val="00712CED"/>
    <w:rsid w:val="00713125"/>
    <w:rsid w:val="00713707"/>
    <w:rsid w:val="00713989"/>
    <w:rsid w:val="007143DE"/>
    <w:rsid w:val="00714492"/>
    <w:rsid w:val="00714F67"/>
    <w:rsid w:val="007151E4"/>
    <w:rsid w:val="00715307"/>
    <w:rsid w:val="00715314"/>
    <w:rsid w:val="0071552E"/>
    <w:rsid w:val="00715859"/>
    <w:rsid w:val="007159B8"/>
    <w:rsid w:val="007159D9"/>
    <w:rsid w:val="007160F7"/>
    <w:rsid w:val="0071631D"/>
    <w:rsid w:val="007167A7"/>
    <w:rsid w:val="00716EF5"/>
    <w:rsid w:val="00717278"/>
    <w:rsid w:val="0071759E"/>
    <w:rsid w:val="00717667"/>
    <w:rsid w:val="0071795D"/>
    <w:rsid w:val="00717E09"/>
    <w:rsid w:val="007201BC"/>
    <w:rsid w:val="007204EE"/>
    <w:rsid w:val="00721483"/>
    <w:rsid w:val="00721C65"/>
    <w:rsid w:val="00721CD2"/>
    <w:rsid w:val="00721CE8"/>
    <w:rsid w:val="00721EB9"/>
    <w:rsid w:val="00722299"/>
    <w:rsid w:val="00722880"/>
    <w:rsid w:val="00722BAC"/>
    <w:rsid w:val="00722DBC"/>
    <w:rsid w:val="00723254"/>
    <w:rsid w:val="0072326F"/>
    <w:rsid w:val="007232D1"/>
    <w:rsid w:val="00723905"/>
    <w:rsid w:val="00724440"/>
    <w:rsid w:val="007245EE"/>
    <w:rsid w:val="0072476F"/>
    <w:rsid w:val="00724FFA"/>
    <w:rsid w:val="00725811"/>
    <w:rsid w:val="007268FA"/>
    <w:rsid w:val="00726AB6"/>
    <w:rsid w:val="00726B30"/>
    <w:rsid w:val="00726B40"/>
    <w:rsid w:val="00726DE1"/>
    <w:rsid w:val="00727C2B"/>
    <w:rsid w:val="00730163"/>
    <w:rsid w:val="0073084D"/>
    <w:rsid w:val="00730A48"/>
    <w:rsid w:val="00730C3B"/>
    <w:rsid w:val="0073101B"/>
    <w:rsid w:val="00731400"/>
    <w:rsid w:val="00731E89"/>
    <w:rsid w:val="00731EC3"/>
    <w:rsid w:val="00732699"/>
    <w:rsid w:val="00732C3A"/>
    <w:rsid w:val="00732F16"/>
    <w:rsid w:val="00733CBD"/>
    <w:rsid w:val="00734072"/>
    <w:rsid w:val="007343B3"/>
    <w:rsid w:val="0073449A"/>
    <w:rsid w:val="007349B6"/>
    <w:rsid w:val="007350DF"/>
    <w:rsid w:val="00735646"/>
    <w:rsid w:val="007358E2"/>
    <w:rsid w:val="00735D0B"/>
    <w:rsid w:val="00735E8C"/>
    <w:rsid w:val="00736671"/>
    <w:rsid w:val="00736CF9"/>
    <w:rsid w:val="0073766D"/>
    <w:rsid w:val="00737C4F"/>
    <w:rsid w:val="00740BC2"/>
    <w:rsid w:val="0074111C"/>
    <w:rsid w:val="0074112B"/>
    <w:rsid w:val="00741329"/>
    <w:rsid w:val="0074173F"/>
    <w:rsid w:val="0074198F"/>
    <w:rsid w:val="00741FA2"/>
    <w:rsid w:val="007423DC"/>
    <w:rsid w:val="0074247D"/>
    <w:rsid w:val="00742490"/>
    <w:rsid w:val="0074249E"/>
    <w:rsid w:val="00743124"/>
    <w:rsid w:val="00744434"/>
    <w:rsid w:val="00744962"/>
    <w:rsid w:val="00745161"/>
    <w:rsid w:val="0074557D"/>
    <w:rsid w:val="0074597C"/>
    <w:rsid w:val="00745B83"/>
    <w:rsid w:val="007462D9"/>
    <w:rsid w:val="00746B56"/>
    <w:rsid w:val="00746F32"/>
    <w:rsid w:val="007473B2"/>
    <w:rsid w:val="0074796B"/>
    <w:rsid w:val="00747BE7"/>
    <w:rsid w:val="00747D3F"/>
    <w:rsid w:val="00751629"/>
    <w:rsid w:val="00751BCF"/>
    <w:rsid w:val="00751F60"/>
    <w:rsid w:val="00752F64"/>
    <w:rsid w:val="00752F80"/>
    <w:rsid w:val="00753716"/>
    <w:rsid w:val="00753883"/>
    <w:rsid w:val="007538BC"/>
    <w:rsid w:val="007542F7"/>
    <w:rsid w:val="00754385"/>
    <w:rsid w:val="00754814"/>
    <w:rsid w:val="007558AE"/>
    <w:rsid w:val="007563CB"/>
    <w:rsid w:val="007564E1"/>
    <w:rsid w:val="007565A0"/>
    <w:rsid w:val="0075669D"/>
    <w:rsid w:val="0075685A"/>
    <w:rsid w:val="00756F39"/>
    <w:rsid w:val="007577BA"/>
    <w:rsid w:val="00757867"/>
    <w:rsid w:val="0075788B"/>
    <w:rsid w:val="0076009F"/>
    <w:rsid w:val="007600E2"/>
    <w:rsid w:val="007606C0"/>
    <w:rsid w:val="0076087E"/>
    <w:rsid w:val="00760B36"/>
    <w:rsid w:val="00760C66"/>
    <w:rsid w:val="0076108F"/>
    <w:rsid w:val="00761200"/>
    <w:rsid w:val="00762025"/>
    <w:rsid w:val="00763451"/>
    <w:rsid w:val="007634C1"/>
    <w:rsid w:val="00764568"/>
    <w:rsid w:val="00764B71"/>
    <w:rsid w:val="00764E00"/>
    <w:rsid w:val="007652C0"/>
    <w:rsid w:val="00765F27"/>
    <w:rsid w:val="0076617A"/>
    <w:rsid w:val="00766AD3"/>
    <w:rsid w:val="00766EF7"/>
    <w:rsid w:val="0076757A"/>
    <w:rsid w:val="007676B4"/>
    <w:rsid w:val="00767E84"/>
    <w:rsid w:val="00770122"/>
    <w:rsid w:val="00770249"/>
    <w:rsid w:val="00771797"/>
    <w:rsid w:val="00772626"/>
    <w:rsid w:val="007731FA"/>
    <w:rsid w:val="00773431"/>
    <w:rsid w:val="00773E1C"/>
    <w:rsid w:val="00773E5D"/>
    <w:rsid w:val="007742A9"/>
    <w:rsid w:val="0077461A"/>
    <w:rsid w:val="007750C6"/>
    <w:rsid w:val="0077520D"/>
    <w:rsid w:val="007758A5"/>
    <w:rsid w:val="007762B1"/>
    <w:rsid w:val="0077657A"/>
    <w:rsid w:val="00776C35"/>
    <w:rsid w:val="007772C8"/>
    <w:rsid w:val="00777924"/>
    <w:rsid w:val="00780BDB"/>
    <w:rsid w:val="00780EA2"/>
    <w:rsid w:val="007810B2"/>
    <w:rsid w:val="0078129E"/>
    <w:rsid w:val="00781B10"/>
    <w:rsid w:val="00781B79"/>
    <w:rsid w:val="00781CD9"/>
    <w:rsid w:val="00781DA4"/>
    <w:rsid w:val="00781F8A"/>
    <w:rsid w:val="007824D7"/>
    <w:rsid w:val="00782767"/>
    <w:rsid w:val="00782DDB"/>
    <w:rsid w:val="00782DEB"/>
    <w:rsid w:val="0078326F"/>
    <w:rsid w:val="007834E4"/>
    <w:rsid w:val="007838A5"/>
    <w:rsid w:val="00784304"/>
    <w:rsid w:val="0078488A"/>
    <w:rsid w:val="00784B29"/>
    <w:rsid w:val="00785316"/>
    <w:rsid w:val="00785749"/>
    <w:rsid w:val="00785B2F"/>
    <w:rsid w:val="00785C01"/>
    <w:rsid w:val="00785FAC"/>
    <w:rsid w:val="007863E9"/>
    <w:rsid w:val="007868EB"/>
    <w:rsid w:val="00790371"/>
    <w:rsid w:val="007906FF"/>
    <w:rsid w:val="0079093F"/>
    <w:rsid w:val="00791782"/>
    <w:rsid w:val="00791B72"/>
    <w:rsid w:val="00791D78"/>
    <w:rsid w:val="00792364"/>
    <w:rsid w:val="00792675"/>
    <w:rsid w:val="007927A3"/>
    <w:rsid w:val="00792D44"/>
    <w:rsid w:val="00794FCB"/>
    <w:rsid w:val="00795898"/>
    <w:rsid w:val="007962A6"/>
    <w:rsid w:val="007963E6"/>
    <w:rsid w:val="00796A8F"/>
    <w:rsid w:val="00797842"/>
    <w:rsid w:val="00797AFA"/>
    <w:rsid w:val="00797C4B"/>
    <w:rsid w:val="00797D76"/>
    <w:rsid w:val="007A0BBE"/>
    <w:rsid w:val="007A0CAD"/>
    <w:rsid w:val="007A14E2"/>
    <w:rsid w:val="007A1526"/>
    <w:rsid w:val="007A1631"/>
    <w:rsid w:val="007A2B87"/>
    <w:rsid w:val="007A2CE8"/>
    <w:rsid w:val="007A36E7"/>
    <w:rsid w:val="007A3A6D"/>
    <w:rsid w:val="007A3C3E"/>
    <w:rsid w:val="007A47EA"/>
    <w:rsid w:val="007A559D"/>
    <w:rsid w:val="007A5612"/>
    <w:rsid w:val="007A5EBB"/>
    <w:rsid w:val="007A633E"/>
    <w:rsid w:val="007A64A9"/>
    <w:rsid w:val="007A64E9"/>
    <w:rsid w:val="007A6C7B"/>
    <w:rsid w:val="007A6CA8"/>
    <w:rsid w:val="007A735A"/>
    <w:rsid w:val="007A78C1"/>
    <w:rsid w:val="007B0326"/>
    <w:rsid w:val="007B0375"/>
    <w:rsid w:val="007B03B1"/>
    <w:rsid w:val="007B05AF"/>
    <w:rsid w:val="007B06DF"/>
    <w:rsid w:val="007B1581"/>
    <w:rsid w:val="007B2291"/>
    <w:rsid w:val="007B2A64"/>
    <w:rsid w:val="007B3058"/>
    <w:rsid w:val="007B30D9"/>
    <w:rsid w:val="007B38BF"/>
    <w:rsid w:val="007B39CA"/>
    <w:rsid w:val="007B42C6"/>
    <w:rsid w:val="007B4509"/>
    <w:rsid w:val="007B4536"/>
    <w:rsid w:val="007B4B3B"/>
    <w:rsid w:val="007B4F4E"/>
    <w:rsid w:val="007B576C"/>
    <w:rsid w:val="007B59FB"/>
    <w:rsid w:val="007B5F25"/>
    <w:rsid w:val="007B6079"/>
    <w:rsid w:val="007B6272"/>
    <w:rsid w:val="007B6722"/>
    <w:rsid w:val="007B6F67"/>
    <w:rsid w:val="007B70AD"/>
    <w:rsid w:val="007B70B3"/>
    <w:rsid w:val="007B728B"/>
    <w:rsid w:val="007B7ADF"/>
    <w:rsid w:val="007B7B75"/>
    <w:rsid w:val="007B7C56"/>
    <w:rsid w:val="007B7E71"/>
    <w:rsid w:val="007C03E1"/>
    <w:rsid w:val="007C077A"/>
    <w:rsid w:val="007C0A05"/>
    <w:rsid w:val="007C0B74"/>
    <w:rsid w:val="007C0B87"/>
    <w:rsid w:val="007C0F1F"/>
    <w:rsid w:val="007C1586"/>
    <w:rsid w:val="007C1881"/>
    <w:rsid w:val="007C26A0"/>
    <w:rsid w:val="007C2B12"/>
    <w:rsid w:val="007C2D67"/>
    <w:rsid w:val="007C3576"/>
    <w:rsid w:val="007C35BA"/>
    <w:rsid w:val="007C3CE9"/>
    <w:rsid w:val="007C455E"/>
    <w:rsid w:val="007C517F"/>
    <w:rsid w:val="007C53FE"/>
    <w:rsid w:val="007C6D53"/>
    <w:rsid w:val="007C76E2"/>
    <w:rsid w:val="007C79CE"/>
    <w:rsid w:val="007D04EB"/>
    <w:rsid w:val="007D1185"/>
    <w:rsid w:val="007D1B5A"/>
    <w:rsid w:val="007D2B35"/>
    <w:rsid w:val="007D2B79"/>
    <w:rsid w:val="007D3259"/>
    <w:rsid w:val="007D35BA"/>
    <w:rsid w:val="007D3803"/>
    <w:rsid w:val="007D4064"/>
    <w:rsid w:val="007D4222"/>
    <w:rsid w:val="007D441A"/>
    <w:rsid w:val="007D52D9"/>
    <w:rsid w:val="007D5669"/>
    <w:rsid w:val="007D5901"/>
    <w:rsid w:val="007D5AEA"/>
    <w:rsid w:val="007D5C81"/>
    <w:rsid w:val="007D6616"/>
    <w:rsid w:val="007D67A7"/>
    <w:rsid w:val="007D6E95"/>
    <w:rsid w:val="007D7317"/>
    <w:rsid w:val="007D74B5"/>
    <w:rsid w:val="007D7655"/>
    <w:rsid w:val="007D76EF"/>
    <w:rsid w:val="007D7879"/>
    <w:rsid w:val="007E0A4C"/>
    <w:rsid w:val="007E2748"/>
    <w:rsid w:val="007E2932"/>
    <w:rsid w:val="007E2A47"/>
    <w:rsid w:val="007E310A"/>
    <w:rsid w:val="007E3179"/>
    <w:rsid w:val="007E332D"/>
    <w:rsid w:val="007E34BB"/>
    <w:rsid w:val="007E3C86"/>
    <w:rsid w:val="007E3F58"/>
    <w:rsid w:val="007E53B5"/>
    <w:rsid w:val="007E5429"/>
    <w:rsid w:val="007E676C"/>
    <w:rsid w:val="007E6E30"/>
    <w:rsid w:val="007E6F6A"/>
    <w:rsid w:val="007E7165"/>
    <w:rsid w:val="007E718F"/>
    <w:rsid w:val="007F10D7"/>
    <w:rsid w:val="007F13F2"/>
    <w:rsid w:val="007F2034"/>
    <w:rsid w:val="007F28C9"/>
    <w:rsid w:val="007F2917"/>
    <w:rsid w:val="007F2D28"/>
    <w:rsid w:val="007F3064"/>
    <w:rsid w:val="007F369E"/>
    <w:rsid w:val="007F389F"/>
    <w:rsid w:val="007F3A21"/>
    <w:rsid w:val="007F43EC"/>
    <w:rsid w:val="007F44C4"/>
    <w:rsid w:val="007F4731"/>
    <w:rsid w:val="007F4F3E"/>
    <w:rsid w:val="007F58C6"/>
    <w:rsid w:val="007F5903"/>
    <w:rsid w:val="007F5987"/>
    <w:rsid w:val="007F6494"/>
    <w:rsid w:val="007F67A8"/>
    <w:rsid w:val="007F696E"/>
    <w:rsid w:val="007F6A04"/>
    <w:rsid w:val="007F6E08"/>
    <w:rsid w:val="007F70F0"/>
    <w:rsid w:val="007F7DD8"/>
    <w:rsid w:val="00801175"/>
    <w:rsid w:val="00801406"/>
    <w:rsid w:val="008014B6"/>
    <w:rsid w:val="00802012"/>
    <w:rsid w:val="0080451D"/>
    <w:rsid w:val="00804B23"/>
    <w:rsid w:val="00804FB6"/>
    <w:rsid w:val="00805832"/>
    <w:rsid w:val="00805A73"/>
    <w:rsid w:val="00806058"/>
    <w:rsid w:val="008067B9"/>
    <w:rsid w:val="008069FC"/>
    <w:rsid w:val="00806F0C"/>
    <w:rsid w:val="00807DA0"/>
    <w:rsid w:val="0081026C"/>
    <w:rsid w:val="008102FA"/>
    <w:rsid w:val="008106B1"/>
    <w:rsid w:val="00811225"/>
    <w:rsid w:val="00811A26"/>
    <w:rsid w:val="00811E0F"/>
    <w:rsid w:val="00812310"/>
    <w:rsid w:val="00812CEF"/>
    <w:rsid w:val="00812DED"/>
    <w:rsid w:val="00814284"/>
    <w:rsid w:val="008148FB"/>
    <w:rsid w:val="0081511F"/>
    <w:rsid w:val="008151C1"/>
    <w:rsid w:val="00815286"/>
    <w:rsid w:val="00815CD7"/>
    <w:rsid w:val="00815EEE"/>
    <w:rsid w:val="00816058"/>
    <w:rsid w:val="00816402"/>
    <w:rsid w:val="008169EF"/>
    <w:rsid w:val="00816D0B"/>
    <w:rsid w:val="00816D9C"/>
    <w:rsid w:val="00816FD8"/>
    <w:rsid w:val="008175CB"/>
    <w:rsid w:val="0081760B"/>
    <w:rsid w:val="008178B9"/>
    <w:rsid w:val="00817A61"/>
    <w:rsid w:val="00820139"/>
    <w:rsid w:val="00820326"/>
    <w:rsid w:val="008205F9"/>
    <w:rsid w:val="008211D4"/>
    <w:rsid w:val="0082137E"/>
    <w:rsid w:val="008213BF"/>
    <w:rsid w:val="00821541"/>
    <w:rsid w:val="00821CD4"/>
    <w:rsid w:val="008226CD"/>
    <w:rsid w:val="008227E0"/>
    <w:rsid w:val="00823932"/>
    <w:rsid w:val="00823F16"/>
    <w:rsid w:val="00823F83"/>
    <w:rsid w:val="008246CD"/>
    <w:rsid w:val="00824770"/>
    <w:rsid w:val="00824C93"/>
    <w:rsid w:val="00830734"/>
    <w:rsid w:val="00830FAE"/>
    <w:rsid w:val="0083132A"/>
    <w:rsid w:val="00831A36"/>
    <w:rsid w:val="00831DB4"/>
    <w:rsid w:val="008327E3"/>
    <w:rsid w:val="0083336F"/>
    <w:rsid w:val="008340A5"/>
    <w:rsid w:val="008342DA"/>
    <w:rsid w:val="008345A8"/>
    <w:rsid w:val="008348EF"/>
    <w:rsid w:val="00834DF0"/>
    <w:rsid w:val="008361C4"/>
    <w:rsid w:val="008365AF"/>
    <w:rsid w:val="008367D8"/>
    <w:rsid w:val="00836EDD"/>
    <w:rsid w:val="00837743"/>
    <w:rsid w:val="00840083"/>
    <w:rsid w:val="00840093"/>
    <w:rsid w:val="00840157"/>
    <w:rsid w:val="00841143"/>
    <w:rsid w:val="008411D6"/>
    <w:rsid w:val="008416C5"/>
    <w:rsid w:val="00842C8A"/>
    <w:rsid w:val="0084335F"/>
    <w:rsid w:val="00843442"/>
    <w:rsid w:val="008435A9"/>
    <w:rsid w:val="008437D2"/>
    <w:rsid w:val="00843993"/>
    <w:rsid w:val="00843C21"/>
    <w:rsid w:val="008443EF"/>
    <w:rsid w:val="0084448C"/>
    <w:rsid w:val="00845AFE"/>
    <w:rsid w:val="00845E5C"/>
    <w:rsid w:val="00846CA7"/>
    <w:rsid w:val="00846CE8"/>
    <w:rsid w:val="00847286"/>
    <w:rsid w:val="00847E7A"/>
    <w:rsid w:val="008503CC"/>
    <w:rsid w:val="0085160A"/>
    <w:rsid w:val="00851790"/>
    <w:rsid w:val="0085226E"/>
    <w:rsid w:val="00853398"/>
    <w:rsid w:val="0085369C"/>
    <w:rsid w:val="00853830"/>
    <w:rsid w:val="00854A07"/>
    <w:rsid w:val="00855805"/>
    <w:rsid w:val="00855B65"/>
    <w:rsid w:val="00855C41"/>
    <w:rsid w:val="00855CC4"/>
    <w:rsid w:val="00855F36"/>
    <w:rsid w:val="008563A2"/>
    <w:rsid w:val="00856830"/>
    <w:rsid w:val="008571C0"/>
    <w:rsid w:val="0085734C"/>
    <w:rsid w:val="00857652"/>
    <w:rsid w:val="00857CD5"/>
    <w:rsid w:val="00857EA1"/>
    <w:rsid w:val="00857F14"/>
    <w:rsid w:val="00860914"/>
    <w:rsid w:val="00860A23"/>
    <w:rsid w:val="00861102"/>
    <w:rsid w:val="00861537"/>
    <w:rsid w:val="00861615"/>
    <w:rsid w:val="0086181E"/>
    <w:rsid w:val="00862C80"/>
    <w:rsid w:val="00863329"/>
    <w:rsid w:val="00863B3B"/>
    <w:rsid w:val="00864637"/>
    <w:rsid w:val="008648B0"/>
    <w:rsid w:val="00865445"/>
    <w:rsid w:val="00865997"/>
    <w:rsid w:val="00865E7C"/>
    <w:rsid w:val="0086633E"/>
    <w:rsid w:val="008666E1"/>
    <w:rsid w:val="0086694F"/>
    <w:rsid w:val="008679BC"/>
    <w:rsid w:val="00867B50"/>
    <w:rsid w:val="00867C18"/>
    <w:rsid w:val="00867CDC"/>
    <w:rsid w:val="00867DA0"/>
    <w:rsid w:val="00867E40"/>
    <w:rsid w:val="008701BA"/>
    <w:rsid w:val="0087080B"/>
    <w:rsid w:val="008708BA"/>
    <w:rsid w:val="00870DFB"/>
    <w:rsid w:val="00870F42"/>
    <w:rsid w:val="00871B99"/>
    <w:rsid w:val="00871C76"/>
    <w:rsid w:val="00871D2A"/>
    <w:rsid w:val="00871D5B"/>
    <w:rsid w:val="00873A01"/>
    <w:rsid w:val="0087441A"/>
    <w:rsid w:val="00874CDF"/>
    <w:rsid w:val="0087523F"/>
    <w:rsid w:val="0087557B"/>
    <w:rsid w:val="00875C98"/>
    <w:rsid w:val="00875F55"/>
    <w:rsid w:val="008760E1"/>
    <w:rsid w:val="0087625D"/>
    <w:rsid w:val="00876B80"/>
    <w:rsid w:val="008776E5"/>
    <w:rsid w:val="0087789B"/>
    <w:rsid w:val="0088039C"/>
    <w:rsid w:val="008806C7"/>
    <w:rsid w:val="00880B60"/>
    <w:rsid w:val="00880E22"/>
    <w:rsid w:val="00881F8C"/>
    <w:rsid w:val="008829CF"/>
    <w:rsid w:val="00883042"/>
    <w:rsid w:val="00883175"/>
    <w:rsid w:val="00883D93"/>
    <w:rsid w:val="00884548"/>
    <w:rsid w:val="00884FAB"/>
    <w:rsid w:val="00885664"/>
    <w:rsid w:val="00885753"/>
    <w:rsid w:val="008857B3"/>
    <w:rsid w:val="008857D9"/>
    <w:rsid w:val="0088623B"/>
    <w:rsid w:val="008868CC"/>
    <w:rsid w:val="00886E23"/>
    <w:rsid w:val="008876DD"/>
    <w:rsid w:val="00887BB1"/>
    <w:rsid w:val="00890009"/>
    <w:rsid w:val="00890ABA"/>
    <w:rsid w:val="008911AC"/>
    <w:rsid w:val="008912AE"/>
    <w:rsid w:val="008916C5"/>
    <w:rsid w:val="00891C86"/>
    <w:rsid w:val="0089235C"/>
    <w:rsid w:val="00892EDE"/>
    <w:rsid w:val="0089338D"/>
    <w:rsid w:val="008934CB"/>
    <w:rsid w:val="008937A5"/>
    <w:rsid w:val="00893919"/>
    <w:rsid w:val="00893B5A"/>
    <w:rsid w:val="0089402A"/>
    <w:rsid w:val="008957A7"/>
    <w:rsid w:val="008958D4"/>
    <w:rsid w:val="008958F8"/>
    <w:rsid w:val="00895E1E"/>
    <w:rsid w:val="00895E4D"/>
    <w:rsid w:val="00895F9D"/>
    <w:rsid w:val="0089653B"/>
    <w:rsid w:val="00896D5A"/>
    <w:rsid w:val="00897517"/>
    <w:rsid w:val="008A0C41"/>
    <w:rsid w:val="008A1F29"/>
    <w:rsid w:val="008A1FC0"/>
    <w:rsid w:val="008A204C"/>
    <w:rsid w:val="008A206B"/>
    <w:rsid w:val="008A2731"/>
    <w:rsid w:val="008A2CFF"/>
    <w:rsid w:val="008A2EFF"/>
    <w:rsid w:val="008A326B"/>
    <w:rsid w:val="008A404D"/>
    <w:rsid w:val="008A40E5"/>
    <w:rsid w:val="008A413A"/>
    <w:rsid w:val="008A462A"/>
    <w:rsid w:val="008A46C7"/>
    <w:rsid w:val="008A49E7"/>
    <w:rsid w:val="008A514B"/>
    <w:rsid w:val="008A5544"/>
    <w:rsid w:val="008A579F"/>
    <w:rsid w:val="008A5B06"/>
    <w:rsid w:val="008A64C5"/>
    <w:rsid w:val="008A65B9"/>
    <w:rsid w:val="008A673B"/>
    <w:rsid w:val="008A697D"/>
    <w:rsid w:val="008A6DAF"/>
    <w:rsid w:val="008A7550"/>
    <w:rsid w:val="008A7B4F"/>
    <w:rsid w:val="008A7B71"/>
    <w:rsid w:val="008B0AF4"/>
    <w:rsid w:val="008B2682"/>
    <w:rsid w:val="008B2DA1"/>
    <w:rsid w:val="008B3CED"/>
    <w:rsid w:val="008B4357"/>
    <w:rsid w:val="008B4481"/>
    <w:rsid w:val="008B527F"/>
    <w:rsid w:val="008B5433"/>
    <w:rsid w:val="008B58A4"/>
    <w:rsid w:val="008B6406"/>
    <w:rsid w:val="008B6D1E"/>
    <w:rsid w:val="008B74ED"/>
    <w:rsid w:val="008B75BF"/>
    <w:rsid w:val="008B7B7F"/>
    <w:rsid w:val="008C044B"/>
    <w:rsid w:val="008C0BA7"/>
    <w:rsid w:val="008C0C6F"/>
    <w:rsid w:val="008C1186"/>
    <w:rsid w:val="008C1A13"/>
    <w:rsid w:val="008C1AC5"/>
    <w:rsid w:val="008C1F19"/>
    <w:rsid w:val="008C1F98"/>
    <w:rsid w:val="008C222C"/>
    <w:rsid w:val="008C2561"/>
    <w:rsid w:val="008C3273"/>
    <w:rsid w:val="008C3E9A"/>
    <w:rsid w:val="008C43F9"/>
    <w:rsid w:val="008C44A7"/>
    <w:rsid w:val="008C4EAC"/>
    <w:rsid w:val="008C4EB2"/>
    <w:rsid w:val="008C56DB"/>
    <w:rsid w:val="008C5B62"/>
    <w:rsid w:val="008C601B"/>
    <w:rsid w:val="008C61D2"/>
    <w:rsid w:val="008C63EF"/>
    <w:rsid w:val="008C65D9"/>
    <w:rsid w:val="008C679F"/>
    <w:rsid w:val="008C6D15"/>
    <w:rsid w:val="008C7287"/>
    <w:rsid w:val="008C7AE6"/>
    <w:rsid w:val="008C7C6D"/>
    <w:rsid w:val="008D03C5"/>
    <w:rsid w:val="008D070F"/>
    <w:rsid w:val="008D0D7B"/>
    <w:rsid w:val="008D1410"/>
    <w:rsid w:val="008D15F5"/>
    <w:rsid w:val="008D1C49"/>
    <w:rsid w:val="008D1C6D"/>
    <w:rsid w:val="008D2327"/>
    <w:rsid w:val="008D28E7"/>
    <w:rsid w:val="008D3057"/>
    <w:rsid w:val="008D398C"/>
    <w:rsid w:val="008D3B47"/>
    <w:rsid w:val="008D43C7"/>
    <w:rsid w:val="008D44B6"/>
    <w:rsid w:val="008D4B35"/>
    <w:rsid w:val="008D4C8B"/>
    <w:rsid w:val="008D5444"/>
    <w:rsid w:val="008D60AE"/>
    <w:rsid w:val="008D6172"/>
    <w:rsid w:val="008D6602"/>
    <w:rsid w:val="008D66F4"/>
    <w:rsid w:val="008D6B7F"/>
    <w:rsid w:val="008D6F05"/>
    <w:rsid w:val="008D6F16"/>
    <w:rsid w:val="008D7558"/>
    <w:rsid w:val="008D7902"/>
    <w:rsid w:val="008D797B"/>
    <w:rsid w:val="008D7D4C"/>
    <w:rsid w:val="008E0488"/>
    <w:rsid w:val="008E0F00"/>
    <w:rsid w:val="008E1AFF"/>
    <w:rsid w:val="008E1CD7"/>
    <w:rsid w:val="008E21C3"/>
    <w:rsid w:val="008E2286"/>
    <w:rsid w:val="008E271D"/>
    <w:rsid w:val="008E3440"/>
    <w:rsid w:val="008E4940"/>
    <w:rsid w:val="008E49A9"/>
    <w:rsid w:val="008E4FDE"/>
    <w:rsid w:val="008E54AA"/>
    <w:rsid w:val="008E553F"/>
    <w:rsid w:val="008E55A4"/>
    <w:rsid w:val="008E62BC"/>
    <w:rsid w:val="008E65EA"/>
    <w:rsid w:val="008E680D"/>
    <w:rsid w:val="008E77F1"/>
    <w:rsid w:val="008E79F1"/>
    <w:rsid w:val="008E7A14"/>
    <w:rsid w:val="008E7C8F"/>
    <w:rsid w:val="008F08DC"/>
    <w:rsid w:val="008F1275"/>
    <w:rsid w:val="008F19A1"/>
    <w:rsid w:val="008F1E9A"/>
    <w:rsid w:val="008F1EFB"/>
    <w:rsid w:val="008F27FD"/>
    <w:rsid w:val="008F29D5"/>
    <w:rsid w:val="008F2B86"/>
    <w:rsid w:val="008F2CD2"/>
    <w:rsid w:val="008F2EE9"/>
    <w:rsid w:val="008F3AC7"/>
    <w:rsid w:val="008F3E30"/>
    <w:rsid w:val="008F45CB"/>
    <w:rsid w:val="008F4672"/>
    <w:rsid w:val="008F46E9"/>
    <w:rsid w:val="008F4837"/>
    <w:rsid w:val="008F49F4"/>
    <w:rsid w:val="008F4A32"/>
    <w:rsid w:val="008F4D2F"/>
    <w:rsid w:val="008F4DB2"/>
    <w:rsid w:val="008F5709"/>
    <w:rsid w:val="008F5CD0"/>
    <w:rsid w:val="008F5FDD"/>
    <w:rsid w:val="008F6212"/>
    <w:rsid w:val="008F6B2C"/>
    <w:rsid w:val="008F6B5E"/>
    <w:rsid w:val="008F76D0"/>
    <w:rsid w:val="008F7E5E"/>
    <w:rsid w:val="009001A9"/>
    <w:rsid w:val="00900DF4"/>
    <w:rsid w:val="00900F28"/>
    <w:rsid w:val="009019AA"/>
    <w:rsid w:val="00901BA3"/>
    <w:rsid w:val="00901C0B"/>
    <w:rsid w:val="00902064"/>
    <w:rsid w:val="009021D6"/>
    <w:rsid w:val="009024D6"/>
    <w:rsid w:val="00902551"/>
    <w:rsid w:val="00902FEC"/>
    <w:rsid w:val="00903153"/>
    <w:rsid w:val="00903305"/>
    <w:rsid w:val="00903390"/>
    <w:rsid w:val="00904092"/>
    <w:rsid w:val="00904242"/>
    <w:rsid w:val="0090452E"/>
    <w:rsid w:val="0090456C"/>
    <w:rsid w:val="00904580"/>
    <w:rsid w:val="00904D17"/>
    <w:rsid w:val="0090506C"/>
    <w:rsid w:val="0090531E"/>
    <w:rsid w:val="00905766"/>
    <w:rsid w:val="0090585B"/>
    <w:rsid w:val="009058B1"/>
    <w:rsid w:val="00905A3E"/>
    <w:rsid w:val="00905D1D"/>
    <w:rsid w:val="0090601B"/>
    <w:rsid w:val="0090735A"/>
    <w:rsid w:val="009107F8"/>
    <w:rsid w:val="009110C6"/>
    <w:rsid w:val="009112B6"/>
    <w:rsid w:val="00911D89"/>
    <w:rsid w:val="0091326A"/>
    <w:rsid w:val="009136A2"/>
    <w:rsid w:val="00914021"/>
    <w:rsid w:val="00915583"/>
    <w:rsid w:val="009156AE"/>
    <w:rsid w:val="009159F3"/>
    <w:rsid w:val="00916123"/>
    <w:rsid w:val="009164AB"/>
    <w:rsid w:val="00916707"/>
    <w:rsid w:val="00916ADF"/>
    <w:rsid w:val="00917149"/>
    <w:rsid w:val="00917975"/>
    <w:rsid w:val="009179BC"/>
    <w:rsid w:val="009202CD"/>
    <w:rsid w:val="00920400"/>
    <w:rsid w:val="00921A6C"/>
    <w:rsid w:val="00921ACA"/>
    <w:rsid w:val="00921E93"/>
    <w:rsid w:val="009236D1"/>
    <w:rsid w:val="00923AE0"/>
    <w:rsid w:val="00923EFE"/>
    <w:rsid w:val="009244D5"/>
    <w:rsid w:val="00924691"/>
    <w:rsid w:val="00924DE1"/>
    <w:rsid w:val="0092505A"/>
    <w:rsid w:val="0092595D"/>
    <w:rsid w:val="00926735"/>
    <w:rsid w:val="00926B1C"/>
    <w:rsid w:val="00926E30"/>
    <w:rsid w:val="009270F6"/>
    <w:rsid w:val="00927228"/>
    <w:rsid w:val="00927315"/>
    <w:rsid w:val="00927D99"/>
    <w:rsid w:val="00930117"/>
    <w:rsid w:val="009305A7"/>
    <w:rsid w:val="00930772"/>
    <w:rsid w:val="00930873"/>
    <w:rsid w:val="0093095C"/>
    <w:rsid w:val="00930EDB"/>
    <w:rsid w:val="009318C9"/>
    <w:rsid w:val="0093262F"/>
    <w:rsid w:val="00932CB8"/>
    <w:rsid w:val="00933468"/>
    <w:rsid w:val="0093365C"/>
    <w:rsid w:val="00933F33"/>
    <w:rsid w:val="00934728"/>
    <w:rsid w:val="00934884"/>
    <w:rsid w:val="00934907"/>
    <w:rsid w:val="00934927"/>
    <w:rsid w:val="0093529A"/>
    <w:rsid w:val="00935BAD"/>
    <w:rsid w:val="00936505"/>
    <w:rsid w:val="0093661E"/>
    <w:rsid w:val="009366DB"/>
    <w:rsid w:val="00936CB5"/>
    <w:rsid w:val="00936EE4"/>
    <w:rsid w:val="00937524"/>
    <w:rsid w:val="00937F05"/>
    <w:rsid w:val="0094189D"/>
    <w:rsid w:val="00941BD8"/>
    <w:rsid w:val="00942A79"/>
    <w:rsid w:val="00942B67"/>
    <w:rsid w:val="00943306"/>
    <w:rsid w:val="009433DA"/>
    <w:rsid w:val="009433F1"/>
    <w:rsid w:val="00943910"/>
    <w:rsid w:val="009440D8"/>
    <w:rsid w:val="0094421A"/>
    <w:rsid w:val="00944267"/>
    <w:rsid w:val="0094459E"/>
    <w:rsid w:val="00944BB9"/>
    <w:rsid w:val="00944BC1"/>
    <w:rsid w:val="00944C2D"/>
    <w:rsid w:val="00944F76"/>
    <w:rsid w:val="00944F84"/>
    <w:rsid w:val="009457EC"/>
    <w:rsid w:val="0094602D"/>
    <w:rsid w:val="009468D4"/>
    <w:rsid w:val="00946C81"/>
    <w:rsid w:val="0094719F"/>
    <w:rsid w:val="009479AB"/>
    <w:rsid w:val="0095084A"/>
    <w:rsid w:val="00950F54"/>
    <w:rsid w:val="009513F1"/>
    <w:rsid w:val="00951753"/>
    <w:rsid w:val="00951B9C"/>
    <w:rsid w:val="00952A67"/>
    <w:rsid w:val="00953898"/>
    <w:rsid w:val="00953E60"/>
    <w:rsid w:val="009544A9"/>
    <w:rsid w:val="00954720"/>
    <w:rsid w:val="00954AB6"/>
    <w:rsid w:val="00954DDE"/>
    <w:rsid w:val="00955D03"/>
    <w:rsid w:val="00956146"/>
    <w:rsid w:val="009565BB"/>
    <w:rsid w:val="009567BE"/>
    <w:rsid w:val="00956B4B"/>
    <w:rsid w:val="00956BD9"/>
    <w:rsid w:val="00957402"/>
    <w:rsid w:val="00957540"/>
    <w:rsid w:val="00957830"/>
    <w:rsid w:val="00957D5D"/>
    <w:rsid w:val="009601C3"/>
    <w:rsid w:val="009602F6"/>
    <w:rsid w:val="00960BB3"/>
    <w:rsid w:val="00961C0E"/>
    <w:rsid w:val="00961DA4"/>
    <w:rsid w:val="0096283A"/>
    <w:rsid w:val="00962ABE"/>
    <w:rsid w:val="009632FA"/>
    <w:rsid w:val="009635FD"/>
    <w:rsid w:val="009640BF"/>
    <w:rsid w:val="009640C1"/>
    <w:rsid w:val="00964144"/>
    <w:rsid w:val="00965652"/>
    <w:rsid w:val="00965F97"/>
    <w:rsid w:val="009665DD"/>
    <w:rsid w:val="00966D3A"/>
    <w:rsid w:val="009672B6"/>
    <w:rsid w:val="00967550"/>
    <w:rsid w:val="009679CA"/>
    <w:rsid w:val="00967BED"/>
    <w:rsid w:val="00967E46"/>
    <w:rsid w:val="00967F43"/>
    <w:rsid w:val="00970731"/>
    <w:rsid w:val="0097095C"/>
    <w:rsid w:val="00970A80"/>
    <w:rsid w:val="00971A36"/>
    <w:rsid w:val="00971FD9"/>
    <w:rsid w:val="0097222A"/>
    <w:rsid w:val="00972316"/>
    <w:rsid w:val="0097248D"/>
    <w:rsid w:val="009725B0"/>
    <w:rsid w:val="00972647"/>
    <w:rsid w:val="009729B8"/>
    <w:rsid w:val="00973BB9"/>
    <w:rsid w:val="00974117"/>
    <w:rsid w:val="00974447"/>
    <w:rsid w:val="0097500F"/>
    <w:rsid w:val="00975224"/>
    <w:rsid w:val="00975859"/>
    <w:rsid w:val="00975B43"/>
    <w:rsid w:val="00976121"/>
    <w:rsid w:val="009765BD"/>
    <w:rsid w:val="00976687"/>
    <w:rsid w:val="009767CE"/>
    <w:rsid w:val="0097684A"/>
    <w:rsid w:val="00976E6F"/>
    <w:rsid w:val="00977328"/>
    <w:rsid w:val="00977458"/>
    <w:rsid w:val="00977489"/>
    <w:rsid w:val="0098082E"/>
    <w:rsid w:val="00980F2E"/>
    <w:rsid w:val="00981985"/>
    <w:rsid w:val="00981CD8"/>
    <w:rsid w:val="00981DF1"/>
    <w:rsid w:val="00981EF9"/>
    <w:rsid w:val="00983041"/>
    <w:rsid w:val="00983206"/>
    <w:rsid w:val="009839FD"/>
    <w:rsid w:val="00983CB2"/>
    <w:rsid w:val="00983CFF"/>
    <w:rsid w:val="00983E10"/>
    <w:rsid w:val="00983FB4"/>
    <w:rsid w:val="0098427F"/>
    <w:rsid w:val="00985771"/>
    <w:rsid w:val="0098598C"/>
    <w:rsid w:val="00985AC3"/>
    <w:rsid w:val="0098769B"/>
    <w:rsid w:val="0099002D"/>
    <w:rsid w:val="009905AF"/>
    <w:rsid w:val="009905CF"/>
    <w:rsid w:val="00990E2E"/>
    <w:rsid w:val="00990F5C"/>
    <w:rsid w:val="00991792"/>
    <w:rsid w:val="00991B66"/>
    <w:rsid w:val="009923DB"/>
    <w:rsid w:val="00992B70"/>
    <w:rsid w:val="00992DF4"/>
    <w:rsid w:val="0099395D"/>
    <w:rsid w:val="00993DF4"/>
    <w:rsid w:val="00993F83"/>
    <w:rsid w:val="009946DD"/>
    <w:rsid w:val="009949B6"/>
    <w:rsid w:val="00994BCF"/>
    <w:rsid w:val="0099502E"/>
    <w:rsid w:val="0099569C"/>
    <w:rsid w:val="009958BA"/>
    <w:rsid w:val="00996397"/>
    <w:rsid w:val="00996E04"/>
    <w:rsid w:val="009A01BF"/>
    <w:rsid w:val="009A0262"/>
    <w:rsid w:val="009A0CFF"/>
    <w:rsid w:val="009A10B2"/>
    <w:rsid w:val="009A169C"/>
    <w:rsid w:val="009A277E"/>
    <w:rsid w:val="009A3464"/>
    <w:rsid w:val="009A38A3"/>
    <w:rsid w:val="009A3A9F"/>
    <w:rsid w:val="009A3FCD"/>
    <w:rsid w:val="009A4415"/>
    <w:rsid w:val="009A4418"/>
    <w:rsid w:val="009A47C1"/>
    <w:rsid w:val="009A56F4"/>
    <w:rsid w:val="009A71A1"/>
    <w:rsid w:val="009A776B"/>
    <w:rsid w:val="009A7B62"/>
    <w:rsid w:val="009A7CEE"/>
    <w:rsid w:val="009B02A4"/>
    <w:rsid w:val="009B07B2"/>
    <w:rsid w:val="009B0912"/>
    <w:rsid w:val="009B104E"/>
    <w:rsid w:val="009B1235"/>
    <w:rsid w:val="009B26C4"/>
    <w:rsid w:val="009B38D0"/>
    <w:rsid w:val="009B3FEC"/>
    <w:rsid w:val="009B4855"/>
    <w:rsid w:val="009B4A3C"/>
    <w:rsid w:val="009B5032"/>
    <w:rsid w:val="009B53BA"/>
    <w:rsid w:val="009B5487"/>
    <w:rsid w:val="009B5699"/>
    <w:rsid w:val="009B58B4"/>
    <w:rsid w:val="009B6EE3"/>
    <w:rsid w:val="009B7244"/>
    <w:rsid w:val="009B7EB3"/>
    <w:rsid w:val="009C0AD8"/>
    <w:rsid w:val="009C0CC8"/>
    <w:rsid w:val="009C12EA"/>
    <w:rsid w:val="009C18C8"/>
    <w:rsid w:val="009C1C96"/>
    <w:rsid w:val="009C2A89"/>
    <w:rsid w:val="009C2FE1"/>
    <w:rsid w:val="009C319A"/>
    <w:rsid w:val="009C39D8"/>
    <w:rsid w:val="009C3CD0"/>
    <w:rsid w:val="009C41EC"/>
    <w:rsid w:val="009C4A20"/>
    <w:rsid w:val="009C4B6E"/>
    <w:rsid w:val="009C54B0"/>
    <w:rsid w:val="009C57A9"/>
    <w:rsid w:val="009C5A91"/>
    <w:rsid w:val="009C5F14"/>
    <w:rsid w:val="009C609E"/>
    <w:rsid w:val="009C6334"/>
    <w:rsid w:val="009C6532"/>
    <w:rsid w:val="009C7315"/>
    <w:rsid w:val="009C741D"/>
    <w:rsid w:val="009C762A"/>
    <w:rsid w:val="009C7B28"/>
    <w:rsid w:val="009C7B4B"/>
    <w:rsid w:val="009C7C8C"/>
    <w:rsid w:val="009C7DA7"/>
    <w:rsid w:val="009D0251"/>
    <w:rsid w:val="009D0411"/>
    <w:rsid w:val="009D08A6"/>
    <w:rsid w:val="009D0FF4"/>
    <w:rsid w:val="009D1750"/>
    <w:rsid w:val="009D25F7"/>
    <w:rsid w:val="009D2641"/>
    <w:rsid w:val="009D2E78"/>
    <w:rsid w:val="009D3546"/>
    <w:rsid w:val="009D4754"/>
    <w:rsid w:val="009D48FA"/>
    <w:rsid w:val="009D56D3"/>
    <w:rsid w:val="009D5B41"/>
    <w:rsid w:val="009D60A1"/>
    <w:rsid w:val="009D7134"/>
    <w:rsid w:val="009D7140"/>
    <w:rsid w:val="009D7374"/>
    <w:rsid w:val="009D7A2D"/>
    <w:rsid w:val="009D7B5B"/>
    <w:rsid w:val="009D7CFD"/>
    <w:rsid w:val="009D7F59"/>
    <w:rsid w:val="009E0025"/>
    <w:rsid w:val="009E01BC"/>
    <w:rsid w:val="009E03B8"/>
    <w:rsid w:val="009E0435"/>
    <w:rsid w:val="009E0A08"/>
    <w:rsid w:val="009E15F3"/>
    <w:rsid w:val="009E1A68"/>
    <w:rsid w:val="009E2277"/>
    <w:rsid w:val="009E29AD"/>
    <w:rsid w:val="009E316D"/>
    <w:rsid w:val="009E34CF"/>
    <w:rsid w:val="009E3C97"/>
    <w:rsid w:val="009E3E9E"/>
    <w:rsid w:val="009E400F"/>
    <w:rsid w:val="009E428D"/>
    <w:rsid w:val="009E4296"/>
    <w:rsid w:val="009E4C4B"/>
    <w:rsid w:val="009E4F7F"/>
    <w:rsid w:val="009E4FB1"/>
    <w:rsid w:val="009E5185"/>
    <w:rsid w:val="009E56FD"/>
    <w:rsid w:val="009E5A65"/>
    <w:rsid w:val="009E6102"/>
    <w:rsid w:val="009E6347"/>
    <w:rsid w:val="009E672D"/>
    <w:rsid w:val="009E6C37"/>
    <w:rsid w:val="009E732C"/>
    <w:rsid w:val="009E7B11"/>
    <w:rsid w:val="009F00B5"/>
    <w:rsid w:val="009F06E5"/>
    <w:rsid w:val="009F0A4C"/>
    <w:rsid w:val="009F0EDF"/>
    <w:rsid w:val="009F1589"/>
    <w:rsid w:val="009F27E8"/>
    <w:rsid w:val="009F2B90"/>
    <w:rsid w:val="009F4034"/>
    <w:rsid w:val="009F445A"/>
    <w:rsid w:val="009F47A2"/>
    <w:rsid w:val="009F4B66"/>
    <w:rsid w:val="009F4DC2"/>
    <w:rsid w:val="009F4DDB"/>
    <w:rsid w:val="009F4FEB"/>
    <w:rsid w:val="009F5466"/>
    <w:rsid w:val="009F56E9"/>
    <w:rsid w:val="009F5860"/>
    <w:rsid w:val="009F58AE"/>
    <w:rsid w:val="009F623C"/>
    <w:rsid w:val="009F6BA1"/>
    <w:rsid w:val="009F6CB7"/>
    <w:rsid w:val="009F73A2"/>
    <w:rsid w:val="009F7D96"/>
    <w:rsid w:val="00A0046A"/>
    <w:rsid w:val="00A006E3"/>
    <w:rsid w:val="00A013F9"/>
    <w:rsid w:val="00A0159C"/>
    <w:rsid w:val="00A01B9C"/>
    <w:rsid w:val="00A01BAF"/>
    <w:rsid w:val="00A01E0E"/>
    <w:rsid w:val="00A01FD2"/>
    <w:rsid w:val="00A02355"/>
    <w:rsid w:val="00A02A33"/>
    <w:rsid w:val="00A02BF8"/>
    <w:rsid w:val="00A033E9"/>
    <w:rsid w:val="00A05277"/>
    <w:rsid w:val="00A053F6"/>
    <w:rsid w:val="00A0542D"/>
    <w:rsid w:val="00A0557D"/>
    <w:rsid w:val="00A06019"/>
    <w:rsid w:val="00A06C81"/>
    <w:rsid w:val="00A06D4A"/>
    <w:rsid w:val="00A07471"/>
    <w:rsid w:val="00A0754B"/>
    <w:rsid w:val="00A07CCC"/>
    <w:rsid w:val="00A10D13"/>
    <w:rsid w:val="00A11748"/>
    <w:rsid w:val="00A11CF6"/>
    <w:rsid w:val="00A12351"/>
    <w:rsid w:val="00A129F7"/>
    <w:rsid w:val="00A12DDD"/>
    <w:rsid w:val="00A1335E"/>
    <w:rsid w:val="00A13A83"/>
    <w:rsid w:val="00A13C57"/>
    <w:rsid w:val="00A14117"/>
    <w:rsid w:val="00A1440C"/>
    <w:rsid w:val="00A14D8A"/>
    <w:rsid w:val="00A15051"/>
    <w:rsid w:val="00A154E0"/>
    <w:rsid w:val="00A15698"/>
    <w:rsid w:val="00A16A89"/>
    <w:rsid w:val="00A17774"/>
    <w:rsid w:val="00A17D20"/>
    <w:rsid w:val="00A20140"/>
    <w:rsid w:val="00A21759"/>
    <w:rsid w:val="00A21B2C"/>
    <w:rsid w:val="00A2210E"/>
    <w:rsid w:val="00A2307A"/>
    <w:rsid w:val="00A23A31"/>
    <w:rsid w:val="00A23A6D"/>
    <w:rsid w:val="00A242B9"/>
    <w:rsid w:val="00A24B6E"/>
    <w:rsid w:val="00A25147"/>
    <w:rsid w:val="00A259BB"/>
    <w:rsid w:val="00A2608B"/>
    <w:rsid w:val="00A262EB"/>
    <w:rsid w:val="00A26ABF"/>
    <w:rsid w:val="00A271AC"/>
    <w:rsid w:val="00A27854"/>
    <w:rsid w:val="00A3057B"/>
    <w:rsid w:val="00A30604"/>
    <w:rsid w:val="00A3146D"/>
    <w:rsid w:val="00A3153E"/>
    <w:rsid w:val="00A32897"/>
    <w:rsid w:val="00A3294A"/>
    <w:rsid w:val="00A32B17"/>
    <w:rsid w:val="00A33331"/>
    <w:rsid w:val="00A33366"/>
    <w:rsid w:val="00A33808"/>
    <w:rsid w:val="00A338E2"/>
    <w:rsid w:val="00A339F6"/>
    <w:rsid w:val="00A33A6B"/>
    <w:rsid w:val="00A33C3E"/>
    <w:rsid w:val="00A33CF2"/>
    <w:rsid w:val="00A3434A"/>
    <w:rsid w:val="00A34862"/>
    <w:rsid w:val="00A34DD3"/>
    <w:rsid w:val="00A352BF"/>
    <w:rsid w:val="00A35A33"/>
    <w:rsid w:val="00A36412"/>
    <w:rsid w:val="00A366FA"/>
    <w:rsid w:val="00A36B20"/>
    <w:rsid w:val="00A37501"/>
    <w:rsid w:val="00A37609"/>
    <w:rsid w:val="00A37E3D"/>
    <w:rsid w:val="00A4069B"/>
    <w:rsid w:val="00A40FAB"/>
    <w:rsid w:val="00A41A4F"/>
    <w:rsid w:val="00A41CBE"/>
    <w:rsid w:val="00A42585"/>
    <w:rsid w:val="00A42813"/>
    <w:rsid w:val="00A42AF5"/>
    <w:rsid w:val="00A42E11"/>
    <w:rsid w:val="00A42EE2"/>
    <w:rsid w:val="00A43114"/>
    <w:rsid w:val="00A4350E"/>
    <w:rsid w:val="00A43914"/>
    <w:rsid w:val="00A43CBF"/>
    <w:rsid w:val="00A44338"/>
    <w:rsid w:val="00A44522"/>
    <w:rsid w:val="00A4511C"/>
    <w:rsid w:val="00A455FF"/>
    <w:rsid w:val="00A458D6"/>
    <w:rsid w:val="00A458E1"/>
    <w:rsid w:val="00A45EB5"/>
    <w:rsid w:val="00A46348"/>
    <w:rsid w:val="00A46555"/>
    <w:rsid w:val="00A47500"/>
    <w:rsid w:val="00A477FD"/>
    <w:rsid w:val="00A502CC"/>
    <w:rsid w:val="00A50C06"/>
    <w:rsid w:val="00A5105A"/>
    <w:rsid w:val="00A51AD0"/>
    <w:rsid w:val="00A51DA6"/>
    <w:rsid w:val="00A51DDB"/>
    <w:rsid w:val="00A5259B"/>
    <w:rsid w:val="00A52674"/>
    <w:rsid w:val="00A5268E"/>
    <w:rsid w:val="00A52BF6"/>
    <w:rsid w:val="00A53456"/>
    <w:rsid w:val="00A536E7"/>
    <w:rsid w:val="00A53DBC"/>
    <w:rsid w:val="00A5435C"/>
    <w:rsid w:val="00A5447B"/>
    <w:rsid w:val="00A54A40"/>
    <w:rsid w:val="00A54A50"/>
    <w:rsid w:val="00A55D0A"/>
    <w:rsid w:val="00A56664"/>
    <w:rsid w:val="00A56838"/>
    <w:rsid w:val="00A56F12"/>
    <w:rsid w:val="00A5719E"/>
    <w:rsid w:val="00A57EE6"/>
    <w:rsid w:val="00A60388"/>
    <w:rsid w:val="00A60642"/>
    <w:rsid w:val="00A615BC"/>
    <w:rsid w:val="00A61897"/>
    <w:rsid w:val="00A61D31"/>
    <w:rsid w:val="00A625CD"/>
    <w:rsid w:val="00A638FA"/>
    <w:rsid w:val="00A63A50"/>
    <w:rsid w:val="00A64046"/>
    <w:rsid w:val="00A642F9"/>
    <w:rsid w:val="00A646DB"/>
    <w:rsid w:val="00A65F85"/>
    <w:rsid w:val="00A6610D"/>
    <w:rsid w:val="00A66CE7"/>
    <w:rsid w:val="00A67204"/>
    <w:rsid w:val="00A674DB"/>
    <w:rsid w:val="00A67C5F"/>
    <w:rsid w:val="00A67DC6"/>
    <w:rsid w:val="00A67E4C"/>
    <w:rsid w:val="00A709AB"/>
    <w:rsid w:val="00A70DBF"/>
    <w:rsid w:val="00A71897"/>
    <w:rsid w:val="00A718AD"/>
    <w:rsid w:val="00A71AC7"/>
    <w:rsid w:val="00A72309"/>
    <w:rsid w:val="00A72880"/>
    <w:rsid w:val="00A731D3"/>
    <w:rsid w:val="00A73335"/>
    <w:rsid w:val="00A73B3F"/>
    <w:rsid w:val="00A73B5E"/>
    <w:rsid w:val="00A73CE8"/>
    <w:rsid w:val="00A73DF4"/>
    <w:rsid w:val="00A73E3E"/>
    <w:rsid w:val="00A7442B"/>
    <w:rsid w:val="00A759D4"/>
    <w:rsid w:val="00A75B59"/>
    <w:rsid w:val="00A75E41"/>
    <w:rsid w:val="00A7650B"/>
    <w:rsid w:val="00A80131"/>
    <w:rsid w:val="00A806D4"/>
    <w:rsid w:val="00A80781"/>
    <w:rsid w:val="00A81035"/>
    <w:rsid w:val="00A8164A"/>
    <w:rsid w:val="00A81BEF"/>
    <w:rsid w:val="00A81CBE"/>
    <w:rsid w:val="00A81CD0"/>
    <w:rsid w:val="00A820B8"/>
    <w:rsid w:val="00A82358"/>
    <w:rsid w:val="00A82526"/>
    <w:rsid w:val="00A82AF3"/>
    <w:rsid w:val="00A83069"/>
    <w:rsid w:val="00A83352"/>
    <w:rsid w:val="00A8399E"/>
    <w:rsid w:val="00A841FF"/>
    <w:rsid w:val="00A846E8"/>
    <w:rsid w:val="00A8498B"/>
    <w:rsid w:val="00A84AC8"/>
    <w:rsid w:val="00A8546A"/>
    <w:rsid w:val="00A85839"/>
    <w:rsid w:val="00A85CD8"/>
    <w:rsid w:val="00A8609B"/>
    <w:rsid w:val="00A868B0"/>
    <w:rsid w:val="00A9013F"/>
    <w:rsid w:val="00A913B9"/>
    <w:rsid w:val="00A9173B"/>
    <w:rsid w:val="00A91DAB"/>
    <w:rsid w:val="00A9270A"/>
    <w:rsid w:val="00A92919"/>
    <w:rsid w:val="00A92D47"/>
    <w:rsid w:val="00A92FED"/>
    <w:rsid w:val="00A9416A"/>
    <w:rsid w:val="00A9425B"/>
    <w:rsid w:val="00A9446F"/>
    <w:rsid w:val="00A94E7C"/>
    <w:rsid w:val="00A9535E"/>
    <w:rsid w:val="00A95975"/>
    <w:rsid w:val="00A960FD"/>
    <w:rsid w:val="00A969A9"/>
    <w:rsid w:val="00A96E36"/>
    <w:rsid w:val="00A96F55"/>
    <w:rsid w:val="00A97BE0"/>
    <w:rsid w:val="00AA0472"/>
    <w:rsid w:val="00AA0974"/>
    <w:rsid w:val="00AA0E6E"/>
    <w:rsid w:val="00AA0EF2"/>
    <w:rsid w:val="00AA2366"/>
    <w:rsid w:val="00AA29C2"/>
    <w:rsid w:val="00AA2C06"/>
    <w:rsid w:val="00AA38F6"/>
    <w:rsid w:val="00AA4675"/>
    <w:rsid w:val="00AA4A16"/>
    <w:rsid w:val="00AA4C28"/>
    <w:rsid w:val="00AA4D49"/>
    <w:rsid w:val="00AA4EF9"/>
    <w:rsid w:val="00AA5272"/>
    <w:rsid w:val="00AA52F5"/>
    <w:rsid w:val="00AA58CA"/>
    <w:rsid w:val="00AA5CDC"/>
    <w:rsid w:val="00AA6B0C"/>
    <w:rsid w:val="00AA71CA"/>
    <w:rsid w:val="00AA7298"/>
    <w:rsid w:val="00AA7B57"/>
    <w:rsid w:val="00AA7C3B"/>
    <w:rsid w:val="00AB04F1"/>
    <w:rsid w:val="00AB092E"/>
    <w:rsid w:val="00AB0CD6"/>
    <w:rsid w:val="00AB0D6D"/>
    <w:rsid w:val="00AB0F2F"/>
    <w:rsid w:val="00AB1083"/>
    <w:rsid w:val="00AB2213"/>
    <w:rsid w:val="00AB31B5"/>
    <w:rsid w:val="00AB3546"/>
    <w:rsid w:val="00AB4314"/>
    <w:rsid w:val="00AB441B"/>
    <w:rsid w:val="00AB4423"/>
    <w:rsid w:val="00AB4505"/>
    <w:rsid w:val="00AB4558"/>
    <w:rsid w:val="00AB4E24"/>
    <w:rsid w:val="00AB51C9"/>
    <w:rsid w:val="00AB53A3"/>
    <w:rsid w:val="00AB5BCF"/>
    <w:rsid w:val="00AB5E72"/>
    <w:rsid w:val="00AB64BF"/>
    <w:rsid w:val="00AB66F2"/>
    <w:rsid w:val="00AB769F"/>
    <w:rsid w:val="00AB7BF0"/>
    <w:rsid w:val="00AC007F"/>
    <w:rsid w:val="00AC01BB"/>
    <w:rsid w:val="00AC0E6E"/>
    <w:rsid w:val="00AC1917"/>
    <w:rsid w:val="00AC1DA2"/>
    <w:rsid w:val="00AC1EAF"/>
    <w:rsid w:val="00AC25BE"/>
    <w:rsid w:val="00AC2D42"/>
    <w:rsid w:val="00AC3074"/>
    <w:rsid w:val="00AC3988"/>
    <w:rsid w:val="00AC3BF0"/>
    <w:rsid w:val="00AC4285"/>
    <w:rsid w:val="00AC4379"/>
    <w:rsid w:val="00AC48CA"/>
    <w:rsid w:val="00AC490D"/>
    <w:rsid w:val="00AC4E0C"/>
    <w:rsid w:val="00AC5391"/>
    <w:rsid w:val="00AC56FE"/>
    <w:rsid w:val="00AC580C"/>
    <w:rsid w:val="00AC5A25"/>
    <w:rsid w:val="00AC5AC5"/>
    <w:rsid w:val="00AC6C58"/>
    <w:rsid w:val="00AC79CA"/>
    <w:rsid w:val="00AD0373"/>
    <w:rsid w:val="00AD039C"/>
    <w:rsid w:val="00AD0F36"/>
    <w:rsid w:val="00AD29B4"/>
    <w:rsid w:val="00AD2B8A"/>
    <w:rsid w:val="00AD39F3"/>
    <w:rsid w:val="00AD3CE7"/>
    <w:rsid w:val="00AD3E7B"/>
    <w:rsid w:val="00AD45EF"/>
    <w:rsid w:val="00AD4DBD"/>
    <w:rsid w:val="00AD501B"/>
    <w:rsid w:val="00AD502A"/>
    <w:rsid w:val="00AD58E4"/>
    <w:rsid w:val="00AD648D"/>
    <w:rsid w:val="00AD6D81"/>
    <w:rsid w:val="00AD73CA"/>
    <w:rsid w:val="00AD74D3"/>
    <w:rsid w:val="00AD7A23"/>
    <w:rsid w:val="00AE0061"/>
    <w:rsid w:val="00AE022B"/>
    <w:rsid w:val="00AE03D9"/>
    <w:rsid w:val="00AE08BC"/>
    <w:rsid w:val="00AE0D8B"/>
    <w:rsid w:val="00AE134E"/>
    <w:rsid w:val="00AE1E87"/>
    <w:rsid w:val="00AE1EA0"/>
    <w:rsid w:val="00AE318C"/>
    <w:rsid w:val="00AE3206"/>
    <w:rsid w:val="00AE3719"/>
    <w:rsid w:val="00AE3A25"/>
    <w:rsid w:val="00AE3A6D"/>
    <w:rsid w:val="00AE4289"/>
    <w:rsid w:val="00AE49BC"/>
    <w:rsid w:val="00AE4AD2"/>
    <w:rsid w:val="00AE4D53"/>
    <w:rsid w:val="00AE4D84"/>
    <w:rsid w:val="00AE4F94"/>
    <w:rsid w:val="00AE50E5"/>
    <w:rsid w:val="00AE587F"/>
    <w:rsid w:val="00AE6183"/>
    <w:rsid w:val="00AE63A5"/>
    <w:rsid w:val="00AE63F9"/>
    <w:rsid w:val="00AE6B09"/>
    <w:rsid w:val="00AE7D0D"/>
    <w:rsid w:val="00AE7F9D"/>
    <w:rsid w:val="00AF0511"/>
    <w:rsid w:val="00AF05D6"/>
    <w:rsid w:val="00AF0637"/>
    <w:rsid w:val="00AF15E6"/>
    <w:rsid w:val="00AF1AF5"/>
    <w:rsid w:val="00AF1EE9"/>
    <w:rsid w:val="00AF227A"/>
    <w:rsid w:val="00AF256D"/>
    <w:rsid w:val="00AF276F"/>
    <w:rsid w:val="00AF27BF"/>
    <w:rsid w:val="00AF2957"/>
    <w:rsid w:val="00AF349E"/>
    <w:rsid w:val="00AF36BF"/>
    <w:rsid w:val="00AF36C1"/>
    <w:rsid w:val="00AF36DA"/>
    <w:rsid w:val="00AF40E6"/>
    <w:rsid w:val="00AF46DE"/>
    <w:rsid w:val="00AF4DFE"/>
    <w:rsid w:val="00AF5698"/>
    <w:rsid w:val="00AF57E0"/>
    <w:rsid w:val="00AF5980"/>
    <w:rsid w:val="00AF5F06"/>
    <w:rsid w:val="00AF62A4"/>
    <w:rsid w:val="00AF65F3"/>
    <w:rsid w:val="00AF6C3F"/>
    <w:rsid w:val="00AF6DAF"/>
    <w:rsid w:val="00AF6F1C"/>
    <w:rsid w:val="00AF7093"/>
    <w:rsid w:val="00AF70AA"/>
    <w:rsid w:val="00AF70C6"/>
    <w:rsid w:val="00AF7785"/>
    <w:rsid w:val="00AF7845"/>
    <w:rsid w:val="00B00250"/>
    <w:rsid w:val="00B002F4"/>
    <w:rsid w:val="00B0038D"/>
    <w:rsid w:val="00B006CC"/>
    <w:rsid w:val="00B01D60"/>
    <w:rsid w:val="00B01F07"/>
    <w:rsid w:val="00B02A81"/>
    <w:rsid w:val="00B02DFB"/>
    <w:rsid w:val="00B0377B"/>
    <w:rsid w:val="00B047C5"/>
    <w:rsid w:val="00B04D66"/>
    <w:rsid w:val="00B04FE8"/>
    <w:rsid w:val="00B051C5"/>
    <w:rsid w:val="00B05395"/>
    <w:rsid w:val="00B053C0"/>
    <w:rsid w:val="00B05675"/>
    <w:rsid w:val="00B0576F"/>
    <w:rsid w:val="00B059F4"/>
    <w:rsid w:val="00B05AB3"/>
    <w:rsid w:val="00B05D62"/>
    <w:rsid w:val="00B06192"/>
    <w:rsid w:val="00B06395"/>
    <w:rsid w:val="00B06B91"/>
    <w:rsid w:val="00B06DE0"/>
    <w:rsid w:val="00B06FC3"/>
    <w:rsid w:val="00B07022"/>
    <w:rsid w:val="00B07770"/>
    <w:rsid w:val="00B101F6"/>
    <w:rsid w:val="00B1049A"/>
    <w:rsid w:val="00B11951"/>
    <w:rsid w:val="00B11A2D"/>
    <w:rsid w:val="00B11E98"/>
    <w:rsid w:val="00B12A63"/>
    <w:rsid w:val="00B132EE"/>
    <w:rsid w:val="00B13785"/>
    <w:rsid w:val="00B14569"/>
    <w:rsid w:val="00B14F37"/>
    <w:rsid w:val="00B14F5A"/>
    <w:rsid w:val="00B158B5"/>
    <w:rsid w:val="00B15982"/>
    <w:rsid w:val="00B15C26"/>
    <w:rsid w:val="00B165B1"/>
    <w:rsid w:val="00B16D79"/>
    <w:rsid w:val="00B16DAB"/>
    <w:rsid w:val="00B176C2"/>
    <w:rsid w:val="00B200D7"/>
    <w:rsid w:val="00B20217"/>
    <w:rsid w:val="00B208D6"/>
    <w:rsid w:val="00B212D7"/>
    <w:rsid w:val="00B21527"/>
    <w:rsid w:val="00B215B4"/>
    <w:rsid w:val="00B21FDC"/>
    <w:rsid w:val="00B2308D"/>
    <w:rsid w:val="00B2311C"/>
    <w:rsid w:val="00B23465"/>
    <w:rsid w:val="00B23521"/>
    <w:rsid w:val="00B249EC"/>
    <w:rsid w:val="00B250CA"/>
    <w:rsid w:val="00B26B22"/>
    <w:rsid w:val="00B26DF3"/>
    <w:rsid w:val="00B30042"/>
    <w:rsid w:val="00B30047"/>
    <w:rsid w:val="00B3064B"/>
    <w:rsid w:val="00B3074B"/>
    <w:rsid w:val="00B308C9"/>
    <w:rsid w:val="00B31CB5"/>
    <w:rsid w:val="00B31D47"/>
    <w:rsid w:val="00B3236F"/>
    <w:rsid w:val="00B32FB0"/>
    <w:rsid w:val="00B330D1"/>
    <w:rsid w:val="00B3324F"/>
    <w:rsid w:val="00B33716"/>
    <w:rsid w:val="00B34133"/>
    <w:rsid w:val="00B36496"/>
    <w:rsid w:val="00B364DA"/>
    <w:rsid w:val="00B376AE"/>
    <w:rsid w:val="00B37BF9"/>
    <w:rsid w:val="00B37C83"/>
    <w:rsid w:val="00B40279"/>
    <w:rsid w:val="00B40530"/>
    <w:rsid w:val="00B40590"/>
    <w:rsid w:val="00B407E7"/>
    <w:rsid w:val="00B409C3"/>
    <w:rsid w:val="00B40A2A"/>
    <w:rsid w:val="00B40B68"/>
    <w:rsid w:val="00B40FF2"/>
    <w:rsid w:val="00B410F0"/>
    <w:rsid w:val="00B41FC6"/>
    <w:rsid w:val="00B420E2"/>
    <w:rsid w:val="00B421CD"/>
    <w:rsid w:val="00B42566"/>
    <w:rsid w:val="00B434A9"/>
    <w:rsid w:val="00B437DE"/>
    <w:rsid w:val="00B43C3A"/>
    <w:rsid w:val="00B4529C"/>
    <w:rsid w:val="00B457DB"/>
    <w:rsid w:val="00B4689F"/>
    <w:rsid w:val="00B46AE2"/>
    <w:rsid w:val="00B46B2A"/>
    <w:rsid w:val="00B473FB"/>
    <w:rsid w:val="00B50048"/>
    <w:rsid w:val="00B502C0"/>
    <w:rsid w:val="00B50813"/>
    <w:rsid w:val="00B50BC4"/>
    <w:rsid w:val="00B5102C"/>
    <w:rsid w:val="00B512BD"/>
    <w:rsid w:val="00B512C8"/>
    <w:rsid w:val="00B51467"/>
    <w:rsid w:val="00B5179C"/>
    <w:rsid w:val="00B5213D"/>
    <w:rsid w:val="00B52491"/>
    <w:rsid w:val="00B52845"/>
    <w:rsid w:val="00B53190"/>
    <w:rsid w:val="00B531F7"/>
    <w:rsid w:val="00B543DE"/>
    <w:rsid w:val="00B5498C"/>
    <w:rsid w:val="00B54FC7"/>
    <w:rsid w:val="00B55232"/>
    <w:rsid w:val="00B5526E"/>
    <w:rsid w:val="00B5538A"/>
    <w:rsid w:val="00B55419"/>
    <w:rsid w:val="00B55482"/>
    <w:rsid w:val="00B55510"/>
    <w:rsid w:val="00B56709"/>
    <w:rsid w:val="00B567BC"/>
    <w:rsid w:val="00B56C2B"/>
    <w:rsid w:val="00B56CDF"/>
    <w:rsid w:val="00B56F0C"/>
    <w:rsid w:val="00B57A1E"/>
    <w:rsid w:val="00B601CA"/>
    <w:rsid w:val="00B607DE"/>
    <w:rsid w:val="00B60AA5"/>
    <w:rsid w:val="00B6165C"/>
    <w:rsid w:val="00B61B74"/>
    <w:rsid w:val="00B624ED"/>
    <w:rsid w:val="00B62785"/>
    <w:rsid w:val="00B629EB"/>
    <w:rsid w:val="00B62FC1"/>
    <w:rsid w:val="00B6352F"/>
    <w:rsid w:val="00B63AC5"/>
    <w:rsid w:val="00B63F3C"/>
    <w:rsid w:val="00B640AE"/>
    <w:rsid w:val="00B64621"/>
    <w:rsid w:val="00B651A0"/>
    <w:rsid w:val="00B65944"/>
    <w:rsid w:val="00B65BF1"/>
    <w:rsid w:val="00B65F77"/>
    <w:rsid w:val="00B665DE"/>
    <w:rsid w:val="00B668D3"/>
    <w:rsid w:val="00B67505"/>
    <w:rsid w:val="00B67671"/>
    <w:rsid w:val="00B67B83"/>
    <w:rsid w:val="00B7003D"/>
    <w:rsid w:val="00B70545"/>
    <w:rsid w:val="00B70917"/>
    <w:rsid w:val="00B70F65"/>
    <w:rsid w:val="00B719A8"/>
    <w:rsid w:val="00B71C5E"/>
    <w:rsid w:val="00B71C7E"/>
    <w:rsid w:val="00B71D74"/>
    <w:rsid w:val="00B72977"/>
    <w:rsid w:val="00B72AA7"/>
    <w:rsid w:val="00B7314E"/>
    <w:rsid w:val="00B746B7"/>
    <w:rsid w:val="00B74787"/>
    <w:rsid w:val="00B74F5B"/>
    <w:rsid w:val="00B74FDE"/>
    <w:rsid w:val="00B75248"/>
    <w:rsid w:val="00B75CC0"/>
    <w:rsid w:val="00B75EFC"/>
    <w:rsid w:val="00B76A02"/>
    <w:rsid w:val="00B804B4"/>
    <w:rsid w:val="00B80B56"/>
    <w:rsid w:val="00B80DBE"/>
    <w:rsid w:val="00B81025"/>
    <w:rsid w:val="00B815D6"/>
    <w:rsid w:val="00B81A58"/>
    <w:rsid w:val="00B821CB"/>
    <w:rsid w:val="00B822BA"/>
    <w:rsid w:val="00B82AF5"/>
    <w:rsid w:val="00B83087"/>
    <w:rsid w:val="00B83B44"/>
    <w:rsid w:val="00B84243"/>
    <w:rsid w:val="00B845EA"/>
    <w:rsid w:val="00B855DB"/>
    <w:rsid w:val="00B85BA8"/>
    <w:rsid w:val="00B85ED2"/>
    <w:rsid w:val="00B8664A"/>
    <w:rsid w:val="00B86695"/>
    <w:rsid w:val="00B87C37"/>
    <w:rsid w:val="00B87EFA"/>
    <w:rsid w:val="00B902ED"/>
    <w:rsid w:val="00B90987"/>
    <w:rsid w:val="00B91C11"/>
    <w:rsid w:val="00B920B8"/>
    <w:rsid w:val="00B92855"/>
    <w:rsid w:val="00B93517"/>
    <w:rsid w:val="00B93A24"/>
    <w:rsid w:val="00B94634"/>
    <w:rsid w:val="00B946C8"/>
    <w:rsid w:val="00B947E5"/>
    <w:rsid w:val="00B948F1"/>
    <w:rsid w:val="00B949AA"/>
    <w:rsid w:val="00B949F2"/>
    <w:rsid w:val="00B94F37"/>
    <w:rsid w:val="00B951B6"/>
    <w:rsid w:val="00B9529A"/>
    <w:rsid w:val="00B953A2"/>
    <w:rsid w:val="00B9572B"/>
    <w:rsid w:val="00B95CF2"/>
    <w:rsid w:val="00B966A9"/>
    <w:rsid w:val="00B96881"/>
    <w:rsid w:val="00B96EDE"/>
    <w:rsid w:val="00B972E2"/>
    <w:rsid w:val="00B9765C"/>
    <w:rsid w:val="00B97A1C"/>
    <w:rsid w:val="00BA028B"/>
    <w:rsid w:val="00BA06DB"/>
    <w:rsid w:val="00BA0E26"/>
    <w:rsid w:val="00BA1761"/>
    <w:rsid w:val="00BA1D87"/>
    <w:rsid w:val="00BA1F52"/>
    <w:rsid w:val="00BA202E"/>
    <w:rsid w:val="00BA2B50"/>
    <w:rsid w:val="00BA2BDC"/>
    <w:rsid w:val="00BA2DC0"/>
    <w:rsid w:val="00BA2E52"/>
    <w:rsid w:val="00BA33F0"/>
    <w:rsid w:val="00BA34EA"/>
    <w:rsid w:val="00BA3F84"/>
    <w:rsid w:val="00BA4148"/>
    <w:rsid w:val="00BA41E7"/>
    <w:rsid w:val="00BA4752"/>
    <w:rsid w:val="00BA4E28"/>
    <w:rsid w:val="00BA4FD4"/>
    <w:rsid w:val="00BA5FC6"/>
    <w:rsid w:val="00BA6F26"/>
    <w:rsid w:val="00BA7077"/>
    <w:rsid w:val="00BA7257"/>
    <w:rsid w:val="00BA7269"/>
    <w:rsid w:val="00BA7DE9"/>
    <w:rsid w:val="00BB051D"/>
    <w:rsid w:val="00BB05AF"/>
    <w:rsid w:val="00BB068F"/>
    <w:rsid w:val="00BB0AAB"/>
    <w:rsid w:val="00BB0F24"/>
    <w:rsid w:val="00BB14ED"/>
    <w:rsid w:val="00BB1AB1"/>
    <w:rsid w:val="00BB1B25"/>
    <w:rsid w:val="00BB1E66"/>
    <w:rsid w:val="00BB2170"/>
    <w:rsid w:val="00BB25F0"/>
    <w:rsid w:val="00BB2F6F"/>
    <w:rsid w:val="00BB31C9"/>
    <w:rsid w:val="00BB3489"/>
    <w:rsid w:val="00BB36A0"/>
    <w:rsid w:val="00BB3C9A"/>
    <w:rsid w:val="00BB3F9F"/>
    <w:rsid w:val="00BB5C4F"/>
    <w:rsid w:val="00BB5EFC"/>
    <w:rsid w:val="00BB64C1"/>
    <w:rsid w:val="00BB68D9"/>
    <w:rsid w:val="00BB7084"/>
    <w:rsid w:val="00BB73BC"/>
    <w:rsid w:val="00BB73D8"/>
    <w:rsid w:val="00BC1553"/>
    <w:rsid w:val="00BC162F"/>
    <w:rsid w:val="00BC196E"/>
    <w:rsid w:val="00BC24F4"/>
    <w:rsid w:val="00BC2931"/>
    <w:rsid w:val="00BC5C99"/>
    <w:rsid w:val="00BC5D0B"/>
    <w:rsid w:val="00BC63DD"/>
    <w:rsid w:val="00BC663C"/>
    <w:rsid w:val="00BC6E48"/>
    <w:rsid w:val="00BC7138"/>
    <w:rsid w:val="00BC72C1"/>
    <w:rsid w:val="00BC7648"/>
    <w:rsid w:val="00BC78F6"/>
    <w:rsid w:val="00BD09AD"/>
    <w:rsid w:val="00BD09EE"/>
    <w:rsid w:val="00BD0D77"/>
    <w:rsid w:val="00BD1164"/>
    <w:rsid w:val="00BD15D0"/>
    <w:rsid w:val="00BD1DBE"/>
    <w:rsid w:val="00BD236E"/>
    <w:rsid w:val="00BD2F5B"/>
    <w:rsid w:val="00BD3639"/>
    <w:rsid w:val="00BD3891"/>
    <w:rsid w:val="00BD3984"/>
    <w:rsid w:val="00BD4BBC"/>
    <w:rsid w:val="00BD4D7D"/>
    <w:rsid w:val="00BD4FB4"/>
    <w:rsid w:val="00BD4FCB"/>
    <w:rsid w:val="00BD5979"/>
    <w:rsid w:val="00BD5CFE"/>
    <w:rsid w:val="00BD6940"/>
    <w:rsid w:val="00BD7106"/>
    <w:rsid w:val="00BD755E"/>
    <w:rsid w:val="00BE0996"/>
    <w:rsid w:val="00BE0DB5"/>
    <w:rsid w:val="00BE1124"/>
    <w:rsid w:val="00BE11AE"/>
    <w:rsid w:val="00BE2D38"/>
    <w:rsid w:val="00BE3399"/>
    <w:rsid w:val="00BE3BF2"/>
    <w:rsid w:val="00BE4278"/>
    <w:rsid w:val="00BE437B"/>
    <w:rsid w:val="00BE4388"/>
    <w:rsid w:val="00BE454D"/>
    <w:rsid w:val="00BE49F2"/>
    <w:rsid w:val="00BE4EBF"/>
    <w:rsid w:val="00BE5C41"/>
    <w:rsid w:val="00BE638D"/>
    <w:rsid w:val="00BE6430"/>
    <w:rsid w:val="00BE6714"/>
    <w:rsid w:val="00BE744B"/>
    <w:rsid w:val="00BE7C78"/>
    <w:rsid w:val="00BF01EE"/>
    <w:rsid w:val="00BF0555"/>
    <w:rsid w:val="00BF068C"/>
    <w:rsid w:val="00BF0977"/>
    <w:rsid w:val="00BF1630"/>
    <w:rsid w:val="00BF3394"/>
    <w:rsid w:val="00BF3805"/>
    <w:rsid w:val="00BF3E22"/>
    <w:rsid w:val="00BF3F03"/>
    <w:rsid w:val="00BF4536"/>
    <w:rsid w:val="00BF53FA"/>
    <w:rsid w:val="00BF5E6E"/>
    <w:rsid w:val="00BF64E8"/>
    <w:rsid w:val="00BF7D91"/>
    <w:rsid w:val="00BF7F56"/>
    <w:rsid w:val="00C00328"/>
    <w:rsid w:val="00C005D0"/>
    <w:rsid w:val="00C006C2"/>
    <w:rsid w:val="00C00F7D"/>
    <w:rsid w:val="00C01520"/>
    <w:rsid w:val="00C01915"/>
    <w:rsid w:val="00C020A7"/>
    <w:rsid w:val="00C02406"/>
    <w:rsid w:val="00C02565"/>
    <w:rsid w:val="00C030D8"/>
    <w:rsid w:val="00C03EF0"/>
    <w:rsid w:val="00C04496"/>
    <w:rsid w:val="00C06322"/>
    <w:rsid w:val="00C063C0"/>
    <w:rsid w:val="00C07A70"/>
    <w:rsid w:val="00C10130"/>
    <w:rsid w:val="00C10789"/>
    <w:rsid w:val="00C10F78"/>
    <w:rsid w:val="00C1129D"/>
    <w:rsid w:val="00C123FB"/>
    <w:rsid w:val="00C12449"/>
    <w:rsid w:val="00C12BC1"/>
    <w:rsid w:val="00C14261"/>
    <w:rsid w:val="00C1460F"/>
    <w:rsid w:val="00C14AFE"/>
    <w:rsid w:val="00C14DBE"/>
    <w:rsid w:val="00C15C31"/>
    <w:rsid w:val="00C15D94"/>
    <w:rsid w:val="00C16C04"/>
    <w:rsid w:val="00C16DC2"/>
    <w:rsid w:val="00C1762D"/>
    <w:rsid w:val="00C1783E"/>
    <w:rsid w:val="00C2008C"/>
    <w:rsid w:val="00C20B7A"/>
    <w:rsid w:val="00C20F3B"/>
    <w:rsid w:val="00C2122C"/>
    <w:rsid w:val="00C212A6"/>
    <w:rsid w:val="00C2174F"/>
    <w:rsid w:val="00C21BFC"/>
    <w:rsid w:val="00C21D61"/>
    <w:rsid w:val="00C22BB0"/>
    <w:rsid w:val="00C232BD"/>
    <w:rsid w:val="00C237E9"/>
    <w:rsid w:val="00C23FE4"/>
    <w:rsid w:val="00C241B2"/>
    <w:rsid w:val="00C24725"/>
    <w:rsid w:val="00C247D4"/>
    <w:rsid w:val="00C24928"/>
    <w:rsid w:val="00C25733"/>
    <w:rsid w:val="00C26948"/>
    <w:rsid w:val="00C26D74"/>
    <w:rsid w:val="00C27ED3"/>
    <w:rsid w:val="00C303F5"/>
    <w:rsid w:val="00C3154D"/>
    <w:rsid w:val="00C31A5D"/>
    <w:rsid w:val="00C325B9"/>
    <w:rsid w:val="00C3266B"/>
    <w:rsid w:val="00C32F50"/>
    <w:rsid w:val="00C33630"/>
    <w:rsid w:val="00C34C4E"/>
    <w:rsid w:val="00C34DD2"/>
    <w:rsid w:val="00C35A9D"/>
    <w:rsid w:val="00C35C9E"/>
    <w:rsid w:val="00C35EDF"/>
    <w:rsid w:val="00C36FC5"/>
    <w:rsid w:val="00C37A79"/>
    <w:rsid w:val="00C40163"/>
    <w:rsid w:val="00C407CC"/>
    <w:rsid w:val="00C40A55"/>
    <w:rsid w:val="00C41096"/>
    <w:rsid w:val="00C41CE1"/>
    <w:rsid w:val="00C41DBA"/>
    <w:rsid w:val="00C421EC"/>
    <w:rsid w:val="00C424D6"/>
    <w:rsid w:val="00C42A7E"/>
    <w:rsid w:val="00C434F9"/>
    <w:rsid w:val="00C43B2D"/>
    <w:rsid w:val="00C442D9"/>
    <w:rsid w:val="00C4435F"/>
    <w:rsid w:val="00C444BB"/>
    <w:rsid w:val="00C44683"/>
    <w:rsid w:val="00C44911"/>
    <w:rsid w:val="00C44DD4"/>
    <w:rsid w:val="00C4508C"/>
    <w:rsid w:val="00C45789"/>
    <w:rsid w:val="00C457ED"/>
    <w:rsid w:val="00C45C31"/>
    <w:rsid w:val="00C45ED2"/>
    <w:rsid w:val="00C46C5E"/>
    <w:rsid w:val="00C476D6"/>
    <w:rsid w:val="00C47822"/>
    <w:rsid w:val="00C501DD"/>
    <w:rsid w:val="00C511A0"/>
    <w:rsid w:val="00C51A48"/>
    <w:rsid w:val="00C52194"/>
    <w:rsid w:val="00C52772"/>
    <w:rsid w:val="00C52D76"/>
    <w:rsid w:val="00C52F7E"/>
    <w:rsid w:val="00C533A6"/>
    <w:rsid w:val="00C534BE"/>
    <w:rsid w:val="00C5439E"/>
    <w:rsid w:val="00C54C65"/>
    <w:rsid w:val="00C55F87"/>
    <w:rsid w:val="00C563AE"/>
    <w:rsid w:val="00C56BB8"/>
    <w:rsid w:val="00C56C8F"/>
    <w:rsid w:val="00C57164"/>
    <w:rsid w:val="00C57388"/>
    <w:rsid w:val="00C573EE"/>
    <w:rsid w:val="00C57B84"/>
    <w:rsid w:val="00C60672"/>
    <w:rsid w:val="00C618BD"/>
    <w:rsid w:val="00C621F5"/>
    <w:rsid w:val="00C62425"/>
    <w:rsid w:val="00C624D8"/>
    <w:rsid w:val="00C6313F"/>
    <w:rsid w:val="00C633DA"/>
    <w:rsid w:val="00C6393E"/>
    <w:rsid w:val="00C643AE"/>
    <w:rsid w:val="00C643B0"/>
    <w:rsid w:val="00C6475D"/>
    <w:rsid w:val="00C64C09"/>
    <w:rsid w:val="00C65020"/>
    <w:rsid w:val="00C65A9D"/>
    <w:rsid w:val="00C65CE7"/>
    <w:rsid w:val="00C664AF"/>
    <w:rsid w:val="00C666D7"/>
    <w:rsid w:val="00C666E7"/>
    <w:rsid w:val="00C66AD2"/>
    <w:rsid w:val="00C66CCC"/>
    <w:rsid w:val="00C66FA7"/>
    <w:rsid w:val="00C6723E"/>
    <w:rsid w:val="00C6727F"/>
    <w:rsid w:val="00C67BE5"/>
    <w:rsid w:val="00C71307"/>
    <w:rsid w:val="00C714DE"/>
    <w:rsid w:val="00C71E83"/>
    <w:rsid w:val="00C71EAB"/>
    <w:rsid w:val="00C71F8D"/>
    <w:rsid w:val="00C7202A"/>
    <w:rsid w:val="00C72DD2"/>
    <w:rsid w:val="00C73B24"/>
    <w:rsid w:val="00C73BDD"/>
    <w:rsid w:val="00C73BF1"/>
    <w:rsid w:val="00C73CF8"/>
    <w:rsid w:val="00C73F83"/>
    <w:rsid w:val="00C7432C"/>
    <w:rsid w:val="00C74493"/>
    <w:rsid w:val="00C75030"/>
    <w:rsid w:val="00C751CF"/>
    <w:rsid w:val="00C751EA"/>
    <w:rsid w:val="00C76907"/>
    <w:rsid w:val="00C76ECC"/>
    <w:rsid w:val="00C76FBA"/>
    <w:rsid w:val="00C7776D"/>
    <w:rsid w:val="00C77DCA"/>
    <w:rsid w:val="00C80CD7"/>
    <w:rsid w:val="00C8107C"/>
    <w:rsid w:val="00C81120"/>
    <w:rsid w:val="00C81406"/>
    <w:rsid w:val="00C815C1"/>
    <w:rsid w:val="00C822E5"/>
    <w:rsid w:val="00C82793"/>
    <w:rsid w:val="00C827B3"/>
    <w:rsid w:val="00C82A14"/>
    <w:rsid w:val="00C82A49"/>
    <w:rsid w:val="00C82BEF"/>
    <w:rsid w:val="00C833A7"/>
    <w:rsid w:val="00C83735"/>
    <w:rsid w:val="00C83DE7"/>
    <w:rsid w:val="00C84CD1"/>
    <w:rsid w:val="00C8523D"/>
    <w:rsid w:val="00C853EC"/>
    <w:rsid w:val="00C85A39"/>
    <w:rsid w:val="00C85BE1"/>
    <w:rsid w:val="00C85D31"/>
    <w:rsid w:val="00C85E0F"/>
    <w:rsid w:val="00C86617"/>
    <w:rsid w:val="00C86C85"/>
    <w:rsid w:val="00C87C24"/>
    <w:rsid w:val="00C90A26"/>
    <w:rsid w:val="00C90B44"/>
    <w:rsid w:val="00C90EAE"/>
    <w:rsid w:val="00C91087"/>
    <w:rsid w:val="00C9118D"/>
    <w:rsid w:val="00C91FEB"/>
    <w:rsid w:val="00C9234C"/>
    <w:rsid w:val="00C924AE"/>
    <w:rsid w:val="00C927A0"/>
    <w:rsid w:val="00C928F4"/>
    <w:rsid w:val="00C92CAE"/>
    <w:rsid w:val="00C9309C"/>
    <w:rsid w:val="00C932FC"/>
    <w:rsid w:val="00C93463"/>
    <w:rsid w:val="00C93798"/>
    <w:rsid w:val="00C93BE4"/>
    <w:rsid w:val="00C93C31"/>
    <w:rsid w:val="00C95583"/>
    <w:rsid w:val="00C955CB"/>
    <w:rsid w:val="00C96A80"/>
    <w:rsid w:val="00C97662"/>
    <w:rsid w:val="00C97C04"/>
    <w:rsid w:val="00CA086A"/>
    <w:rsid w:val="00CA0985"/>
    <w:rsid w:val="00CA0A2F"/>
    <w:rsid w:val="00CA0AE9"/>
    <w:rsid w:val="00CA0C1B"/>
    <w:rsid w:val="00CA10E5"/>
    <w:rsid w:val="00CA12AE"/>
    <w:rsid w:val="00CA1816"/>
    <w:rsid w:val="00CA1BBE"/>
    <w:rsid w:val="00CA231E"/>
    <w:rsid w:val="00CA2FF7"/>
    <w:rsid w:val="00CA38F3"/>
    <w:rsid w:val="00CA3DFF"/>
    <w:rsid w:val="00CA41AF"/>
    <w:rsid w:val="00CA4B98"/>
    <w:rsid w:val="00CA4DE5"/>
    <w:rsid w:val="00CA63DF"/>
    <w:rsid w:val="00CA6869"/>
    <w:rsid w:val="00CA6C8D"/>
    <w:rsid w:val="00CA6DB1"/>
    <w:rsid w:val="00CA7446"/>
    <w:rsid w:val="00CA749C"/>
    <w:rsid w:val="00CA76A4"/>
    <w:rsid w:val="00CA76D8"/>
    <w:rsid w:val="00CA7ED5"/>
    <w:rsid w:val="00CB0256"/>
    <w:rsid w:val="00CB0833"/>
    <w:rsid w:val="00CB15EB"/>
    <w:rsid w:val="00CB189D"/>
    <w:rsid w:val="00CB1CBD"/>
    <w:rsid w:val="00CB1CE8"/>
    <w:rsid w:val="00CB2539"/>
    <w:rsid w:val="00CB2C20"/>
    <w:rsid w:val="00CB34B4"/>
    <w:rsid w:val="00CB3596"/>
    <w:rsid w:val="00CB3D3B"/>
    <w:rsid w:val="00CB4283"/>
    <w:rsid w:val="00CB4646"/>
    <w:rsid w:val="00CB4C98"/>
    <w:rsid w:val="00CB537B"/>
    <w:rsid w:val="00CB59E4"/>
    <w:rsid w:val="00CB5E3F"/>
    <w:rsid w:val="00CB5EF3"/>
    <w:rsid w:val="00CB68B7"/>
    <w:rsid w:val="00CB6935"/>
    <w:rsid w:val="00CB6A04"/>
    <w:rsid w:val="00CB6D11"/>
    <w:rsid w:val="00CB6E93"/>
    <w:rsid w:val="00CB77AC"/>
    <w:rsid w:val="00CB7C28"/>
    <w:rsid w:val="00CB7CBA"/>
    <w:rsid w:val="00CC02A1"/>
    <w:rsid w:val="00CC03D0"/>
    <w:rsid w:val="00CC0445"/>
    <w:rsid w:val="00CC16C9"/>
    <w:rsid w:val="00CC1C56"/>
    <w:rsid w:val="00CC2B4D"/>
    <w:rsid w:val="00CC2E65"/>
    <w:rsid w:val="00CC34A3"/>
    <w:rsid w:val="00CC3A59"/>
    <w:rsid w:val="00CC3D60"/>
    <w:rsid w:val="00CC3DB3"/>
    <w:rsid w:val="00CC3DB4"/>
    <w:rsid w:val="00CC41F8"/>
    <w:rsid w:val="00CC46A9"/>
    <w:rsid w:val="00CC53DD"/>
    <w:rsid w:val="00CC58C1"/>
    <w:rsid w:val="00CC58F4"/>
    <w:rsid w:val="00CC59A3"/>
    <w:rsid w:val="00CC6557"/>
    <w:rsid w:val="00CC66C8"/>
    <w:rsid w:val="00CC6A64"/>
    <w:rsid w:val="00CC6CA3"/>
    <w:rsid w:val="00CC6DC4"/>
    <w:rsid w:val="00CC701B"/>
    <w:rsid w:val="00CC722B"/>
    <w:rsid w:val="00CC74B1"/>
    <w:rsid w:val="00CC7708"/>
    <w:rsid w:val="00CC7E92"/>
    <w:rsid w:val="00CD0055"/>
    <w:rsid w:val="00CD037B"/>
    <w:rsid w:val="00CD06B8"/>
    <w:rsid w:val="00CD17C7"/>
    <w:rsid w:val="00CD1946"/>
    <w:rsid w:val="00CD1AF3"/>
    <w:rsid w:val="00CD2872"/>
    <w:rsid w:val="00CD2E47"/>
    <w:rsid w:val="00CD309F"/>
    <w:rsid w:val="00CD31ED"/>
    <w:rsid w:val="00CD3232"/>
    <w:rsid w:val="00CD42DB"/>
    <w:rsid w:val="00CD4986"/>
    <w:rsid w:val="00CD4EEE"/>
    <w:rsid w:val="00CD53B4"/>
    <w:rsid w:val="00CD54DA"/>
    <w:rsid w:val="00CD554A"/>
    <w:rsid w:val="00CD6309"/>
    <w:rsid w:val="00CD659E"/>
    <w:rsid w:val="00CD671C"/>
    <w:rsid w:val="00CD730B"/>
    <w:rsid w:val="00CE0546"/>
    <w:rsid w:val="00CE0784"/>
    <w:rsid w:val="00CE07CB"/>
    <w:rsid w:val="00CE11D1"/>
    <w:rsid w:val="00CE1210"/>
    <w:rsid w:val="00CE1276"/>
    <w:rsid w:val="00CE12B2"/>
    <w:rsid w:val="00CE12EB"/>
    <w:rsid w:val="00CE17F2"/>
    <w:rsid w:val="00CE17FD"/>
    <w:rsid w:val="00CE1939"/>
    <w:rsid w:val="00CE1ADA"/>
    <w:rsid w:val="00CE1BCA"/>
    <w:rsid w:val="00CE1D17"/>
    <w:rsid w:val="00CE1D80"/>
    <w:rsid w:val="00CE2330"/>
    <w:rsid w:val="00CE3798"/>
    <w:rsid w:val="00CE3892"/>
    <w:rsid w:val="00CE41B0"/>
    <w:rsid w:val="00CE4938"/>
    <w:rsid w:val="00CE4E08"/>
    <w:rsid w:val="00CE5024"/>
    <w:rsid w:val="00CE505C"/>
    <w:rsid w:val="00CE7458"/>
    <w:rsid w:val="00CE76F3"/>
    <w:rsid w:val="00CF0B3F"/>
    <w:rsid w:val="00CF11CA"/>
    <w:rsid w:val="00CF1484"/>
    <w:rsid w:val="00CF1A5D"/>
    <w:rsid w:val="00CF1FBF"/>
    <w:rsid w:val="00CF230B"/>
    <w:rsid w:val="00CF26FE"/>
    <w:rsid w:val="00CF367F"/>
    <w:rsid w:val="00CF3A62"/>
    <w:rsid w:val="00CF4BB3"/>
    <w:rsid w:val="00CF5FA2"/>
    <w:rsid w:val="00CF6252"/>
    <w:rsid w:val="00CF74A1"/>
    <w:rsid w:val="00CF7CD0"/>
    <w:rsid w:val="00CF7F63"/>
    <w:rsid w:val="00D00333"/>
    <w:rsid w:val="00D00853"/>
    <w:rsid w:val="00D00867"/>
    <w:rsid w:val="00D00AB7"/>
    <w:rsid w:val="00D00E1D"/>
    <w:rsid w:val="00D010F4"/>
    <w:rsid w:val="00D01930"/>
    <w:rsid w:val="00D01A71"/>
    <w:rsid w:val="00D0232D"/>
    <w:rsid w:val="00D02332"/>
    <w:rsid w:val="00D0239F"/>
    <w:rsid w:val="00D02417"/>
    <w:rsid w:val="00D0268D"/>
    <w:rsid w:val="00D02C60"/>
    <w:rsid w:val="00D02E02"/>
    <w:rsid w:val="00D03262"/>
    <w:rsid w:val="00D035AC"/>
    <w:rsid w:val="00D03699"/>
    <w:rsid w:val="00D03E94"/>
    <w:rsid w:val="00D03F90"/>
    <w:rsid w:val="00D06A35"/>
    <w:rsid w:val="00D06E63"/>
    <w:rsid w:val="00D07930"/>
    <w:rsid w:val="00D07B64"/>
    <w:rsid w:val="00D07F9F"/>
    <w:rsid w:val="00D107EC"/>
    <w:rsid w:val="00D10FF3"/>
    <w:rsid w:val="00D110FB"/>
    <w:rsid w:val="00D1199A"/>
    <w:rsid w:val="00D11AA8"/>
    <w:rsid w:val="00D11B9C"/>
    <w:rsid w:val="00D11EAD"/>
    <w:rsid w:val="00D120B6"/>
    <w:rsid w:val="00D12B39"/>
    <w:rsid w:val="00D131CC"/>
    <w:rsid w:val="00D1337B"/>
    <w:rsid w:val="00D139FB"/>
    <w:rsid w:val="00D13D70"/>
    <w:rsid w:val="00D1403C"/>
    <w:rsid w:val="00D1409B"/>
    <w:rsid w:val="00D143BB"/>
    <w:rsid w:val="00D1497B"/>
    <w:rsid w:val="00D15353"/>
    <w:rsid w:val="00D15725"/>
    <w:rsid w:val="00D15D81"/>
    <w:rsid w:val="00D167E6"/>
    <w:rsid w:val="00D169AE"/>
    <w:rsid w:val="00D175E6"/>
    <w:rsid w:val="00D17BA7"/>
    <w:rsid w:val="00D17DE7"/>
    <w:rsid w:val="00D208FC"/>
    <w:rsid w:val="00D20EAF"/>
    <w:rsid w:val="00D20F7B"/>
    <w:rsid w:val="00D21C21"/>
    <w:rsid w:val="00D21C7E"/>
    <w:rsid w:val="00D21EE3"/>
    <w:rsid w:val="00D21FFE"/>
    <w:rsid w:val="00D2226B"/>
    <w:rsid w:val="00D223EB"/>
    <w:rsid w:val="00D226CB"/>
    <w:rsid w:val="00D22BCE"/>
    <w:rsid w:val="00D23C22"/>
    <w:rsid w:val="00D24ADB"/>
    <w:rsid w:val="00D24F82"/>
    <w:rsid w:val="00D259C3"/>
    <w:rsid w:val="00D25ADD"/>
    <w:rsid w:val="00D25C04"/>
    <w:rsid w:val="00D260C8"/>
    <w:rsid w:val="00D26141"/>
    <w:rsid w:val="00D26A63"/>
    <w:rsid w:val="00D26E81"/>
    <w:rsid w:val="00D2709B"/>
    <w:rsid w:val="00D3075B"/>
    <w:rsid w:val="00D30990"/>
    <w:rsid w:val="00D31109"/>
    <w:rsid w:val="00D3186F"/>
    <w:rsid w:val="00D3196D"/>
    <w:rsid w:val="00D32164"/>
    <w:rsid w:val="00D321A3"/>
    <w:rsid w:val="00D33F29"/>
    <w:rsid w:val="00D33F8F"/>
    <w:rsid w:val="00D33FE6"/>
    <w:rsid w:val="00D346B4"/>
    <w:rsid w:val="00D346F5"/>
    <w:rsid w:val="00D34B09"/>
    <w:rsid w:val="00D34C7F"/>
    <w:rsid w:val="00D34D14"/>
    <w:rsid w:val="00D34D16"/>
    <w:rsid w:val="00D36273"/>
    <w:rsid w:val="00D362BF"/>
    <w:rsid w:val="00D362CA"/>
    <w:rsid w:val="00D365FD"/>
    <w:rsid w:val="00D36BB8"/>
    <w:rsid w:val="00D37240"/>
    <w:rsid w:val="00D37303"/>
    <w:rsid w:val="00D37CD2"/>
    <w:rsid w:val="00D37E1F"/>
    <w:rsid w:val="00D403A5"/>
    <w:rsid w:val="00D4095F"/>
    <w:rsid w:val="00D42426"/>
    <w:rsid w:val="00D42F17"/>
    <w:rsid w:val="00D43047"/>
    <w:rsid w:val="00D446FA"/>
    <w:rsid w:val="00D44AB5"/>
    <w:rsid w:val="00D44C21"/>
    <w:rsid w:val="00D4501A"/>
    <w:rsid w:val="00D452F7"/>
    <w:rsid w:val="00D453F9"/>
    <w:rsid w:val="00D4550E"/>
    <w:rsid w:val="00D45F84"/>
    <w:rsid w:val="00D45F8C"/>
    <w:rsid w:val="00D46EB1"/>
    <w:rsid w:val="00D47240"/>
    <w:rsid w:val="00D47E2B"/>
    <w:rsid w:val="00D5047F"/>
    <w:rsid w:val="00D505D8"/>
    <w:rsid w:val="00D50F36"/>
    <w:rsid w:val="00D511CD"/>
    <w:rsid w:val="00D52BE6"/>
    <w:rsid w:val="00D52E2A"/>
    <w:rsid w:val="00D53292"/>
    <w:rsid w:val="00D53708"/>
    <w:rsid w:val="00D53878"/>
    <w:rsid w:val="00D53ACE"/>
    <w:rsid w:val="00D53C48"/>
    <w:rsid w:val="00D54798"/>
    <w:rsid w:val="00D54851"/>
    <w:rsid w:val="00D54B29"/>
    <w:rsid w:val="00D54F7D"/>
    <w:rsid w:val="00D56050"/>
    <w:rsid w:val="00D56596"/>
    <w:rsid w:val="00D56C86"/>
    <w:rsid w:val="00D56EA5"/>
    <w:rsid w:val="00D56F67"/>
    <w:rsid w:val="00D57541"/>
    <w:rsid w:val="00D57665"/>
    <w:rsid w:val="00D576BF"/>
    <w:rsid w:val="00D576D8"/>
    <w:rsid w:val="00D57707"/>
    <w:rsid w:val="00D57873"/>
    <w:rsid w:val="00D57D1D"/>
    <w:rsid w:val="00D61323"/>
    <w:rsid w:val="00D62C8A"/>
    <w:rsid w:val="00D62F45"/>
    <w:rsid w:val="00D62F7A"/>
    <w:rsid w:val="00D6339A"/>
    <w:rsid w:val="00D63BE8"/>
    <w:rsid w:val="00D63C00"/>
    <w:rsid w:val="00D63C3C"/>
    <w:rsid w:val="00D64200"/>
    <w:rsid w:val="00D644DF"/>
    <w:rsid w:val="00D646B8"/>
    <w:rsid w:val="00D64DD2"/>
    <w:rsid w:val="00D6507D"/>
    <w:rsid w:val="00D65895"/>
    <w:rsid w:val="00D66663"/>
    <w:rsid w:val="00D66757"/>
    <w:rsid w:val="00D66D2E"/>
    <w:rsid w:val="00D66EE1"/>
    <w:rsid w:val="00D671DC"/>
    <w:rsid w:val="00D67284"/>
    <w:rsid w:val="00D6782B"/>
    <w:rsid w:val="00D70429"/>
    <w:rsid w:val="00D70588"/>
    <w:rsid w:val="00D706A5"/>
    <w:rsid w:val="00D706D8"/>
    <w:rsid w:val="00D710D1"/>
    <w:rsid w:val="00D7156B"/>
    <w:rsid w:val="00D71FDA"/>
    <w:rsid w:val="00D72AA7"/>
    <w:rsid w:val="00D72BBB"/>
    <w:rsid w:val="00D72C12"/>
    <w:rsid w:val="00D73149"/>
    <w:rsid w:val="00D73693"/>
    <w:rsid w:val="00D73E99"/>
    <w:rsid w:val="00D74212"/>
    <w:rsid w:val="00D7428D"/>
    <w:rsid w:val="00D74388"/>
    <w:rsid w:val="00D744AB"/>
    <w:rsid w:val="00D7496A"/>
    <w:rsid w:val="00D74BD8"/>
    <w:rsid w:val="00D75959"/>
    <w:rsid w:val="00D75E1E"/>
    <w:rsid w:val="00D75F14"/>
    <w:rsid w:val="00D75FC8"/>
    <w:rsid w:val="00D7642C"/>
    <w:rsid w:val="00D76468"/>
    <w:rsid w:val="00D771AD"/>
    <w:rsid w:val="00D7748D"/>
    <w:rsid w:val="00D77ABB"/>
    <w:rsid w:val="00D77FCE"/>
    <w:rsid w:val="00D80153"/>
    <w:rsid w:val="00D80E5B"/>
    <w:rsid w:val="00D81017"/>
    <w:rsid w:val="00D8146D"/>
    <w:rsid w:val="00D81A04"/>
    <w:rsid w:val="00D81C6F"/>
    <w:rsid w:val="00D82342"/>
    <w:rsid w:val="00D823A8"/>
    <w:rsid w:val="00D826E9"/>
    <w:rsid w:val="00D82885"/>
    <w:rsid w:val="00D82BF2"/>
    <w:rsid w:val="00D83AEC"/>
    <w:rsid w:val="00D83D1E"/>
    <w:rsid w:val="00D840A9"/>
    <w:rsid w:val="00D8450E"/>
    <w:rsid w:val="00D8451A"/>
    <w:rsid w:val="00D8455F"/>
    <w:rsid w:val="00D84C16"/>
    <w:rsid w:val="00D84EB2"/>
    <w:rsid w:val="00D8524C"/>
    <w:rsid w:val="00D85428"/>
    <w:rsid w:val="00D8591C"/>
    <w:rsid w:val="00D85E34"/>
    <w:rsid w:val="00D8608D"/>
    <w:rsid w:val="00D8650A"/>
    <w:rsid w:val="00D86737"/>
    <w:rsid w:val="00D86E96"/>
    <w:rsid w:val="00D875CE"/>
    <w:rsid w:val="00D876A3"/>
    <w:rsid w:val="00D8772D"/>
    <w:rsid w:val="00D87993"/>
    <w:rsid w:val="00D87B26"/>
    <w:rsid w:val="00D87B84"/>
    <w:rsid w:val="00D87B86"/>
    <w:rsid w:val="00D87C00"/>
    <w:rsid w:val="00D9006A"/>
    <w:rsid w:val="00D907C4"/>
    <w:rsid w:val="00D90913"/>
    <w:rsid w:val="00D90E90"/>
    <w:rsid w:val="00D91859"/>
    <w:rsid w:val="00D919AA"/>
    <w:rsid w:val="00D92D0A"/>
    <w:rsid w:val="00D935E0"/>
    <w:rsid w:val="00D936C2"/>
    <w:rsid w:val="00D9393B"/>
    <w:rsid w:val="00D940AD"/>
    <w:rsid w:val="00D94198"/>
    <w:rsid w:val="00D94282"/>
    <w:rsid w:val="00D94353"/>
    <w:rsid w:val="00D94611"/>
    <w:rsid w:val="00D94DFC"/>
    <w:rsid w:val="00D95553"/>
    <w:rsid w:val="00D957C2"/>
    <w:rsid w:val="00D965A4"/>
    <w:rsid w:val="00D972C1"/>
    <w:rsid w:val="00D972C2"/>
    <w:rsid w:val="00D9787F"/>
    <w:rsid w:val="00DA0C7E"/>
    <w:rsid w:val="00DA125E"/>
    <w:rsid w:val="00DA14E7"/>
    <w:rsid w:val="00DA15A2"/>
    <w:rsid w:val="00DA2A6C"/>
    <w:rsid w:val="00DA2B30"/>
    <w:rsid w:val="00DA2FB1"/>
    <w:rsid w:val="00DA35DF"/>
    <w:rsid w:val="00DA3AD9"/>
    <w:rsid w:val="00DA3C57"/>
    <w:rsid w:val="00DA45F1"/>
    <w:rsid w:val="00DA5282"/>
    <w:rsid w:val="00DA5987"/>
    <w:rsid w:val="00DA5D3B"/>
    <w:rsid w:val="00DA68A3"/>
    <w:rsid w:val="00DA7652"/>
    <w:rsid w:val="00DA7BA0"/>
    <w:rsid w:val="00DB00FD"/>
    <w:rsid w:val="00DB1145"/>
    <w:rsid w:val="00DB11C5"/>
    <w:rsid w:val="00DB1314"/>
    <w:rsid w:val="00DB1319"/>
    <w:rsid w:val="00DB16A8"/>
    <w:rsid w:val="00DB1857"/>
    <w:rsid w:val="00DB18AA"/>
    <w:rsid w:val="00DB1EBC"/>
    <w:rsid w:val="00DB1FF1"/>
    <w:rsid w:val="00DB245B"/>
    <w:rsid w:val="00DB29B0"/>
    <w:rsid w:val="00DB3120"/>
    <w:rsid w:val="00DB3193"/>
    <w:rsid w:val="00DB39D4"/>
    <w:rsid w:val="00DB42BB"/>
    <w:rsid w:val="00DB43E5"/>
    <w:rsid w:val="00DB46D7"/>
    <w:rsid w:val="00DB4A3C"/>
    <w:rsid w:val="00DB4A79"/>
    <w:rsid w:val="00DB5519"/>
    <w:rsid w:val="00DB675F"/>
    <w:rsid w:val="00DB6EA5"/>
    <w:rsid w:val="00DB7181"/>
    <w:rsid w:val="00DB786C"/>
    <w:rsid w:val="00DB789F"/>
    <w:rsid w:val="00DC113E"/>
    <w:rsid w:val="00DC134B"/>
    <w:rsid w:val="00DC15EC"/>
    <w:rsid w:val="00DC1B78"/>
    <w:rsid w:val="00DC260B"/>
    <w:rsid w:val="00DC2A6C"/>
    <w:rsid w:val="00DC2D1C"/>
    <w:rsid w:val="00DC2ED7"/>
    <w:rsid w:val="00DC3602"/>
    <w:rsid w:val="00DC3881"/>
    <w:rsid w:val="00DC3FFB"/>
    <w:rsid w:val="00DC4DF0"/>
    <w:rsid w:val="00DC4E8C"/>
    <w:rsid w:val="00DC51B3"/>
    <w:rsid w:val="00DC5D83"/>
    <w:rsid w:val="00DC5DAB"/>
    <w:rsid w:val="00DC644C"/>
    <w:rsid w:val="00DC6BFD"/>
    <w:rsid w:val="00DC6CE8"/>
    <w:rsid w:val="00DC6DE7"/>
    <w:rsid w:val="00DC7337"/>
    <w:rsid w:val="00DC7904"/>
    <w:rsid w:val="00DD0420"/>
    <w:rsid w:val="00DD1C01"/>
    <w:rsid w:val="00DD1F5A"/>
    <w:rsid w:val="00DD2380"/>
    <w:rsid w:val="00DD276A"/>
    <w:rsid w:val="00DD309E"/>
    <w:rsid w:val="00DD34DF"/>
    <w:rsid w:val="00DD3D04"/>
    <w:rsid w:val="00DD48AC"/>
    <w:rsid w:val="00DD493F"/>
    <w:rsid w:val="00DD5273"/>
    <w:rsid w:val="00DD5286"/>
    <w:rsid w:val="00DD54D6"/>
    <w:rsid w:val="00DD5574"/>
    <w:rsid w:val="00DD5740"/>
    <w:rsid w:val="00DD59F3"/>
    <w:rsid w:val="00DD60DF"/>
    <w:rsid w:val="00DD685B"/>
    <w:rsid w:val="00DD6E8E"/>
    <w:rsid w:val="00DD6F0A"/>
    <w:rsid w:val="00DD741E"/>
    <w:rsid w:val="00DD774F"/>
    <w:rsid w:val="00DD7ECC"/>
    <w:rsid w:val="00DE02AC"/>
    <w:rsid w:val="00DE09C8"/>
    <w:rsid w:val="00DE09DD"/>
    <w:rsid w:val="00DE145D"/>
    <w:rsid w:val="00DE18AC"/>
    <w:rsid w:val="00DE1ADD"/>
    <w:rsid w:val="00DE1AF4"/>
    <w:rsid w:val="00DE1D76"/>
    <w:rsid w:val="00DE1F8E"/>
    <w:rsid w:val="00DE2C6F"/>
    <w:rsid w:val="00DE2E80"/>
    <w:rsid w:val="00DE3201"/>
    <w:rsid w:val="00DE3351"/>
    <w:rsid w:val="00DE435C"/>
    <w:rsid w:val="00DE4DDD"/>
    <w:rsid w:val="00DE6A63"/>
    <w:rsid w:val="00DE77BA"/>
    <w:rsid w:val="00DE7AC2"/>
    <w:rsid w:val="00DE7D8F"/>
    <w:rsid w:val="00DE7DA7"/>
    <w:rsid w:val="00DF01F7"/>
    <w:rsid w:val="00DF03BB"/>
    <w:rsid w:val="00DF03BF"/>
    <w:rsid w:val="00DF0491"/>
    <w:rsid w:val="00DF07FE"/>
    <w:rsid w:val="00DF08AD"/>
    <w:rsid w:val="00DF0AE3"/>
    <w:rsid w:val="00DF1123"/>
    <w:rsid w:val="00DF12B3"/>
    <w:rsid w:val="00DF1575"/>
    <w:rsid w:val="00DF15A3"/>
    <w:rsid w:val="00DF1933"/>
    <w:rsid w:val="00DF1A9A"/>
    <w:rsid w:val="00DF1DF9"/>
    <w:rsid w:val="00DF22E9"/>
    <w:rsid w:val="00DF23E1"/>
    <w:rsid w:val="00DF26B8"/>
    <w:rsid w:val="00DF2A38"/>
    <w:rsid w:val="00DF2DD4"/>
    <w:rsid w:val="00DF2E0C"/>
    <w:rsid w:val="00DF3279"/>
    <w:rsid w:val="00DF32DE"/>
    <w:rsid w:val="00DF3710"/>
    <w:rsid w:val="00DF3AAF"/>
    <w:rsid w:val="00DF40AC"/>
    <w:rsid w:val="00DF40EB"/>
    <w:rsid w:val="00DF4742"/>
    <w:rsid w:val="00DF47F8"/>
    <w:rsid w:val="00DF5152"/>
    <w:rsid w:val="00DF5199"/>
    <w:rsid w:val="00DF5D85"/>
    <w:rsid w:val="00DF60EC"/>
    <w:rsid w:val="00DF67D7"/>
    <w:rsid w:val="00DF6C8D"/>
    <w:rsid w:val="00E00482"/>
    <w:rsid w:val="00E00ABF"/>
    <w:rsid w:val="00E00E87"/>
    <w:rsid w:val="00E014B3"/>
    <w:rsid w:val="00E01DD5"/>
    <w:rsid w:val="00E0266D"/>
    <w:rsid w:val="00E02A4E"/>
    <w:rsid w:val="00E02D5D"/>
    <w:rsid w:val="00E0310C"/>
    <w:rsid w:val="00E03541"/>
    <w:rsid w:val="00E03BB4"/>
    <w:rsid w:val="00E03EE8"/>
    <w:rsid w:val="00E040CB"/>
    <w:rsid w:val="00E04178"/>
    <w:rsid w:val="00E044D4"/>
    <w:rsid w:val="00E04606"/>
    <w:rsid w:val="00E04980"/>
    <w:rsid w:val="00E04AF3"/>
    <w:rsid w:val="00E056ED"/>
    <w:rsid w:val="00E05BD1"/>
    <w:rsid w:val="00E05CF4"/>
    <w:rsid w:val="00E0695F"/>
    <w:rsid w:val="00E06C4A"/>
    <w:rsid w:val="00E06CBB"/>
    <w:rsid w:val="00E07709"/>
    <w:rsid w:val="00E0783B"/>
    <w:rsid w:val="00E10698"/>
    <w:rsid w:val="00E10F77"/>
    <w:rsid w:val="00E11688"/>
    <w:rsid w:val="00E122CB"/>
    <w:rsid w:val="00E12593"/>
    <w:rsid w:val="00E125EA"/>
    <w:rsid w:val="00E1322F"/>
    <w:rsid w:val="00E134E9"/>
    <w:rsid w:val="00E148B2"/>
    <w:rsid w:val="00E14A59"/>
    <w:rsid w:val="00E1536C"/>
    <w:rsid w:val="00E15A93"/>
    <w:rsid w:val="00E15E35"/>
    <w:rsid w:val="00E17221"/>
    <w:rsid w:val="00E179F6"/>
    <w:rsid w:val="00E20019"/>
    <w:rsid w:val="00E20279"/>
    <w:rsid w:val="00E20369"/>
    <w:rsid w:val="00E20A6D"/>
    <w:rsid w:val="00E20AF0"/>
    <w:rsid w:val="00E210FE"/>
    <w:rsid w:val="00E2110E"/>
    <w:rsid w:val="00E21154"/>
    <w:rsid w:val="00E21647"/>
    <w:rsid w:val="00E219EF"/>
    <w:rsid w:val="00E229C6"/>
    <w:rsid w:val="00E22EAF"/>
    <w:rsid w:val="00E2358D"/>
    <w:rsid w:val="00E236A9"/>
    <w:rsid w:val="00E239C2"/>
    <w:rsid w:val="00E24079"/>
    <w:rsid w:val="00E24A93"/>
    <w:rsid w:val="00E24D65"/>
    <w:rsid w:val="00E25E86"/>
    <w:rsid w:val="00E25F6F"/>
    <w:rsid w:val="00E2600A"/>
    <w:rsid w:val="00E2665E"/>
    <w:rsid w:val="00E27EBF"/>
    <w:rsid w:val="00E27FB1"/>
    <w:rsid w:val="00E3067F"/>
    <w:rsid w:val="00E30A9C"/>
    <w:rsid w:val="00E30B24"/>
    <w:rsid w:val="00E30B69"/>
    <w:rsid w:val="00E31406"/>
    <w:rsid w:val="00E3145C"/>
    <w:rsid w:val="00E31DE0"/>
    <w:rsid w:val="00E32703"/>
    <w:rsid w:val="00E32B02"/>
    <w:rsid w:val="00E32B06"/>
    <w:rsid w:val="00E33016"/>
    <w:rsid w:val="00E33035"/>
    <w:rsid w:val="00E3316A"/>
    <w:rsid w:val="00E33A0C"/>
    <w:rsid w:val="00E33AEB"/>
    <w:rsid w:val="00E34523"/>
    <w:rsid w:val="00E34697"/>
    <w:rsid w:val="00E34F0C"/>
    <w:rsid w:val="00E3519B"/>
    <w:rsid w:val="00E35316"/>
    <w:rsid w:val="00E35412"/>
    <w:rsid w:val="00E35414"/>
    <w:rsid w:val="00E361B8"/>
    <w:rsid w:val="00E3647C"/>
    <w:rsid w:val="00E36A4D"/>
    <w:rsid w:val="00E36FF2"/>
    <w:rsid w:val="00E37567"/>
    <w:rsid w:val="00E412EA"/>
    <w:rsid w:val="00E4139F"/>
    <w:rsid w:val="00E416AB"/>
    <w:rsid w:val="00E41760"/>
    <w:rsid w:val="00E41D62"/>
    <w:rsid w:val="00E41E66"/>
    <w:rsid w:val="00E42091"/>
    <w:rsid w:val="00E42776"/>
    <w:rsid w:val="00E42B3A"/>
    <w:rsid w:val="00E42BED"/>
    <w:rsid w:val="00E42D99"/>
    <w:rsid w:val="00E432CB"/>
    <w:rsid w:val="00E4479E"/>
    <w:rsid w:val="00E44BA2"/>
    <w:rsid w:val="00E452D6"/>
    <w:rsid w:val="00E45318"/>
    <w:rsid w:val="00E45674"/>
    <w:rsid w:val="00E45799"/>
    <w:rsid w:val="00E45DBC"/>
    <w:rsid w:val="00E46220"/>
    <w:rsid w:val="00E46940"/>
    <w:rsid w:val="00E474DE"/>
    <w:rsid w:val="00E4785D"/>
    <w:rsid w:val="00E505BA"/>
    <w:rsid w:val="00E507C6"/>
    <w:rsid w:val="00E50FFF"/>
    <w:rsid w:val="00E51349"/>
    <w:rsid w:val="00E51B36"/>
    <w:rsid w:val="00E52BB5"/>
    <w:rsid w:val="00E52D3A"/>
    <w:rsid w:val="00E52D56"/>
    <w:rsid w:val="00E531DC"/>
    <w:rsid w:val="00E53511"/>
    <w:rsid w:val="00E54118"/>
    <w:rsid w:val="00E548A9"/>
    <w:rsid w:val="00E55137"/>
    <w:rsid w:val="00E55142"/>
    <w:rsid w:val="00E5568F"/>
    <w:rsid w:val="00E55B6C"/>
    <w:rsid w:val="00E55BE4"/>
    <w:rsid w:val="00E55D94"/>
    <w:rsid w:val="00E55DAD"/>
    <w:rsid w:val="00E560A1"/>
    <w:rsid w:val="00E561A8"/>
    <w:rsid w:val="00E5640B"/>
    <w:rsid w:val="00E565F3"/>
    <w:rsid w:val="00E56FD5"/>
    <w:rsid w:val="00E5715E"/>
    <w:rsid w:val="00E60642"/>
    <w:rsid w:val="00E60801"/>
    <w:rsid w:val="00E60F7B"/>
    <w:rsid w:val="00E61548"/>
    <w:rsid w:val="00E61D78"/>
    <w:rsid w:val="00E62254"/>
    <w:rsid w:val="00E627EE"/>
    <w:rsid w:val="00E62A7D"/>
    <w:rsid w:val="00E62C81"/>
    <w:rsid w:val="00E63037"/>
    <w:rsid w:val="00E631A7"/>
    <w:rsid w:val="00E636FA"/>
    <w:rsid w:val="00E6383C"/>
    <w:rsid w:val="00E63FBB"/>
    <w:rsid w:val="00E640DB"/>
    <w:rsid w:val="00E6447B"/>
    <w:rsid w:val="00E64747"/>
    <w:rsid w:val="00E64D4C"/>
    <w:rsid w:val="00E64EA6"/>
    <w:rsid w:val="00E6560C"/>
    <w:rsid w:val="00E65875"/>
    <w:rsid w:val="00E65B4E"/>
    <w:rsid w:val="00E65EEF"/>
    <w:rsid w:val="00E660AC"/>
    <w:rsid w:val="00E665AB"/>
    <w:rsid w:val="00E667CB"/>
    <w:rsid w:val="00E6704C"/>
    <w:rsid w:val="00E70042"/>
    <w:rsid w:val="00E705A9"/>
    <w:rsid w:val="00E728E5"/>
    <w:rsid w:val="00E728FE"/>
    <w:rsid w:val="00E72E2D"/>
    <w:rsid w:val="00E7313E"/>
    <w:rsid w:val="00E73D5D"/>
    <w:rsid w:val="00E73D79"/>
    <w:rsid w:val="00E74231"/>
    <w:rsid w:val="00E7473F"/>
    <w:rsid w:val="00E752E9"/>
    <w:rsid w:val="00E7564E"/>
    <w:rsid w:val="00E75837"/>
    <w:rsid w:val="00E75A8F"/>
    <w:rsid w:val="00E75EED"/>
    <w:rsid w:val="00E75F35"/>
    <w:rsid w:val="00E75F48"/>
    <w:rsid w:val="00E75FF5"/>
    <w:rsid w:val="00E76BDA"/>
    <w:rsid w:val="00E76F45"/>
    <w:rsid w:val="00E7716C"/>
    <w:rsid w:val="00E77F0B"/>
    <w:rsid w:val="00E8096E"/>
    <w:rsid w:val="00E809C3"/>
    <w:rsid w:val="00E80BF5"/>
    <w:rsid w:val="00E80D48"/>
    <w:rsid w:val="00E80F59"/>
    <w:rsid w:val="00E8127F"/>
    <w:rsid w:val="00E81353"/>
    <w:rsid w:val="00E815CF"/>
    <w:rsid w:val="00E8163D"/>
    <w:rsid w:val="00E82363"/>
    <w:rsid w:val="00E8297B"/>
    <w:rsid w:val="00E8328F"/>
    <w:rsid w:val="00E8356F"/>
    <w:rsid w:val="00E835BE"/>
    <w:rsid w:val="00E83B5A"/>
    <w:rsid w:val="00E8460F"/>
    <w:rsid w:val="00E84E5A"/>
    <w:rsid w:val="00E8501B"/>
    <w:rsid w:val="00E857D0"/>
    <w:rsid w:val="00E85DCD"/>
    <w:rsid w:val="00E865A9"/>
    <w:rsid w:val="00E86C52"/>
    <w:rsid w:val="00E8716A"/>
    <w:rsid w:val="00E87ABF"/>
    <w:rsid w:val="00E87B00"/>
    <w:rsid w:val="00E90660"/>
    <w:rsid w:val="00E9080D"/>
    <w:rsid w:val="00E908E1"/>
    <w:rsid w:val="00E90B0C"/>
    <w:rsid w:val="00E90C80"/>
    <w:rsid w:val="00E90E42"/>
    <w:rsid w:val="00E90F01"/>
    <w:rsid w:val="00E91590"/>
    <w:rsid w:val="00E91C2A"/>
    <w:rsid w:val="00E91DE8"/>
    <w:rsid w:val="00E920BB"/>
    <w:rsid w:val="00E92AB0"/>
    <w:rsid w:val="00E93536"/>
    <w:rsid w:val="00E9360C"/>
    <w:rsid w:val="00E9372F"/>
    <w:rsid w:val="00E93839"/>
    <w:rsid w:val="00E93E4F"/>
    <w:rsid w:val="00E93E75"/>
    <w:rsid w:val="00E95019"/>
    <w:rsid w:val="00E951B1"/>
    <w:rsid w:val="00E954B0"/>
    <w:rsid w:val="00E958E9"/>
    <w:rsid w:val="00E95ED6"/>
    <w:rsid w:val="00E9613E"/>
    <w:rsid w:val="00E968BC"/>
    <w:rsid w:val="00E96C32"/>
    <w:rsid w:val="00E96F21"/>
    <w:rsid w:val="00E97269"/>
    <w:rsid w:val="00E97471"/>
    <w:rsid w:val="00E9796C"/>
    <w:rsid w:val="00EA13B1"/>
    <w:rsid w:val="00EA14E3"/>
    <w:rsid w:val="00EA1997"/>
    <w:rsid w:val="00EA2354"/>
    <w:rsid w:val="00EA2A0E"/>
    <w:rsid w:val="00EA2D52"/>
    <w:rsid w:val="00EA32F4"/>
    <w:rsid w:val="00EA34B6"/>
    <w:rsid w:val="00EA39BC"/>
    <w:rsid w:val="00EA3AD5"/>
    <w:rsid w:val="00EA47AA"/>
    <w:rsid w:val="00EA4844"/>
    <w:rsid w:val="00EA54B8"/>
    <w:rsid w:val="00EA5913"/>
    <w:rsid w:val="00EA5CA2"/>
    <w:rsid w:val="00EA7D97"/>
    <w:rsid w:val="00EB0039"/>
    <w:rsid w:val="00EB06E9"/>
    <w:rsid w:val="00EB0C7A"/>
    <w:rsid w:val="00EB0C7D"/>
    <w:rsid w:val="00EB119B"/>
    <w:rsid w:val="00EB156B"/>
    <w:rsid w:val="00EB1A29"/>
    <w:rsid w:val="00EB1FA5"/>
    <w:rsid w:val="00EB2785"/>
    <w:rsid w:val="00EB2D42"/>
    <w:rsid w:val="00EB2F1E"/>
    <w:rsid w:val="00EB2F85"/>
    <w:rsid w:val="00EB3219"/>
    <w:rsid w:val="00EB33B8"/>
    <w:rsid w:val="00EB3587"/>
    <w:rsid w:val="00EB3609"/>
    <w:rsid w:val="00EB38E1"/>
    <w:rsid w:val="00EB3C23"/>
    <w:rsid w:val="00EB4263"/>
    <w:rsid w:val="00EB47FA"/>
    <w:rsid w:val="00EB4C38"/>
    <w:rsid w:val="00EB5B6B"/>
    <w:rsid w:val="00EB5D3F"/>
    <w:rsid w:val="00EB60E4"/>
    <w:rsid w:val="00EB62B7"/>
    <w:rsid w:val="00EB6815"/>
    <w:rsid w:val="00EB6DD5"/>
    <w:rsid w:val="00EB7178"/>
    <w:rsid w:val="00EB74C8"/>
    <w:rsid w:val="00EB7873"/>
    <w:rsid w:val="00EB7CEA"/>
    <w:rsid w:val="00EC109F"/>
    <w:rsid w:val="00EC13D1"/>
    <w:rsid w:val="00EC1613"/>
    <w:rsid w:val="00EC2017"/>
    <w:rsid w:val="00EC2647"/>
    <w:rsid w:val="00EC283C"/>
    <w:rsid w:val="00EC2BD1"/>
    <w:rsid w:val="00EC2E8C"/>
    <w:rsid w:val="00EC319D"/>
    <w:rsid w:val="00EC3C79"/>
    <w:rsid w:val="00EC3F1C"/>
    <w:rsid w:val="00EC4536"/>
    <w:rsid w:val="00EC4E10"/>
    <w:rsid w:val="00EC6558"/>
    <w:rsid w:val="00EC6691"/>
    <w:rsid w:val="00EC746D"/>
    <w:rsid w:val="00EC7747"/>
    <w:rsid w:val="00EC792B"/>
    <w:rsid w:val="00EC7F90"/>
    <w:rsid w:val="00ED0127"/>
    <w:rsid w:val="00ED1484"/>
    <w:rsid w:val="00ED1567"/>
    <w:rsid w:val="00ED16EC"/>
    <w:rsid w:val="00ED194B"/>
    <w:rsid w:val="00ED1C0A"/>
    <w:rsid w:val="00ED2173"/>
    <w:rsid w:val="00ED21C1"/>
    <w:rsid w:val="00ED2420"/>
    <w:rsid w:val="00ED243C"/>
    <w:rsid w:val="00ED3287"/>
    <w:rsid w:val="00ED3807"/>
    <w:rsid w:val="00ED3C33"/>
    <w:rsid w:val="00ED403C"/>
    <w:rsid w:val="00ED47A6"/>
    <w:rsid w:val="00ED4AAB"/>
    <w:rsid w:val="00ED5355"/>
    <w:rsid w:val="00ED5640"/>
    <w:rsid w:val="00ED5735"/>
    <w:rsid w:val="00ED5772"/>
    <w:rsid w:val="00ED5798"/>
    <w:rsid w:val="00ED5ABF"/>
    <w:rsid w:val="00ED5F72"/>
    <w:rsid w:val="00ED67DF"/>
    <w:rsid w:val="00ED7853"/>
    <w:rsid w:val="00ED792B"/>
    <w:rsid w:val="00EE0BA3"/>
    <w:rsid w:val="00EE0CA9"/>
    <w:rsid w:val="00EE0D32"/>
    <w:rsid w:val="00EE0FB0"/>
    <w:rsid w:val="00EE1915"/>
    <w:rsid w:val="00EE2643"/>
    <w:rsid w:val="00EE26C7"/>
    <w:rsid w:val="00EE27EF"/>
    <w:rsid w:val="00EE308D"/>
    <w:rsid w:val="00EE4076"/>
    <w:rsid w:val="00EE430D"/>
    <w:rsid w:val="00EE4473"/>
    <w:rsid w:val="00EE4598"/>
    <w:rsid w:val="00EE4F0A"/>
    <w:rsid w:val="00EE5323"/>
    <w:rsid w:val="00EE5A26"/>
    <w:rsid w:val="00EE60FA"/>
    <w:rsid w:val="00EE6512"/>
    <w:rsid w:val="00EE6907"/>
    <w:rsid w:val="00EE7222"/>
    <w:rsid w:val="00EE7808"/>
    <w:rsid w:val="00EE7B01"/>
    <w:rsid w:val="00EF0149"/>
    <w:rsid w:val="00EF03E3"/>
    <w:rsid w:val="00EF165A"/>
    <w:rsid w:val="00EF204A"/>
    <w:rsid w:val="00EF262C"/>
    <w:rsid w:val="00EF2C0E"/>
    <w:rsid w:val="00EF324F"/>
    <w:rsid w:val="00EF33E5"/>
    <w:rsid w:val="00EF35BB"/>
    <w:rsid w:val="00EF39DA"/>
    <w:rsid w:val="00EF3AE9"/>
    <w:rsid w:val="00EF3F20"/>
    <w:rsid w:val="00EF40DF"/>
    <w:rsid w:val="00EF457F"/>
    <w:rsid w:val="00EF4B63"/>
    <w:rsid w:val="00EF52E7"/>
    <w:rsid w:val="00EF56EE"/>
    <w:rsid w:val="00EF6167"/>
    <w:rsid w:val="00EF66ED"/>
    <w:rsid w:val="00EF6804"/>
    <w:rsid w:val="00EF6B40"/>
    <w:rsid w:val="00EF6F5C"/>
    <w:rsid w:val="00EF6F62"/>
    <w:rsid w:val="00EF7609"/>
    <w:rsid w:val="00EF76A6"/>
    <w:rsid w:val="00EF7D6E"/>
    <w:rsid w:val="00F00DD9"/>
    <w:rsid w:val="00F00F02"/>
    <w:rsid w:val="00F01043"/>
    <w:rsid w:val="00F010C0"/>
    <w:rsid w:val="00F0111E"/>
    <w:rsid w:val="00F01223"/>
    <w:rsid w:val="00F01445"/>
    <w:rsid w:val="00F01526"/>
    <w:rsid w:val="00F02BDC"/>
    <w:rsid w:val="00F02FCF"/>
    <w:rsid w:val="00F03935"/>
    <w:rsid w:val="00F03A1C"/>
    <w:rsid w:val="00F03EFA"/>
    <w:rsid w:val="00F04405"/>
    <w:rsid w:val="00F047B0"/>
    <w:rsid w:val="00F04885"/>
    <w:rsid w:val="00F04B62"/>
    <w:rsid w:val="00F04D9E"/>
    <w:rsid w:val="00F050AF"/>
    <w:rsid w:val="00F0571B"/>
    <w:rsid w:val="00F05C1A"/>
    <w:rsid w:val="00F06298"/>
    <w:rsid w:val="00F0664A"/>
    <w:rsid w:val="00F06E86"/>
    <w:rsid w:val="00F072FE"/>
    <w:rsid w:val="00F07377"/>
    <w:rsid w:val="00F0790E"/>
    <w:rsid w:val="00F07920"/>
    <w:rsid w:val="00F1079A"/>
    <w:rsid w:val="00F110FF"/>
    <w:rsid w:val="00F11E2B"/>
    <w:rsid w:val="00F12BDC"/>
    <w:rsid w:val="00F12F3F"/>
    <w:rsid w:val="00F13678"/>
    <w:rsid w:val="00F13713"/>
    <w:rsid w:val="00F14206"/>
    <w:rsid w:val="00F142F4"/>
    <w:rsid w:val="00F14449"/>
    <w:rsid w:val="00F145F8"/>
    <w:rsid w:val="00F14C03"/>
    <w:rsid w:val="00F14F89"/>
    <w:rsid w:val="00F16FF2"/>
    <w:rsid w:val="00F175D5"/>
    <w:rsid w:val="00F20577"/>
    <w:rsid w:val="00F2099F"/>
    <w:rsid w:val="00F20BE0"/>
    <w:rsid w:val="00F2111F"/>
    <w:rsid w:val="00F218AE"/>
    <w:rsid w:val="00F22C86"/>
    <w:rsid w:val="00F22E0E"/>
    <w:rsid w:val="00F22E98"/>
    <w:rsid w:val="00F23609"/>
    <w:rsid w:val="00F24266"/>
    <w:rsid w:val="00F24621"/>
    <w:rsid w:val="00F24850"/>
    <w:rsid w:val="00F24988"/>
    <w:rsid w:val="00F24DA1"/>
    <w:rsid w:val="00F2540D"/>
    <w:rsid w:val="00F256B9"/>
    <w:rsid w:val="00F2599F"/>
    <w:rsid w:val="00F25C7C"/>
    <w:rsid w:val="00F25E01"/>
    <w:rsid w:val="00F2624B"/>
    <w:rsid w:val="00F262E6"/>
    <w:rsid w:val="00F2633A"/>
    <w:rsid w:val="00F263BB"/>
    <w:rsid w:val="00F26428"/>
    <w:rsid w:val="00F26F66"/>
    <w:rsid w:val="00F273CA"/>
    <w:rsid w:val="00F274AB"/>
    <w:rsid w:val="00F2769D"/>
    <w:rsid w:val="00F30520"/>
    <w:rsid w:val="00F30889"/>
    <w:rsid w:val="00F30FA7"/>
    <w:rsid w:val="00F31241"/>
    <w:rsid w:val="00F31A56"/>
    <w:rsid w:val="00F31BBA"/>
    <w:rsid w:val="00F326E0"/>
    <w:rsid w:val="00F32B68"/>
    <w:rsid w:val="00F32EB4"/>
    <w:rsid w:val="00F32F51"/>
    <w:rsid w:val="00F337E8"/>
    <w:rsid w:val="00F33C7A"/>
    <w:rsid w:val="00F33E7F"/>
    <w:rsid w:val="00F34118"/>
    <w:rsid w:val="00F34A81"/>
    <w:rsid w:val="00F34DC9"/>
    <w:rsid w:val="00F3517A"/>
    <w:rsid w:val="00F3526F"/>
    <w:rsid w:val="00F35D22"/>
    <w:rsid w:val="00F35DE5"/>
    <w:rsid w:val="00F3667E"/>
    <w:rsid w:val="00F3673A"/>
    <w:rsid w:val="00F36A5A"/>
    <w:rsid w:val="00F36BB3"/>
    <w:rsid w:val="00F36CEC"/>
    <w:rsid w:val="00F36F99"/>
    <w:rsid w:val="00F37DD6"/>
    <w:rsid w:val="00F40455"/>
    <w:rsid w:val="00F40596"/>
    <w:rsid w:val="00F4086E"/>
    <w:rsid w:val="00F40D94"/>
    <w:rsid w:val="00F41285"/>
    <w:rsid w:val="00F41337"/>
    <w:rsid w:val="00F41624"/>
    <w:rsid w:val="00F41B6D"/>
    <w:rsid w:val="00F41B77"/>
    <w:rsid w:val="00F42F20"/>
    <w:rsid w:val="00F4323E"/>
    <w:rsid w:val="00F434AB"/>
    <w:rsid w:val="00F438A2"/>
    <w:rsid w:val="00F43A1D"/>
    <w:rsid w:val="00F44597"/>
    <w:rsid w:val="00F446DB"/>
    <w:rsid w:val="00F44B8A"/>
    <w:rsid w:val="00F44FF1"/>
    <w:rsid w:val="00F450D3"/>
    <w:rsid w:val="00F45271"/>
    <w:rsid w:val="00F45787"/>
    <w:rsid w:val="00F45FBB"/>
    <w:rsid w:val="00F46594"/>
    <w:rsid w:val="00F46A68"/>
    <w:rsid w:val="00F46B76"/>
    <w:rsid w:val="00F46E50"/>
    <w:rsid w:val="00F46E54"/>
    <w:rsid w:val="00F47062"/>
    <w:rsid w:val="00F47BD5"/>
    <w:rsid w:val="00F47C11"/>
    <w:rsid w:val="00F5021E"/>
    <w:rsid w:val="00F50732"/>
    <w:rsid w:val="00F509CE"/>
    <w:rsid w:val="00F50B49"/>
    <w:rsid w:val="00F520F5"/>
    <w:rsid w:val="00F52252"/>
    <w:rsid w:val="00F525D4"/>
    <w:rsid w:val="00F527DF"/>
    <w:rsid w:val="00F52C60"/>
    <w:rsid w:val="00F5354B"/>
    <w:rsid w:val="00F5360D"/>
    <w:rsid w:val="00F53CF0"/>
    <w:rsid w:val="00F545A7"/>
    <w:rsid w:val="00F54ABF"/>
    <w:rsid w:val="00F54C84"/>
    <w:rsid w:val="00F54D33"/>
    <w:rsid w:val="00F54E15"/>
    <w:rsid w:val="00F553DC"/>
    <w:rsid w:val="00F5611B"/>
    <w:rsid w:val="00F562C0"/>
    <w:rsid w:val="00F56779"/>
    <w:rsid w:val="00F567B3"/>
    <w:rsid w:val="00F5791E"/>
    <w:rsid w:val="00F57A0A"/>
    <w:rsid w:val="00F57E12"/>
    <w:rsid w:val="00F60613"/>
    <w:rsid w:val="00F60E8C"/>
    <w:rsid w:val="00F60FE3"/>
    <w:rsid w:val="00F60FEB"/>
    <w:rsid w:val="00F612A3"/>
    <w:rsid w:val="00F61CEC"/>
    <w:rsid w:val="00F61D0E"/>
    <w:rsid w:val="00F61D92"/>
    <w:rsid w:val="00F6254E"/>
    <w:rsid w:val="00F62C68"/>
    <w:rsid w:val="00F63119"/>
    <w:rsid w:val="00F63456"/>
    <w:rsid w:val="00F6373E"/>
    <w:rsid w:val="00F63ABE"/>
    <w:rsid w:val="00F64376"/>
    <w:rsid w:val="00F64DFF"/>
    <w:rsid w:val="00F64F08"/>
    <w:rsid w:val="00F6513B"/>
    <w:rsid w:val="00F65195"/>
    <w:rsid w:val="00F656B4"/>
    <w:rsid w:val="00F65F1E"/>
    <w:rsid w:val="00F66585"/>
    <w:rsid w:val="00F67834"/>
    <w:rsid w:val="00F67D88"/>
    <w:rsid w:val="00F708FE"/>
    <w:rsid w:val="00F70959"/>
    <w:rsid w:val="00F70A85"/>
    <w:rsid w:val="00F71024"/>
    <w:rsid w:val="00F716F4"/>
    <w:rsid w:val="00F7175E"/>
    <w:rsid w:val="00F71815"/>
    <w:rsid w:val="00F71A4B"/>
    <w:rsid w:val="00F71B56"/>
    <w:rsid w:val="00F734E0"/>
    <w:rsid w:val="00F73CE0"/>
    <w:rsid w:val="00F73DA2"/>
    <w:rsid w:val="00F7455C"/>
    <w:rsid w:val="00F74D4C"/>
    <w:rsid w:val="00F74F92"/>
    <w:rsid w:val="00F75E16"/>
    <w:rsid w:val="00F75EC8"/>
    <w:rsid w:val="00F7624B"/>
    <w:rsid w:val="00F772E0"/>
    <w:rsid w:val="00F779EE"/>
    <w:rsid w:val="00F77A5E"/>
    <w:rsid w:val="00F77AFE"/>
    <w:rsid w:val="00F77D53"/>
    <w:rsid w:val="00F8007F"/>
    <w:rsid w:val="00F801FC"/>
    <w:rsid w:val="00F80226"/>
    <w:rsid w:val="00F805AF"/>
    <w:rsid w:val="00F80C71"/>
    <w:rsid w:val="00F81ECB"/>
    <w:rsid w:val="00F8238E"/>
    <w:rsid w:val="00F82934"/>
    <w:rsid w:val="00F82936"/>
    <w:rsid w:val="00F82BA1"/>
    <w:rsid w:val="00F83C52"/>
    <w:rsid w:val="00F83EE1"/>
    <w:rsid w:val="00F84A0C"/>
    <w:rsid w:val="00F84E44"/>
    <w:rsid w:val="00F84EA1"/>
    <w:rsid w:val="00F855F6"/>
    <w:rsid w:val="00F859B9"/>
    <w:rsid w:val="00F85F0C"/>
    <w:rsid w:val="00F861FA"/>
    <w:rsid w:val="00F865FD"/>
    <w:rsid w:val="00F86870"/>
    <w:rsid w:val="00F86C23"/>
    <w:rsid w:val="00F8782C"/>
    <w:rsid w:val="00F90351"/>
    <w:rsid w:val="00F905BF"/>
    <w:rsid w:val="00F907A9"/>
    <w:rsid w:val="00F9082B"/>
    <w:rsid w:val="00F909F3"/>
    <w:rsid w:val="00F91052"/>
    <w:rsid w:val="00F912ED"/>
    <w:rsid w:val="00F91A3A"/>
    <w:rsid w:val="00F91EB4"/>
    <w:rsid w:val="00F925F9"/>
    <w:rsid w:val="00F92763"/>
    <w:rsid w:val="00F928B8"/>
    <w:rsid w:val="00F929FA"/>
    <w:rsid w:val="00F931DC"/>
    <w:rsid w:val="00F93203"/>
    <w:rsid w:val="00F945B6"/>
    <w:rsid w:val="00F9462B"/>
    <w:rsid w:val="00F94A85"/>
    <w:rsid w:val="00F94C37"/>
    <w:rsid w:val="00F95005"/>
    <w:rsid w:val="00F95509"/>
    <w:rsid w:val="00F965B1"/>
    <w:rsid w:val="00F9732A"/>
    <w:rsid w:val="00F97A78"/>
    <w:rsid w:val="00F97C1D"/>
    <w:rsid w:val="00FA01B6"/>
    <w:rsid w:val="00FA07A7"/>
    <w:rsid w:val="00FA0A62"/>
    <w:rsid w:val="00FA0DBF"/>
    <w:rsid w:val="00FA2284"/>
    <w:rsid w:val="00FA3235"/>
    <w:rsid w:val="00FA387D"/>
    <w:rsid w:val="00FA3C34"/>
    <w:rsid w:val="00FA483A"/>
    <w:rsid w:val="00FA4AB1"/>
    <w:rsid w:val="00FA502F"/>
    <w:rsid w:val="00FA52E1"/>
    <w:rsid w:val="00FA53F2"/>
    <w:rsid w:val="00FA553F"/>
    <w:rsid w:val="00FA6017"/>
    <w:rsid w:val="00FA6D64"/>
    <w:rsid w:val="00FA6E32"/>
    <w:rsid w:val="00FA728E"/>
    <w:rsid w:val="00FB057B"/>
    <w:rsid w:val="00FB0D7B"/>
    <w:rsid w:val="00FB0DDF"/>
    <w:rsid w:val="00FB2231"/>
    <w:rsid w:val="00FB2F3A"/>
    <w:rsid w:val="00FB3151"/>
    <w:rsid w:val="00FB3257"/>
    <w:rsid w:val="00FB4354"/>
    <w:rsid w:val="00FB48CE"/>
    <w:rsid w:val="00FB4CDE"/>
    <w:rsid w:val="00FB5108"/>
    <w:rsid w:val="00FB5DC2"/>
    <w:rsid w:val="00FB628D"/>
    <w:rsid w:val="00FB6EED"/>
    <w:rsid w:val="00FB7D25"/>
    <w:rsid w:val="00FC05DB"/>
    <w:rsid w:val="00FC0835"/>
    <w:rsid w:val="00FC1536"/>
    <w:rsid w:val="00FC18F1"/>
    <w:rsid w:val="00FC20B8"/>
    <w:rsid w:val="00FC20DF"/>
    <w:rsid w:val="00FC218F"/>
    <w:rsid w:val="00FC28D2"/>
    <w:rsid w:val="00FC295D"/>
    <w:rsid w:val="00FC299C"/>
    <w:rsid w:val="00FC346B"/>
    <w:rsid w:val="00FC5131"/>
    <w:rsid w:val="00FC5507"/>
    <w:rsid w:val="00FC5BA9"/>
    <w:rsid w:val="00FC6640"/>
    <w:rsid w:val="00FC69B5"/>
    <w:rsid w:val="00FD0531"/>
    <w:rsid w:val="00FD0632"/>
    <w:rsid w:val="00FD0807"/>
    <w:rsid w:val="00FD0E7D"/>
    <w:rsid w:val="00FD0F46"/>
    <w:rsid w:val="00FD15F7"/>
    <w:rsid w:val="00FD1854"/>
    <w:rsid w:val="00FD2037"/>
    <w:rsid w:val="00FD2682"/>
    <w:rsid w:val="00FD289C"/>
    <w:rsid w:val="00FD2AFD"/>
    <w:rsid w:val="00FD32C2"/>
    <w:rsid w:val="00FD42C6"/>
    <w:rsid w:val="00FD4877"/>
    <w:rsid w:val="00FD4AFF"/>
    <w:rsid w:val="00FD69D6"/>
    <w:rsid w:val="00FD6BFF"/>
    <w:rsid w:val="00FD7078"/>
    <w:rsid w:val="00FD75CB"/>
    <w:rsid w:val="00FD765D"/>
    <w:rsid w:val="00FD785E"/>
    <w:rsid w:val="00FE0ADA"/>
    <w:rsid w:val="00FE0C7E"/>
    <w:rsid w:val="00FE0F8C"/>
    <w:rsid w:val="00FE1C97"/>
    <w:rsid w:val="00FE1F91"/>
    <w:rsid w:val="00FE2963"/>
    <w:rsid w:val="00FE29EC"/>
    <w:rsid w:val="00FE2CDF"/>
    <w:rsid w:val="00FE301E"/>
    <w:rsid w:val="00FE360C"/>
    <w:rsid w:val="00FE3C65"/>
    <w:rsid w:val="00FE3D24"/>
    <w:rsid w:val="00FE3F5E"/>
    <w:rsid w:val="00FE40DB"/>
    <w:rsid w:val="00FE58FC"/>
    <w:rsid w:val="00FE5CEE"/>
    <w:rsid w:val="00FE5DED"/>
    <w:rsid w:val="00FE615A"/>
    <w:rsid w:val="00FE66C5"/>
    <w:rsid w:val="00FE69EA"/>
    <w:rsid w:val="00FE712E"/>
    <w:rsid w:val="00FE7380"/>
    <w:rsid w:val="00FE7BA3"/>
    <w:rsid w:val="00FF00A8"/>
    <w:rsid w:val="00FF015B"/>
    <w:rsid w:val="00FF158E"/>
    <w:rsid w:val="00FF1BEE"/>
    <w:rsid w:val="00FF1E48"/>
    <w:rsid w:val="00FF20BB"/>
    <w:rsid w:val="00FF282D"/>
    <w:rsid w:val="00FF2F84"/>
    <w:rsid w:val="00FF3C49"/>
    <w:rsid w:val="00FF3C57"/>
    <w:rsid w:val="00FF437E"/>
    <w:rsid w:val="00FF43EB"/>
    <w:rsid w:val="00FF4709"/>
    <w:rsid w:val="00FF5226"/>
    <w:rsid w:val="00FF5326"/>
    <w:rsid w:val="00FF54F7"/>
    <w:rsid w:val="00FF5663"/>
    <w:rsid w:val="00FF5855"/>
    <w:rsid w:val="00FF5B1A"/>
    <w:rsid w:val="00FF5E69"/>
    <w:rsid w:val="00FF6839"/>
    <w:rsid w:val="00FF6C2F"/>
    <w:rsid w:val="00FF7162"/>
    <w:rsid w:val="00FF727C"/>
    <w:rsid w:val="00FF756A"/>
    <w:rsid w:val="00FF76DA"/>
    <w:rsid w:val="00FF7CE1"/>
    <w:rsid w:val="00FF7D68"/>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7570"/>
  <w15:chartTrackingRefBased/>
  <w15:docId w15:val="{398A3C2D-6E91-4417-AFD7-D3A17713D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11B"/>
    <w:pPr>
      <w:spacing w:line="360" w:lineRule="auto"/>
      <w:jc w:val="both"/>
    </w:pPr>
    <w:rPr>
      <w:rFonts w:ascii="Times New Roman" w:hAnsi="Times New Roman"/>
      <w:color w:val="0D0D0D" w:themeColor="text1" w:themeTint="F2"/>
      <w:sz w:val="24"/>
      <w:lang w:val="fr-FR" w:bidi="ar-MA"/>
    </w:rPr>
  </w:style>
  <w:style w:type="paragraph" w:styleId="Titre1">
    <w:name w:val="heading 1"/>
    <w:basedOn w:val="Titre"/>
    <w:next w:val="Normal"/>
    <w:link w:val="Titre1Car"/>
    <w:autoRedefine/>
    <w:uiPriority w:val="9"/>
    <w:qFormat/>
    <w:rsid w:val="00981DF1"/>
    <w:pPr>
      <w:keepNext/>
      <w:keepLines/>
      <w:numPr>
        <w:numId w:val="43"/>
      </w:numPr>
      <w:spacing w:before="240" w:after="0" w:line="360" w:lineRule="auto"/>
      <w:jc w:val="center"/>
      <w:outlineLvl w:val="0"/>
    </w:pPr>
    <w:rPr>
      <w:rFonts w:ascii="Times New Roman" w:hAnsi="Times New Roman"/>
      <w:b/>
      <w:sz w:val="32"/>
      <w:szCs w:val="22"/>
    </w:rPr>
  </w:style>
  <w:style w:type="paragraph" w:styleId="Titre2">
    <w:name w:val="heading 2"/>
    <w:basedOn w:val="Normal"/>
    <w:next w:val="Normal"/>
    <w:link w:val="Titre2Car"/>
    <w:uiPriority w:val="9"/>
    <w:unhideWhenUsed/>
    <w:qFormat/>
    <w:rsid w:val="00D107EC"/>
    <w:pPr>
      <w:keepNext/>
      <w:keepLines/>
      <w:numPr>
        <w:ilvl w:val="1"/>
        <w:numId w:val="43"/>
      </w:numPr>
      <w:spacing w:before="160" w:after="80"/>
      <w:jc w:val="center"/>
      <w:outlineLvl w:val="1"/>
    </w:pPr>
    <w:rPr>
      <w:rFonts w:eastAsiaTheme="majorEastAsia" w:cstheme="majorBidi"/>
      <w:b/>
      <w:color w:val="000000" w:themeColor="text1"/>
      <w:sz w:val="28"/>
      <w:szCs w:val="32"/>
    </w:rPr>
  </w:style>
  <w:style w:type="paragraph" w:styleId="Titre3">
    <w:name w:val="heading 3"/>
    <w:basedOn w:val="Normal"/>
    <w:next w:val="Normal"/>
    <w:link w:val="Titre3Car"/>
    <w:uiPriority w:val="9"/>
    <w:unhideWhenUsed/>
    <w:qFormat/>
    <w:rsid w:val="00D107EC"/>
    <w:pPr>
      <w:keepNext/>
      <w:keepLines/>
      <w:numPr>
        <w:ilvl w:val="2"/>
        <w:numId w:val="43"/>
      </w:numPr>
      <w:spacing w:before="160" w:after="80"/>
      <w:outlineLvl w:val="2"/>
    </w:pPr>
    <w:rPr>
      <w:rFonts w:eastAsiaTheme="majorEastAsia" w:cstheme="majorBidi"/>
      <w:b/>
      <w:color w:val="000000" w:themeColor="text1"/>
      <w:szCs w:val="28"/>
    </w:rPr>
  </w:style>
  <w:style w:type="paragraph" w:styleId="Titre4">
    <w:name w:val="heading 4"/>
    <w:basedOn w:val="Normal"/>
    <w:next w:val="Normal"/>
    <w:link w:val="Titre4Car"/>
    <w:uiPriority w:val="9"/>
    <w:unhideWhenUsed/>
    <w:qFormat/>
    <w:rsid w:val="00D107EC"/>
    <w:pPr>
      <w:keepNext/>
      <w:keepLines/>
      <w:numPr>
        <w:ilvl w:val="3"/>
        <w:numId w:val="43"/>
      </w:numPr>
      <w:spacing w:before="80" w:after="40"/>
      <w:outlineLvl w:val="3"/>
    </w:pPr>
    <w:rPr>
      <w:rFonts w:eastAsiaTheme="majorEastAsia" w:cstheme="majorBidi"/>
      <w:b/>
      <w:iCs/>
      <w:color w:val="000000" w:themeColor="text1"/>
    </w:rPr>
  </w:style>
  <w:style w:type="paragraph" w:styleId="Titre5">
    <w:name w:val="heading 5"/>
    <w:basedOn w:val="Normal"/>
    <w:next w:val="Normal"/>
    <w:link w:val="Titre5Car"/>
    <w:uiPriority w:val="9"/>
    <w:unhideWhenUsed/>
    <w:qFormat/>
    <w:rsid w:val="00D107EC"/>
    <w:pPr>
      <w:keepNext/>
      <w:keepLines/>
      <w:numPr>
        <w:ilvl w:val="4"/>
        <w:numId w:val="43"/>
      </w:numPr>
      <w:spacing w:before="80" w:after="40"/>
      <w:outlineLvl w:val="4"/>
    </w:pPr>
    <w:rPr>
      <w:rFonts w:eastAsiaTheme="majorEastAsia" w:cstheme="majorBidi"/>
      <w:b/>
      <w:color w:val="000000" w:themeColor="text1"/>
    </w:rPr>
  </w:style>
  <w:style w:type="paragraph" w:styleId="Titre6">
    <w:name w:val="heading 6"/>
    <w:basedOn w:val="Normal"/>
    <w:next w:val="Normal"/>
    <w:link w:val="Titre6Car"/>
    <w:uiPriority w:val="9"/>
    <w:unhideWhenUsed/>
    <w:qFormat/>
    <w:rsid w:val="00D107EC"/>
    <w:pPr>
      <w:keepNext/>
      <w:keepLines/>
      <w:numPr>
        <w:ilvl w:val="5"/>
        <w:numId w:val="43"/>
      </w:numPr>
      <w:spacing w:before="40" w:after="0"/>
      <w:outlineLvl w:val="5"/>
    </w:pPr>
    <w:rPr>
      <w:rFonts w:eastAsiaTheme="majorEastAsia" w:cstheme="majorBidi"/>
      <w:b/>
      <w:iCs/>
      <w:color w:val="000000" w:themeColor="text1"/>
    </w:rPr>
  </w:style>
  <w:style w:type="paragraph" w:styleId="Titre7">
    <w:name w:val="heading 7"/>
    <w:basedOn w:val="Normal"/>
    <w:next w:val="Normal"/>
    <w:link w:val="Titre7Car"/>
    <w:uiPriority w:val="9"/>
    <w:semiHidden/>
    <w:unhideWhenUsed/>
    <w:qFormat/>
    <w:rsid w:val="00D62C8A"/>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D62C8A"/>
    <w:pPr>
      <w:keepNext/>
      <w:keepLines/>
      <w:spacing w:after="0"/>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D62C8A"/>
    <w:pPr>
      <w:keepNext/>
      <w:keepLines/>
      <w:spacing w:after="0"/>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1DF1"/>
    <w:rPr>
      <w:rFonts w:ascii="Times New Roman" w:eastAsiaTheme="majorEastAsia" w:hAnsi="Times New Roman" w:cstheme="majorBidi"/>
      <w:b/>
      <w:spacing w:val="-10"/>
      <w:kern w:val="28"/>
      <w:sz w:val="32"/>
      <w:lang w:val="fr-FR" w:bidi="ar-MA"/>
    </w:rPr>
  </w:style>
  <w:style w:type="character" w:customStyle="1" w:styleId="Titre2Car">
    <w:name w:val="Titre 2 Car"/>
    <w:basedOn w:val="Policepardfaut"/>
    <w:link w:val="Titre2"/>
    <w:uiPriority w:val="9"/>
    <w:rsid w:val="00F525D4"/>
    <w:rPr>
      <w:rFonts w:ascii="Times New Roman" w:eastAsiaTheme="majorEastAsia" w:hAnsi="Times New Roman" w:cstheme="majorBidi"/>
      <w:b/>
      <w:color w:val="000000" w:themeColor="text1"/>
      <w:sz w:val="28"/>
      <w:szCs w:val="32"/>
    </w:rPr>
  </w:style>
  <w:style w:type="character" w:customStyle="1" w:styleId="Titre3Car">
    <w:name w:val="Titre 3 Car"/>
    <w:basedOn w:val="Policepardfaut"/>
    <w:link w:val="Titre3"/>
    <w:uiPriority w:val="9"/>
    <w:rsid w:val="00956BD9"/>
    <w:rPr>
      <w:rFonts w:ascii="Times New Roman" w:eastAsiaTheme="majorEastAsia" w:hAnsi="Times New Roman" w:cstheme="majorBidi"/>
      <w:b/>
      <w:color w:val="000000" w:themeColor="text1"/>
      <w:sz w:val="24"/>
      <w:szCs w:val="28"/>
    </w:rPr>
  </w:style>
  <w:style w:type="character" w:customStyle="1" w:styleId="Titre4Car">
    <w:name w:val="Titre 4 Car"/>
    <w:basedOn w:val="Policepardfaut"/>
    <w:link w:val="Titre4"/>
    <w:uiPriority w:val="9"/>
    <w:rsid w:val="00956BD9"/>
    <w:rPr>
      <w:rFonts w:ascii="Times New Roman" w:eastAsiaTheme="majorEastAsia" w:hAnsi="Times New Roman" w:cstheme="majorBidi"/>
      <w:b/>
      <w:iCs/>
      <w:color w:val="000000" w:themeColor="text1"/>
      <w:sz w:val="24"/>
    </w:rPr>
  </w:style>
  <w:style w:type="character" w:customStyle="1" w:styleId="Titre5Car">
    <w:name w:val="Titre 5 Car"/>
    <w:basedOn w:val="Policepardfaut"/>
    <w:link w:val="Titre5"/>
    <w:uiPriority w:val="9"/>
    <w:rsid w:val="0087080B"/>
    <w:rPr>
      <w:rFonts w:ascii="Times New Roman" w:eastAsiaTheme="majorEastAsia" w:hAnsi="Times New Roman" w:cstheme="majorBidi"/>
      <w:b/>
      <w:color w:val="000000" w:themeColor="text1"/>
      <w:sz w:val="24"/>
    </w:rPr>
  </w:style>
  <w:style w:type="character" w:customStyle="1" w:styleId="Titre6Car">
    <w:name w:val="Titre 6 Car"/>
    <w:basedOn w:val="Policepardfaut"/>
    <w:link w:val="Titre6"/>
    <w:uiPriority w:val="9"/>
    <w:rsid w:val="00E8460F"/>
    <w:rPr>
      <w:rFonts w:ascii="Times New Roman" w:eastAsiaTheme="majorEastAsia" w:hAnsi="Times New Roman" w:cstheme="majorBidi"/>
      <w:b/>
      <w:iCs/>
      <w:color w:val="000000" w:themeColor="text1"/>
      <w:sz w:val="24"/>
    </w:rPr>
  </w:style>
  <w:style w:type="character" w:customStyle="1" w:styleId="Titre7Car">
    <w:name w:val="Titre 7 Car"/>
    <w:basedOn w:val="Policepardfaut"/>
    <w:link w:val="Titre7"/>
    <w:uiPriority w:val="9"/>
    <w:semiHidden/>
    <w:rsid w:val="00D62C8A"/>
    <w:rPr>
      <w:rFonts w:eastAsiaTheme="majorEastAsia" w:cstheme="majorBidi"/>
      <w:color w:val="595959" w:themeColor="text1" w:themeTint="A6"/>
      <w:sz w:val="24"/>
    </w:rPr>
  </w:style>
  <w:style w:type="character" w:customStyle="1" w:styleId="Titre8Car">
    <w:name w:val="Titre 8 Car"/>
    <w:basedOn w:val="Policepardfaut"/>
    <w:link w:val="Titre8"/>
    <w:uiPriority w:val="9"/>
    <w:semiHidden/>
    <w:rsid w:val="00D62C8A"/>
    <w:rPr>
      <w:rFonts w:eastAsiaTheme="majorEastAsia" w:cstheme="majorBidi"/>
      <w:i/>
      <w:iCs/>
      <w:color w:val="272727" w:themeColor="text1" w:themeTint="D8"/>
      <w:sz w:val="24"/>
    </w:rPr>
  </w:style>
  <w:style w:type="character" w:customStyle="1" w:styleId="Titre9Car">
    <w:name w:val="Titre 9 Car"/>
    <w:basedOn w:val="Policepardfaut"/>
    <w:link w:val="Titre9"/>
    <w:uiPriority w:val="9"/>
    <w:semiHidden/>
    <w:rsid w:val="00D62C8A"/>
    <w:rPr>
      <w:rFonts w:eastAsiaTheme="majorEastAsia" w:cstheme="majorBidi"/>
      <w:color w:val="272727" w:themeColor="text1" w:themeTint="D8"/>
      <w:sz w:val="24"/>
    </w:rPr>
  </w:style>
  <w:style w:type="paragraph" w:styleId="Titre">
    <w:name w:val="Title"/>
    <w:basedOn w:val="Normal"/>
    <w:next w:val="Normal"/>
    <w:link w:val="TitreCar"/>
    <w:uiPriority w:val="10"/>
    <w:qFormat/>
    <w:rsid w:val="00D62C8A"/>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sid w:val="00D62C8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62C8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62C8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62C8A"/>
    <w:pPr>
      <w:spacing w:before="160"/>
      <w:jc w:val="center"/>
    </w:pPr>
    <w:rPr>
      <w:i/>
      <w:iCs/>
      <w:color w:val="404040" w:themeColor="text1" w:themeTint="BF"/>
    </w:rPr>
  </w:style>
  <w:style w:type="character" w:customStyle="1" w:styleId="CitationCar">
    <w:name w:val="Citation Car"/>
    <w:basedOn w:val="Policepardfaut"/>
    <w:link w:val="Citation"/>
    <w:uiPriority w:val="29"/>
    <w:rsid w:val="00D62C8A"/>
    <w:rPr>
      <w:rFonts w:ascii="Times New Roman" w:hAnsi="Times New Roman"/>
      <w:i/>
      <w:iCs/>
      <w:color w:val="404040" w:themeColor="text1" w:themeTint="BF"/>
      <w:sz w:val="24"/>
    </w:rPr>
  </w:style>
  <w:style w:type="paragraph" w:styleId="Paragraphedeliste">
    <w:name w:val="List Paragraph"/>
    <w:basedOn w:val="Normal"/>
    <w:uiPriority w:val="34"/>
    <w:qFormat/>
    <w:rsid w:val="00D62C8A"/>
    <w:pPr>
      <w:ind w:left="720"/>
      <w:contextualSpacing/>
    </w:pPr>
  </w:style>
  <w:style w:type="character" w:styleId="Accentuationintense">
    <w:name w:val="Intense Emphasis"/>
    <w:basedOn w:val="Policepardfaut"/>
    <w:uiPriority w:val="21"/>
    <w:qFormat/>
    <w:rsid w:val="00D62C8A"/>
    <w:rPr>
      <w:i/>
      <w:iCs/>
      <w:color w:val="0F4761" w:themeColor="accent1" w:themeShade="BF"/>
    </w:rPr>
  </w:style>
  <w:style w:type="paragraph" w:styleId="Citationintense">
    <w:name w:val="Intense Quote"/>
    <w:basedOn w:val="Normal"/>
    <w:next w:val="Normal"/>
    <w:link w:val="CitationintenseCar"/>
    <w:uiPriority w:val="30"/>
    <w:qFormat/>
    <w:rsid w:val="00D62C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62C8A"/>
    <w:rPr>
      <w:rFonts w:ascii="Times New Roman" w:hAnsi="Times New Roman"/>
      <w:i/>
      <w:iCs/>
      <w:color w:val="0F4761" w:themeColor="accent1" w:themeShade="BF"/>
      <w:sz w:val="24"/>
    </w:rPr>
  </w:style>
  <w:style w:type="character" w:styleId="Rfrenceintense">
    <w:name w:val="Intense Reference"/>
    <w:basedOn w:val="Policepardfaut"/>
    <w:uiPriority w:val="32"/>
    <w:qFormat/>
    <w:rsid w:val="00D62C8A"/>
    <w:rPr>
      <w:b/>
      <w:bCs/>
      <w:smallCaps/>
      <w:color w:val="0F4761" w:themeColor="accent1" w:themeShade="BF"/>
      <w:spacing w:val="5"/>
    </w:rPr>
  </w:style>
  <w:style w:type="paragraph" w:styleId="NormalWeb">
    <w:name w:val="Normal (Web)"/>
    <w:basedOn w:val="Normal"/>
    <w:uiPriority w:val="99"/>
    <w:semiHidden/>
    <w:unhideWhenUsed/>
    <w:rsid w:val="003866CA"/>
    <w:pPr>
      <w:spacing w:before="100" w:beforeAutospacing="1" w:after="100" w:afterAutospacing="1" w:line="240" w:lineRule="auto"/>
      <w:jc w:val="left"/>
    </w:pPr>
    <w:rPr>
      <w:rFonts w:eastAsia="Times New Roman" w:cs="Times New Roman"/>
      <w:color w:val="auto"/>
      <w:szCs w:val="24"/>
      <w14:ligatures w14:val="none"/>
    </w:rPr>
  </w:style>
  <w:style w:type="character" w:customStyle="1" w:styleId="text-token-text-secondary">
    <w:name w:val="text-token-text-secondary"/>
    <w:basedOn w:val="Policepardfaut"/>
    <w:rsid w:val="003866CA"/>
  </w:style>
  <w:style w:type="character" w:styleId="Lienhypertexte">
    <w:name w:val="Hyperlink"/>
    <w:basedOn w:val="Policepardfaut"/>
    <w:uiPriority w:val="99"/>
    <w:unhideWhenUsed/>
    <w:rsid w:val="003866CA"/>
    <w:rPr>
      <w:color w:val="0000FF"/>
      <w:u w:val="single"/>
    </w:rPr>
  </w:style>
  <w:style w:type="paragraph" w:styleId="Lgende">
    <w:name w:val="caption"/>
    <w:basedOn w:val="Normal"/>
    <w:next w:val="Normal"/>
    <w:uiPriority w:val="35"/>
    <w:unhideWhenUsed/>
    <w:qFormat/>
    <w:rsid w:val="00305D6C"/>
    <w:pPr>
      <w:spacing w:after="200" w:line="240" w:lineRule="auto"/>
    </w:pPr>
    <w:rPr>
      <w:i/>
      <w:iCs/>
      <w:color w:val="0E2841" w:themeColor="text2"/>
      <w:sz w:val="18"/>
      <w:szCs w:val="18"/>
    </w:rPr>
  </w:style>
  <w:style w:type="paragraph" w:styleId="En-tte">
    <w:name w:val="header"/>
    <w:basedOn w:val="Normal"/>
    <w:link w:val="En-tteCar"/>
    <w:uiPriority w:val="99"/>
    <w:unhideWhenUsed/>
    <w:rsid w:val="004A012F"/>
    <w:pPr>
      <w:tabs>
        <w:tab w:val="center" w:pos="4703"/>
        <w:tab w:val="right" w:pos="9406"/>
      </w:tabs>
      <w:spacing w:after="0" w:line="240" w:lineRule="auto"/>
    </w:pPr>
  </w:style>
  <w:style w:type="character" w:customStyle="1" w:styleId="En-tteCar">
    <w:name w:val="En-tête Car"/>
    <w:basedOn w:val="Policepardfaut"/>
    <w:link w:val="En-tte"/>
    <w:uiPriority w:val="99"/>
    <w:rsid w:val="004A012F"/>
    <w:rPr>
      <w:rFonts w:ascii="Times New Roman" w:hAnsi="Times New Roman"/>
      <w:color w:val="0D0D0D" w:themeColor="text1" w:themeTint="F2"/>
      <w:sz w:val="24"/>
    </w:rPr>
  </w:style>
  <w:style w:type="paragraph" w:styleId="Pieddepage">
    <w:name w:val="footer"/>
    <w:basedOn w:val="Normal"/>
    <w:link w:val="PieddepageCar"/>
    <w:uiPriority w:val="99"/>
    <w:unhideWhenUsed/>
    <w:rsid w:val="004A012F"/>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A012F"/>
    <w:rPr>
      <w:rFonts w:ascii="Times New Roman" w:hAnsi="Times New Roman"/>
      <w:color w:val="0D0D0D" w:themeColor="text1" w:themeTint="F2"/>
      <w:sz w:val="24"/>
    </w:rPr>
  </w:style>
  <w:style w:type="table" w:styleId="Grilledutableau">
    <w:name w:val="Table Grid"/>
    <w:basedOn w:val="TableauNormal"/>
    <w:uiPriority w:val="39"/>
    <w:rsid w:val="00523D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umros2">
    <w:name w:val="List Number 2"/>
    <w:basedOn w:val="Normal"/>
    <w:uiPriority w:val="99"/>
    <w:semiHidden/>
    <w:unhideWhenUsed/>
    <w:rsid w:val="00625FAB"/>
    <w:pPr>
      <w:numPr>
        <w:numId w:val="7"/>
      </w:numPr>
      <w:tabs>
        <w:tab w:val="clear" w:pos="643"/>
        <w:tab w:val="num" w:pos="360"/>
      </w:tabs>
      <w:ind w:left="0" w:firstLine="0"/>
      <w:contextualSpacing/>
    </w:pPr>
  </w:style>
  <w:style w:type="paragraph" w:styleId="Liste2">
    <w:name w:val="List 2"/>
    <w:basedOn w:val="Normal"/>
    <w:uiPriority w:val="99"/>
    <w:semiHidden/>
    <w:unhideWhenUsed/>
    <w:rsid w:val="00625FAB"/>
    <w:pPr>
      <w:ind w:left="566" w:hanging="283"/>
      <w:contextualSpacing/>
    </w:pPr>
  </w:style>
  <w:style w:type="numbering" w:customStyle="1" w:styleId="numeroMFE">
    <w:name w:val="numeroMFE"/>
    <w:uiPriority w:val="99"/>
    <w:rsid w:val="00D107EC"/>
    <w:pPr>
      <w:numPr>
        <w:numId w:val="9"/>
      </w:numPr>
    </w:pPr>
  </w:style>
  <w:style w:type="character" w:styleId="Textedelespacerserv">
    <w:name w:val="Placeholder Text"/>
    <w:basedOn w:val="Policepardfaut"/>
    <w:uiPriority w:val="99"/>
    <w:semiHidden/>
    <w:rsid w:val="009601C3"/>
    <w:rPr>
      <w:color w:val="666666"/>
    </w:rPr>
  </w:style>
  <w:style w:type="table" w:styleId="Tableausimple5">
    <w:name w:val="Plain Table 5"/>
    <w:basedOn w:val="TableauNormal"/>
    <w:uiPriority w:val="45"/>
    <w:rsid w:val="00F61D0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2">
    <w:name w:val="Plain Table 2"/>
    <w:basedOn w:val="TableauNormal"/>
    <w:uiPriority w:val="42"/>
    <w:rsid w:val="007B67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refok">
    <w:name w:val="ref ok"/>
    <w:basedOn w:val="Normal"/>
    <w:link w:val="refokCar"/>
    <w:qFormat/>
    <w:rsid w:val="005B1ED7"/>
    <w:rPr>
      <w:rFonts w:eastAsia="Calibri" w:cs="Arial"/>
      <w:b/>
      <w:i/>
      <w:color w:val="FF0000"/>
      <w14:ligatures w14:val="none"/>
    </w:rPr>
  </w:style>
  <w:style w:type="character" w:customStyle="1" w:styleId="refokCar">
    <w:name w:val="ref ok Car"/>
    <w:link w:val="refok"/>
    <w:rsid w:val="005B1ED7"/>
    <w:rPr>
      <w:rFonts w:ascii="Times New Roman" w:eastAsia="Calibri" w:hAnsi="Times New Roman" w:cs="Arial"/>
      <w:b/>
      <w:i/>
      <w:color w:val="FF0000"/>
      <w:sz w:val="24"/>
      <w:lang w:val="fr-FR"/>
      <w14:ligatures w14:val="none"/>
    </w:rPr>
  </w:style>
  <w:style w:type="character" w:styleId="Mentionnonrsolue">
    <w:name w:val="Unresolved Mention"/>
    <w:basedOn w:val="Policepardfaut"/>
    <w:uiPriority w:val="99"/>
    <w:semiHidden/>
    <w:unhideWhenUsed/>
    <w:rsid w:val="00731EC3"/>
    <w:rPr>
      <w:color w:val="605E5C"/>
      <w:shd w:val="clear" w:color="auto" w:fill="E1DFDD"/>
    </w:rPr>
  </w:style>
  <w:style w:type="character" w:customStyle="1" w:styleId="katex-mathml">
    <w:name w:val="katex-mathml"/>
    <w:basedOn w:val="Policepardfaut"/>
    <w:rsid w:val="00DD276A"/>
  </w:style>
  <w:style w:type="character" w:customStyle="1" w:styleId="mord">
    <w:name w:val="mord"/>
    <w:basedOn w:val="Policepardfaut"/>
    <w:rsid w:val="00DD276A"/>
  </w:style>
  <w:style w:type="character" w:customStyle="1" w:styleId="mopen">
    <w:name w:val="mopen"/>
    <w:basedOn w:val="Policepardfaut"/>
    <w:rsid w:val="00DD276A"/>
  </w:style>
  <w:style w:type="character" w:customStyle="1" w:styleId="mbin">
    <w:name w:val="mbin"/>
    <w:basedOn w:val="Policepardfaut"/>
    <w:rsid w:val="00DD276A"/>
  </w:style>
  <w:style w:type="character" w:customStyle="1" w:styleId="mclose">
    <w:name w:val="mclose"/>
    <w:basedOn w:val="Policepardfaut"/>
    <w:rsid w:val="00DD276A"/>
  </w:style>
  <w:style w:type="character" w:customStyle="1" w:styleId="vlist-s">
    <w:name w:val="vlist-s"/>
    <w:basedOn w:val="Policepardfaut"/>
    <w:rsid w:val="00DD276A"/>
  </w:style>
  <w:style w:type="paragraph" w:styleId="Tabledesillustrations">
    <w:name w:val="table of figures"/>
    <w:basedOn w:val="Normal"/>
    <w:next w:val="Normal"/>
    <w:uiPriority w:val="99"/>
    <w:unhideWhenUsed/>
    <w:rsid w:val="000E7111"/>
    <w:pPr>
      <w:spacing w:after="0"/>
    </w:pPr>
  </w:style>
  <w:style w:type="paragraph" w:styleId="TM1">
    <w:name w:val="toc 1"/>
    <w:basedOn w:val="Normal"/>
    <w:next w:val="Normal"/>
    <w:autoRedefine/>
    <w:uiPriority w:val="39"/>
    <w:unhideWhenUsed/>
    <w:rsid w:val="00CC53DD"/>
    <w:pPr>
      <w:spacing w:after="100"/>
    </w:pPr>
  </w:style>
  <w:style w:type="paragraph" w:styleId="TM2">
    <w:name w:val="toc 2"/>
    <w:basedOn w:val="Normal"/>
    <w:next w:val="Normal"/>
    <w:autoRedefine/>
    <w:uiPriority w:val="39"/>
    <w:unhideWhenUsed/>
    <w:rsid w:val="00CC53DD"/>
    <w:pPr>
      <w:spacing w:after="100"/>
      <w:ind w:left="240"/>
    </w:pPr>
  </w:style>
  <w:style w:type="paragraph" w:styleId="TM3">
    <w:name w:val="toc 3"/>
    <w:basedOn w:val="Normal"/>
    <w:next w:val="Normal"/>
    <w:autoRedefine/>
    <w:uiPriority w:val="39"/>
    <w:unhideWhenUsed/>
    <w:rsid w:val="00CC53DD"/>
    <w:pPr>
      <w:spacing w:after="100"/>
      <w:ind w:left="480"/>
    </w:pPr>
  </w:style>
  <w:style w:type="paragraph" w:styleId="TM4">
    <w:name w:val="toc 4"/>
    <w:basedOn w:val="Normal"/>
    <w:next w:val="Normal"/>
    <w:autoRedefine/>
    <w:uiPriority w:val="39"/>
    <w:unhideWhenUsed/>
    <w:rsid w:val="00CC53DD"/>
    <w:pPr>
      <w:spacing w:after="100"/>
      <w:ind w:left="720"/>
    </w:pPr>
  </w:style>
  <w:style w:type="paragraph" w:styleId="TM5">
    <w:name w:val="toc 5"/>
    <w:basedOn w:val="Normal"/>
    <w:next w:val="Normal"/>
    <w:autoRedefine/>
    <w:uiPriority w:val="39"/>
    <w:unhideWhenUsed/>
    <w:rsid w:val="00CC53DD"/>
    <w:pPr>
      <w:spacing w:after="100"/>
      <w:ind w:left="960"/>
    </w:pPr>
  </w:style>
  <w:style w:type="paragraph" w:styleId="TM6">
    <w:name w:val="toc 6"/>
    <w:basedOn w:val="Normal"/>
    <w:next w:val="Normal"/>
    <w:autoRedefine/>
    <w:uiPriority w:val="39"/>
    <w:unhideWhenUsed/>
    <w:rsid w:val="00CC53DD"/>
    <w:pPr>
      <w:spacing w:after="100"/>
      <w:ind w:left="1200"/>
    </w:pPr>
  </w:style>
  <w:style w:type="character" w:styleId="Lienhypertextesuivivisit">
    <w:name w:val="FollowedHyperlink"/>
    <w:basedOn w:val="Policepardfaut"/>
    <w:uiPriority w:val="99"/>
    <w:semiHidden/>
    <w:unhideWhenUsed/>
    <w:rsid w:val="00663FA9"/>
    <w:rPr>
      <w:color w:val="96607D" w:themeColor="followedHyperlink"/>
      <w:u w:val="single"/>
    </w:rPr>
  </w:style>
  <w:style w:type="paragraph" w:styleId="Sansinterligne">
    <w:name w:val="No Spacing"/>
    <w:link w:val="SansinterligneCar"/>
    <w:uiPriority w:val="1"/>
    <w:qFormat/>
    <w:rsid w:val="00110025"/>
    <w:pPr>
      <w:spacing w:after="0" w:line="240" w:lineRule="auto"/>
    </w:pPr>
    <w:rPr>
      <w:rFonts w:eastAsiaTheme="minorEastAsia"/>
      <w14:ligatures w14:val="none"/>
    </w:rPr>
  </w:style>
  <w:style w:type="character" w:customStyle="1" w:styleId="SansinterligneCar">
    <w:name w:val="Sans interligne Car"/>
    <w:basedOn w:val="Policepardfaut"/>
    <w:link w:val="Sansinterligne"/>
    <w:uiPriority w:val="1"/>
    <w:rsid w:val="00110025"/>
    <w:rPr>
      <w:rFonts w:eastAsiaTheme="minorEastAsia"/>
      <w14:ligatures w14:val="none"/>
    </w:rPr>
  </w:style>
  <w:style w:type="paragraph" w:styleId="TM7">
    <w:name w:val="toc 7"/>
    <w:basedOn w:val="Normal"/>
    <w:next w:val="Normal"/>
    <w:autoRedefine/>
    <w:uiPriority w:val="39"/>
    <w:unhideWhenUsed/>
    <w:rsid w:val="009C609E"/>
    <w:pPr>
      <w:spacing w:after="100" w:line="278" w:lineRule="auto"/>
      <w:ind w:left="1440"/>
      <w:jc w:val="left"/>
    </w:pPr>
    <w:rPr>
      <w:rFonts w:asciiTheme="minorHAnsi" w:eastAsiaTheme="minorEastAsia" w:hAnsiTheme="minorHAnsi"/>
      <w:color w:val="auto"/>
      <w:kern w:val="2"/>
      <w:szCs w:val="24"/>
    </w:rPr>
  </w:style>
  <w:style w:type="paragraph" w:styleId="TM8">
    <w:name w:val="toc 8"/>
    <w:basedOn w:val="Normal"/>
    <w:next w:val="Normal"/>
    <w:autoRedefine/>
    <w:uiPriority w:val="39"/>
    <w:unhideWhenUsed/>
    <w:rsid w:val="009C609E"/>
    <w:pPr>
      <w:spacing w:after="100" w:line="278" w:lineRule="auto"/>
      <w:ind w:left="1680"/>
      <w:jc w:val="left"/>
    </w:pPr>
    <w:rPr>
      <w:rFonts w:asciiTheme="minorHAnsi" w:eastAsiaTheme="minorEastAsia" w:hAnsiTheme="minorHAnsi"/>
      <w:color w:val="auto"/>
      <w:kern w:val="2"/>
      <w:szCs w:val="24"/>
    </w:rPr>
  </w:style>
  <w:style w:type="paragraph" w:styleId="TM9">
    <w:name w:val="toc 9"/>
    <w:basedOn w:val="Normal"/>
    <w:next w:val="Normal"/>
    <w:autoRedefine/>
    <w:uiPriority w:val="39"/>
    <w:unhideWhenUsed/>
    <w:rsid w:val="009C609E"/>
    <w:pPr>
      <w:spacing w:after="100" w:line="278" w:lineRule="auto"/>
      <w:ind w:left="1920"/>
      <w:jc w:val="left"/>
    </w:pPr>
    <w:rPr>
      <w:rFonts w:asciiTheme="minorHAnsi" w:eastAsiaTheme="minorEastAsia" w:hAnsiTheme="minorHAnsi"/>
      <w:color w:val="auto"/>
      <w:kern w:val="2"/>
      <w:szCs w:val="24"/>
    </w:rPr>
  </w:style>
  <w:style w:type="paragraph" w:styleId="Bibliographie">
    <w:name w:val="Bibliography"/>
    <w:basedOn w:val="Normal"/>
    <w:next w:val="Normal"/>
    <w:uiPriority w:val="37"/>
    <w:semiHidden/>
    <w:unhideWhenUsed/>
    <w:rsid w:val="00EE7B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89400">
      <w:bodyDiv w:val="1"/>
      <w:marLeft w:val="0"/>
      <w:marRight w:val="0"/>
      <w:marTop w:val="0"/>
      <w:marBottom w:val="0"/>
      <w:divBdr>
        <w:top w:val="none" w:sz="0" w:space="0" w:color="auto"/>
        <w:left w:val="none" w:sz="0" w:space="0" w:color="auto"/>
        <w:bottom w:val="none" w:sz="0" w:space="0" w:color="auto"/>
        <w:right w:val="none" w:sz="0" w:space="0" w:color="auto"/>
      </w:divBdr>
    </w:div>
    <w:div w:id="7877000">
      <w:bodyDiv w:val="1"/>
      <w:marLeft w:val="0"/>
      <w:marRight w:val="0"/>
      <w:marTop w:val="0"/>
      <w:marBottom w:val="0"/>
      <w:divBdr>
        <w:top w:val="none" w:sz="0" w:space="0" w:color="auto"/>
        <w:left w:val="none" w:sz="0" w:space="0" w:color="auto"/>
        <w:bottom w:val="none" w:sz="0" w:space="0" w:color="auto"/>
        <w:right w:val="none" w:sz="0" w:space="0" w:color="auto"/>
      </w:divBdr>
    </w:div>
    <w:div w:id="21177984">
      <w:bodyDiv w:val="1"/>
      <w:marLeft w:val="0"/>
      <w:marRight w:val="0"/>
      <w:marTop w:val="0"/>
      <w:marBottom w:val="0"/>
      <w:divBdr>
        <w:top w:val="none" w:sz="0" w:space="0" w:color="auto"/>
        <w:left w:val="none" w:sz="0" w:space="0" w:color="auto"/>
        <w:bottom w:val="none" w:sz="0" w:space="0" w:color="auto"/>
        <w:right w:val="none" w:sz="0" w:space="0" w:color="auto"/>
      </w:divBdr>
    </w:div>
    <w:div w:id="29500689">
      <w:bodyDiv w:val="1"/>
      <w:marLeft w:val="0"/>
      <w:marRight w:val="0"/>
      <w:marTop w:val="0"/>
      <w:marBottom w:val="0"/>
      <w:divBdr>
        <w:top w:val="none" w:sz="0" w:space="0" w:color="auto"/>
        <w:left w:val="none" w:sz="0" w:space="0" w:color="auto"/>
        <w:bottom w:val="none" w:sz="0" w:space="0" w:color="auto"/>
        <w:right w:val="none" w:sz="0" w:space="0" w:color="auto"/>
      </w:divBdr>
    </w:div>
    <w:div w:id="44303749">
      <w:bodyDiv w:val="1"/>
      <w:marLeft w:val="0"/>
      <w:marRight w:val="0"/>
      <w:marTop w:val="0"/>
      <w:marBottom w:val="0"/>
      <w:divBdr>
        <w:top w:val="none" w:sz="0" w:space="0" w:color="auto"/>
        <w:left w:val="none" w:sz="0" w:space="0" w:color="auto"/>
        <w:bottom w:val="none" w:sz="0" w:space="0" w:color="auto"/>
        <w:right w:val="none" w:sz="0" w:space="0" w:color="auto"/>
      </w:divBdr>
    </w:div>
    <w:div w:id="44724377">
      <w:bodyDiv w:val="1"/>
      <w:marLeft w:val="0"/>
      <w:marRight w:val="0"/>
      <w:marTop w:val="0"/>
      <w:marBottom w:val="0"/>
      <w:divBdr>
        <w:top w:val="none" w:sz="0" w:space="0" w:color="auto"/>
        <w:left w:val="none" w:sz="0" w:space="0" w:color="auto"/>
        <w:bottom w:val="none" w:sz="0" w:space="0" w:color="auto"/>
        <w:right w:val="none" w:sz="0" w:space="0" w:color="auto"/>
      </w:divBdr>
    </w:div>
    <w:div w:id="63916466">
      <w:bodyDiv w:val="1"/>
      <w:marLeft w:val="0"/>
      <w:marRight w:val="0"/>
      <w:marTop w:val="0"/>
      <w:marBottom w:val="0"/>
      <w:divBdr>
        <w:top w:val="none" w:sz="0" w:space="0" w:color="auto"/>
        <w:left w:val="none" w:sz="0" w:space="0" w:color="auto"/>
        <w:bottom w:val="none" w:sz="0" w:space="0" w:color="auto"/>
        <w:right w:val="none" w:sz="0" w:space="0" w:color="auto"/>
      </w:divBdr>
    </w:div>
    <w:div w:id="65805466">
      <w:bodyDiv w:val="1"/>
      <w:marLeft w:val="0"/>
      <w:marRight w:val="0"/>
      <w:marTop w:val="0"/>
      <w:marBottom w:val="0"/>
      <w:divBdr>
        <w:top w:val="none" w:sz="0" w:space="0" w:color="auto"/>
        <w:left w:val="none" w:sz="0" w:space="0" w:color="auto"/>
        <w:bottom w:val="none" w:sz="0" w:space="0" w:color="auto"/>
        <w:right w:val="none" w:sz="0" w:space="0" w:color="auto"/>
      </w:divBdr>
    </w:div>
    <w:div w:id="70660541">
      <w:bodyDiv w:val="1"/>
      <w:marLeft w:val="0"/>
      <w:marRight w:val="0"/>
      <w:marTop w:val="0"/>
      <w:marBottom w:val="0"/>
      <w:divBdr>
        <w:top w:val="none" w:sz="0" w:space="0" w:color="auto"/>
        <w:left w:val="none" w:sz="0" w:space="0" w:color="auto"/>
        <w:bottom w:val="none" w:sz="0" w:space="0" w:color="auto"/>
        <w:right w:val="none" w:sz="0" w:space="0" w:color="auto"/>
      </w:divBdr>
    </w:div>
    <w:div w:id="72433335">
      <w:bodyDiv w:val="1"/>
      <w:marLeft w:val="0"/>
      <w:marRight w:val="0"/>
      <w:marTop w:val="0"/>
      <w:marBottom w:val="0"/>
      <w:divBdr>
        <w:top w:val="none" w:sz="0" w:space="0" w:color="auto"/>
        <w:left w:val="none" w:sz="0" w:space="0" w:color="auto"/>
        <w:bottom w:val="none" w:sz="0" w:space="0" w:color="auto"/>
        <w:right w:val="none" w:sz="0" w:space="0" w:color="auto"/>
      </w:divBdr>
    </w:div>
    <w:div w:id="86968210">
      <w:bodyDiv w:val="1"/>
      <w:marLeft w:val="0"/>
      <w:marRight w:val="0"/>
      <w:marTop w:val="0"/>
      <w:marBottom w:val="0"/>
      <w:divBdr>
        <w:top w:val="none" w:sz="0" w:space="0" w:color="auto"/>
        <w:left w:val="none" w:sz="0" w:space="0" w:color="auto"/>
        <w:bottom w:val="none" w:sz="0" w:space="0" w:color="auto"/>
        <w:right w:val="none" w:sz="0" w:space="0" w:color="auto"/>
      </w:divBdr>
    </w:div>
    <w:div w:id="89469848">
      <w:bodyDiv w:val="1"/>
      <w:marLeft w:val="0"/>
      <w:marRight w:val="0"/>
      <w:marTop w:val="0"/>
      <w:marBottom w:val="0"/>
      <w:divBdr>
        <w:top w:val="none" w:sz="0" w:space="0" w:color="auto"/>
        <w:left w:val="none" w:sz="0" w:space="0" w:color="auto"/>
        <w:bottom w:val="none" w:sz="0" w:space="0" w:color="auto"/>
        <w:right w:val="none" w:sz="0" w:space="0" w:color="auto"/>
      </w:divBdr>
    </w:div>
    <w:div w:id="94985287">
      <w:bodyDiv w:val="1"/>
      <w:marLeft w:val="0"/>
      <w:marRight w:val="0"/>
      <w:marTop w:val="0"/>
      <w:marBottom w:val="0"/>
      <w:divBdr>
        <w:top w:val="none" w:sz="0" w:space="0" w:color="auto"/>
        <w:left w:val="none" w:sz="0" w:space="0" w:color="auto"/>
        <w:bottom w:val="none" w:sz="0" w:space="0" w:color="auto"/>
        <w:right w:val="none" w:sz="0" w:space="0" w:color="auto"/>
      </w:divBdr>
    </w:div>
    <w:div w:id="96600363">
      <w:bodyDiv w:val="1"/>
      <w:marLeft w:val="0"/>
      <w:marRight w:val="0"/>
      <w:marTop w:val="0"/>
      <w:marBottom w:val="0"/>
      <w:divBdr>
        <w:top w:val="none" w:sz="0" w:space="0" w:color="auto"/>
        <w:left w:val="none" w:sz="0" w:space="0" w:color="auto"/>
        <w:bottom w:val="none" w:sz="0" w:space="0" w:color="auto"/>
        <w:right w:val="none" w:sz="0" w:space="0" w:color="auto"/>
      </w:divBdr>
    </w:div>
    <w:div w:id="97524533">
      <w:bodyDiv w:val="1"/>
      <w:marLeft w:val="0"/>
      <w:marRight w:val="0"/>
      <w:marTop w:val="0"/>
      <w:marBottom w:val="0"/>
      <w:divBdr>
        <w:top w:val="none" w:sz="0" w:space="0" w:color="auto"/>
        <w:left w:val="none" w:sz="0" w:space="0" w:color="auto"/>
        <w:bottom w:val="none" w:sz="0" w:space="0" w:color="auto"/>
        <w:right w:val="none" w:sz="0" w:space="0" w:color="auto"/>
      </w:divBdr>
    </w:div>
    <w:div w:id="99884728">
      <w:bodyDiv w:val="1"/>
      <w:marLeft w:val="0"/>
      <w:marRight w:val="0"/>
      <w:marTop w:val="0"/>
      <w:marBottom w:val="0"/>
      <w:divBdr>
        <w:top w:val="none" w:sz="0" w:space="0" w:color="auto"/>
        <w:left w:val="none" w:sz="0" w:space="0" w:color="auto"/>
        <w:bottom w:val="none" w:sz="0" w:space="0" w:color="auto"/>
        <w:right w:val="none" w:sz="0" w:space="0" w:color="auto"/>
      </w:divBdr>
    </w:div>
    <w:div w:id="107353359">
      <w:bodyDiv w:val="1"/>
      <w:marLeft w:val="0"/>
      <w:marRight w:val="0"/>
      <w:marTop w:val="0"/>
      <w:marBottom w:val="0"/>
      <w:divBdr>
        <w:top w:val="none" w:sz="0" w:space="0" w:color="auto"/>
        <w:left w:val="none" w:sz="0" w:space="0" w:color="auto"/>
        <w:bottom w:val="none" w:sz="0" w:space="0" w:color="auto"/>
        <w:right w:val="none" w:sz="0" w:space="0" w:color="auto"/>
      </w:divBdr>
    </w:div>
    <w:div w:id="108092117">
      <w:bodyDiv w:val="1"/>
      <w:marLeft w:val="0"/>
      <w:marRight w:val="0"/>
      <w:marTop w:val="0"/>
      <w:marBottom w:val="0"/>
      <w:divBdr>
        <w:top w:val="none" w:sz="0" w:space="0" w:color="auto"/>
        <w:left w:val="none" w:sz="0" w:space="0" w:color="auto"/>
        <w:bottom w:val="none" w:sz="0" w:space="0" w:color="auto"/>
        <w:right w:val="none" w:sz="0" w:space="0" w:color="auto"/>
      </w:divBdr>
    </w:div>
    <w:div w:id="109933049">
      <w:bodyDiv w:val="1"/>
      <w:marLeft w:val="0"/>
      <w:marRight w:val="0"/>
      <w:marTop w:val="0"/>
      <w:marBottom w:val="0"/>
      <w:divBdr>
        <w:top w:val="none" w:sz="0" w:space="0" w:color="auto"/>
        <w:left w:val="none" w:sz="0" w:space="0" w:color="auto"/>
        <w:bottom w:val="none" w:sz="0" w:space="0" w:color="auto"/>
        <w:right w:val="none" w:sz="0" w:space="0" w:color="auto"/>
      </w:divBdr>
    </w:div>
    <w:div w:id="112478710">
      <w:bodyDiv w:val="1"/>
      <w:marLeft w:val="0"/>
      <w:marRight w:val="0"/>
      <w:marTop w:val="0"/>
      <w:marBottom w:val="0"/>
      <w:divBdr>
        <w:top w:val="none" w:sz="0" w:space="0" w:color="auto"/>
        <w:left w:val="none" w:sz="0" w:space="0" w:color="auto"/>
        <w:bottom w:val="none" w:sz="0" w:space="0" w:color="auto"/>
        <w:right w:val="none" w:sz="0" w:space="0" w:color="auto"/>
      </w:divBdr>
    </w:div>
    <w:div w:id="146820729">
      <w:bodyDiv w:val="1"/>
      <w:marLeft w:val="0"/>
      <w:marRight w:val="0"/>
      <w:marTop w:val="0"/>
      <w:marBottom w:val="0"/>
      <w:divBdr>
        <w:top w:val="none" w:sz="0" w:space="0" w:color="auto"/>
        <w:left w:val="none" w:sz="0" w:space="0" w:color="auto"/>
        <w:bottom w:val="none" w:sz="0" w:space="0" w:color="auto"/>
        <w:right w:val="none" w:sz="0" w:space="0" w:color="auto"/>
      </w:divBdr>
    </w:div>
    <w:div w:id="158351466">
      <w:bodyDiv w:val="1"/>
      <w:marLeft w:val="0"/>
      <w:marRight w:val="0"/>
      <w:marTop w:val="0"/>
      <w:marBottom w:val="0"/>
      <w:divBdr>
        <w:top w:val="none" w:sz="0" w:space="0" w:color="auto"/>
        <w:left w:val="none" w:sz="0" w:space="0" w:color="auto"/>
        <w:bottom w:val="none" w:sz="0" w:space="0" w:color="auto"/>
        <w:right w:val="none" w:sz="0" w:space="0" w:color="auto"/>
      </w:divBdr>
    </w:div>
    <w:div w:id="158890691">
      <w:bodyDiv w:val="1"/>
      <w:marLeft w:val="0"/>
      <w:marRight w:val="0"/>
      <w:marTop w:val="0"/>
      <w:marBottom w:val="0"/>
      <w:divBdr>
        <w:top w:val="none" w:sz="0" w:space="0" w:color="auto"/>
        <w:left w:val="none" w:sz="0" w:space="0" w:color="auto"/>
        <w:bottom w:val="none" w:sz="0" w:space="0" w:color="auto"/>
        <w:right w:val="none" w:sz="0" w:space="0" w:color="auto"/>
      </w:divBdr>
    </w:div>
    <w:div w:id="164908131">
      <w:bodyDiv w:val="1"/>
      <w:marLeft w:val="0"/>
      <w:marRight w:val="0"/>
      <w:marTop w:val="0"/>
      <w:marBottom w:val="0"/>
      <w:divBdr>
        <w:top w:val="none" w:sz="0" w:space="0" w:color="auto"/>
        <w:left w:val="none" w:sz="0" w:space="0" w:color="auto"/>
        <w:bottom w:val="none" w:sz="0" w:space="0" w:color="auto"/>
        <w:right w:val="none" w:sz="0" w:space="0" w:color="auto"/>
      </w:divBdr>
    </w:div>
    <w:div w:id="167139237">
      <w:bodyDiv w:val="1"/>
      <w:marLeft w:val="0"/>
      <w:marRight w:val="0"/>
      <w:marTop w:val="0"/>
      <w:marBottom w:val="0"/>
      <w:divBdr>
        <w:top w:val="none" w:sz="0" w:space="0" w:color="auto"/>
        <w:left w:val="none" w:sz="0" w:space="0" w:color="auto"/>
        <w:bottom w:val="none" w:sz="0" w:space="0" w:color="auto"/>
        <w:right w:val="none" w:sz="0" w:space="0" w:color="auto"/>
      </w:divBdr>
    </w:div>
    <w:div w:id="178979174">
      <w:bodyDiv w:val="1"/>
      <w:marLeft w:val="0"/>
      <w:marRight w:val="0"/>
      <w:marTop w:val="0"/>
      <w:marBottom w:val="0"/>
      <w:divBdr>
        <w:top w:val="none" w:sz="0" w:space="0" w:color="auto"/>
        <w:left w:val="none" w:sz="0" w:space="0" w:color="auto"/>
        <w:bottom w:val="none" w:sz="0" w:space="0" w:color="auto"/>
        <w:right w:val="none" w:sz="0" w:space="0" w:color="auto"/>
      </w:divBdr>
    </w:div>
    <w:div w:id="186020271">
      <w:bodyDiv w:val="1"/>
      <w:marLeft w:val="0"/>
      <w:marRight w:val="0"/>
      <w:marTop w:val="0"/>
      <w:marBottom w:val="0"/>
      <w:divBdr>
        <w:top w:val="none" w:sz="0" w:space="0" w:color="auto"/>
        <w:left w:val="none" w:sz="0" w:space="0" w:color="auto"/>
        <w:bottom w:val="none" w:sz="0" w:space="0" w:color="auto"/>
        <w:right w:val="none" w:sz="0" w:space="0" w:color="auto"/>
      </w:divBdr>
    </w:div>
    <w:div w:id="188105262">
      <w:bodyDiv w:val="1"/>
      <w:marLeft w:val="0"/>
      <w:marRight w:val="0"/>
      <w:marTop w:val="0"/>
      <w:marBottom w:val="0"/>
      <w:divBdr>
        <w:top w:val="none" w:sz="0" w:space="0" w:color="auto"/>
        <w:left w:val="none" w:sz="0" w:space="0" w:color="auto"/>
        <w:bottom w:val="none" w:sz="0" w:space="0" w:color="auto"/>
        <w:right w:val="none" w:sz="0" w:space="0" w:color="auto"/>
      </w:divBdr>
    </w:div>
    <w:div w:id="190580366">
      <w:bodyDiv w:val="1"/>
      <w:marLeft w:val="0"/>
      <w:marRight w:val="0"/>
      <w:marTop w:val="0"/>
      <w:marBottom w:val="0"/>
      <w:divBdr>
        <w:top w:val="none" w:sz="0" w:space="0" w:color="auto"/>
        <w:left w:val="none" w:sz="0" w:space="0" w:color="auto"/>
        <w:bottom w:val="none" w:sz="0" w:space="0" w:color="auto"/>
        <w:right w:val="none" w:sz="0" w:space="0" w:color="auto"/>
      </w:divBdr>
    </w:div>
    <w:div w:id="196237263">
      <w:bodyDiv w:val="1"/>
      <w:marLeft w:val="0"/>
      <w:marRight w:val="0"/>
      <w:marTop w:val="0"/>
      <w:marBottom w:val="0"/>
      <w:divBdr>
        <w:top w:val="none" w:sz="0" w:space="0" w:color="auto"/>
        <w:left w:val="none" w:sz="0" w:space="0" w:color="auto"/>
        <w:bottom w:val="none" w:sz="0" w:space="0" w:color="auto"/>
        <w:right w:val="none" w:sz="0" w:space="0" w:color="auto"/>
      </w:divBdr>
    </w:div>
    <w:div w:id="198205719">
      <w:bodyDiv w:val="1"/>
      <w:marLeft w:val="0"/>
      <w:marRight w:val="0"/>
      <w:marTop w:val="0"/>
      <w:marBottom w:val="0"/>
      <w:divBdr>
        <w:top w:val="none" w:sz="0" w:space="0" w:color="auto"/>
        <w:left w:val="none" w:sz="0" w:space="0" w:color="auto"/>
        <w:bottom w:val="none" w:sz="0" w:space="0" w:color="auto"/>
        <w:right w:val="none" w:sz="0" w:space="0" w:color="auto"/>
      </w:divBdr>
    </w:div>
    <w:div w:id="202713681">
      <w:bodyDiv w:val="1"/>
      <w:marLeft w:val="0"/>
      <w:marRight w:val="0"/>
      <w:marTop w:val="0"/>
      <w:marBottom w:val="0"/>
      <w:divBdr>
        <w:top w:val="none" w:sz="0" w:space="0" w:color="auto"/>
        <w:left w:val="none" w:sz="0" w:space="0" w:color="auto"/>
        <w:bottom w:val="none" w:sz="0" w:space="0" w:color="auto"/>
        <w:right w:val="none" w:sz="0" w:space="0" w:color="auto"/>
      </w:divBdr>
    </w:div>
    <w:div w:id="229194436">
      <w:bodyDiv w:val="1"/>
      <w:marLeft w:val="0"/>
      <w:marRight w:val="0"/>
      <w:marTop w:val="0"/>
      <w:marBottom w:val="0"/>
      <w:divBdr>
        <w:top w:val="none" w:sz="0" w:space="0" w:color="auto"/>
        <w:left w:val="none" w:sz="0" w:space="0" w:color="auto"/>
        <w:bottom w:val="none" w:sz="0" w:space="0" w:color="auto"/>
        <w:right w:val="none" w:sz="0" w:space="0" w:color="auto"/>
      </w:divBdr>
    </w:div>
    <w:div w:id="230313054">
      <w:bodyDiv w:val="1"/>
      <w:marLeft w:val="0"/>
      <w:marRight w:val="0"/>
      <w:marTop w:val="0"/>
      <w:marBottom w:val="0"/>
      <w:divBdr>
        <w:top w:val="none" w:sz="0" w:space="0" w:color="auto"/>
        <w:left w:val="none" w:sz="0" w:space="0" w:color="auto"/>
        <w:bottom w:val="none" w:sz="0" w:space="0" w:color="auto"/>
        <w:right w:val="none" w:sz="0" w:space="0" w:color="auto"/>
      </w:divBdr>
    </w:div>
    <w:div w:id="241303631">
      <w:bodyDiv w:val="1"/>
      <w:marLeft w:val="0"/>
      <w:marRight w:val="0"/>
      <w:marTop w:val="0"/>
      <w:marBottom w:val="0"/>
      <w:divBdr>
        <w:top w:val="none" w:sz="0" w:space="0" w:color="auto"/>
        <w:left w:val="none" w:sz="0" w:space="0" w:color="auto"/>
        <w:bottom w:val="none" w:sz="0" w:space="0" w:color="auto"/>
        <w:right w:val="none" w:sz="0" w:space="0" w:color="auto"/>
      </w:divBdr>
    </w:div>
    <w:div w:id="242615293">
      <w:bodyDiv w:val="1"/>
      <w:marLeft w:val="0"/>
      <w:marRight w:val="0"/>
      <w:marTop w:val="0"/>
      <w:marBottom w:val="0"/>
      <w:divBdr>
        <w:top w:val="none" w:sz="0" w:space="0" w:color="auto"/>
        <w:left w:val="none" w:sz="0" w:space="0" w:color="auto"/>
        <w:bottom w:val="none" w:sz="0" w:space="0" w:color="auto"/>
        <w:right w:val="none" w:sz="0" w:space="0" w:color="auto"/>
      </w:divBdr>
    </w:div>
    <w:div w:id="245462493">
      <w:bodyDiv w:val="1"/>
      <w:marLeft w:val="0"/>
      <w:marRight w:val="0"/>
      <w:marTop w:val="0"/>
      <w:marBottom w:val="0"/>
      <w:divBdr>
        <w:top w:val="none" w:sz="0" w:space="0" w:color="auto"/>
        <w:left w:val="none" w:sz="0" w:space="0" w:color="auto"/>
        <w:bottom w:val="none" w:sz="0" w:space="0" w:color="auto"/>
        <w:right w:val="none" w:sz="0" w:space="0" w:color="auto"/>
      </w:divBdr>
      <w:divsChild>
        <w:div w:id="43992231">
          <w:marLeft w:val="480"/>
          <w:marRight w:val="0"/>
          <w:marTop w:val="0"/>
          <w:marBottom w:val="0"/>
          <w:divBdr>
            <w:top w:val="none" w:sz="0" w:space="0" w:color="auto"/>
            <w:left w:val="none" w:sz="0" w:space="0" w:color="auto"/>
            <w:bottom w:val="none" w:sz="0" w:space="0" w:color="auto"/>
            <w:right w:val="none" w:sz="0" w:space="0" w:color="auto"/>
          </w:divBdr>
        </w:div>
        <w:div w:id="52699965">
          <w:marLeft w:val="480"/>
          <w:marRight w:val="0"/>
          <w:marTop w:val="0"/>
          <w:marBottom w:val="0"/>
          <w:divBdr>
            <w:top w:val="none" w:sz="0" w:space="0" w:color="auto"/>
            <w:left w:val="none" w:sz="0" w:space="0" w:color="auto"/>
            <w:bottom w:val="none" w:sz="0" w:space="0" w:color="auto"/>
            <w:right w:val="none" w:sz="0" w:space="0" w:color="auto"/>
          </w:divBdr>
        </w:div>
        <w:div w:id="117769952">
          <w:marLeft w:val="480"/>
          <w:marRight w:val="0"/>
          <w:marTop w:val="0"/>
          <w:marBottom w:val="0"/>
          <w:divBdr>
            <w:top w:val="none" w:sz="0" w:space="0" w:color="auto"/>
            <w:left w:val="none" w:sz="0" w:space="0" w:color="auto"/>
            <w:bottom w:val="none" w:sz="0" w:space="0" w:color="auto"/>
            <w:right w:val="none" w:sz="0" w:space="0" w:color="auto"/>
          </w:divBdr>
        </w:div>
        <w:div w:id="124663943">
          <w:marLeft w:val="480"/>
          <w:marRight w:val="0"/>
          <w:marTop w:val="0"/>
          <w:marBottom w:val="0"/>
          <w:divBdr>
            <w:top w:val="none" w:sz="0" w:space="0" w:color="auto"/>
            <w:left w:val="none" w:sz="0" w:space="0" w:color="auto"/>
            <w:bottom w:val="none" w:sz="0" w:space="0" w:color="auto"/>
            <w:right w:val="none" w:sz="0" w:space="0" w:color="auto"/>
          </w:divBdr>
        </w:div>
        <w:div w:id="143669703">
          <w:marLeft w:val="480"/>
          <w:marRight w:val="0"/>
          <w:marTop w:val="0"/>
          <w:marBottom w:val="0"/>
          <w:divBdr>
            <w:top w:val="none" w:sz="0" w:space="0" w:color="auto"/>
            <w:left w:val="none" w:sz="0" w:space="0" w:color="auto"/>
            <w:bottom w:val="none" w:sz="0" w:space="0" w:color="auto"/>
            <w:right w:val="none" w:sz="0" w:space="0" w:color="auto"/>
          </w:divBdr>
        </w:div>
        <w:div w:id="213547735">
          <w:marLeft w:val="480"/>
          <w:marRight w:val="0"/>
          <w:marTop w:val="0"/>
          <w:marBottom w:val="0"/>
          <w:divBdr>
            <w:top w:val="none" w:sz="0" w:space="0" w:color="auto"/>
            <w:left w:val="none" w:sz="0" w:space="0" w:color="auto"/>
            <w:bottom w:val="none" w:sz="0" w:space="0" w:color="auto"/>
            <w:right w:val="none" w:sz="0" w:space="0" w:color="auto"/>
          </w:divBdr>
        </w:div>
        <w:div w:id="283774351">
          <w:marLeft w:val="480"/>
          <w:marRight w:val="0"/>
          <w:marTop w:val="0"/>
          <w:marBottom w:val="0"/>
          <w:divBdr>
            <w:top w:val="none" w:sz="0" w:space="0" w:color="auto"/>
            <w:left w:val="none" w:sz="0" w:space="0" w:color="auto"/>
            <w:bottom w:val="none" w:sz="0" w:space="0" w:color="auto"/>
            <w:right w:val="none" w:sz="0" w:space="0" w:color="auto"/>
          </w:divBdr>
        </w:div>
        <w:div w:id="292371461">
          <w:marLeft w:val="480"/>
          <w:marRight w:val="0"/>
          <w:marTop w:val="0"/>
          <w:marBottom w:val="0"/>
          <w:divBdr>
            <w:top w:val="none" w:sz="0" w:space="0" w:color="auto"/>
            <w:left w:val="none" w:sz="0" w:space="0" w:color="auto"/>
            <w:bottom w:val="none" w:sz="0" w:space="0" w:color="auto"/>
            <w:right w:val="none" w:sz="0" w:space="0" w:color="auto"/>
          </w:divBdr>
        </w:div>
        <w:div w:id="439491072">
          <w:marLeft w:val="480"/>
          <w:marRight w:val="0"/>
          <w:marTop w:val="0"/>
          <w:marBottom w:val="0"/>
          <w:divBdr>
            <w:top w:val="none" w:sz="0" w:space="0" w:color="auto"/>
            <w:left w:val="none" w:sz="0" w:space="0" w:color="auto"/>
            <w:bottom w:val="none" w:sz="0" w:space="0" w:color="auto"/>
            <w:right w:val="none" w:sz="0" w:space="0" w:color="auto"/>
          </w:divBdr>
        </w:div>
        <w:div w:id="464012502">
          <w:marLeft w:val="480"/>
          <w:marRight w:val="0"/>
          <w:marTop w:val="0"/>
          <w:marBottom w:val="0"/>
          <w:divBdr>
            <w:top w:val="none" w:sz="0" w:space="0" w:color="auto"/>
            <w:left w:val="none" w:sz="0" w:space="0" w:color="auto"/>
            <w:bottom w:val="none" w:sz="0" w:space="0" w:color="auto"/>
            <w:right w:val="none" w:sz="0" w:space="0" w:color="auto"/>
          </w:divBdr>
        </w:div>
        <w:div w:id="481586388">
          <w:marLeft w:val="480"/>
          <w:marRight w:val="0"/>
          <w:marTop w:val="0"/>
          <w:marBottom w:val="0"/>
          <w:divBdr>
            <w:top w:val="none" w:sz="0" w:space="0" w:color="auto"/>
            <w:left w:val="none" w:sz="0" w:space="0" w:color="auto"/>
            <w:bottom w:val="none" w:sz="0" w:space="0" w:color="auto"/>
            <w:right w:val="none" w:sz="0" w:space="0" w:color="auto"/>
          </w:divBdr>
        </w:div>
        <w:div w:id="509181284">
          <w:marLeft w:val="480"/>
          <w:marRight w:val="0"/>
          <w:marTop w:val="0"/>
          <w:marBottom w:val="0"/>
          <w:divBdr>
            <w:top w:val="none" w:sz="0" w:space="0" w:color="auto"/>
            <w:left w:val="none" w:sz="0" w:space="0" w:color="auto"/>
            <w:bottom w:val="none" w:sz="0" w:space="0" w:color="auto"/>
            <w:right w:val="none" w:sz="0" w:space="0" w:color="auto"/>
          </w:divBdr>
        </w:div>
        <w:div w:id="648292873">
          <w:marLeft w:val="480"/>
          <w:marRight w:val="0"/>
          <w:marTop w:val="0"/>
          <w:marBottom w:val="0"/>
          <w:divBdr>
            <w:top w:val="none" w:sz="0" w:space="0" w:color="auto"/>
            <w:left w:val="none" w:sz="0" w:space="0" w:color="auto"/>
            <w:bottom w:val="none" w:sz="0" w:space="0" w:color="auto"/>
            <w:right w:val="none" w:sz="0" w:space="0" w:color="auto"/>
          </w:divBdr>
        </w:div>
        <w:div w:id="780414735">
          <w:marLeft w:val="480"/>
          <w:marRight w:val="0"/>
          <w:marTop w:val="0"/>
          <w:marBottom w:val="0"/>
          <w:divBdr>
            <w:top w:val="none" w:sz="0" w:space="0" w:color="auto"/>
            <w:left w:val="none" w:sz="0" w:space="0" w:color="auto"/>
            <w:bottom w:val="none" w:sz="0" w:space="0" w:color="auto"/>
            <w:right w:val="none" w:sz="0" w:space="0" w:color="auto"/>
          </w:divBdr>
        </w:div>
        <w:div w:id="783496001">
          <w:marLeft w:val="480"/>
          <w:marRight w:val="0"/>
          <w:marTop w:val="0"/>
          <w:marBottom w:val="0"/>
          <w:divBdr>
            <w:top w:val="none" w:sz="0" w:space="0" w:color="auto"/>
            <w:left w:val="none" w:sz="0" w:space="0" w:color="auto"/>
            <w:bottom w:val="none" w:sz="0" w:space="0" w:color="auto"/>
            <w:right w:val="none" w:sz="0" w:space="0" w:color="auto"/>
          </w:divBdr>
        </w:div>
        <w:div w:id="1012757056">
          <w:marLeft w:val="480"/>
          <w:marRight w:val="0"/>
          <w:marTop w:val="0"/>
          <w:marBottom w:val="0"/>
          <w:divBdr>
            <w:top w:val="none" w:sz="0" w:space="0" w:color="auto"/>
            <w:left w:val="none" w:sz="0" w:space="0" w:color="auto"/>
            <w:bottom w:val="none" w:sz="0" w:space="0" w:color="auto"/>
            <w:right w:val="none" w:sz="0" w:space="0" w:color="auto"/>
          </w:divBdr>
        </w:div>
        <w:div w:id="1100368973">
          <w:marLeft w:val="480"/>
          <w:marRight w:val="0"/>
          <w:marTop w:val="0"/>
          <w:marBottom w:val="0"/>
          <w:divBdr>
            <w:top w:val="none" w:sz="0" w:space="0" w:color="auto"/>
            <w:left w:val="none" w:sz="0" w:space="0" w:color="auto"/>
            <w:bottom w:val="none" w:sz="0" w:space="0" w:color="auto"/>
            <w:right w:val="none" w:sz="0" w:space="0" w:color="auto"/>
          </w:divBdr>
        </w:div>
        <w:div w:id="1178618203">
          <w:marLeft w:val="480"/>
          <w:marRight w:val="0"/>
          <w:marTop w:val="0"/>
          <w:marBottom w:val="0"/>
          <w:divBdr>
            <w:top w:val="none" w:sz="0" w:space="0" w:color="auto"/>
            <w:left w:val="none" w:sz="0" w:space="0" w:color="auto"/>
            <w:bottom w:val="none" w:sz="0" w:space="0" w:color="auto"/>
            <w:right w:val="none" w:sz="0" w:space="0" w:color="auto"/>
          </w:divBdr>
        </w:div>
        <w:div w:id="1251237044">
          <w:marLeft w:val="480"/>
          <w:marRight w:val="0"/>
          <w:marTop w:val="0"/>
          <w:marBottom w:val="0"/>
          <w:divBdr>
            <w:top w:val="none" w:sz="0" w:space="0" w:color="auto"/>
            <w:left w:val="none" w:sz="0" w:space="0" w:color="auto"/>
            <w:bottom w:val="none" w:sz="0" w:space="0" w:color="auto"/>
            <w:right w:val="none" w:sz="0" w:space="0" w:color="auto"/>
          </w:divBdr>
        </w:div>
        <w:div w:id="1303467763">
          <w:marLeft w:val="480"/>
          <w:marRight w:val="0"/>
          <w:marTop w:val="0"/>
          <w:marBottom w:val="0"/>
          <w:divBdr>
            <w:top w:val="none" w:sz="0" w:space="0" w:color="auto"/>
            <w:left w:val="none" w:sz="0" w:space="0" w:color="auto"/>
            <w:bottom w:val="none" w:sz="0" w:space="0" w:color="auto"/>
            <w:right w:val="none" w:sz="0" w:space="0" w:color="auto"/>
          </w:divBdr>
        </w:div>
        <w:div w:id="1306856350">
          <w:marLeft w:val="480"/>
          <w:marRight w:val="0"/>
          <w:marTop w:val="0"/>
          <w:marBottom w:val="0"/>
          <w:divBdr>
            <w:top w:val="none" w:sz="0" w:space="0" w:color="auto"/>
            <w:left w:val="none" w:sz="0" w:space="0" w:color="auto"/>
            <w:bottom w:val="none" w:sz="0" w:space="0" w:color="auto"/>
            <w:right w:val="none" w:sz="0" w:space="0" w:color="auto"/>
          </w:divBdr>
        </w:div>
        <w:div w:id="1335497425">
          <w:marLeft w:val="480"/>
          <w:marRight w:val="0"/>
          <w:marTop w:val="0"/>
          <w:marBottom w:val="0"/>
          <w:divBdr>
            <w:top w:val="none" w:sz="0" w:space="0" w:color="auto"/>
            <w:left w:val="none" w:sz="0" w:space="0" w:color="auto"/>
            <w:bottom w:val="none" w:sz="0" w:space="0" w:color="auto"/>
            <w:right w:val="none" w:sz="0" w:space="0" w:color="auto"/>
          </w:divBdr>
        </w:div>
        <w:div w:id="1426144654">
          <w:marLeft w:val="480"/>
          <w:marRight w:val="0"/>
          <w:marTop w:val="0"/>
          <w:marBottom w:val="0"/>
          <w:divBdr>
            <w:top w:val="none" w:sz="0" w:space="0" w:color="auto"/>
            <w:left w:val="none" w:sz="0" w:space="0" w:color="auto"/>
            <w:bottom w:val="none" w:sz="0" w:space="0" w:color="auto"/>
            <w:right w:val="none" w:sz="0" w:space="0" w:color="auto"/>
          </w:divBdr>
        </w:div>
        <w:div w:id="1431896388">
          <w:marLeft w:val="480"/>
          <w:marRight w:val="0"/>
          <w:marTop w:val="0"/>
          <w:marBottom w:val="0"/>
          <w:divBdr>
            <w:top w:val="none" w:sz="0" w:space="0" w:color="auto"/>
            <w:left w:val="none" w:sz="0" w:space="0" w:color="auto"/>
            <w:bottom w:val="none" w:sz="0" w:space="0" w:color="auto"/>
            <w:right w:val="none" w:sz="0" w:space="0" w:color="auto"/>
          </w:divBdr>
        </w:div>
        <w:div w:id="1637443183">
          <w:marLeft w:val="480"/>
          <w:marRight w:val="0"/>
          <w:marTop w:val="0"/>
          <w:marBottom w:val="0"/>
          <w:divBdr>
            <w:top w:val="none" w:sz="0" w:space="0" w:color="auto"/>
            <w:left w:val="none" w:sz="0" w:space="0" w:color="auto"/>
            <w:bottom w:val="none" w:sz="0" w:space="0" w:color="auto"/>
            <w:right w:val="none" w:sz="0" w:space="0" w:color="auto"/>
          </w:divBdr>
        </w:div>
        <w:div w:id="1759054754">
          <w:marLeft w:val="480"/>
          <w:marRight w:val="0"/>
          <w:marTop w:val="0"/>
          <w:marBottom w:val="0"/>
          <w:divBdr>
            <w:top w:val="none" w:sz="0" w:space="0" w:color="auto"/>
            <w:left w:val="none" w:sz="0" w:space="0" w:color="auto"/>
            <w:bottom w:val="none" w:sz="0" w:space="0" w:color="auto"/>
            <w:right w:val="none" w:sz="0" w:space="0" w:color="auto"/>
          </w:divBdr>
        </w:div>
        <w:div w:id="2033410668">
          <w:marLeft w:val="480"/>
          <w:marRight w:val="0"/>
          <w:marTop w:val="0"/>
          <w:marBottom w:val="0"/>
          <w:divBdr>
            <w:top w:val="none" w:sz="0" w:space="0" w:color="auto"/>
            <w:left w:val="none" w:sz="0" w:space="0" w:color="auto"/>
            <w:bottom w:val="none" w:sz="0" w:space="0" w:color="auto"/>
            <w:right w:val="none" w:sz="0" w:space="0" w:color="auto"/>
          </w:divBdr>
        </w:div>
      </w:divsChild>
    </w:div>
    <w:div w:id="247662666">
      <w:bodyDiv w:val="1"/>
      <w:marLeft w:val="0"/>
      <w:marRight w:val="0"/>
      <w:marTop w:val="0"/>
      <w:marBottom w:val="0"/>
      <w:divBdr>
        <w:top w:val="none" w:sz="0" w:space="0" w:color="auto"/>
        <w:left w:val="none" w:sz="0" w:space="0" w:color="auto"/>
        <w:bottom w:val="none" w:sz="0" w:space="0" w:color="auto"/>
        <w:right w:val="none" w:sz="0" w:space="0" w:color="auto"/>
      </w:divBdr>
    </w:div>
    <w:div w:id="260528231">
      <w:bodyDiv w:val="1"/>
      <w:marLeft w:val="0"/>
      <w:marRight w:val="0"/>
      <w:marTop w:val="0"/>
      <w:marBottom w:val="0"/>
      <w:divBdr>
        <w:top w:val="none" w:sz="0" w:space="0" w:color="auto"/>
        <w:left w:val="none" w:sz="0" w:space="0" w:color="auto"/>
        <w:bottom w:val="none" w:sz="0" w:space="0" w:color="auto"/>
        <w:right w:val="none" w:sz="0" w:space="0" w:color="auto"/>
      </w:divBdr>
    </w:div>
    <w:div w:id="271741056">
      <w:bodyDiv w:val="1"/>
      <w:marLeft w:val="0"/>
      <w:marRight w:val="0"/>
      <w:marTop w:val="0"/>
      <w:marBottom w:val="0"/>
      <w:divBdr>
        <w:top w:val="none" w:sz="0" w:space="0" w:color="auto"/>
        <w:left w:val="none" w:sz="0" w:space="0" w:color="auto"/>
        <w:bottom w:val="none" w:sz="0" w:space="0" w:color="auto"/>
        <w:right w:val="none" w:sz="0" w:space="0" w:color="auto"/>
      </w:divBdr>
    </w:div>
    <w:div w:id="274102089">
      <w:bodyDiv w:val="1"/>
      <w:marLeft w:val="0"/>
      <w:marRight w:val="0"/>
      <w:marTop w:val="0"/>
      <w:marBottom w:val="0"/>
      <w:divBdr>
        <w:top w:val="none" w:sz="0" w:space="0" w:color="auto"/>
        <w:left w:val="none" w:sz="0" w:space="0" w:color="auto"/>
        <w:bottom w:val="none" w:sz="0" w:space="0" w:color="auto"/>
        <w:right w:val="none" w:sz="0" w:space="0" w:color="auto"/>
      </w:divBdr>
    </w:div>
    <w:div w:id="300889027">
      <w:bodyDiv w:val="1"/>
      <w:marLeft w:val="0"/>
      <w:marRight w:val="0"/>
      <w:marTop w:val="0"/>
      <w:marBottom w:val="0"/>
      <w:divBdr>
        <w:top w:val="none" w:sz="0" w:space="0" w:color="auto"/>
        <w:left w:val="none" w:sz="0" w:space="0" w:color="auto"/>
        <w:bottom w:val="none" w:sz="0" w:space="0" w:color="auto"/>
        <w:right w:val="none" w:sz="0" w:space="0" w:color="auto"/>
      </w:divBdr>
    </w:div>
    <w:div w:id="315687167">
      <w:bodyDiv w:val="1"/>
      <w:marLeft w:val="0"/>
      <w:marRight w:val="0"/>
      <w:marTop w:val="0"/>
      <w:marBottom w:val="0"/>
      <w:divBdr>
        <w:top w:val="none" w:sz="0" w:space="0" w:color="auto"/>
        <w:left w:val="none" w:sz="0" w:space="0" w:color="auto"/>
        <w:bottom w:val="none" w:sz="0" w:space="0" w:color="auto"/>
        <w:right w:val="none" w:sz="0" w:space="0" w:color="auto"/>
      </w:divBdr>
    </w:div>
    <w:div w:id="320474736">
      <w:bodyDiv w:val="1"/>
      <w:marLeft w:val="0"/>
      <w:marRight w:val="0"/>
      <w:marTop w:val="0"/>
      <w:marBottom w:val="0"/>
      <w:divBdr>
        <w:top w:val="none" w:sz="0" w:space="0" w:color="auto"/>
        <w:left w:val="none" w:sz="0" w:space="0" w:color="auto"/>
        <w:bottom w:val="none" w:sz="0" w:space="0" w:color="auto"/>
        <w:right w:val="none" w:sz="0" w:space="0" w:color="auto"/>
      </w:divBdr>
    </w:div>
    <w:div w:id="322054689">
      <w:bodyDiv w:val="1"/>
      <w:marLeft w:val="0"/>
      <w:marRight w:val="0"/>
      <w:marTop w:val="0"/>
      <w:marBottom w:val="0"/>
      <w:divBdr>
        <w:top w:val="none" w:sz="0" w:space="0" w:color="auto"/>
        <w:left w:val="none" w:sz="0" w:space="0" w:color="auto"/>
        <w:bottom w:val="none" w:sz="0" w:space="0" w:color="auto"/>
        <w:right w:val="none" w:sz="0" w:space="0" w:color="auto"/>
      </w:divBdr>
    </w:div>
    <w:div w:id="323437247">
      <w:bodyDiv w:val="1"/>
      <w:marLeft w:val="0"/>
      <w:marRight w:val="0"/>
      <w:marTop w:val="0"/>
      <w:marBottom w:val="0"/>
      <w:divBdr>
        <w:top w:val="none" w:sz="0" w:space="0" w:color="auto"/>
        <w:left w:val="none" w:sz="0" w:space="0" w:color="auto"/>
        <w:bottom w:val="none" w:sz="0" w:space="0" w:color="auto"/>
        <w:right w:val="none" w:sz="0" w:space="0" w:color="auto"/>
      </w:divBdr>
    </w:div>
    <w:div w:id="323708626">
      <w:bodyDiv w:val="1"/>
      <w:marLeft w:val="0"/>
      <w:marRight w:val="0"/>
      <w:marTop w:val="0"/>
      <w:marBottom w:val="0"/>
      <w:divBdr>
        <w:top w:val="none" w:sz="0" w:space="0" w:color="auto"/>
        <w:left w:val="none" w:sz="0" w:space="0" w:color="auto"/>
        <w:bottom w:val="none" w:sz="0" w:space="0" w:color="auto"/>
        <w:right w:val="none" w:sz="0" w:space="0" w:color="auto"/>
      </w:divBdr>
      <w:divsChild>
        <w:div w:id="165900899">
          <w:marLeft w:val="480"/>
          <w:marRight w:val="0"/>
          <w:marTop w:val="0"/>
          <w:marBottom w:val="0"/>
          <w:divBdr>
            <w:top w:val="none" w:sz="0" w:space="0" w:color="auto"/>
            <w:left w:val="none" w:sz="0" w:space="0" w:color="auto"/>
            <w:bottom w:val="none" w:sz="0" w:space="0" w:color="auto"/>
            <w:right w:val="none" w:sz="0" w:space="0" w:color="auto"/>
          </w:divBdr>
        </w:div>
        <w:div w:id="199705633">
          <w:marLeft w:val="480"/>
          <w:marRight w:val="0"/>
          <w:marTop w:val="0"/>
          <w:marBottom w:val="0"/>
          <w:divBdr>
            <w:top w:val="none" w:sz="0" w:space="0" w:color="auto"/>
            <w:left w:val="none" w:sz="0" w:space="0" w:color="auto"/>
            <w:bottom w:val="none" w:sz="0" w:space="0" w:color="auto"/>
            <w:right w:val="none" w:sz="0" w:space="0" w:color="auto"/>
          </w:divBdr>
        </w:div>
        <w:div w:id="236090802">
          <w:marLeft w:val="480"/>
          <w:marRight w:val="0"/>
          <w:marTop w:val="0"/>
          <w:marBottom w:val="0"/>
          <w:divBdr>
            <w:top w:val="none" w:sz="0" w:space="0" w:color="auto"/>
            <w:left w:val="none" w:sz="0" w:space="0" w:color="auto"/>
            <w:bottom w:val="none" w:sz="0" w:space="0" w:color="auto"/>
            <w:right w:val="none" w:sz="0" w:space="0" w:color="auto"/>
          </w:divBdr>
        </w:div>
        <w:div w:id="239558693">
          <w:marLeft w:val="480"/>
          <w:marRight w:val="0"/>
          <w:marTop w:val="0"/>
          <w:marBottom w:val="0"/>
          <w:divBdr>
            <w:top w:val="none" w:sz="0" w:space="0" w:color="auto"/>
            <w:left w:val="none" w:sz="0" w:space="0" w:color="auto"/>
            <w:bottom w:val="none" w:sz="0" w:space="0" w:color="auto"/>
            <w:right w:val="none" w:sz="0" w:space="0" w:color="auto"/>
          </w:divBdr>
        </w:div>
        <w:div w:id="293298162">
          <w:marLeft w:val="480"/>
          <w:marRight w:val="0"/>
          <w:marTop w:val="0"/>
          <w:marBottom w:val="0"/>
          <w:divBdr>
            <w:top w:val="none" w:sz="0" w:space="0" w:color="auto"/>
            <w:left w:val="none" w:sz="0" w:space="0" w:color="auto"/>
            <w:bottom w:val="none" w:sz="0" w:space="0" w:color="auto"/>
            <w:right w:val="none" w:sz="0" w:space="0" w:color="auto"/>
          </w:divBdr>
        </w:div>
        <w:div w:id="396247839">
          <w:marLeft w:val="480"/>
          <w:marRight w:val="0"/>
          <w:marTop w:val="0"/>
          <w:marBottom w:val="0"/>
          <w:divBdr>
            <w:top w:val="none" w:sz="0" w:space="0" w:color="auto"/>
            <w:left w:val="none" w:sz="0" w:space="0" w:color="auto"/>
            <w:bottom w:val="none" w:sz="0" w:space="0" w:color="auto"/>
            <w:right w:val="none" w:sz="0" w:space="0" w:color="auto"/>
          </w:divBdr>
        </w:div>
        <w:div w:id="585041240">
          <w:marLeft w:val="480"/>
          <w:marRight w:val="0"/>
          <w:marTop w:val="0"/>
          <w:marBottom w:val="0"/>
          <w:divBdr>
            <w:top w:val="none" w:sz="0" w:space="0" w:color="auto"/>
            <w:left w:val="none" w:sz="0" w:space="0" w:color="auto"/>
            <w:bottom w:val="none" w:sz="0" w:space="0" w:color="auto"/>
            <w:right w:val="none" w:sz="0" w:space="0" w:color="auto"/>
          </w:divBdr>
        </w:div>
        <w:div w:id="627473006">
          <w:marLeft w:val="480"/>
          <w:marRight w:val="0"/>
          <w:marTop w:val="0"/>
          <w:marBottom w:val="0"/>
          <w:divBdr>
            <w:top w:val="none" w:sz="0" w:space="0" w:color="auto"/>
            <w:left w:val="none" w:sz="0" w:space="0" w:color="auto"/>
            <w:bottom w:val="none" w:sz="0" w:space="0" w:color="auto"/>
            <w:right w:val="none" w:sz="0" w:space="0" w:color="auto"/>
          </w:divBdr>
        </w:div>
        <w:div w:id="650906223">
          <w:marLeft w:val="480"/>
          <w:marRight w:val="0"/>
          <w:marTop w:val="0"/>
          <w:marBottom w:val="0"/>
          <w:divBdr>
            <w:top w:val="none" w:sz="0" w:space="0" w:color="auto"/>
            <w:left w:val="none" w:sz="0" w:space="0" w:color="auto"/>
            <w:bottom w:val="none" w:sz="0" w:space="0" w:color="auto"/>
            <w:right w:val="none" w:sz="0" w:space="0" w:color="auto"/>
          </w:divBdr>
        </w:div>
        <w:div w:id="689842943">
          <w:marLeft w:val="480"/>
          <w:marRight w:val="0"/>
          <w:marTop w:val="0"/>
          <w:marBottom w:val="0"/>
          <w:divBdr>
            <w:top w:val="none" w:sz="0" w:space="0" w:color="auto"/>
            <w:left w:val="none" w:sz="0" w:space="0" w:color="auto"/>
            <w:bottom w:val="none" w:sz="0" w:space="0" w:color="auto"/>
            <w:right w:val="none" w:sz="0" w:space="0" w:color="auto"/>
          </w:divBdr>
        </w:div>
        <w:div w:id="696127938">
          <w:marLeft w:val="480"/>
          <w:marRight w:val="0"/>
          <w:marTop w:val="0"/>
          <w:marBottom w:val="0"/>
          <w:divBdr>
            <w:top w:val="none" w:sz="0" w:space="0" w:color="auto"/>
            <w:left w:val="none" w:sz="0" w:space="0" w:color="auto"/>
            <w:bottom w:val="none" w:sz="0" w:space="0" w:color="auto"/>
            <w:right w:val="none" w:sz="0" w:space="0" w:color="auto"/>
          </w:divBdr>
        </w:div>
        <w:div w:id="714281349">
          <w:marLeft w:val="480"/>
          <w:marRight w:val="0"/>
          <w:marTop w:val="0"/>
          <w:marBottom w:val="0"/>
          <w:divBdr>
            <w:top w:val="none" w:sz="0" w:space="0" w:color="auto"/>
            <w:left w:val="none" w:sz="0" w:space="0" w:color="auto"/>
            <w:bottom w:val="none" w:sz="0" w:space="0" w:color="auto"/>
            <w:right w:val="none" w:sz="0" w:space="0" w:color="auto"/>
          </w:divBdr>
        </w:div>
        <w:div w:id="857932481">
          <w:marLeft w:val="480"/>
          <w:marRight w:val="0"/>
          <w:marTop w:val="0"/>
          <w:marBottom w:val="0"/>
          <w:divBdr>
            <w:top w:val="none" w:sz="0" w:space="0" w:color="auto"/>
            <w:left w:val="none" w:sz="0" w:space="0" w:color="auto"/>
            <w:bottom w:val="none" w:sz="0" w:space="0" w:color="auto"/>
            <w:right w:val="none" w:sz="0" w:space="0" w:color="auto"/>
          </w:divBdr>
        </w:div>
        <w:div w:id="870261843">
          <w:marLeft w:val="480"/>
          <w:marRight w:val="0"/>
          <w:marTop w:val="0"/>
          <w:marBottom w:val="0"/>
          <w:divBdr>
            <w:top w:val="none" w:sz="0" w:space="0" w:color="auto"/>
            <w:left w:val="none" w:sz="0" w:space="0" w:color="auto"/>
            <w:bottom w:val="none" w:sz="0" w:space="0" w:color="auto"/>
            <w:right w:val="none" w:sz="0" w:space="0" w:color="auto"/>
          </w:divBdr>
        </w:div>
        <w:div w:id="977345592">
          <w:marLeft w:val="480"/>
          <w:marRight w:val="0"/>
          <w:marTop w:val="0"/>
          <w:marBottom w:val="0"/>
          <w:divBdr>
            <w:top w:val="none" w:sz="0" w:space="0" w:color="auto"/>
            <w:left w:val="none" w:sz="0" w:space="0" w:color="auto"/>
            <w:bottom w:val="none" w:sz="0" w:space="0" w:color="auto"/>
            <w:right w:val="none" w:sz="0" w:space="0" w:color="auto"/>
          </w:divBdr>
        </w:div>
        <w:div w:id="992296304">
          <w:marLeft w:val="480"/>
          <w:marRight w:val="0"/>
          <w:marTop w:val="0"/>
          <w:marBottom w:val="0"/>
          <w:divBdr>
            <w:top w:val="none" w:sz="0" w:space="0" w:color="auto"/>
            <w:left w:val="none" w:sz="0" w:space="0" w:color="auto"/>
            <w:bottom w:val="none" w:sz="0" w:space="0" w:color="auto"/>
            <w:right w:val="none" w:sz="0" w:space="0" w:color="auto"/>
          </w:divBdr>
        </w:div>
        <w:div w:id="1009068375">
          <w:marLeft w:val="480"/>
          <w:marRight w:val="0"/>
          <w:marTop w:val="0"/>
          <w:marBottom w:val="0"/>
          <w:divBdr>
            <w:top w:val="none" w:sz="0" w:space="0" w:color="auto"/>
            <w:left w:val="none" w:sz="0" w:space="0" w:color="auto"/>
            <w:bottom w:val="none" w:sz="0" w:space="0" w:color="auto"/>
            <w:right w:val="none" w:sz="0" w:space="0" w:color="auto"/>
          </w:divBdr>
        </w:div>
        <w:div w:id="1073118318">
          <w:marLeft w:val="480"/>
          <w:marRight w:val="0"/>
          <w:marTop w:val="0"/>
          <w:marBottom w:val="0"/>
          <w:divBdr>
            <w:top w:val="none" w:sz="0" w:space="0" w:color="auto"/>
            <w:left w:val="none" w:sz="0" w:space="0" w:color="auto"/>
            <w:bottom w:val="none" w:sz="0" w:space="0" w:color="auto"/>
            <w:right w:val="none" w:sz="0" w:space="0" w:color="auto"/>
          </w:divBdr>
        </w:div>
        <w:div w:id="1100490535">
          <w:marLeft w:val="480"/>
          <w:marRight w:val="0"/>
          <w:marTop w:val="0"/>
          <w:marBottom w:val="0"/>
          <w:divBdr>
            <w:top w:val="none" w:sz="0" w:space="0" w:color="auto"/>
            <w:left w:val="none" w:sz="0" w:space="0" w:color="auto"/>
            <w:bottom w:val="none" w:sz="0" w:space="0" w:color="auto"/>
            <w:right w:val="none" w:sz="0" w:space="0" w:color="auto"/>
          </w:divBdr>
        </w:div>
        <w:div w:id="1117483553">
          <w:marLeft w:val="480"/>
          <w:marRight w:val="0"/>
          <w:marTop w:val="0"/>
          <w:marBottom w:val="0"/>
          <w:divBdr>
            <w:top w:val="none" w:sz="0" w:space="0" w:color="auto"/>
            <w:left w:val="none" w:sz="0" w:space="0" w:color="auto"/>
            <w:bottom w:val="none" w:sz="0" w:space="0" w:color="auto"/>
            <w:right w:val="none" w:sz="0" w:space="0" w:color="auto"/>
          </w:divBdr>
        </w:div>
        <w:div w:id="1118186660">
          <w:marLeft w:val="480"/>
          <w:marRight w:val="0"/>
          <w:marTop w:val="0"/>
          <w:marBottom w:val="0"/>
          <w:divBdr>
            <w:top w:val="none" w:sz="0" w:space="0" w:color="auto"/>
            <w:left w:val="none" w:sz="0" w:space="0" w:color="auto"/>
            <w:bottom w:val="none" w:sz="0" w:space="0" w:color="auto"/>
            <w:right w:val="none" w:sz="0" w:space="0" w:color="auto"/>
          </w:divBdr>
        </w:div>
        <w:div w:id="1187987619">
          <w:marLeft w:val="480"/>
          <w:marRight w:val="0"/>
          <w:marTop w:val="0"/>
          <w:marBottom w:val="0"/>
          <w:divBdr>
            <w:top w:val="none" w:sz="0" w:space="0" w:color="auto"/>
            <w:left w:val="none" w:sz="0" w:space="0" w:color="auto"/>
            <w:bottom w:val="none" w:sz="0" w:space="0" w:color="auto"/>
            <w:right w:val="none" w:sz="0" w:space="0" w:color="auto"/>
          </w:divBdr>
        </w:div>
        <w:div w:id="1458838105">
          <w:marLeft w:val="480"/>
          <w:marRight w:val="0"/>
          <w:marTop w:val="0"/>
          <w:marBottom w:val="0"/>
          <w:divBdr>
            <w:top w:val="none" w:sz="0" w:space="0" w:color="auto"/>
            <w:left w:val="none" w:sz="0" w:space="0" w:color="auto"/>
            <w:bottom w:val="none" w:sz="0" w:space="0" w:color="auto"/>
            <w:right w:val="none" w:sz="0" w:space="0" w:color="auto"/>
          </w:divBdr>
        </w:div>
        <w:div w:id="1515148075">
          <w:marLeft w:val="480"/>
          <w:marRight w:val="0"/>
          <w:marTop w:val="0"/>
          <w:marBottom w:val="0"/>
          <w:divBdr>
            <w:top w:val="none" w:sz="0" w:space="0" w:color="auto"/>
            <w:left w:val="none" w:sz="0" w:space="0" w:color="auto"/>
            <w:bottom w:val="none" w:sz="0" w:space="0" w:color="auto"/>
            <w:right w:val="none" w:sz="0" w:space="0" w:color="auto"/>
          </w:divBdr>
        </w:div>
        <w:div w:id="1544172362">
          <w:marLeft w:val="480"/>
          <w:marRight w:val="0"/>
          <w:marTop w:val="0"/>
          <w:marBottom w:val="0"/>
          <w:divBdr>
            <w:top w:val="none" w:sz="0" w:space="0" w:color="auto"/>
            <w:left w:val="none" w:sz="0" w:space="0" w:color="auto"/>
            <w:bottom w:val="none" w:sz="0" w:space="0" w:color="auto"/>
            <w:right w:val="none" w:sz="0" w:space="0" w:color="auto"/>
          </w:divBdr>
        </w:div>
        <w:div w:id="1604603946">
          <w:marLeft w:val="480"/>
          <w:marRight w:val="0"/>
          <w:marTop w:val="0"/>
          <w:marBottom w:val="0"/>
          <w:divBdr>
            <w:top w:val="none" w:sz="0" w:space="0" w:color="auto"/>
            <w:left w:val="none" w:sz="0" w:space="0" w:color="auto"/>
            <w:bottom w:val="none" w:sz="0" w:space="0" w:color="auto"/>
            <w:right w:val="none" w:sz="0" w:space="0" w:color="auto"/>
          </w:divBdr>
        </w:div>
        <w:div w:id="2109308829">
          <w:marLeft w:val="480"/>
          <w:marRight w:val="0"/>
          <w:marTop w:val="0"/>
          <w:marBottom w:val="0"/>
          <w:divBdr>
            <w:top w:val="none" w:sz="0" w:space="0" w:color="auto"/>
            <w:left w:val="none" w:sz="0" w:space="0" w:color="auto"/>
            <w:bottom w:val="none" w:sz="0" w:space="0" w:color="auto"/>
            <w:right w:val="none" w:sz="0" w:space="0" w:color="auto"/>
          </w:divBdr>
        </w:div>
        <w:div w:id="2118865497">
          <w:marLeft w:val="480"/>
          <w:marRight w:val="0"/>
          <w:marTop w:val="0"/>
          <w:marBottom w:val="0"/>
          <w:divBdr>
            <w:top w:val="none" w:sz="0" w:space="0" w:color="auto"/>
            <w:left w:val="none" w:sz="0" w:space="0" w:color="auto"/>
            <w:bottom w:val="none" w:sz="0" w:space="0" w:color="auto"/>
            <w:right w:val="none" w:sz="0" w:space="0" w:color="auto"/>
          </w:divBdr>
        </w:div>
      </w:divsChild>
    </w:div>
    <w:div w:id="325978999">
      <w:bodyDiv w:val="1"/>
      <w:marLeft w:val="0"/>
      <w:marRight w:val="0"/>
      <w:marTop w:val="0"/>
      <w:marBottom w:val="0"/>
      <w:divBdr>
        <w:top w:val="none" w:sz="0" w:space="0" w:color="auto"/>
        <w:left w:val="none" w:sz="0" w:space="0" w:color="auto"/>
        <w:bottom w:val="none" w:sz="0" w:space="0" w:color="auto"/>
        <w:right w:val="none" w:sz="0" w:space="0" w:color="auto"/>
      </w:divBdr>
    </w:div>
    <w:div w:id="331378297">
      <w:bodyDiv w:val="1"/>
      <w:marLeft w:val="0"/>
      <w:marRight w:val="0"/>
      <w:marTop w:val="0"/>
      <w:marBottom w:val="0"/>
      <w:divBdr>
        <w:top w:val="none" w:sz="0" w:space="0" w:color="auto"/>
        <w:left w:val="none" w:sz="0" w:space="0" w:color="auto"/>
        <w:bottom w:val="none" w:sz="0" w:space="0" w:color="auto"/>
        <w:right w:val="none" w:sz="0" w:space="0" w:color="auto"/>
      </w:divBdr>
    </w:div>
    <w:div w:id="331838807">
      <w:bodyDiv w:val="1"/>
      <w:marLeft w:val="0"/>
      <w:marRight w:val="0"/>
      <w:marTop w:val="0"/>
      <w:marBottom w:val="0"/>
      <w:divBdr>
        <w:top w:val="none" w:sz="0" w:space="0" w:color="auto"/>
        <w:left w:val="none" w:sz="0" w:space="0" w:color="auto"/>
        <w:bottom w:val="none" w:sz="0" w:space="0" w:color="auto"/>
        <w:right w:val="none" w:sz="0" w:space="0" w:color="auto"/>
      </w:divBdr>
    </w:div>
    <w:div w:id="342900176">
      <w:bodyDiv w:val="1"/>
      <w:marLeft w:val="0"/>
      <w:marRight w:val="0"/>
      <w:marTop w:val="0"/>
      <w:marBottom w:val="0"/>
      <w:divBdr>
        <w:top w:val="none" w:sz="0" w:space="0" w:color="auto"/>
        <w:left w:val="none" w:sz="0" w:space="0" w:color="auto"/>
        <w:bottom w:val="none" w:sz="0" w:space="0" w:color="auto"/>
        <w:right w:val="none" w:sz="0" w:space="0" w:color="auto"/>
      </w:divBdr>
    </w:div>
    <w:div w:id="352847648">
      <w:bodyDiv w:val="1"/>
      <w:marLeft w:val="0"/>
      <w:marRight w:val="0"/>
      <w:marTop w:val="0"/>
      <w:marBottom w:val="0"/>
      <w:divBdr>
        <w:top w:val="none" w:sz="0" w:space="0" w:color="auto"/>
        <w:left w:val="none" w:sz="0" w:space="0" w:color="auto"/>
        <w:bottom w:val="none" w:sz="0" w:space="0" w:color="auto"/>
        <w:right w:val="none" w:sz="0" w:space="0" w:color="auto"/>
      </w:divBdr>
    </w:div>
    <w:div w:id="370961847">
      <w:bodyDiv w:val="1"/>
      <w:marLeft w:val="0"/>
      <w:marRight w:val="0"/>
      <w:marTop w:val="0"/>
      <w:marBottom w:val="0"/>
      <w:divBdr>
        <w:top w:val="none" w:sz="0" w:space="0" w:color="auto"/>
        <w:left w:val="none" w:sz="0" w:space="0" w:color="auto"/>
        <w:bottom w:val="none" w:sz="0" w:space="0" w:color="auto"/>
        <w:right w:val="none" w:sz="0" w:space="0" w:color="auto"/>
      </w:divBdr>
    </w:div>
    <w:div w:id="375812263">
      <w:bodyDiv w:val="1"/>
      <w:marLeft w:val="0"/>
      <w:marRight w:val="0"/>
      <w:marTop w:val="0"/>
      <w:marBottom w:val="0"/>
      <w:divBdr>
        <w:top w:val="none" w:sz="0" w:space="0" w:color="auto"/>
        <w:left w:val="none" w:sz="0" w:space="0" w:color="auto"/>
        <w:bottom w:val="none" w:sz="0" w:space="0" w:color="auto"/>
        <w:right w:val="none" w:sz="0" w:space="0" w:color="auto"/>
      </w:divBdr>
    </w:div>
    <w:div w:id="377047847">
      <w:bodyDiv w:val="1"/>
      <w:marLeft w:val="0"/>
      <w:marRight w:val="0"/>
      <w:marTop w:val="0"/>
      <w:marBottom w:val="0"/>
      <w:divBdr>
        <w:top w:val="none" w:sz="0" w:space="0" w:color="auto"/>
        <w:left w:val="none" w:sz="0" w:space="0" w:color="auto"/>
        <w:bottom w:val="none" w:sz="0" w:space="0" w:color="auto"/>
        <w:right w:val="none" w:sz="0" w:space="0" w:color="auto"/>
      </w:divBdr>
    </w:div>
    <w:div w:id="379941691">
      <w:bodyDiv w:val="1"/>
      <w:marLeft w:val="0"/>
      <w:marRight w:val="0"/>
      <w:marTop w:val="0"/>
      <w:marBottom w:val="0"/>
      <w:divBdr>
        <w:top w:val="none" w:sz="0" w:space="0" w:color="auto"/>
        <w:left w:val="none" w:sz="0" w:space="0" w:color="auto"/>
        <w:bottom w:val="none" w:sz="0" w:space="0" w:color="auto"/>
        <w:right w:val="none" w:sz="0" w:space="0" w:color="auto"/>
      </w:divBdr>
    </w:div>
    <w:div w:id="380711586">
      <w:bodyDiv w:val="1"/>
      <w:marLeft w:val="0"/>
      <w:marRight w:val="0"/>
      <w:marTop w:val="0"/>
      <w:marBottom w:val="0"/>
      <w:divBdr>
        <w:top w:val="none" w:sz="0" w:space="0" w:color="auto"/>
        <w:left w:val="none" w:sz="0" w:space="0" w:color="auto"/>
        <w:bottom w:val="none" w:sz="0" w:space="0" w:color="auto"/>
        <w:right w:val="none" w:sz="0" w:space="0" w:color="auto"/>
      </w:divBdr>
      <w:divsChild>
        <w:div w:id="9914395">
          <w:marLeft w:val="480"/>
          <w:marRight w:val="0"/>
          <w:marTop w:val="0"/>
          <w:marBottom w:val="0"/>
          <w:divBdr>
            <w:top w:val="none" w:sz="0" w:space="0" w:color="auto"/>
            <w:left w:val="none" w:sz="0" w:space="0" w:color="auto"/>
            <w:bottom w:val="none" w:sz="0" w:space="0" w:color="auto"/>
            <w:right w:val="none" w:sz="0" w:space="0" w:color="auto"/>
          </w:divBdr>
        </w:div>
        <w:div w:id="28997820">
          <w:marLeft w:val="480"/>
          <w:marRight w:val="0"/>
          <w:marTop w:val="0"/>
          <w:marBottom w:val="0"/>
          <w:divBdr>
            <w:top w:val="none" w:sz="0" w:space="0" w:color="auto"/>
            <w:left w:val="none" w:sz="0" w:space="0" w:color="auto"/>
            <w:bottom w:val="none" w:sz="0" w:space="0" w:color="auto"/>
            <w:right w:val="none" w:sz="0" w:space="0" w:color="auto"/>
          </w:divBdr>
        </w:div>
        <w:div w:id="104809980">
          <w:marLeft w:val="480"/>
          <w:marRight w:val="0"/>
          <w:marTop w:val="0"/>
          <w:marBottom w:val="0"/>
          <w:divBdr>
            <w:top w:val="none" w:sz="0" w:space="0" w:color="auto"/>
            <w:left w:val="none" w:sz="0" w:space="0" w:color="auto"/>
            <w:bottom w:val="none" w:sz="0" w:space="0" w:color="auto"/>
            <w:right w:val="none" w:sz="0" w:space="0" w:color="auto"/>
          </w:divBdr>
        </w:div>
        <w:div w:id="252319311">
          <w:marLeft w:val="480"/>
          <w:marRight w:val="0"/>
          <w:marTop w:val="0"/>
          <w:marBottom w:val="0"/>
          <w:divBdr>
            <w:top w:val="none" w:sz="0" w:space="0" w:color="auto"/>
            <w:left w:val="none" w:sz="0" w:space="0" w:color="auto"/>
            <w:bottom w:val="none" w:sz="0" w:space="0" w:color="auto"/>
            <w:right w:val="none" w:sz="0" w:space="0" w:color="auto"/>
          </w:divBdr>
        </w:div>
        <w:div w:id="282347794">
          <w:marLeft w:val="480"/>
          <w:marRight w:val="0"/>
          <w:marTop w:val="0"/>
          <w:marBottom w:val="0"/>
          <w:divBdr>
            <w:top w:val="none" w:sz="0" w:space="0" w:color="auto"/>
            <w:left w:val="none" w:sz="0" w:space="0" w:color="auto"/>
            <w:bottom w:val="none" w:sz="0" w:space="0" w:color="auto"/>
            <w:right w:val="none" w:sz="0" w:space="0" w:color="auto"/>
          </w:divBdr>
        </w:div>
        <w:div w:id="409932805">
          <w:marLeft w:val="480"/>
          <w:marRight w:val="0"/>
          <w:marTop w:val="0"/>
          <w:marBottom w:val="0"/>
          <w:divBdr>
            <w:top w:val="none" w:sz="0" w:space="0" w:color="auto"/>
            <w:left w:val="none" w:sz="0" w:space="0" w:color="auto"/>
            <w:bottom w:val="none" w:sz="0" w:space="0" w:color="auto"/>
            <w:right w:val="none" w:sz="0" w:space="0" w:color="auto"/>
          </w:divBdr>
        </w:div>
        <w:div w:id="462356654">
          <w:marLeft w:val="480"/>
          <w:marRight w:val="0"/>
          <w:marTop w:val="0"/>
          <w:marBottom w:val="0"/>
          <w:divBdr>
            <w:top w:val="none" w:sz="0" w:space="0" w:color="auto"/>
            <w:left w:val="none" w:sz="0" w:space="0" w:color="auto"/>
            <w:bottom w:val="none" w:sz="0" w:space="0" w:color="auto"/>
            <w:right w:val="none" w:sz="0" w:space="0" w:color="auto"/>
          </w:divBdr>
        </w:div>
        <w:div w:id="541480850">
          <w:marLeft w:val="480"/>
          <w:marRight w:val="0"/>
          <w:marTop w:val="0"/>
          <w:marBottom w:val="0"/>
          <w:divBdr>
            <w:top w:val="none" w:sz="0" w:space="0" w:color="auto"/>
            <w:left w:val="none" w:sz="0" w:space="0" w:color="auto"/>
            <w:bottom w:val="none" w:sz="0" w:space="0" w:color="auto"/>
            <w:right w:val="none" w:sz="0" w:space="0" w:color="auto"/>
          </w:divBdr>
        </w:div>
        <w:div w:id="686950342">
          <w:marLeft w:val="480"/>
          <w:marRight w:val="0"/>
          <w:marTop w:val="0"/>
          <w:marBottom w:val="0"/>
          <w:divBdr>
            <w:top w:val="none" w:sz="0" w:space="0" w:color="auto"/>
            <w:left w:val="none" w:sz="0" w:space="0" w:color="auto"/>
            <w:bottom w:val="none" w:sz="0" w:space="0" w:color="auto"/>
            <w:right w:val="none" w:sz="0" w:space="0" w:color="auto"/>
          </w:divBdr>
        </w:div>
        <w:div w:id="775248072">
          <w:marLeft w:val="480"/>
          <w:marRight w:val="0"/>
          <w:marTop w:val="0"/>
          <w:marBottom w:val="0"/>
          <w:divBdr>
            <w:top w:val="none" w:sz="0" w:space="0" w:color="auto"/>
            <w:left w:val="none" w:sz="0" w:space="0" w:color="auto"/>
            <w:bottom w:val="none" w:sz="0" w:space="0" w:color="auto"/>
            <w:right w:val="none" w:sz="0" w:space="0" w:color="auto"/>
          </w:divBdr>
        </w:div>
        <w:div w:id="814638071">
          <w:marLeft w:val="480"/>
          <w:marRight w:val="0"/>
          <w:marTop w:val="0"/>
          <w:marBottom w:val="0"/>
          <w:divBdr>
            <w:top w:val="none" w:sz="0" w:space="0" w:color="auto"/>
            <w:left w:val="none" w:sz="0" w:space="0" w:color="auto"/>
            <w:bottom w:val="none" w:sz="0" w:space="0" w:color="auto"/>
            <w:right w:val="none" w:sz="0" w:space="0" w:color="auto"/>
          </w:divBdr>
        </w:div>
        <w:div w:id="870456762">
          <w:marLeft w:val="480"/>
          <w:marRight w:val="0"/>
          <w:marTop w:val="0"/>
          <w:marBottom w:val="0"/>
          <w:divBdr>
            <w:top w:val="none" w:sz="0" w:space="0" w:color="auto"/>
            <w:left w:val="none" w:sz="0" w:space="0" w:color="auto"/>
            <w:bottom w:val="none" w:sz="0" w:space="0" w:color="auto"/>
            <w:right w:val="none" w:sz="0" w:space="0" w:color="auto"/>
          </w:divBdr>
        </w:div>
        <w:div w:id="889342468">
          <w:marLeft w:val="480"/>
          <w:marRight w:val="0"/>
          <w:marTop w:val="0"/>
          <w:marBottom w:val="0"/>
          <w:divBdr>
            <w:top w:val="none" w:sz="0" w:space="0" w:color="auto"/>
            <w:left w:val="none" w:sz="0" w:space="0" w:color="auto"/>
            <w:bottom w:val="none" w:sz="0" w:space="0" w:color="auto"/>
            <w:right w:val="none" w:sz="0" w:space="0" w:color="auto"/>
          </w:divBdr>
        </w:div>
        <w:div w:id="1158377831">
          <w:marLeft w:val="480"/>
          <w:marRight w:val="0"/>
          <w:marTop w:val="0"/>
          <w:marBottom w:val="0"/>
          <w:divBdr>
            <w:top w:val="none" w:sz="0" w:space="0" w:color="auto"/>
            <w:left w:val="none" w:sz="0" w:space="0" w:color="auto"/>
            <w:bottom w:val="none" w:sz="0" w:space="0" w:color="auto"/>
            <w:right w:val="none" w:sz="0" w:space="0" w:color="auto"/>
          </w:divBdr>
        </w:div>
        <w:div w:id="1221743527">
          <w:marLeft w:val="480"/>
          <w:marRight w:val="0"/>
          <w:marTop w:val="0"/>
          <w:marBottom w:val="0"/>
          <w:divBdr>
            <w:top w:val="none" w:sz="0" w:space="0" w:color="auto"/>
            <w:left w:val="none" w:sz="0" w:space="0" w:color="auto"/>
            <w:bottom w:val="none" w:sz="0" w:space="0" w:color="auto"/>
            <w:right w:val="none" w:sz="0" w:space="0" w:color="auto"/>
          </w:divBdr>
        </w:div>
        <w:div w:id="1241138058">
          <w:marLeft w:val="480"/>
          <w:marRight w:val="0"/>
          <w:marTop w:val="0"/>
          <w:marBottom w:val="0"/>
          <w:divBdr>
            <w:top w:val="none" w:sz="0" w:space="0" w:color="auto"/>
            <w:left w:val="none" w:sz="0" w:space="0" w:color="auto"/>
            <w:bottom w:val="none" w:sz="0" w:space="0" w:color="auto"/>
            <w:right w:val="none" w:sz="0" w:space="0" w:color="auto"/>
          </w:divBdr>
        </w:div>
        <w:div w:id="1317294594">
          <w:marLeft w:val="480"/>
          <w:marRight w:val="0"/>
          <w:marTop w:val="0"/>
          <w:marBottom w:val="0"/>
          <w:divBdr>
            <w:top w:val="none" w:sz="0" w:space="0" w:color="auto"/>
            <w:left w:val="none" w:sz="0" w:space="0" w:color="auto"/>
            <w:bottom w:val="none" w:sz="0" w:space="0" w:color="auto"/>
            <w:right w:val="none" w:sz="0" w:space="0" w:color="auto"/>
          </w:divBdr>
        </w:div>
        <w:div w:id="1427192832">
          <w:marLeft w:val="480"/>
          <w:marRight w:val="0"/>
          <w:marTop w:val="0"/>
          <w:marBottom w:val="0"/>
          <w:divBdr>
            <w:top w:val="none" w:sz="0" w:space="0" w:color="auto"/>
            <w:left w:val="none" w:sz="0" w:space="0" w:color="auto"/>
            <w:bottom w:val="none" w:sz="0" w:space="0" w:color="auto"/>
            <w:right w:val="none" w:sz="0" w:space="0" w:color="auto"/>
          </w:divBdr>
        </w:div>
        <w:div w:id="1457526535">
          <w:marLeft w:val="480"/>
          <w:marRight w:val="0"/>
          <w:marTop w:val="0"/>
          <w:marBottom w:val="0"/>
          <w:divBdr>
            <w:top w:val="none" w:sz="0" w:space="0" w:color="auto"/>
            <w:left w:val="none" w:sz="0" w:space="0" w:color="auto"/>
            <w:bottom w:val="none" w:sz="0" w:space="0" w:color="auto"/>
            <w:right w:val="none" w:sz="0" w:space="0" w:color="auto"/>
          </w:divBdr>
        </w:div>
        <w:div w:id="1867597693">
          <w:marLeft w:val="480"/>
          <w:marRight w:val="0"/>
          <w:marTop w:val="0"/>
          <w:marBottom w:val="0"/>
          <w:divBdr>
            <w:top w:val="none" w:sz="0" w:space="0" w:color="auto"/>
            <w:left w:val="none" w:sz="0" w:space="0" w:color="auto"/>
            <w:bottom w:val="none" w:sz="0" w:space="0" w:color="auto"/>
            <w:right w:val="none" w:sz="0" w:space="0" w:color="auto"/>
          </w:divBdr>
        </w:div>
        <w:div w:id="1902405569">
          <w:marLeft w:val="480"/>
          <w:marRight w:val="0"/>
          <w:marTop w:val="0"/>
          <w:marBottom w:val="0"/>
          <w:divBdr>
            <w:top w:val="none" w:sz="0" w:space="0" w:color="auto"/>
            <w:left w:val="none" w:sz="0" w:space="0" w:color="auto"/>
            <w:bottom w:val="none" w:sz="0" w:space="0" w:color="auto"/>
            <w:right w:val="none" w:sz="0" w:space="0" w:color="auto"/>
          </w:divBdr>
        </w:div>
        <w:div w:id="1982886197">
          <w:marLeft w:val="480"/>
          <w:marRight w:val="0"/>
          <w:marTop w:val="0"/>
          <w:marBottom w:val="0"/>
          <w:divBdr>
            <w:top w:val="none" w:sz="0" w:space="0" w:color="auto"/>
            <w:left w:val="none" w:sz="0" w:space="0" w:color="auto"/>
            <w:bottom w:val="none" w:sz="0" w:space="0" w:color="auto"/>
            <w:right w:val="none" w:sz="0" w:space="0" w:color="auto"/>
          </w:divBdr>
        </w:div>
        <w:div w:id="1987276665">
          <w:marLeft w:val="480"/>
          <w:marRight w:val="0"/>
          <w:marTop w:val="0"/>
          <w:marBottom w:val="0"/>
          <w:divBdr>
            <w:top w:val="none" w:sz="0" w:space="0" w:color="auto"/>
            <w:left w:val="none" w:sz="0" w:space="0" w:color="auto"/>
            <w:bottom w:val="none" w:sz="0" w:space="0" w:color="auto"/>
            <w:right w:val="none" w:sz="0" w:space="0" w:color="auto"/>
          </w:divBdr>
        </w:div>
        <w:div w:id="2008315555">
          <w:marLeft w:val="480"/>
          <w:marRight w:val="0"/>
          <w:marTop w:val="0"/>
          <w:marBottom w:val="0"/>
          <w:divBdr>
            <w:top w:val="none" w:sz="0" w:space="0" w:color="auto"/>
            <w:left w:val="none" w:sz="0" w:space="0" w:color="auto"/>
            <w:bottom w:val="none" w:sz="0" w:space="0" w:color="auto"/>
            <w:right w:val="none" w:sz="0" w:space="0" w:color="auto"/>
          </w:divBdr>
        </w:div>
        <w:div w:id="2023780906">
          <w:marLeft w:val="480"/>
          <w:marRight w:val="0"/>
          <w:marTop w:val="0"/>
          <w:marBottom w:val="0"/>
          <w:divBdr>
            <w:top w:val="none" w:sz="0" w:space="0" w:color="auto"/>
            <w:left w:val="none" w:sz="0" w:space="0" w:color="auto"/>
            <w:bottom w:val="none" w:sz="0" w:space="0" w:color="auto"/>
            <w:right w:val="none" w:sz="0" w:space="0" w:color="auto"/>
          </w:divBdr>
        </w:div>
        <w:div w:id="2079084523">
          <w:marLeft w:val="480"/>
          <w:marRight w:val="0"/>
          <w:marTop w:val="0"/>
          <w:marBottom w:val="0"/>
          <w:divBdr>
            <w:top w:val="none" w:sz="0" w:space="0" w:color="auto"/>
            <w:left w:val="none" w:sz="0" w:space="0" w:color="auto"/>
            <w:bottom w:val="none" w:sz="0" w:space="0" w:color="auto"/>
            <w:right w:val="none" w:sz="0" w:space="0" w:color="auto"/>
          </w:divBdr>
        </w:div>
        <w:div w:id="2131120977">
          <w:marLeft w:val="480"/>
          <w:marRight w:val="0"/>
          <w:marTop w:val="0"/>
          <w:marBottom w:val="0"/>
          <w:divBdr>
            <w:top w:val="none" w:sz="0" w:space="0" w:color="auto"/>
            <w:left w:val="none" w:sz="0" w:space="0" w:color="auto"/>
            <w:bottom w:val="none" w:sz="0" w:space="0" w:color="auto"/>
            <w:right w:val="none" w:sz="0" w:space="0" w:color="auto"/>
          </w:divBdr>
        </w:div>
      </w:divsChild>
    </w:div>
    <w:div w:id="422142823">
      <w:bodyDiv w:val="1"/>
      <w:marLeft w:val="0"/>
      <w:marRight w:val="0"/>
      <w:marTop w:val="0"/>
      <w:marBottom w:val="0"/>
      <w:divBdr>
        <w:top w:val="none" w:sz="0" w:space="0" w:color="auto"/>
        <w:left w:val="none" w:sz="0" w:space="0" w:color="auto"/>
        <w:bottom w:val="none" w:sz="0" w:space="0" w:color="auto"/>
        <w:right w:val="none" w:sz="0" w:space="0" w:color="auto"/>
      </w:divBdr>
    </w:div>
    <w:div w:id="423184122">
      <w:bodyDiv w:val="1"/>
      <w:marLeft w:val="0"/>
      <w:marRight w:val="0"/>
      <w:marTop w:val="0"/>
      <w:marBottom w:val="0"/>
      <w:divBdr>
        <w:top w:val="none" w:sz="0" w:space="0" w:color="auto"/>
        <w:left w:val="none" w:sz="0" w:space="0" w:color="auto"/>
        <w:bottom w:val="none" w:sz="0" w:space="0" w:color="auto"/>
        <w:right w:val="none" w:sz="0" w:space="0" w:color="auto"/>
      </w:divBdr>
    </w:div>
    <w:div w:id="431627257">
      <w:bodyDiv w:val="1"/>
      <w:marLeft w:val="0"/>
      <w:marRight w:val="0"/>
      <w:marTop w:val="0"/>
      <w:marBottom w:val="0"/>
      <w:divBdr>
        <w:top w:val="none" w:sz="0" w:space="0" w:color="auto"/>
        <w:left w:val="none" w:sz="0" w:space="0" w:color="auto"/>
        <w:bottom w:val="none" w:sz="0" w:space="0" w:color="auto"/>
        <w:right w:val="none" w:sz="0" w:space="0" w:color="auto"/>
      </w:divBdr>
    </w:div>
    <w:div w:id="442456455">
      <w:bodyDiv w:val="1"/>
      <w:marLeft w:val="0"/>
      <w:marRight w:val="0"/>
      <w:marTop w:val="0"/>
      <w:marBottom w:val="0"/>
      <w:divBdr>
        <w:top w:val="none" w:sz="0" w:space="0" w:color="auto"/>
        <w:left w:val="none" w:sz="0" w:space="0" w:color="auto"/>
        <w:bottom w:val="none" w:sz="0" w:space="0" w:color="auto"/>
        <w:right w:val="none" w:sz="0" w:space="0" w:color="auto"/>
      </w:divBdr>
      <w:divsChild>
        <w:div w:id="41563217">
          <w:marLeft w:val="480"/>
          <w:marRight w:val="0"/>
          <w:marTop w:val="0"/>
          <w:marBottom w:val="0"/>
          <w:divBdr>
            <w:top w:val="none" w:sz="0" w:space="0" w:color="auto"/>
            <w:left w:val="none" w:sz="0" w:space="0" w:color="auto"/>
            <w:bottom w:val="none" w:sz="0" w:space="0" w:color="auto"/>
            <w:right w:val="none" w:sz="0" w:space="0" w:color="auto"/>
          </w:divBdr>
        </w:div>
        <w:div w:id="113915254">
          <w:marLeft w:val="480"/>
          <w:marRight w:val="0"/>
          <w:marTop w:val="0"/>
          <w:marBottom w:val="0"/>
          <w:divBdr>
            <w:top w:val="none" w:sz="0" w:space="0" w:color="auto"/>
            <w:left w:val="none" w:sz="0" w:space="0" w:color="auto"/>
            <w:bottom w:val="none" w:sz="0" w:space="0" w:color="auto"/>
            <w:right w:val="none" w:sz="0" w:space="0" w:color="auto"/>
          </w:divBdr>
        </w:div>
        <w:div w:id="279145710">
          <w:marLeft w:val="480"/>
          <w:marRight w:val="0"/>
          <w:marTop w:val="0"/>
          <w:marBottom w:val="0"/>
          <w:divBdr>
            <w:top w:val="none" w:sz="0" w:space="0" w:color="auto"/>
            <w:left w:val="none" w:sz="0" w:space="0" w:color="auto"/>
            <w:bottom w:val="none" w:sz="0" w:space="0" w:color="auto"/>
            <w:right w:val="none" w:sz="0" w:space="0" w:color="auto"/>
          </w:divBdr>
        </w:div>
        <w:div w:id="304045992">
          <w:marLeft w:val="480"/>
          <w:marRight w:val="0"/>
          <w:marTop w:val="0"/>
          <w:marBottom w:val="0"/>
          <w:divBdr>
            <w:top w:val="none" w:sz="0" w:space="0" w:color="auto"/>
            <w:left w:val="none" w:sz="0" w:space="0" w:color="auto"/>
            <w:bottom w:val="none" w:sz="0" w:space="0" w:color="auto"/>
            <w:right w:val="none" w:sz="0" w:space="0" w:color="auto"/>
          </w:divBdr>
        </w:div>
        <w:div w:id="371080756">
          <w:marLeft w:val="480"/>
          <w:marRight w:val="0"/>
          <w:marTop w:val="0"/>
          <w:marBottom w:val="0"/>
          <w:divBdr>
            <w:top w:val="none" w:sz="0" w:space="0" w:color="auto"/>
            <w:left w:val="none" w:sz="0" w:space="0" w:color="auto"/>
            <w:bottom w:val="none" w:sz="0" w:space="0" w:color="auto"/>
            <w:right w:val="none" w:sz="0" w:space="0" w:color="auto"/>
          </w:divBdr>
        </w:div>
        <w:div w:id="406463614">
          <w:marLeft w:val="480"/>
          <w:marRight w:val="0"/>
          <w:marTop w:val="0"/>
          <w:marBottom w:val="0"/>
          <w:divBdr>
            <w:top w:val="none" w:sz="0" w:space="0" w:color="auto"/>
            <w:left w:val="none" w:sz="0" w:space="0" w:color="auto"/>
            <w:bottom w:val="none" w:sz="0" w:space="0" w:color="auto"/>
            <w:right w:val="none" w:sz="0" w:space="0" w:color="auto"/>
          </w:divBdr>
        </w:div>
        <w:div w:id="415590725">
          <w:marLeft w:val="480"/>
          <w:marRight w:val="0"/>
          <w:marTop w:val="0"/>
          <w:marBottom w:val="0"/>
          <w:divBdr>
            <w:top w:val="none" w:sz="0" w:space="0" w:color="auto"/>
            <w:left w:val="none" w:sz="0" w:space="0" w:color="auto"/>
            <w:bottom w:val="none" w:sz="0" w:space="0" w:color="auto"/>
            <w:right w:val="none" w:sz="0" w:space="0" w:color="auto"/>
          </w:divBdr>
        </w:div>
        <w:div w:id="442499085">
          <w:marLeft w:val="480"/>
          <w:marRight w:val="0"/>
          <w:marTop w:val="0"/>
          <w:marBottom w:val="0"/>
          <w:divBdr>
            <w:top w:val="none" w:sz="0" w:space="0" w:color="auto"/>
            <w:left w:val="none" w:sz="0" w:space="0" w:color="auto"/>
            <w:bottom w:val="none" w:sz="0" w:space="0" w:color="auto"/>
            <w:right w:val="none" w:sz="0" w:space="0" w:color="auto"/>
          </w:divBdr>
        </w:div>
        <w:div w:id="493255549">
          <w:marLeft w:val="480"/>
          <w:marRight w:val="0"/>
          <w:marTop w:val="0"/>
          <w:marBottom w:val="0"/>
          <w:divBdr>
            <w:top w:val="none" w:sz="0" w:space="0" w:color="auto"/>
            <w:left w:val="none" w:sz="0" w:space="0" w:color="auto"/>
            <w:bottom w:val="none" w:sz="0" w:space="0" w:color="auto"/>
            <w:right w:val="none" w:sz="0" w:space="0" w:color="auto"/>
          </w:divBdr>
        </w:div>
        <w:div w:id="513960877">
          <w:marLeft w:val="480"/>
          <w:marRight w:val="0"/>
          <w:marTop w:val="0"/>
          <w:marBottom w:val="0"/>
          <w:divBdr>
            <w:top w:val="none" w:sz="0" w:space="0" w:color="auto"/>
            <w:left w:val="none" w:sz="0" w:space="0" w:color="auto"/>
            <w:bottom w:val="none" w:sz="0" w:space="0" w:color="auto"/>
            <w:right w:val="none" w:sz="0" w:space="0" w:color="auto"/>
          </w:divBdr>
        </w:div>
        <w:div w:id="651835358">
          <w:marLeft w:val="480"/>
          <w:marRight w:val="0"/>
          <w:marTop w:val="0"/>
          <w:marBottom w:val="0"/>
          <w:divBdr>
            <w:top w:val="none" w:sz="0" w:space="0" w:color="auto"/>
            <w:left w:val="none" w:sz="0" w:space="0" w:color="auto"/>
            <w:bottom w:val="none" w:sz="0" w:space="0" w:color="auto"/>
            <w:right w:val="none" w:sz="0" w:space="0" w:color="auto"/>
          </w:divBdr>
        </w:div>
        <w:div w:id="651910507">
          <w:marLeft w:val="480"/>
          <w:marRight w:val="0"/>
          <w:marTop w:val="0"/>
          <w:marBottom w:val="0"/>
          <w:divBdr>
            <w:top w:val="none" w:sz="0" w:space="0" w:color="auto"/>
            <w:left w:val="none" w:sz="0" w:space="0" w:color="auto"/>
            <w:bottom w:val="none" w:sz="0" w:space="0" w:color="auto"/>
            <w:right w:val="none" w:sz="0" w:space="0" w:color="auto"/>
          </w:divBdr>
        </w:div>
        <w:div w:id="751782115">
          <w:marLeft w:val="480"/>
          <w:marRight w:val="0"/>
          <w:marTop w:val="0"/>
          <w:marBottom w:val="0"/>
          <w:divBdr>
            <w:top w:val="none" w:sz="0" w:space="0" w:color="auto"/>
            <w:left w:val="none" w:sz="0" w:space="0" w:color="auto"/>
            <w:bottom w:val="none" w:sz="0" w:space="0" w:color="auto"/>
            <w:right w:val="none" w:sz="0" w:space="0" w:color="auto"/>
          </w:divBdr>
        </w:div>
        <w:div w:id="1030109564">
          <w:marLeft w:val="480"/>
          <w:marRight w:val="0"/>
          <w:marTop w:val="0"/>
          <w:marBottom w:val="0"/>
          <w:divBdr>
            <w:top w:val="none" w:sz="0" w:space="0" w:color="auto"/>
            <w:left w:val="none" w:sz="0" w:space="0" w:color="auto"/>
            <w:bottom w:val="none" w:sz="0" w:space="0" w:color="auto"/>
            <w:right w:val="none" w:sz="0" w:space="0" w:color="auto"/>
          </w:divBdr>
        </w:div>
        <w:div w:id="1048727236">
          <w:marLeft w:val="480"/>
          <w:marRight w:val="0"/>
          <w:marTop w:val="0"/>
          <w:marBottom w:val="0"/>
          <w:divBdr>
            <w:top w:val="none" w:sz="0" w:space="0" w:color="auto"/>
            <w:left w:val="none" w:sz="0" w:space="0" w:color="auto"/>
            <w:bottom w:val="none" w:sz="0" w:space="0" w:color="auto"/>
            <w:right w:val="none" w:sz="0" w:space="0" w:color="auto"/>
          </w:divBdr>
        </w:div>
        <w:div w:id="1057783369">
          <w:marLeft w:val="480"/>
          <w:marRight w:val="0"/>
          <w:marTop w:val="0"/>
          <w:marBottom w:val="0"/>
          <w:divBdr>
            <w:top w:val="none" w:sz="0" w:space="0" w:color="auto"/>
            <w:left w:val="none" w:sz="0" w:space="0" w:color="auto"/>
            <w:bottom w:val="none" w:sz="0" w:space="0" w:color="auto"/>
            <w:right w:val="none" w:sz="0" w:space="0" w:color="auto"/>
          </w:divBdr>
        </w:div>
        <w:div w:id="1203834301">
          <w:marLeft w:val="480"/>
          <w:marRight w:val="0"/>
          <w:marTop w:val="0"/>
          <w:marBottom w:val="0"/>
          <w:divBdr>
            <w:top w:val="none" w:sz="0" w:space="0" w:color="auto"/>
            <w:left w:val="none" w:sz="0" w:space="0" w:color="auto"/>
            <w:bottom w:val="none" w:sz="0" w:space="0" w:color="auto"/>
            <w:right w:val="none" w:sz="0" w:space="0" w:color="auto"/>
          </w:divBdr>
        </w:div>
        <w:div w:id="1243877631">
          <w:marLeft w:val="480"/>
          <w:marRight w:val="0"/>
          <w:marTop w:val="0"/>
          <w:marBottom w:val="0"/>
          <w:divBdr>
            <w:top w:val="none" w:sz="0" w:space="0" w:color="auto"/>
            <w:left w:val="none" w:sz="0" w:space="0" w:color="auto"/>
            <w:bottom w:val="none" w:sz="0" w:space="0" w:color="auto"/>
            <w:right w:val="none" w:sz="0" w:space="0" w:color="auto"/>
          </w:divBdr>
        </w:div>
        <w:div w:id="1336225536">
          <w:marLeft w:val="480"/>
          <w:marRight w:val="0"/>
          <w:marTop w:val="0"/>
          <w:marBottom w:val="0"/>
          <w:divBdr>
            <w:top w:val="none" w:sz="0" w:space="0" w:color="auto"/>
            <w:left w:val="none" w:sz="0" w:space="0" w:color="auto"/>
            <w:bottom w:val="none" w:sz="0" w:space="0" w:color="auto"/>
            <w:right w:val="none" w:sz="0" w:space="0" w:color="auto"/>
          </w:divBdr>
        </w:div>
        <w:div w:id="1404067348">
          <w:marLeft w:val="480"/>
          <w:marRight w:val="0"/>
          <w:marTop w:val="0"/>
          <w:marBottom w:val="0"/>
          <w:divBdr>
            <w:top w:val="none" w:sz="0" w:space="0" w:color="auto"/>
            <w:left w:val="none" w:sz="0" w:space="0" w:color="auto"/>
            <w:bottom w:val="none" w:sz="0" w:space="0" w:color="auto"/>
            <w:right w:val="none" w:sz="0" w:space="0" w:color="auto"/>
          </w:divBdr>
        </w:div>
        <w:div w:id="1467236665">
          <w:marLeft w:val="480"/>
          <w:marRight w:val="0"/>
          <w:marTop w:val="0"/>
          <w:marBottom w:val="0"/>
          <w:divBdr>
            <w:top w:val="none" w:sz="0" w:space="0" w:color="auto"/>
            <w:left w:val="none" w:sz="0" w:space="0" w:color="auto"/>
            <w:bottom w:val="none" w:sz="0" w:space="0" w:color="auto"/>
            <w:right w:val="none" w:sz="0" w:space="0" w:color="auto"/>
          </w:divBdr>
        </w:div>
        <w:div w:id="1479495129">
          <w:marLeft w:val="480"/>
          <w:marRight w:val="0"/>
          <w:marTop w:val="0"/>
          <w:marBottom w:val="0"/>
          <w:divBdr>
            <w:top w:val="none" w:sz="0" w:space="0" w:color="auto"/>
            <w:left w:val="none" w:sz="0" w:space="0" w:color="auto"/>
            <w:bottom w:val="none" w:sz="0" w:space="0" w:color="auto"/>
            <w:right w:val="none" w:sz="0" w:space="0" w:color="auto"/>
          </w:divBdr>
        </w:div>
        <w:div w:id="1550721669">
          <w:marLeft w:val="480"/>
          <w:marRight w:val="0"/>
          <w:marTop w:val="0"/>
          <w:marBottom w:val="0"/>
          <w:divBdr>
            <w:top w:val="none" w:sz="0" w:space="0" w:color="auto"/>
            <w:left w:val="none" w:sz="0" w:space="0" w:color="auto"/>
            <w:bottom w:val="none" w:sz="0" w:space="0" w:color="auto"/>
            <w:right w:val="none" w:sz="0" w:space="0" w:color="auto"/>
          </w:divBdr>
        </w:div>
        <w:div w:id="1606419612">
          <w:marLeft w:val="480"/>
          <w:marRight w:val="0"/>
          <w:marTop w:val="0"/>
          <w:marBottom w:val="0"/>
          <w:divBdr>
            <w:top w:val="none" w:sz="0" w:space="0" w:color="auto"/>
            <w:left w:val="none" w:sz="0" w:space="0" w:color="auto"/>
            <w:bottom w:val="none" w:sz="0" w:space="0" w:color="auto"/>
            <w:right w:val="none" w:sz="0" w:space="0" w:color="auto"/>
          </w:divBdr>
        </w:div>
        <w:div w:id="1760566171">
          <w:marLeft w:val="480"/>
          <w:marRight w:val="0"/>
          <w:marTop w:val="0"/>
          <w:marBottom w:val="0"/>
          <w:divBdr>
            <w:top w:val="none" w:sz="0" w:space="0" w:color="auto"/>
            <w:left w:val="none" w:sz="0" w:space="0" w:color="auto"/>
            <w:bottom w:val="none" w:sz="0" w:space="0" w:color="auto"/>
            <w:right w:val="none" w:sz="0" w:space="0" w:color="auto"/>
          </w:divBdr>
        </w:div>
        <w:div w:id="1925725145">
          <w:marLeft w:val="480"/>
          <w:marRight w:val="0"/>
          <w:marTop w:val="0"/>
          <w:marBottom w:val="0"/>
          <w:divBdr>
            <w:top w:val="none" w:sz="0" w:space="0" w:color="auto"/>
            <w:left w:val="none" w:sz="0" w:space="0" w:color="auto"/>
            <w:bottom w:val="none" w:sz="0" w:space="0" w:color="auto"/>
            <w:right w:val="none" w:sz="0" w:space="0" w:color="auto"/>
          </w:divBdr>
        </w:div>
        <w:div w:id="1952080593">
          <w:marLeft w:val="480"/>
          <w:marRight w:val="0"/>
          <w:marTop w:val="0"/>
          <w:marBottom w:val="0"/>
          <w:divBdr>
            <w:top w:val="none" w:sz="0" w:space="0" w:color="auto"/>
            <w:left w:val="none" w:sz="0" w:space="0" w:color="auto"/>
            <w:bottom w:val="none" w:sz="0" w:space="0" w:color="auto"/>
            <w:right w:val="none" w:sz="0" w:space="0" w:color="auto"/>
          </w:divBdr>
        </w:div>
        <w:div w:id="2008895233">
          <w:marLeft w:val="480"/>
          <w:marRight w:val="0"/>
          <w:marTop w:val="0"/>
          <w:marBottom w:val="0"/>
          <w:divBdr>
            <w:top w:val="none" w:sz="0" w:space="0" w:color="auto"/>
            <w:left w:val="none" w:sz="0" w:space="0" w:color="auto"/>
            <w:bottom w:val="none" w:sz="0" w:space="0" w:color="auto"/>
            <w:right w:val="none" w:sz="0" w:space="0" w:color="auto"/>
          </w:divBdr>
        </w:div>
      </w:divsChild>
    </w:div>
    <w:div w:id="442530871">
      <w:bodyDiv w:val="1"/>
      <w:marLeft w:val="0"/>
      <w:marRight w:val="0"/>
      <w:marTop w:val="0"/>
      <w:marBottom w:val="0"/>
      <w:divBdr>
        <w:top w:val="none" w:sz="0" w:space="0" w:color="auto"/>
        <w:left w:val="none" w:sz="0" w:space="0" w:color="auto"/>
        <w:bottom w:val="none" w:sz="0" w:space="0" w:color="auto"/>
        <w:right w:val="none" w:sz="0" w:space="0" w:color="auto"/>
      </w:divBdr>
    </w:div>
    <w:div w:id="442699256">
      <w:bodyDiv w:val="1"/>
      <w:marLeft w:val="0"/>
      <w:marRight w:val="0"/>
      <w:marTop w:val="0"/>
      <w:marBottom w:val="0"/>
      <w:divBdr>
        <w:top w:val="none" w:sz="0" w:space="0" w:color="auto"/>
        <w:left w:val="none" w:sz="0" w:space="0" w:color="auto"/>
        <w:bottom w:val="none" w:sz="0" w:space="0" w:color="auto"/>
        <w:right w:val="none" w:sz="0" w:space="0" w:color="auto"/>
      </w:divBdr>
    </w:div>
    <w:div w:id="443615363">
      <w:bodyDiv w:val="1"/>
      <w:marLeft w:val="0"/>
      <w:marRight w:val="0"/>
      <w:marTop w:val="0"/>
      <w:marBottom w:val="0"/>
      <w:divBdr>
        <w:top w:val="none" w:sz="0" w:space="0" w:color="auto"/>
        <w:left w:val="none" w:sz="0" w:space="0" w:color="auto"/>
        <w:bottom w:val="none" w:sz="0" w:space="0" w:color="auto"/>
        <w:right w:val="none" w:sz="0" w:space="0" w:color="auto"/>
      </w:divBdr>
    </w:div>
    <w:div w:id="447164541">
      <w:bodyDiv w:val="1"/>
      <w:marLeft w:val="0"/>
      <w:marRight w:val="0"/>
      <w:marTop w:val="0"/>
      <w:marBottom w:val="0"/>
      <w:divBdr>
        <w:top w:val="none" w:sz="0" w:space="0" w:color="auto"/>
        <w:left w:val="none" w:sz="0" w:space="0" w:color="auto"/>
        <w:bottom w:val="none" w:sz="0" w:space="0" w:color="auto"/>
        <w:right w:val="none" w:sz="0" w:space="0" w:color="auto"/>
      </w:divBdr>
    </w:div>
    <w:div w:id="468090394">
      <w:bodyDiv w:val="1"/>
      <w:marLeft w:val="0"/>
      <w:marRight w:val="0"/>
      <w:marTop w:val="0"/>
      <w:marBottom w:val="0"/>
      <w:divBdr>
        <w:top w:val="none" w:sz="0" w:space="0" w:color="auto"/>
        <w:left w:val="none" w:sz="0" w:space="0" w:color="auto"/>
        <w:bottom w:val="none" w:sz="0" w:space="0" w:color="auto"/>
        <w:right w:val="none" w:sz="0" w:space="0" w:color="auto"/>
      </w:divBdr>
    </w:div>
    <w:div w:id="485051877">
      <w:bodyDiv w:val="1"/>
      <w:marLeft w:val="0"/>
      <w:marRight w:val="0"/>
      <w:marTop w:val="0"/>
      <w:marBottom w:val="0"/>
      <w:divBdr>
        <w:top w:val="none" w:sz="0" w:space="0" w:color="auto"/>
        <w:left w:val="none" w:sz="0" w:space="0" w:color="auto"/>
        <w:bottom w:val="none" w:sz="0" w:space="0" w:color="auto"/>
        <w:right w:val="none" w:sz="0" w:space="0" w:color="auto"/>
      </w:divBdr>
    </w:div>
    <w:div w:id="493882881">
      <w:bodyDiv w:val="1"/>
      <w:marLeft w:val="0"/>
      <w:marRight w:val="0"/>
      <w:marTop w:val="0"/>
      <w:marBottom w:val="0"/>
      <w:divBdr>
        <w:top w:val="none" w:sz="0" w:space="0" w:color="auto"/>
        <w:left w:val="none" w:sz="0" w:space="0" w:color="auto"/>
        <w:bottom w:val="none" w:sz="0" w:space="0" w:color="auto"/>
        <w:right w:val="none" w:sz="0" w:space="0" w:color="auto"/>
      </w:divBdr>
      <w:divsChild>
        <w:div w:id="22484427">
          <w:marLeft w:val="480"/>
          <w:marRight w:val="0"/>
          <w:marTop w:val="0"/>
          <w:marBottom w:val="0"/>
          <w:divBdr>
            <w:top w:val="none" w:sz="0" w:space="0" w:color="auto"/>
            <w:left w:val="none" w:sz="0" w:space="0" w:color="auto"/>
            <w:bottom w:val="none" w:sz="0" w:space="0" w:color="auto"/>
            <w:right w:val="none" w:sz="0" w:space="0" w:color="auto"/>
          </w:divBdr>
        </w:div>
        <w:div w:id="154955735">
          <w:marLeft w:val="480"/>
          <w:marRight w:val="0"/>
          <w:marTop w:val="0"/>
          <w:marBottom w:val="0"/>
          <w:divBdr>
            <w:top w:val="none" w:sz="0" w:space="0" w:color="auto"/>
            <w:left w:val="none" w:sz="0" w:space="0" w:color="auto"/>
            <w:bottom w:val="none" w:sz="0" w:space="0" w:color="auto"/>
            <w:right w:val="none" w:sz="0" w:space="0" w:color="auto"/>
          </w:divBdr>
        </w:div>
        <w:div w:id="245188869">
          <w:marLeft w:val="480"/>
          <w:marRight w:val="0"/>
          <w:marTop w:val="0"/>
          <w:marBottom w:val="0"/>
          <w:divBdr>
            <w:top w:val="none" w:sz="0" w:space="0" w:color="auto"/>
            <w:left w:val="none" w:sz="0" w:space="0" w:color="auto"/>
            <w:bottom w:val="none" w:sz="0" w:space="0" w:color="auto"/>
            <w:right w:val="none" w:sz="0" w:space="0" w:color="auto"/>
          </w:divBdr>
        </w:div>
        <w:div w:id="304706991">
          <w:marLeft w:val="480"/>
          <w:marRight w:val="0"/>
          <w:marTop w:val="0"/>
          <w:marBottom w:val="0"/>
          <w:divBdr>
            <w:top w:val="none" w:sz="0" w:space="0" w:color="auto"/>
            <w:left w:val="none" w:sz="0" w:space="0" w:color="auto"/>
            <w:bottom w:val="none" w:sz="0" w:space="0" w:color="auto"/>
            <w:right w:val="none" w:sz="0" w:space="0" w:color="auto"/>
          </w:divBdr>
        </w:div>
        <w:div w:id="324824771">
          <w:marLeft w:val="480"/>
          <w:marRight w:val="0"/>
          <w:marTop w:val="0"/>
          <w:marBottom w:val="0"/>
          <w:divBdr>
            <w:top w:val="none" w:sz="0" w:space="0" w:color="auto"/>
            <w:left w:val="none" w:sz="0" w:space="0" w:color="auto"/>
            <w:bottom w:val="none" w:sz="0" w:space="0" w:color="auto"/>
            <w:right w:val="none" w:sz="0" w:space="0" w:color="auto"/>
          </w:divBdr>
        </w:div>
        <w:div w:id="504132473">
          <w:marLeft w:val="480"/>
          <w:marRight w:val="0"/>
          <w:marTop w:val="0"/>
          <w:marBottom w:val="0"/>
          <w:divBdr>
            <w:top w:val="none" w:sz="0" w:space="0" w:color="auto"/>
            <w:left w:val="none" w:sz="0" w:space="0" w:color="auto"/>
            <w:bottom w:val="none" w:sz="0" w:space="0" w:color="auto"/>
            <w:right w:val="none" w:sz="0" w:space="0" w:color="auto"/>
          </w:divBdr>
        </w:div>
        <w:div w:id="504632562">
          <w:marLeft w:val="480"/>
          <w:marRight w:val="0"/>
          <w:marTop w:val="0"/>
          <w:marBottom w:val="0"/>
          <w:divBdr>
            <w:top w:val="none" w:sz="0" w:space="0" w:color="auto"/>
            <w:left w:val="none" w:sz="0" w:space="0" w:color="auto"/>
            <w:bottom w:val="none" w:sz="0" w:space="0" w:color="auto"/>
            <w:right w:val="none" w:sz="0" w:space="0" w:color="auto"/>
          </w:divBdr>
        </w:div>
        <w:div w:id="575676636">
          <w:marLeft w:val="480"/>
          <w:marRight w:val="0"/>
          <w:marTop w:val="0"/>
          <w:marBottom w:val="0"/>
          <w:divBdr>
            <w:top w:val="none" w:sz="0" w:space="0" w:color="auto"/>
            <w:left w:val="none" w:sz="0" w:space="0" w:color="auto"/>
            <w:bottom w:val="none" w:sz="0" w:space="0" w:color="auto"/>
            <w:right w:val="none" w:sz="0" w:space="0" w:color="auto"/>
          </w:divBdr>
        </w:div>
        <w:div w:id="796601225">
          <w:marLeft w:val="480"/>
          <w:marRight w:val="0"/>
          <w:marTop w:val="0"/>
          <w:marBottom w:val="0"/>
          <w:divBdr>
            <w:top w:val="none" w:sz="0" w:space="0" w:color="auto"/>
            <w:left w:val="none" w:sz="0" w:space="0" w:color="auto"/>
            <w:bottom w:val="none" w:sz="0" w:space="0" w:color="auto"/>
            <w:right w:val="none" w:sz="0" w:space="0" w:color="auto"/>
          </w:divBdr>
        </w:div>
        <w:div w:id="871305416">
          <w:marLeft w:val="480"/>
          <w:marRight w:val="0"/>
          <w:marTop w:val="0"/>
          <w:marBottom w:val="0"/>
          <w:divBdr>
            <w:top w:val="none" w:sz="0" w:space="0" w:color="auto"/>
            <w:left w:val="none" w:sz="0" w:space="0" w:color="auto"/>
            <w:bottom w:val="none" w:sz="0" w:space="0" w:color="auto"/>
            <w:right w:val="none" w:sz="0" w:space="0" w:color="auto"/>
          </w:divBdr>
        </w:div>
        <w:div w:id="951395975">
          <w:marLeft w:val="480"/>
          <w:marRight w:val="0"/>
          <w:marTop w:val="0"/>
          <w:marBottom w:val="0"/>
          <w:divBdr>
            <w:top w:val="none" w:sz="0" w:space="0" w:color="auto"/>
            <w:left w:val="none" w:sz="0" w:space="0" w:color="auto"/>
            <w:bottom w:val="none" w:sz="0" w:space="0" w:color="auto"/>
            <w:right w:val="none" w:sz="0" w:space="0" w:color="auto"/>
          </w:divBdr>
        </w:div>
        <w:div w:id="976567124">
          <w:marLeft w:val="480"/>
          <w:marRight w:val="0"/>
          <w:marTop w:val="0"/>
          <w:marBottom w:val="0"/>
          <w:divBdr>
            <w:top w:val="none" w:sz="0" w:space="0" w:color="auto"/>
            <w:left w:val="none" w:sz="0" w:space="0" w:color="auto"/>
            <w:bottom w:val="none" w:sz="0" w:space="0" w:color="auto"/>
            <w:right w:val="none" w:sz="0" w:space="0" w:color="auto"/>
          </w:divBdr>
        </w:div>
        <w:div w:id="1129938303">
          <w:marLeft w:val="480"/>
          <w:marRight w:val="0"/>
          <w:marTop w:val="0"/>
          <w:marBottom w:val="0"/>
          <w:divBdr>
            <w:top w:val="none" w:sz="0" w:space="0" w:color="auto"/>
            <w:left w:val="none" w:sz="0" w:space="0" w:color="auto"/>
            <w:bottom w:val="none" w:sz="0" w:space="0" w:color="auto"/>
            <w:right w:val="none" w:sz="0" w:space="0" w:color="auto"/>
          </w:divBdr>
        </w:div>
        <w:div w:id="1139037135">
          <w:marLeft w:val="480"/>
          <w:marRight w:val="0"/>
          <w:marTop w:val="0"/>
          <w:marBottom w:val="0"/>
          <w:divBdr>
            <w:top w:val="none" w:sz="0" w:space="0" w:color="auto"/>
            <w:left w:val="none" w:sz="0" w:space="0" w:color="auto"/>
            <w:bottom w:val="none" w:sz="0" w:space="0" w:color="auto"/>
            <w:right w:val="none" w:sz="0" w:space="0" w:color="auto"/>
          </w:divBdr>
        </w:div>
        <w:div w:id="1146816181">
          <w:marLeft w:val="480"/>
          <w:marRight w:val="0"/>
          <w:marTop w:val="0"/>
          <w:marBottom w:val="0"/>
          <w:divBdr>
            <w:top w:val="none" w:sz="0" w:space="0" w:color="auto"/>
            <w:left w:val="none" w:sz="0" w:space="0" w:color="auto"/>
            <w:bottom w:val="none" w:sz="0" w:space="0" w:color="auto"/>
            <w:right w:val="none" w:sz="0" w:space="0" w:color="auto"/>
          </w:divBdr>
        </w:div>
        <w:div w:id="1164777641">
          <w:marLeft w:val="480"/>
          <w:marRight w:val="0"/>
          <w:marTop w:val="0"/>
          <w:marBottom w:val="0"/>
          <w:divBdr>
            <w:top w:val="none" w:sz="0" w:space="0" w:color="auto"/>
            <w:left w:val="none" w:sz="0" w:space="0" w:color="auto"/>
            <w:bottom w:val="none" w:sz="0" w:space="0" w:color="auto"/>
            <w:right w:val="none" w:sz="0" w:space="0" w:color="auto"/>
          </w:divBdr>
        </w:div>
        <w:div w:id="1180581335">
          <w:marLeft w:val="480"/>
          <w:marRight w:val="0"/>
          <w:marTop w:val="0"/>
          <w:marBottom w:val="0"/>
          <w:divBdr>
            <w:top w:val="none" w:sz="0" w:space="0" w:color="auto"/>
            <w:left w:val="none" w:sz="0" w:space="0" w:color="auto"/>
            <w:bottom w:val="none" w:sz="0" w:space="0" w:color="auto"/>
            <w:right w:val="none" w:sz="0" w:space="0" w:color="auto"/>
          </w:divBdr>
        </w:div>
        <w:div w:id="1182819577">
          <w:marLeft w:val="480"/>
          <w:marRight w:val="0"/>
          <w:marTop w:val="0"/>
          <w:marBottom w:val="0"/>
          <w:divBdr>
            <w:top w:val="none" w:sz="0" w:space="0" w:color="auto"/>
            <w:left w:val="none" w:sz="0" w:space="0" w:color="auto"/>
            <w:bottom w:val="none" w:sz="0" w:space="0" w:color="auto"/>
            <w:right w:val="none" w:sz="0" w:space="0" w:color="auto"/>
          </w:divBdr>
        </w:div>
        <w:div w:id="1215241189">
          <w:marLeft w:val="480"/>
          <w:marRight w:val="0"/>
          <w:marTop w:val="0"/>
          <w:marBottom w:val="0"/>
          <w:divBdr>
            <w:top w:val="none" w:sz="0" w:space="0" w:color="auto"/>
            <w:left w:val="none" w:sz="0" w:space="0" w:color="auto"/>
            <w:bottom w:val="none" w:sz="0" w:space="0" w:color="auto"/>
            <w:right w:val="none" w:sz="0" w:space="0" w:color="auto"/>
          </w:divBdr>
        </w:div>
        <w:div w:id="1369841875">
          <w:marLeft w:val="480"/>
          <w:marRight w:val="0"/>
          <w:marTop w:val="0"/>
          <w:marBottom w:val="0"/>
          <w:divBdr>
            <w:top w:val="none" w:sz="0" w:space="0" w:color="auto"/>
            <w:left w:val="none" w:sz="0" w:space="0" w:color="auto"/>
            <w:bottom w:val="none" w:sz="0" w:space="0" w:color="auto"/>
            <w:right w:val="none" w:sz="0" w:space="0" w:color="auto"/>
          </w:divBdr>
        </w:div>
        <w:div w:id="1478841942">
          <w:marLeft w:val="480"/>
          <w:marRight w:val="0"/>
          <w:marTop w:val="0"/>
          <w:marBottom w:val="0"/>
          <w:divBdr>
            <w:top w:val="none" w:sz="0" w:space="0" w:color="auto"/>
            <w:left w:val="none" w:sz="0" w:space="0" w:color="auto"/>
            <w:bottom w:val="none" w:sz="0" w:space="0" w:color="auto"/>
            <w:right w:val="none" w:sz="0" w:space="0" w:color="auto"/>
          </w:divBdr>
        </w:div>
        <w:div w:id="1569880803">
          <w:marLeft w:val="480"/>
          <w:marRight w:val="0"/>
          <w:marTop w:val="0"/>
          <w:marBottom w:val="0"/>
          <w:divBdr>
            <w:top w:val="none" w:sz="0" w:space="0" w:color="auto"/>
            <w:left w:val="none" w:sz="0" w:space="0" w:color="auto"/>
            <w:bottom w:val="none" w:sz="0" w:space="0" w:color="auto"/>
            <w:right w:val="none" w:sz="0" w:space="0" w:color="auto"/>
          </w:divBdr>
        </w:div>
        <w:div w:id="1736196578">
          <w:marLeft w:val="480"/>
          <w:marRight w:val="0"/>
          <w:marTop w:val="0"/>
          <w:marBottom w:val="0"/>
          <w:divBdr>
            <w:top w:val="none" w:sz="0" w:space="0" w:color="auto"/>
            <w:left w:val="none" w:sz="0" w:space="0" w:color="auto"/>
            <w:bottom w:val="none" w:sz="0" w:space="0" w:color="auto"/>
            <w:right w:val="none" w:sz="0" w:space="0" w:color="auto"/>
          </w:divBdr>
        </w:div>
        <w:div w:id="1750231659">
          <w:marLeft w:val="480"/>
          <w:marRight w:val="0"/>
          <w:marTop w:val="0"/>
          <w:marBottom w:val="0"/>
          <w:divBdr>
            <w:top w:val="none" w:sz="0" w:space="0" w:color="auto"/>
            <w:left w:val="none" w:sz="0" w:space="0" w:color="auto"/>
            <w:bottom w:val="none" w:sz="0" w:space="0" w:color="auto"/>
            <w:right w:val="none" w:sz="0" w:space="0" w:color="auto"/>
          </w:divBdr>
        </w:div>
        <w:div w:id="1758745497">
          <w:marLeft w:val="480"/>
          <w:marRight w:val="0"/>
          <w:marTop w:val="0"/>
          <w:marBottom w:val="0"/>
          <w:divBdr>
            <w:top w:val="none" w:sz="0" w:space="0" w:color="auto"/>
            <w:left w:val="none" w:sz="0" w:space="0" w:color="auto"/>
            <w:bottom w:val="none" w:sz="0" w:space="0" w:color="auto"/>
            <w:right w:val="none" w:sz="0" w:space="0" w:color="auto"/>
          </w:divBdr>
        </w:div>
        <w:div w:id="1992828443">
          <w:marLeft w:val="480"/>
          <w:marRight w:val="0"/>
          <w:marTop w:val="0"/>
          <w:marBottom w:val="0"/>
          <w:divBdr>
            <w:top w:val="none" w:sz="0" w:space="0" w:color="auto"/>
            <w:left w:val="none" w:sz="0" w:space="0" w:color="auto"/>
            <w:bottom w:val="none" w:sz="0" w:space="0" w:color="auto"/>
            <w:right w:val="none" w:sz="0" w:space="0" w:color="auto"/>
          </w:divBdr>
        </w:div>
        <w:div w:id="2011132066">
          <w:marLeft w:val="480"/>
          <w:marRight w:val="0"/>
          <w:marTop w:val="0"/>
          <w:marBottom w:val="0"/>
          <w:divBdr>
            <w:top w:val="none" w:sz="0" w:space="0" w:color="auto"/>
            <w:left w:val="none" w:sz="0" w:space="0" w:color="auto"/>
            <w:bottom w:val="none" w:sz="0" w:space="0" w:color="auto"/>
            <w:right w:val="none" w:sz="0" w:space="0" w:color="auto"/>
          </w:divBdr>
        </w:div>
        <w:div w:id="2097896388">
          <w:marLeft w:val="480"/>
          <w:marRight w:val="0"/>
          <w:marTop w:val="0"/>
          <w:marBottom w:val="0"/>
          <w:divBdr>
            <w:top w:val="none" w:sz="0" w:space="0" w:color="auto"/>
            <w:left w:val="none" w:sz="0" w:space="0" w:color="auto"/>
            <w:bottom w:val="none" w:sz="0" w:space="0" w:color="auto"/>
            <w:right w:val="none" w:sz="0" w:space="0" w:color="auto"/>
          </w:divBdr>
        </w:div>
      </w:divsChild>
    </w:div>
    <w:div w:id="496964644">
      <w:bodyDiv w:val="1"/>
      <w:marLeft w:val="0"/>
      <w:marRight w:val="0"/>
      <w:marTop w:val="0"/>
      <w:marBottom w:val="0"/>
      <w:divBdr>
        <w:top w:val="none" w:sz="0" w:space="0" w:color="auto"/>
        <w:left w:val="none" w:sz="0" w:space="0" w:color="auto"/>
        <w:bottom w:val="none" w:sz="0" w:space="0" w:color="auto"/>
        <w:right w:val="none" w:sz="0" w:space="0" w:color="auto"/>
      </w:divBdr>
    </w:div>
    <w:div w:id="500897615">
      <w:bodyDiv w:val="1"/>
      <w:marLeft w:val="0"/>
      <w:marRight w:val="0"/>
      <w:marTop w:val="0"/>
      <w:marBottom w:val="0"/>
      <w:divBdr>
        <w:top w:val="none" w:sz="0" w:space="0" w:color="auto"/>
        <w:left w:val="none" w:sz="0" w:space="0" w:color="auto"/>
        <w:bottom w:val="none" w:sz="0" w:space="0" w:color="auto"/>
        <w:right w:val="none" w:sz="0" w:space="0" w:color="auto"/>
      </w:divBdr>
    </w:div>
    <w:div w:id="506091539">
      <w:bodyDiv w:val="1"/>
      <w:marLeft w:val="0"/>
      <w:marRight w:val="0"/>
      <w:marTop w:val="0"/>
      <w:marBottom w:val="0"/>
      <w:divBdr>
        <w:top w:val="none" w:sz="0" w:space="0" w:color="auto"/>
        <w:left w:val="none" w:sz="0" w:space="0" w:color="auto"/>
        <w:bottom w:val="none" w:sz="0" w:space="0" w:color="auto"/>
        <w:right w:val="none" w:sz="0" w:space="0" w:color="auto"/>
      </w:divBdr>
    </w:div>
    <w:div w:id="508105871">
      <w:bodyDiv w:val="1"/>
      <w:marLeft w:val="0"/>
      <w:marRight w:val="0"/>
      <w:marTop w:val="0"/>
      <w:marBottom w:val="0"/>
      <w:divBdr>
        <w:top w:val="none" w:sz="0" w:space="0" w:color="auto"/>
        <w:left w:val="none" w:sz="0" w:space="0" w:color="auto"/>
        <w:bottom w:val="none" w:sz="0" w:space="0" w:color="auto"/>
        <w:right w:val="none" w:sz="0" w:space="0" w:color="auto"/>
      </w:divBdr>
    </w:div>
    <w:div w:id="509292068">
      <w:bodyDiv w:val="1"/>
      <w:marLeft w:val="0"/>
      <w:marRight w:val="0"/>
      <w:marTop w:val="0"/>
      <w:marBottom w:val="0"/>
      <w:divBdr>
        <w:top w:val="none" w:sz="0" w:space="0" w:color="auto"/>
        <w:left w:val="none" w:sz="0" w:space="0" w:color="auto"/>
        <w:bottom w:val="none" w:sz="0" w:space="0" w:color="auto"/>
        <w:right w:val="none" w:sz="0" w:space="0" w:color="auto"/>
      </w:divBdr>
    </w:div>
    <w:div w:id="540216380">
      <w:bodyDiv w:val="1"/>
      <w:marLeft w:val="0"/>
      <w:marRight w:val="0"/>
      <w:marTop w:val="0"/>
      <w:marBottom w:val="0"/>
      <w:divBdr>
        <w:top w:val="none" w:sz="0" w:space="0" w:color="auto"/>
        <w:left w:val="none" w:sz="0" w:space="0" w:color="auto"/>
        <w:bottom w:val="none" w:sz="0" w:space="0" w:color="auto"/>
        <w:right w:val="none" w:sz="0" w:space="0" w:color="auto"/>
      </w:divBdr>
    </w:div>
    <w:div w:id="547959751">
      <w:bodyDiv w:val="1"/>
      <w:marLeft w:val="0"/>
      <w:marRight w:val="0"/>
      <w:marTop w:val="0"/>
      <w:marBottom w:val="0"/>
      <w:divBdr>
        <w:top w:val="none" w:sz="0" w:space="0" w:color="auto"/>
        <w:left w:val="none" w:sz="0" w:space="0" w:color="auto"/>
        <w:bottom w:val="none" w:sz="0" w:space="0" w:color="auto"/>
        <w:right w:val="none" w:sz="0" w:space="0" w:color="auto"/>
      </w:divBdr>
    </w:div>
    <w:div w:id="550072826">
      <w:bodyDiv w:val="1"/>
      <w:marLeft w:val="0"/>
      <w:marRight w:val="0"/>
      <w:marTop w:val="0"/>
      <w:marBottom w:val="0"/>
      <w:divBdr>
        <w:top w:val="none" w:sz="0" w:space="0" w:color="auto"/>
        <w:left w:val="none" w:sz="0" w:space="0" w:color="auto"/>
        <w:bottom w:val="none" w:sz="0" w:space="0" w:color="auto"/>
        <w:right w:val="none" w:sz="0" w:space="0" w:color="auto"/>
      </w:divBdr>
    </w:div>
    <w:div w:id="560486973">
      <w:bodyDiv w:val="1"/>
      <w:marLeft w:val="0"/>
      <w:marRight w:val="0"/>
      <w:marTop w:val="0"/>
      <w:marBottom w:val="0"/>
      <w:divBdr>
        <w:top w:val="none" w:sz="0" w:space="0" w:color="auto"/>
        <w:left w:val="none" w:sz="0" w:space="0" w:color="auto"/>
        <w:bottom w:val="none" w:sz="0" w:space="0" w:color="auto"/>
        <w:right w:val="none" w:sz="0" w:space="0" w:color="auto"/>
      </w:divBdr>
    </w:div>
    <w:div w:id="564754009">
      <w:bodyDiv w:val="1"/>
      <w:marLeft w:val="0"/>
      <w:marRight w:val="0"/>
      <w:marTop w:val="0"/>
      <w:marBottom w:val="0"/>
      <w:divBdr>
        <w:top w:val="none" w:sz="0" w:space="0" w:color="auto"/>
        <w:left w:val="none" w:sz="0" w:space="0" w:color="auto"/>
        <w:bottom w:val="none" w:sz="0" w:space="0" w:color="auto"/>
        <w:right w:val="none" w:sz="0" w:space="0" w:color="auto"/>
      </w:divBdr>
    </w:div>
    <w:div w:id="591549957">
      <w:bodyDiv w:val="1"/>
      <w:marLeft w:val="0"/>
      <w:marRight w:val="0"/>
      <w:marTop w:val="0"/>
      <w:marBottom w:val="0"/>
      <w:divBdr>
        <w:top w:val="none" w:sz="0" w:space="0" w:color="auto"/>
        <w:left w:val="none" w:sz="0" w:space="0" w:color="auto"/>
        <w:bottom w:val="none" w:sz="0" w:space="0" w:color="auto"/>
        <w:right w:val="none" w:sz="0" w:space="0" w:color="auto"/>
      </w:divBdr>
      <w:divsChild>
        <w:div w:id="14818878">
          <w:marLeft w:val="480"/>
          <w:marRight w:val="0"/>
          <w:marTop w:val="0"/>
          <w:marBottom w:val="0"/>
          <w:divBdr>
            <w:top w:val="none" w:sz="0" w:space="0" w:color="auto"/>
            <w:left w:val="none" w:sz="0" w:space="0" w:color="auto"/>
            <w:bottom w:val="none" w:sz="0" w:space="0" w:color="auto"/>
            <w:right w:val="none" w:sz="0" w:space="0" w:color="auto"/>
          </w:divBdr>
        </w:div>
        <w:div w:id="33897381">
          <w:marLeft w:val="480"/>
          <w:marRight w:val="0"/>
          <w:marTop w:val="0"/>
          <w:marBottom w:val="0"/>
          <w:divBdr>
            <w:top w:val="none" w:sz="0" w:space="0" w:color="auto"/>
            <w:left w:val="none" w:sz="0" w:space="0" w:color="auto"/>
            <w:bottom w:val="none" w:sz="0" w:space="0" w:color="auto"/>
            <w:right w:val="none" w:sz="0" w:space="0" w:color="auto"/>
          </w:divBdr>
        </w:div>
        <w:div w:id="51277483">
          <w:marLeft w:val="480"/>
          <w:marRight w:val="0"/>
          <w:marTop w:val="0"/>
          <w:marBottom w:val="0"/>
          <w:divBdr>
            <w:top w:val="none" w:sz="0" w:space="0" w:color="auto"/>
            <w:left w:val="none" w:sz="0" w:space="0" w:color="auto"/>
            <w:bottom w:val="none" w:sz="0" w:space="0" w:color="auto"/>
            <w:right w:val="none" w:sz="0" w:space="0" w:color="auto"/>
          </w:divBdr>
        </w:div>
        <w:div w:id="305932765">
          <w:marLeft w:val="480"/>
          <w:marRight w:val="0"/>
          <w:marTop w:val="0"/>
          <w:marBottom w:val="0"/>
          <w:divBdr>
            <w:top w:val="none" w:sz="0" w:space="0" w:color="auto"/>
            <w:left w:val="none" w:sz="0" w:space="0" w:color="auto"/>
            <w:bottom w:val="none" w:sz="0" w:space="0" w:color="auto"/>
            <w:right w:val="none" w:sz="0" w:space="0" w:color="auto"/>
          </w:divBdr>
        </w:div>
        <w:div w:id="319042688">
          <w:marLeft w:val="480"/>
          <w:marRight w:val="0"/>
          <w:marTop w:val="0"/>
          <w:marBottom w:val="0"/>
          <w:divBdr>
            <w:top w:val="none" w:sz="0" w:space="0" w:color="auto"/>
            <w:left w:val="none" w:sz="0" w:space="0" w:color="auto"/>
            <w:bottom w:val="none" w:sz="0" w:space="0" w:color="auto"/>
            <w:right w:val="none" w:sz="0" w:space="0" w:color="auto"/>
          </w:divBdr>
        </w:div>
        <w:div w:id="328799110">
          <w:marLeft w:val="480"/>
          <w:marRight w:val="0"/>
          <w:marTop w:val="0"/>
          <w:marBottom w:val="0"/>
          <w:divBdr>
            <w:top w:val="none" w:sz="0" w:space="0" w:color="auto"/>
            <w:left w:val="none" w:sz="0" w:space="0" w:color="auto"/>
            <w:bottom w:val="none" w:sz="0" w:space="0" w:color="auto"/>
            <w:right w:val="none" w:sz="0" w:space="0" w:color="auto"/>
          </w:divBdr>
        </w:div>
        <w:div w:id="346056433">
          <w:marLeft w:val="480"/>
          <w:marRight w:val="0"/>
          <w:marTop w:val="0"/>
          <w:marBottom w:val="0"/>
          <w:divBdr>
            <w:top w:val="none" w:sz="0" w:space="0" w:color="auto"/>
            <w:left w:val="none" w:sz="0" w:space="0" w:color="auto"/>
            <w:bottom w:val="none" w:sz="0" w:space="0" w:color="auto"/>
            <w:right w:val="none" w:sz="0" w:space="0" w:color="auto"/>
          </w:divBdr>
        </w:div>
        <w:div w:id="432668986">
          <w:marLeft w:val="480"/>
          <w:marRight w:val="0"/>
          <w:marTop w:val="0"/>
          <w:marBottom w:val="0"/>
          <w:divBdr>
            <w:top w:val="none" w:sz="0" w:space="0" w:color="auto"/>
            <w:left w:val="none" w:sz="0" w:space="0" w:color="auto"/>
            <w:bottom w:val="none" w:sz="0" w:space="0" w:color="auto"/>
            <w:right w:val="none" w:sz="0" w:space="0" w:color="auto"/>
          </w:divBdr>
        </w:div>
        <w:div w:id="553590396">
          <w:marLeft w:val="480"/>
          <w:marRight w:val="0"/>
          <w:marTop w:val="0"/>
          <w:marBottom w:val="0"/>
          <w:divBdr>
            <w:top w:val="none" w:sz="0" w:space="0" w:color="auto"/>
            <w:left w:val="none" w:sz="0" w:space="0" w:color="auto"/>
            <w:bottom w:val="none" w:sz="0" w:space="0" w:color="auto"/>
            <w:right w:val="none" w:sz="0" w:space="0" w:color="auto"/>
          </w:divBdr>
        </w:div>
        <w:div w:id="611324045">
          <w:marLeft w:val="480"/>
          <w:marRight w:val="0"/>
          <w:marTop w:val="0"/>
          <w:marBottom w:val="0"/>
          <w:divBdr>
            <w:top w:val="none" w:sz="0" w:space="0" w:color="auto"/>
            <w:left w:val="none" w:sz="0" w:space="0" w:color="auto"/>
            <w:bottom w:val="none" w:sz="0" w:space="0" w:color="auto"/>
            <w:right w:val="none" w:sz="0" w:space="0" w:color="auto"/>
          </w:divBdr>
        </w:div>
        <w:div w:id="629627789">
          <w:marLeft w:val="480"/>
          <w:marRight w:val="0"/>
          <w:marTop w:val="0"/>
          <w:marBottom w:val="0"/>
          <w:divBdr>
            <w:top w:val="none" w:sz="0" w:space="0" w:color="auto"/>
            <w:left w:val="none" w:sz="0" w:space="0" w:color="auto"/>
            <w:bottom w:val="none" w:sz="0" w:space="0" w:color="auto"/>
            <w:right w:val="none" w:sz="0" w:space="0" w:color="auto"/>
          </w:divBdr>
        </w:div>
        <w:div w:id="696614274">
          <w:marLeft w:val="480"/>
          <w:marRight w:val="0"/>
          <w:marTop w:val="0"/>
          <w:marBottom w:val="0"/>
          <w:divBdr>
            <w:top w:val="none" w:sz="0" w:space="0" w:color="auto"/>
            <w:left w:val="none" w:sz="0" w:space="0" w:color="auto"/>
            <w:bottom w:val="none" w:sz="0" w:space="0" w:color="auto"/>
            <w:right w:val="none" w:sz="0" w:space="0" w:color="auto"/>
          </w:divBdr>
        </w:div>
        <w:div w:id="710762870">
          <w:marLeft w:val="480"/>
          <w:marRight w:val="0"/>
          <w:marTop w:val="0"/>
          <w:marBottom w:val="0"/>
          <w:divBdr>
            <w:top w:val="none" w:sz="0" w:space="0" w:color="auto"/>
            <w:left w:val="none" w:sz="0" w:space="0" w:color="auto"/>
            <w:bottom w:val="none" w:sz="0" w:space="0" w:color="auto"/>
            <w:right w:val="none" w:sz="0" w:space="0" w:color="auto"/>
          </w:divBdr>
        </w:div>
        <w:div w:id="782112214">
          <w:marLeft w:val="480"/>
          <w:marRight w:val="0"/>
          <w:marTop w:val="0"/>
          <w:marBottom w:val="0"/>
          <w:divBdr>
            <w:top w:val="none" w:sz="0" w:space="0" w:color="auto"/>
            <w:left w:val="none" w:sz="0" w:space="0" w:color="auto"/>
            <w:bottom w:val="none" w:sz="0" w:space="0" w:color="auto"/>
            <w:right w:val="none" w:sz="0" w:space="0" w:color="auto"/>
          </w:divBdr>
        </w:div>
        <w:div w:id="820925004">
          <w:marLeft w:val="480"/>
          <w:marRight w:val="0"/>
          <w:marTop w:val="0"/>
          <w:marBottom w:val="0"/>
          <w:divBdr>
            <w:top w:val="none" w:sz="0" w:space="0" w:color="auto"/>
            <w:left w:val="none" w:sz="0" w:space="0" w:color="auto"/>
            <w:bottom w:val="none" w:sz="0" w:space="0" w:color="auto"/>
            <w:right w:val="none" w:sz="0" w:space="0" w:color="auto"/>
          </w:divBdr>
        </w:div>
        <w:div w:id="914820066">
          <w:marLeft w:val="480"/>
          <w:marRight w:val="0"/>
          <w:marTop w:val="0"/>
          <w:marBottom w:val="0"/>
          <w:divBdr>
            <w:top w:val="none" w:sz="0" w:space="0" w:color="auto"/>
            <w:left w:val="none" w:sz="0" w:space="0" w:color="auto"/>
            <w:bottom w:val="none" w:sz="0" w:space="0" w:color="auto"/>
            <w:right w:val="none" w:sz="0" w:space="0" w:color="auto"/>
          </w:divBdr>
        </w:div>
        <w:div w:id="953363064">
          <w:marLeft w:val="480"/>
          <w:marRight w:val="0"/>
          <w:marTop w:val="0"/>
          <w:marBottom w:val="0"/>
          <w:divBdr>
            <w:top w:val="none" w:sz="0" w:space="0" w:color="auto"/>
            <w:left w:val="none" w:sz="0" w:space="0" w:color="auto"/>
            <w:bottom w:val="none" w:sz="0" w:space="0" w:color="auto"/>
            <w:right w:val="none" w:sz="0" w:space="0" w:color="auto"/>
          </w:divBdr>
        </w:div>
        <w:div w:id="1256206385">
          <w:marLeft w:val="480"/>
          <w:marRight w:val="0"/>
          <w:marTop w:val="0"/>
          <w:marBottom w:val="0"/>
          <w:divBdr>
            <w:top w:val="none" w:sz="0" w:space="0" w:color="auto"/>
            <w:left w:val="none" w:sz="0" w:space="0" w:color="auto"/>
            <w:bottom w:val="none" w:sz="0" w:space="0" w:color="auto"/>
            <w:right w:val="none" w:sz="0" w:space="0" w:color="auto"/>
          </w:divBdr>
        </w:div>
        <w:div w:id="1426532361">
          <w:marLeft w:val="480"/>
          <w:marRight w:val="0"/>
          <w:marTop w:val="0"/>
          <w:marBottom w:val="0"/>
          <w:divBdr>
            <w:top w:val="none" w:sz="0" w:space="0" w:color="auto"/>
            <w:left w:val="none" w:sz="0" w:space="0" w:color="auto"/>
            <w:bottom w:val="none" w:sz="0" w:space="0" w:color="auto"/>
            <w:right w:val="none" w:sz="0" w:space="0" w:color="auto"/>
          </w:divBdr>
        </w:div>
        <w:div w:id="1461070512">
          <w:marLeft w:val="480"/>
          <w:marRight w:val="0"/>
          <w:marTop w:val="0"/>
          <w:marBottom w:val="0"/>
          <w:divBdr>
            <w:top w:val="none" w:sz="0" w:space="0" w:color="auto"/>
            <w:left w:val="none" w:sz="0" w:space="0" w:color="auto"/>
            <w:bottom w:val="none" w:sz="0" w:space="0" w:color="auto"/>
            <w:right w:val="none" w:sz="0" w:space="0" w:color="auto"/>
          </w:divBdr>
        </w:div>
        <w:div w:id="1473399016">
          <w:marLeft w:val="480"/>
          <w:marRight w:val="0"/>
          <w:marTop w:val="0"/>
          <w:marBottom w:val="0"/>
          <w:divBdr>
            <w:top w:val="none" w:sz="0" w:space="0" w:color="auto"/>
            <w:left w:val="none" w:sz="0" w:space="0" w:color="auto"/>
            <w:bottom w:val="none" w:sz="0" w:space="0" w:color="auto"/>
            <w:right w:val="none" w:sz="0" w:space="0" w:color="auto"/>
          </w:divBdr>
        </w:div>
        <w:div w:id="1505511020">
          <w:marLeft w:val="480"/>
          <w:marRight w:val="0"/>
          <w:marTop w:val="0"/>
          <w:marBottom w:val="0"/>
          <w:divBdr>
            <w:top w:val="none" w:sz="0" w:space="0" w:color="auto"/>
            <w:left w:val="none" w:sz="0" w:space="0" w:color="auto"/>
            <w:bottom w:val="none" w:sz="0" w:space="0" w:color="auto"/>
            <w:right w:val="none" w:sz="0" w:space="0" w:color="auto"/>
          </w:divBdr>
        </w:div>
        <w:div w:id="1543328359">
          <w:marLeft w:val="480"/>
          <w:marRight w:val="0"/>
          <w:marTop w:val="0"/>
          <w:marBottom w:val="0"/>
          <w:divBdr>
            <w:top w:val="none" w:sz="0" w:space="0" w:color="auto"/>
            <w:left w:val="none" w:sz="0" w:space="0" w:color="auto"/>
            <w:bottom w:val="none" w:sz="0" w:space="0" w:color="auto"/>
            <w:right w:val="none" w:sz="0" w:space="0" w:color="auto"/>
          </w:divBdr>
        </w:div>
        <w:div w:id="1595824104">
          <w:marLeft w:val="480"/>
          <w:marRight w:val="0"/>
          <w:marTop w:val="0"/>
          <w:marBottom w:val="0"/>
          <w:divBdr>
            <w:top w:val="none" w:sz="0" w:space="0" w:color="auto"/>
            <w:left w:val="none" w:sz="0" w:space="0" w:color="auto"/>
            <w:bottom w:val="none" w:sz="0" w:space="0" w:color="auto"/>
            <w:right w:val="none" w:sz="0" w:space="0" w:color="auto"/>
          </w:divBdr>
        </w:div>
        <w:div w:id="1677806274">
          <w:marLeft w:val="480"/>
          <w:marRight w:val="0"/>
          <w:marTop w:val="0"/>
          <w:marBottom w:val="0"/>
          <w:divBdr>
            <w:top w:val="none" w:sz="0" w:space="0" w:color="auto"/>
            <w:left w:val="none" w:sz="0" w:space="0" w:color="auto"/>
            <w:bottom w:val="none" w:sz="0" w:space="0" w:color="auto"/>
            <w:right w:val="none" w:sz="0" w:space="0" w:color="auto"/>
          </w:divBdr>
        </w:div>
        <w:div w:id="1777670014">
          <w:marLeft w:val="480"/>
          <w:marRight w:val="0"/>
          <w:marTop w:val="0"/>
          <w:marBottom w:val="0"/>
          <w:divBdr>
            <w:top w:val="none" w:sz="0" w:space="0" w:color="auto"/>
            <w:left w:val="none" w:sz="0" w:space="0" w:color="auto"/>
            <w:bottom w:val="none" w:sz="0" w:space="0" w:color="auto"/>
            <w:right w:val="none" w:sz="0" w:space="0" w:color="auto"/>
          </w:divBdr>
        </w:div>
        <w:div w:id="2093769486">
          <w:marLeft w:val="480"/>
          <w:marRight w:val="0"/>
          <w:marTop w:val="0"/>
          <w:marBottom w:val="0"/>
          <w:divBdr>
            <w:top w:val="none" w:sz="0" w:space="0" w:color="auto"/>
            <w:left w:val="none" w:sz="0" w:space="0" w:color="auto"/>
            <w:bottom w:val="none" w:sz="0" w:space="0" w:color="auto"/>
            <w:right w:val="none" w:sz="0" w:space="0" w:color="auto"/>
          </w:divBdr>
        </w:div>
      </w:divsChild>
    </w:div>
    <w:div w:id="606813564">
      <w:bodyDiv w:val="1"/>
      <w:marLeft w:val="0"/>
      <w:marRight w:val="0"/>
      <w:marTop w:val="0"/>
      <w:marBottom w:val="0"/>
      <w:divBdr>
        <w:top w:val="none" w:sz="0" w:space="0" w:color="auto"/>
        <w:left w:val="none" w:sz="0" w:space="0" w:color="auto"/>
        <w:bottom w:val="none" w:sz="0" w:space="0" w:color="auto"/>
        <w:right w:val="none" w:sz="0" w:space="0" w:color="auto"/>
      </w:divBdr>
    </w:div>
    <w:div w:id="611865321">
      <w:bodyDiv w:val="1"/>
      <w:marLeft w:val="0"/>
      <w:marRight w:val="0"/>
      <w:marTop w:val="0"/>
      <w:marBottom w:val="0"/>
      <w:divBdr>
        <w:top w:val="none" w:sz="0" w:space="0" w:color="auto"/>
        <w:left w:val="none" w:sz="0" w:space="0" w:color="auto"/>
        <w:bottom w:val="none" w:sz="0" w:space="0" w:color="auto"/>
        <w:right w:val="none" w:sz="0" w:space="0" w:color="auto"/>
      </w:divBdr>
    </w:div>
    <w:div w:id="616178709">
      <w:bodyDiv w:val="1"/>
      <w:marLeft w:val="0"/>
      <w:marRight w:val="0"/>
      <w:marTop w:val="0"/>
      <w:marBottom w:val="0"/>
      <w:divBdr>
        <w:top w:val="none" w:sz="0" w:space="0" w:color="auto"/>
        <w:left w:val="none" w:sz="0" w:space="0" w:color="auto"/>
        <w:bottom w:val="none" w:sz="0" w:space="0" w:color="auto"/>
        <w:right w:val="none" w:sz="0" w:space="0" w:color="auto"/>
      </w:divBdr>
    </w:div>
    <w:div w:id="619381594">
      <w:bodyDiv w:val="1"/>
      <w:marLeft w:val="0"/>
      <w:marRight w:val="0"/>
      <w:marTop w:val="0"/>
      <w:marBottom w:val="0"/>
      <w:divBdr>
        <w:top w:val="none" w:sz="0" w:space="0" w:color="auto"/>
        <w:left w:val="none" w:sz="0" w:space="0" w:color="auto"/>
        <w:bottom w:val="none" w:sz="0" w:space="0" w:color="auto"/>
        <w:right w:val="none" w:sz="0" w:space="0" w:color="auto"/>
      </w:divBdr>
    </w:div>
    <w:div w:id="619845867">
      <w:bodyDiv w:val="1"/>
      <w:marLeft w:val="0"/>
      <w:marRight w:val="0"/>
      <w:marTop w:val="0"/>
      <w:marBottom w:val="0"/>
      <w:divBdr>
        <w:top w:val="none" w:sz="0" w:space="0" w:color="auto"/>
        <w:left w:val="none" w:sz="0" w:space="0" w:color="auto"/>
        <w:bottom w:val="none" w:sz="0" w:space="0" w:color="auto"/>
        <w:right w:val="none" w:sz="0" w:space="0" w:color="auto"/>
      </w:divBdr>
    </w:div>
    <w:div w:id="629091999">
      <w:bodyDiv w:val="1"/>
      <w:marLeft w:val="0"/>
      <w:marRight w:val="0"/>
      <w:marTop w:val="0"/>
      <w:marBottom w:val="0"/>
      <w:divBdr>
        <w:top w:val="none" w:sz="0" w:space="0" w:color="auto"/>
        <w:left w:val="none" w:sz="0" w:space="0" w:color="auto"/>
        <w:bottom w:val="none" w:sz="0" w:space="0" w:color="auto"/>
        <w:right w:val="none" w:sz="0" w:space="0" w:color="auto"/>
      </w:divBdr>
    </w:div>
    <w:div w:id="630598968">
      <w:bodyDiv w:val="1"/>
      <w:marLeft w:val="0"/>
      <w:marRight w:val="0"/>
      <w:marTop w:val="0"/>
      <w:marBottom w:val="0"/>
      <w:divBdr>
        <w:top w:val="none" w:sz="0" w:space="0" w:color="auto"/>
        <w:left w:val="none" w:sz="0" w:space="0" w:color="auto"/>
        <w:bottom w:val="none" w:sz="0" w:space="0" w:color="auto"/>
        <w:right w:val="none" w:sz="0" w:space="0" w:color="auto"/>
      </w:divBdr>
    </w:div>
    <w:div w:id="634915411">
      <w:bodyDiv w:val="1"/>
      <w:marLeft w:val="0"/>
      <w:marRight w:val="0"/>
      <w:marTop w:val="0"/>
      <w:marBottom w:val="0"/>
      <w:divBdr>
        <w:top w:val="none" w:sz="0" w:space="0" w:color="auto"/>
        <w:left w:val="none" w:sz="0" w:space="0" w:color="auto"/>
        <w:bottom w:val="none" w:sz="0" w:space="0" w:color="auto"/>
        <w:right w:val="none" w:sz="0" w:space="0" w:color="auto"/>
      </w:divBdr>
    </w:div>
    <w:div w:id="654528684">
      <w:bodyDiv w:val="1"/>
      <w:marLeft w:val="0"/>
      <w:marRight w:val="0"/>
      <w:marTop w:val="0"/>
      <w:marBottom w:val="0"/>
      <w:divBdr>
        <w:top w:val="none" w:sz="0" w:space="0" w:color="auto"/>
        <w:left w:val="none" w:sz="0" w:space="0" w:color="auto"/>
        <w:bottom w:val="none" w:sz="0" w:space="0" w:color="auto"/>
        <w:right w:val="none" w:sz="0" w:space="0" w:color="auto"/>
      </w:divBdr>
    </w:div>
    <w:div w:id="663701786">
      <w:bodyDiv w:val="1"/>
      <w:marLeft w:val="0"/>
      <w:marRight w:val="0"/>
      <w:marTop w:val="0"/>
      <w:marBottom w:val="0"/>
      <w:divBdr>
        <w:top w:val="none" w:sz="0" w:space="0" w:color="auto"/>
        <w:left w:val="none" w:sz="0" w:space="0" w:color="auto"/>
        <w:bottom w:val="none" w:sz="0" w:space="0" w:color="auto"/>
        <w:right w:val="none" w:sz="0" w:space="0" w:color="auto"/>
      </w:divBdr>
    </w:div>
    <w:div w:id="666633720">
      <w:bodyDiv w:val="1"/>
      <w:marLeft w:val="0"/>
      <w:marRight w:val="0"/>
      <w:marTop w:val="0"/>
      <w:marBottom w:val="0"/>
      <w:divBdr>
        <w:top w:val="none" w:sz="0" w:space="0" w:color="auto"/>
        <w:left w:val="none" w:sz="0" w:space="0" w:color="auto"/>
        <w:bottom w:val="none" w:sz="0" w:space="0" w:color="auto"/>
        <w:right w:val="none" w:sz="0" w:space="0" w:color="auto"/>
      </w:divBdr>
    </w:div>
    <w:div w:id="673260548">
      <w:bodyDiv w:val="1"/>
      <w:marLeft w:val="0"/>
      <w:marRight w:val="0"/>
      <w:marTop w:val="0"/>
      <w:marBottom w:val="0"/>
      <w:divBdr>
        <w:top w:val="none" w:sz="0" w:space="0" w:color="auto"/>
        <w:left w:val="none" w:sz="0" w:space="0" w:color="auto"/>
        <w:bottom w:val="none" w:sz="0" w:space="0" w:color="auto"/>
        <w:right w:val="none" w:sz="0" w:space="0" w:color="auto"/>
      </w:divBdr>
    </w:div>
    <w:div w:id="685324221">
      <w:bodyDiv w:val="1"/>
      <w:marLeft w:val="0"/>
      <w:marRight w:val="0"/>
      <w:marTop w:val="0"/>
      <w:marBottom w:val="0"/>
      <w:divBdr>
        <w:top w:val="none" w:sz="0" w:space="0" w:color="auto"/>
        <w:left w:val="none" w:sz="0" w:space="0" w:color="auto"/>
        <w:bottom w:val="none" w:sz="0" w:space="0" w:color="auto"/>
        <w:right w:val="none" w:sz="0" w:space="0" w:color="auto"/>
      </w:divBdr>
    </w:div>
    <w:div w:id="697388274">
      <w:bodyDiv w:val="1"/>
      <w:marLeft w:val="0"/>
      <w:marRight w:val="0"/>
      <w:marTop w:val="0"/>
      <w:marBottom w:val="0"/>
      <w:divBdr>
        <w:top w:val="none" w:sz="0" w:space="0" w:color="auto"/>
        <w:left w:val="none" w:sz="0" w:space="0" w:color="auto"/>
        <w:bottom w:val="none" w:sz="0" w:space="0" w:color="auto"/>
        <w:right w:val="none" w:sz="0" w:space="0" w:color="auto"/>
      </w:divBdr>
    </w:div>
    <w:div w:id="698235506">
      <w:bodyDiv w:val="1"/>
      <w:marLeft w:val="0"/>
      <w:marRight w:val="0"/>
      <w:marTop w:val="0"/>
      <w:marBottom w:val="0"/>
      <w:divBdr>
        <w:top w:val="none" w:sz="0" w:space="0" w:color="auto"/>
        <w:left w:val="none" w:sz="0" w:space="0" w:color="auto"/>
        <w:bottom w:val="none" w:sz="0" w:space="0" w:color="auto"/>
        <w:right w:val="none" w:sz="0" w:space="0" w:color="auto"/>
      </w:divBdr>
    </w:div>
    <w:div w:id="703601000">
      <w:bodyDiv w:val="1"/>
      <w:marLeft w:val="0"/>
      <w:marRight w:val="0"/>
      <w:marTop w:val="0"/>
      <w:marBottom w:val="0"/>
      <w:divBdr>
        <w:top w:val="none" w:sz="0" w:space="0" w:color="auto"/>
        <w:left w:val="none" w:sz="0" w:space="0" w:color="auto"/>
        <w:bottom w:val="none" w:sz="0" w:space="0" w:color="auto"/>
        <w:right w:val="none" w:sz="0" w:space="0" w:color="auto"/>
      </w:divBdr>
    </w:div>
    <w:div w:id="718020282">
      <w:bodyDiv w:val="1"/>
      <w:marLeft w:val="0"/>
      <w:marRight w:val="0"/>
      <w:marTop w:val="0"/>
      <w:marBottom w:val="0"/>
      <w:divBdr>
        <w:top w:val="none" w:sz="0" w:space="0" w:color="auto"/>
        <w:left w:val="none" w:sz="0" w:space="0" w:color="auto"/>
        <w:bottom w:val="none" w:sz="0" w:space="0" w:color="auto"/>
        <w:right w:val="none" w:sz="0" w:space="0" w:color="auto"/>
      </w:divBdr>
    </w:div>
    <w:div w:id="721250389">
      <w:bodyDiv w:val="1"/>
      <w:marLeft w:val="0"/>
      <w:marRight w:val="0"/>
      <w:marTop w:val="0"/>
      <w:marBottom w:val="0"/>
      <w:divBdr>
        <w:top w:val="none" w:sz="0" w:space="0" w:color="auto"/>
        <w:left w:val="none" w:sz="0" w:space="0" w:color="auto"/>
        <w:bottom w:val="none" w:sz="0" w:space="0" w:color="auto"/>
        <w:right w:val="none" w:sz="0" w:space="0" w:color="auto"/>
      </w:divBdr>
    </w:div>
    <w:div w:id="735009917">
      <w:bodyDiv w:val="1"/>
      <w:marLeft w:val="0"/>
      <w:marRight w:val="0"/>
      <w:marTop w:val="0"/>
      <w:marBottom w:val="0"/>
      <w:divBdr>
        <w:top w:val="none" w:sz="0" w:space="0" w:color="auto"/>
        <w:left w:val="none" w:sz="0" w:space="0" w:color="auto"/>
        <w:bottom w:val="none" w:sz="0" w:space="0" w:color="auto"/>
        <w:right w:val="none" w:sz="0" w:space="0" w:color="auto"/>
      </w:divBdr>
    </w:div>
    <w:div w:id="735516153">
      <w:bodyDiv w:val="1"/>
      <w:marLeft w:val="0"/>
      <w:marRight w:val="0"/>
      <w:marTop w:val="0"/>
      <w:marBottom w:val="0"/>
      <w:divBdr>
        <w:top w:val="none" w:sz="0" w:space="0" w:color="auto"/>
        <w:left w:val="none" w:sz="0" w:space="0" w:color="auto"/>
        <w:bottom w:val="none" w:sz="0" w:space="0" w:color="auto"/>
        <w:right w:val="none" w:sz="0" w:space="0" w:color="auto"/>
      </w:divBdr>
    </w:div>
    <w:div w:id="747652452">
      <w:bodyDiv w:val="1"/>
      <w:marLeft w:val="0"/>
      <w:marRight w:val="0"/>
      <w:marTop w:val="0"/>
      <w:marBottom w:val="0"/>
      <w:divBdr>
        <w:top w:val="none" w:sz="0" w:space="0" w:color="auto"/>
        <w:left w:val="none" w:sz="0" w:space="0" w:color="auto"/>
        <w:bottom w:val="none" w:sz="0" w:space="0" w:color="auto"/>
        <w:right w:val="none" w:sz="0" w:space="0" w:color="auto"/>
      </w:divBdr>
    </w:div>
    <w:div w:id="750200345">
      <w:bodyDiv w:val="1"/>
      <w:marLeft w:val="0"/>
      <w:marRight w:val="0"/>
      <w:marTop w:val="0"/>
      <w:marBottom w:val="0"/>
      <w:divBdr>
        <w:top w:val="none" w:sz="0" w:space="0" w:color="auto"/>
        <w:left w:val="none" w:sz="0" w:space="0" w:color="auto"/>
        <w:bottom w:val="none" w:sz="0" w:space="0" w:color="auto"/>
        <w:right w:val="none" w:sz="0" w:space="0" w:color="auto"/>
      </w:divBdr>
      <w:divsChild>
        <w:div w:id="1589824">
          <w:marLeft w:val="480"/>
          <w:marRight w:val="0"/>
          <w:marTop w:val="0"/>
          <w:marBottom w:val="0"/>
          <w:divBdr>
            <w:top w:val="none" w:sz="0" w:space="0" w:color="auto"/>
            <w:left w:val="none" w:sz="0" w:space="0" w:color="auto"/>
            <w:bottom w:val="none" w:sz="0" w:space="0" w:color="auto"/>
            <w:right w:val="none" w:sz="0" w:space="0" w:color="auto"/>
          </w:divBdr>
        </w:div>
        <w:div w:id="50429406">
          <w:marLeft w:val="480"/>
          <w:marRight w:val="0"/>
          <w:marTop w:val="0"/>
          <w:marBottom w:val="0"/>
          <w:divBdr>
            <w:top w:val="none" w:sz="0" w:space="0" w:color="auto"/>
            <w:left w:val="none" w:sz="0" w:space="0" w:color="auto"/>
            <w:bottom w:val="none" w:sz="0" w:space="0" w:color="auto"/>
            <w:right w:val="none" w:sz="0" w:space="0" w:color="auto"/>
          </w:divBdr>
        </w:div>
        <w:div w:id="140275153">
          <w:marLeft w:val="480"/>
          <w:marRight w:val="0"/>
          <w:marTop w:val="0"/>
          <w:marBottom w:val="0"/>
          <w:divBdr>
            <w:top w:val="none" w:sz="0" w:space="0" w:color="auto"/>
            <w:left w:val="none" w:sz="0" w:space="0" w:color="auto"/>
            <w:bottom w:val="none" w:sz="0" w:space="0" w:color="auto"/>
            <w:right w:val="none" w:sz="0" w:space="0" w:color="auto"/>
          </w:divBdr>
        </w:div>
        <w:div w:id="193156385">
          <w:marLeft w:val="480"/>
          <w:marRight w:val="0"/>
          <w:marTop w:val="0"/>
          <w:marBottom w:val="0"/>
          <w:divBdr>
            <w:top w:val="none" w:sz="0" w:space="0" w:color="auto"/>
            <w:left w:val="none" w:sz="0" w:space="0" w:color="auto"/>
            <w:bottom w:val="none" w:sz="0" w:space="0" w:color="auto"/>
            <w:right w:val="none" w:sz="0" w:space="0" w:color="auto"/>
          </w:divBdr>
        </w:div>
        <w:div w:id="482740260">
          <w:marLeft w:val="480"/>
          <w:marRight w:val="0"/>
          <w:marTop w:val="0"/>
          <w:marBottom w:val="0"/>
          <w:divBdr>
            <w:top w:val="none" w:sz="0" w:space="0" w:color="auto"/>
            <w:left w:val="none" w:sz="0" w:space="0" w:color="auto"/>
            <w:bottom w:val="none" w:sz="0" w:space="0" w:color="auto"/>
            <w:right w:val="none" w:sz="0" w:space="0" w:color="auto"/>
          </w:divBdr>
        </w:div>
        <w:div w:id="483009130">
          <w:marLeft w:val="480"/>
          <w:marRight w:val="0"/>
          <w:marTop w:val="0"/>
          <w:marBottom w:val="0"/>
          <w:divBdr>
            <w:top w:val="none" w:sz="0" w:space="0" w:color="auto"/>
            <w:left w:val="none" w:sz="0" w:space="0" w:color="auto"/>
            <w:bottom w:val="none" w:sz="0" w:space="0" w:color="auto"/>
            <w:right w:val="none" w:sz="0" w:space="0" w:color="auto"/>
          </w:divBdr>
        </w:div>
        <w:div w:id="500318535">
          <w:marLeft w:val="480"/>
          <w:marRight w:val="0"/>
          <w:marTop w:val="0"/>
          <w:marBottom w:val="0"/>
          <w:divBdr>
            <w:top w:val="none" w:sz="0" w:space="0" w:color="auto"/>
            <w:left w:val="none" w:sz="0" w:space="0" w:color="auto"/>
            <w:bottom w:val="none" w:sz="0" w:space="0" w:color="auto"/>
            <w:right w:val="none" w:sz="0" w:space="0" w:color="auto"/>
          </w:divBdr>
        </w:div>
        <w:div w:id="560094331">
          <w:marLeft w:val="480"/>
          <w:marRight w:val="0"/>
          <w:marTop w:val="0"/>
          <w:marBottom w:val="0"/>
          <w:divBdr>
            <w:top w:val="none" w:sz="0" w:space="0" w:color="auto"/>
            <w:left w:val="none" w:sz="0" w:space="0" w:color="auto"/>
            <w:bottom w:val="none" w:sz="0" w:space="0" w:color="auto"/>
            <w:right w:val="none" w:sz="0" w:space="0" w:color="auto"/>
          </w:divBdr>
        </w:div>
        <w:div w:id="687411884">
          <w:marLeft w:val="480"/>
          <w:marRight w:val="0"/>
          <w:marTop w:val="0"/>
          <w:marBottom w:val="0"/>
          <w:divBdr>
            <w:top w:val="none" w:sz="0" w:space="0" w:color="auto"/>
            <w:left w:val="none" w:sz="0" w:space="0" w:color="auto"/>
            <w:bottom w:val="none" w:sz="0" w:space="0" w:color="auto"/>
            <w:right w:val="none" w:sz="0" w:space="0" w:color="auto"/>
          </w:divBdr>
        </w:div>
        <w:div w:id="751781296">
          <w:marLeft w:val="480"/>
          <w:marRight w:val="0"/>
          <w:marTop w:val="0"/>
          <w:marBottom w:val="0"/>
          <w:divBdr>
            <w:top w:val="none" w:sz="0" w:space="0" w:color="auto"/>
            <w:left w:val="none" w:sz="0" w:space="0" w:color="auto"/>
            <w:bottom w:val="none" w:sz="0" w:space="0" w:color="auto"/>
            <w:right w:val="none" w:sz="0" w:space="0" w:color="auto"/>
          </w:divBdr>
        </w:div>
        <w:div w:id="755369468">
          <w:marLeft w:val="480"/>
          <w:marRight w:val="0"/>
          <w:marTop w:val="0"/>
          <w:marBottom w:val="0"/>
          <w:divBdr>
            <w:top w:val="none" w:sz="0" w:space="0" w:color="auto"/>
            <w:left w:val="none" w:sz="0" w:space="0" w:color="auto"/>
            <w:bottom w:val="none" w:sz="0" w:space="0" w:color="auto"/>
            <w:right w:val="none" w:sz="0" w:space="0" w:color="auto"/>
          </w:divBdr>
        </w:div>
        <w:div w:id="803237849">
          <w:marLeft w:val="480"/>
          <w:marRight w:val="0"/>
          <w:marTop w:val="0"/>
          <w:marBottom w:val="0"/>
          <w:divBdr>
            <w:top w:val="none" w:sz="0" w:space="0" w:color="auto"/>
            <w:left w:val="none" w:sz="0" w:space="0" w:color="auto"/>
            <w:bottom w:val="none" w:sz="0" w:space="0" w:color="auto"/>
            <w:right w:val="none" w:sz="0" w:space="0" w:color="auto"/>
          </w:divBdr>
        </w:div>
        <w:div w:id="821314171">
          <w:marLeft w:val="480"/>
          <w:marRight w:val="0"/>
          <w:marTop w:val="0"/>
          <w:marBottom w:val="0"/>
          <w:divBdr>
            <w:top w:val="none" w:sz="0" w:space="0" w:color="auto"/>
            <w:left w:val="none" w:sz="0" w:space="0" w:color="auto"/>
            <w:bottom w:val="none" w:sz="0" w:space="0" w:color="auto"/>
            <w:right w:val="none" w:sz="0" w:space="0" w:color="auto"/>
          </w:divBdr>
        </w:div>
        <w:div w:id="953826024">
          <w:marLeft w:val="480"/>
          <w:marRight w:val="0"/>
          <w:marTop w:val="0"/>
          <w:marBottom w:val="0"/>
          <w:divBdr>
            <w:top w:val="none" w:sz="0" w:space="0" w:color="auto"/>
            <w:left w:val="none" w:sz="0" w:space="0" w:color="auto"/>
            <w:bottom w:val="none" w:sz="0" w:space="0" w:color="auto"/>
            <w:right w:val="none" w:sz="0" w:space="0" w:color="auto"/>
          </w:divBdr>
        </w:div>
        <w:div w:id="1122306958">
          <w:marLeft w:val="480"/>
          <w:marRight w:val="0"/>
          <w:marTop w:val="0"/>
          <w:marBottom w:val="0"/>
          <w:divBdr>
            <w:top w:val="none" w:sz="0" w:space="0" w:color="auto"/>
            <w:left w:val="none" w:sz="0" w:space="0" w:color="auto"/>
            <w:bottom w:val="none" w:sz="0" w:space="0" w:color="auto"/>
            <w:right w:val="none" w:sz="0" w:space="0" w:color="auto"/>
          </w:divBdr>
        </w:div>
        <w:div w:id="1148207972">
          <w:marLeft w:val="480"/>
          <w:marRight w:val="0"/>
          <w:marTop w:val="0"/>
          <w:marBottom w:val="0"/>
          <w:divBdr>
            <w:top w:val="none" w:sz="0" w:space="0" w:color="auto"/>
            <w:left w:val="none" w:sz="0" w:space="0" w:color="auto"/>
            <w:bottom w:val="none" w:sz="0" w:space="0" w:color="auto"/>
            <w:right w:val="none" w:sz="0" w:space="0" w:color="auto"/>
          </w:divBdr>
        </w:div>
        <w:div w:id="1222905408">
          <w:marLeft w:val="480"/>
          <w:marRight w:val="0"/>
          <w:marTop w:val="0"/>
          <w:marBottom w:val="0"/>
          <w:divBdr>
            <w:top w:val="none" w:sz="0" w:space="0" w:color="auto"/>
            <w:left w:val="none" w:sz="0" w:space="0" w:color="auto"/>
            <w:bottom w:val="none" w:sz="0" w:space="0" w:color="auto"/>
            <w:right w:val="none" w:sz="0" w:space="0" w:color="auto"/>
          </w:divBdr>
        </w:div>
        <w:div w:id="1251309200">
          <w:marLeft w:val="480"/>
          <w:marRight w:val="0"/>
          <w:marTop w:val="0"/>
          <w:marBottom w:val="0"/>
          <w:divBdr>
            <w:top w:val="none" w:sz="0" w:space="0" w:color="auto"/>
            <w:left w:val="none" w:sz="0" w:space="0" w:color="auto"/>
            <w:bottom w:val="none" w:sz="0" w:space="0" w:color="auto"/>
            <w:right w:val="none" w:sz="0" w:space="0" w:color="auto"/>
          </w:divBdr>
        </w:div>
        <w:div w:id="1678540104">
          <w:marLeft w:val="480"/>
          <w:marRight w:val="0"/>
          <w:marTop w:val="0"/>
          <w:marBottom w:val="0"/>
          <w:divBdr>
            <w:top w:val="none" w:sz="0" w:space="0" w:color="auto"/>
            <w:left w:val="none" w:sz="0" w:space="0" w:color="auto"/>
            <w:bottom w:val="none" w:sz="0" w:space="0" w:color="auto"/>
            <w:right w:val="none" w:sz="0" w:space="0" w:color="auto"/>
          </w:divBdr>
        </w:div>
        <w:div w:id="1681079447">
          <w:marLeft w:val="480"/>
          <w:marRight w:val="0"/>
          <w:marTop w:val="0"/>
          <w:marBottom w:val="0"/>
          <w:divBdr>
            <w:top w:val="none" w:sz="0" w:space="0" w:color="auto"/>
            <w:left w:val="none" w:sz="0" w:space="0" w:color="auto"/>
            <w:bottom w:val="none" w:sz="0" w:space="0" w:color="auto"/>
            <w:right w:val="none" w:sz="0" w:space="0" w:color="auto"/>
          </w:divBdr>
        </w:div>
        <w:div w:id="1756391073">
          <w:marLeft w:val="480"/>
          <w:marRight w:val="0"/>
          <w:marTop w:val="0"/>
          <w:marBottom w:val="0"/>
          <w:divBdr>
            <w:top w:val="none" w:sz="0" w:space="0" w:color="auto"/>
            <w:left w:val="none" w:sz="0" w:space="0" w:color="auto"/>
            <w:bottom w:val="none" w:sz="0" w:space="0" w:color="auto"/>
            <w:right w:val="none" w:sz="0" w:space="0" w:color="auto"/>
          </w:divBdr>
        </w:div>
        <w:div w:id="1765877391">
          <w:marLeft w:val="480"/>
          <w:marRight w:val="0"/>
          <w:marTop w:val="0"/>
          <w:marBottom w:val="0"/>
          <w:divBdr>
            <w:top w:val="none" w:sz="0" w:space="0" w:color="auto"/>
            <w:left w:val="none" w:sz="0" w:space="0" w:color="auto"/>
            <w:bottom w:val="none" w:sz="0" w:space="0" w:color="auto"/>
            <w:right w:val="none" w:sz="0" w:space="0" w:color="auto"/>
          </w:divBdr>
        </w:div>
        <w:div w:id="1766804712">
          <w:marLeft w:val="480"/>
          <w:marRight w:val="0"/>
          <w:marTop w:val="0"/>
          <w:marBottom w:val="0"/>
          <w:divBdr>
            <w:top w:val="none" w:sz="0" w:space="0" w:color="auto"/>
            <w:left w:val="none" w:sz="0" w:space="0" w:color="auto"/>
            <w:bottom w:val="none" w:sz="0" w:space="0" w:color="auto"/>
            <w:right w:val="none" w:sz="0" w:space="0" w:color="auto"/>
          </w:divBdr>
        </w:div>
        <w:div w:id="1790931769">
          <w:marLeft w:val="480"/>
          <w:marRight w:val="0"/>
          <w:marTop w:val="0"/>
          <w:marBottom w:val="0"/>
          <w:divBdr>
            <w:top w:val="none" w:sz="0" w:space="0" w:color="auto"/>
            <w:left w:val="none" w:sz="0" w:space="0" w:color="auto"/>
            <w:bottom w:val="none" w:sz="0" w:space="0" w:color="auto"/>
            <w:right w:val="none" w:sz="0" w:space="0" w:color="auto"/>
          </w:divBdr>
        </w:div>
        <w:div w:id="1891915401">
          <w:marLeft w:val="480"/>
          <w:marRight w:val="0"/>
          <w:marTop w:val="0"/>
          <w:marBottom w:val="0"/>
          <w:divBdr>
            <w:top w:val="none" w:sz="0" w:space="0" w:color="auto"/>
            <w:left w:val="none" w:sz="0" w:space="0" w:color="auto"/>
            <w:bottom w:val="none" w:sz="0" w:space="0" w:color="auto"/>
            <w:right w:val="none" w:sz="0" w:space="0" w:color="auto"/>
          </w:divBdr>
        </w:div>
        <w:div w:id="1907303396">
          <w:marLeft w:val="480"/>
          <w:marRight w:val="0"/>
          <w:marTop w:val="0"/>
          <w:marBottom w:val="0"/>
          <w:divBdr>
            <w:top w:val="none" w:sz="0" w:space="0" w:color="auto"/>
            <w:left w:val="none" w:sz="0" w:space="0" w:color="auto"/>
            <w:bottom w:val="none" w:sz="0" w:space="0" w:color="auto"/>
            <w:right w:val="none" w:sz="0" w:space="0" w:color="auto"/>
          </w:divBdr>
        </w:div>
        <w:div w:id="2006738483">
          <w:marLeft w:val="480"/>
          <w:marRight w:val="0"/>
          <w:marTop w:val="0"/>
          <w:marBottom w:val="0"/>
          <w:divBdr>
            <w:top w:val="none" w:sz="0" w:space="0" w:color="auto"/>
            <w:left w:val="none" w:sz="0" w:space="0" w:color="auto"/>
            <w:bottom w:val="none" w:sz="0" w:space="0" w:color="auto"/>
            <w:right w:val="none" w:sz="0" w:space="0" w:color="auto"/>
          </w:divBdr>
        </w:div>
        <w:div w:id="2049333805">
          <w:marLeft w:val="480"/>
          <w:marRight w:val="0"/>
          <w:marTop w:val="0"/>
          <w:marBottom w:val="0"/>
          <w:divBdr>
            <w:top w:val="none" w:sz="0" w:space="0" w:color="auto"/>
            <w:left w:val="none" w:sz="0" w:space="0" w:color="auto"/>
            <w:bottom w:val="none" w:sz="0" w:space="0" w:color="auto"/>
            <w:right w:val="none" w:sz="0" w:space="0" w:color="auto"/>
          </w:divBdr>
        </w:div>
      </w:divsChild>
    </w:div>
    <w:div w:id="755785293">
      <w:bodyDiv w:val="1"/>
      <w:marLeft w:val="0"/>
      <w:marRight w:val="0"/>
      <w:marTop w:val="0"/>
      <w:marBottom w:val="0"/>
      <w:divBdr>
        <w:top w:val="none" w:sz="0" w:space="0" w:color="auto"/>
        <w:left w:val="none" w:sz="0" w:space="0" w:color="auto"/>
        <w:bottom w:val="none" w:sz="0" w:space="0" w:color="auto"/>
        <w:right w:val="none" w:sz="0" w:space="0" w:color="auto"/>
      </w:divBdr>
    </w:div>
    <w:div w:id="757941494">
      <w:bodyDiv w:val="1"/>
      <w:marLeft w:val="0"/>
      <w:marRight w:val="0"/>
      <w:marTop w:val="0"/>
      <w:marBottom w:val="0"/>
      <w:divBdr>
        <w:top w:val="none" w:sz="0" w:space="0" w:color="auto"/>
        <w:left w:val="none" w:sz="0" w:space="0" w:color="auto"/>
        <w:bottom w:val="none" w:sz="0" w:space="0" w:color="auto"/>
        <w:right w:val="none" w:sz="0" w:space="0" w:color="auto"/>
      </w:divBdr>
    </w:div>
    <w:div w:id="758914282">
      <w:bodyDiv w:val="1"/>
      <w:marLeft w:val="0"/>
      <w:marRight w:val="0"/>
      <w:marTop w:val="0"/>
      <w:marBottom w:val="0"/>
      <w:divBdr>
        <w:top w:val="none" w:sz="0" w:space="0" w:color="auto"/>
        <w:left w:val="none" w:sz="0" w:space="0" w:color="auto"/>
        <w:bottom w:val="none" w:sz="0" w:space="0" w:color="auto"/>
        <w:right w:val="none" w:sz="0" w:space="0" w:color="auto"/>
      </w:divBdr>
    </w:div>
    <w:div w:id="776213854">
      <w:bodyDiv w:val="1"/>
      <w:marLeft w:val="0"/>
      <w:marRight w:val="0"/>
      <w:marTop w:val="0"/>
      <w:marBottom w:val="0"/>
      <w:divBdr>
        <w:top w:val="none" w:sz="0" w:space="0" w:color="auto"/>
        <w:left w:val="none" w:sz="0" w:space="0" w:color="auto"/>
        <w:bottom w:val="none" w:sz="0" w:space="0" w:color="auto"/>
        <w:right w:val="none" w:sz="0" w:space="0" w:color="auto"/>
      </w:divBdr>
    </w:div>
    <w:div w:id="776485383">
      <w:bodyDiv w:val="1"/>
      <w:marLeft w:val="0"/>
      <w:marRight w:val="0"/>
      <w:marTop w:val="0"/>
      <w:marBottom w:val="0"/>
      <w:divBdr>
        <w:top w:val="none" w:sz="0" w:space="0" w:color="auto"/>
        <w:left w:val="none" w:sz="0" w:space="0" w:color="auto"/>
        <w:bottom w:val="none" w:sz="0" w:space="0" w:color="auto"/>
        <w:right w:val="none" w:sz="0" w:space="0" w:color="auto"/>
      </w:divBdr>
    </w:div>
    <w:div w:id="790171521">
      <w:bodyDiv w:val="1"/>
      <w:marLeft w:val="0"/>
      <w:marRight w:val="0"/>
      <w:marTop w:val="0"/>
      <w:marBottom w:val="0"/>
      <w:divBdr>
        <w:top w:val="none" w:sz="0" w:space="0" w:color="auto"/>
        <w:left w:val="none" w:sz="0" w:space="0" w:color="auto"/>
        <w:bottom w:val="none" w:sz="0" w:space="0" w:color="auto"/>
        <w:right w:val="none" w:sz="0" w:space="0" w:color="auto"/>
      </w:divBdr>
    </w:div>
    <w:div w:id="794522096">
      <w:bodyDiv w:val="1"/>
      <w:marLeft w:val="0"/>
      <w:marRight w:val="0"/>
      <w:marTop w:val="0"/>
      <w:marBottom w:val="0"/>
      <w:divBdr>
        <w:top w:val="none" w:sz="0" w:space="0" w:color="auto"/>
        <w:left w:val="none" w:sz="0" w:space="0" w:color="auto"/>
        <w:bottom w:val="none" w:sz="0" w:space="0" w:color="auto"/>
        <w:right w:val="none" w:sz="0" w:space="0" w:color="auto"/>
      </w:divBdr>
    </w:div>
    <w:div w:id="797605654">
      <w:bodyDiv w:val="1"/>
      <w:marLeft w:val="0"/>
      <w:marRight w:val="0"/>
      <w:marTop w:val="0"/>
      <w:marBottom w:val="0"/>
      <w:divBdr>
        <w:top w:val="none" w:sz="0" w:space="0" w:color="auto"/>
        <w:left w:val="none" w:sz="0" w:space="0" w:color="auto"/>
        <w:bottom w:val="none" w:sz="0" w:space="0" w:color="auto"/>
        <w:right w:val="none" w:sz="0" w:space="0" w:color="auto"/>
      </w:divBdr>
    </w:div>
    <w:div w:id="819003984">
      <w:bodyDiv w:val="1"/>
      <w:marLeft w:val="0"/>
      <w:marRight w:val="0"/>
      <w:marTop w:val="0"/>
      <w:marBottom w:val="0"/>
      <w:divBdr>
        <w:top w:val="none" w:sz="0" w:space="0" w:color="auto"/>
        <w:left w:val="none" w:sz="0" w:space="0" w:color="auto"/>
        <w:bottom w:val="none" w:sz="0" w:space="0" w:color="auto"/>
        <w:right w:val="none" w:sz="0" w:space="0" w:color="auto"/>
      </w:divBdr>
    </w:div>
    <w:div w:id="822307321">
      <w:bodyDiv w:val="1"/>
      <w:marLeft w:val="0"/>
      <w:marRight w:val="0"/>
      <w:marTop w:val="0"/>
      <w:marBottom w:val="0"/>
      <w:divBdr>
        <w:top w:val="none" w:sz="0" w:space="0" w:color="auto"/>
        <w:left w:val="none" w:sz="0" w:space="0" w:color="auto"/>
        <w:bottom w:val="none" w:sz="0" w:space="0" w:color="auto"/>
        <w:right w:val="none" w:sz="0" w:space="0" w:color="auto"/>
      </w:divBdr>
    </w:div>
    <w:div w:id="833642623">
      <w:bodyDiv w:val="1"/>
      <w:marLeft w:val="0"/>
      <w:marRight w:val="0"/>
      <w:marTop w:val="0"/>
      <w:marBottom w:val="0"/>
      <w:divBdr>
        <w:top w:val="none" w:sz="0" w:space="0" w:color="auto"/>
        <w:left w:val="none" w:sz="0" w:space="0" w:color="auto"/>
        <w:bottom w:val="none" w:sz="0" w:space="0" w:color="auto"/>
        <w:right w:val="none" w:sz="0" w:space="0" w:color="auto"/>
      </w:divBdr>
    </w:div>
    <w:div w:id="833836849">
      <w:bodyDiv w:val="1"/>
      <w:marLeft w:val="0"/>
      <w:marRight w:val="0"/>
      <w:marTop w:val="0"/>
      <w:marBottom w:val="0"/>
      <w:divBdr>
        <w:top w:val="none" w:sz="0" w:space="0" w:color="auto"/>
        <w:left w:val="none" w:sz="0" w:space="0" w:color="auto"/>
        <w:bottom w:val="none" w:sz="0" w:space="0" w:color="auto"/>
        <w:right w:val="none" w:sz="0" w:space="0" w:color="auto"/>
      </w:divBdr>
    </w:div>
    <w:div w:id="864709171">
      <w:bodyDiv w:val="1"/>
      <w:marLeft w:val="0"/>
      <w:marRight w:val="0"/>
      <w:marTop w:val="0"/>
      <w:marBottom w:val="0"/>
      <w:divBdr>
        <w:top w:val="none" w:sz="0" w:space="0" w:color="auto"/>
        <w:left w:val="none" w:sz="0" w:space="0" w:color="auto"/>
        <w:bottom w:val="none" w:sz="0" w:space="0" w:color="auto"/>
        <w:right w:val="none" w:sz="0" w:space="0" w:color="auto"/>
      </w:divBdr>
    </w:div>
    <w:div w:id="866649310">
      <w:bodyDiv w:val="1"/>
      <w:marLeft w:val="0"/>
      <w:marRight w:val="0"/>
      <w:marTop w:val="0"/>
      <w:marBottom w:val="0"/>
      <w:divBdr>
        <w:top w:val="none" w:sz="0" w:space="0" w:color="auto"/>
        <w:left w:val="none" w:sz="0" w:space="0" w:color="auto"/>
        <w:bottom w:val="none" w:sz="0" w:space="0" w:color="auto"/>
        <w:right w:val="none" w:sz="0" w:space="0" w:color="auto"/>
      </w:divBdr>
    </w:div>
    <w:div w:id="877618742">
      <w:bodyDiv w:val="1"/>
      <w:marLeft w:val="0"/>
      <w:marRight w:val="0"/>
      <w:marTop w:val="0"/>
      <w:marBottom w:val="0"/>
      <w:divBdr>
        <w:top w:val="none" w:sz="0" w:space="0" w:color="auto"/>
        <w:left w:val="none" w:sz="0" w:space="0" w:color="auto"/>
        <w:bottom w:val="none" w:sz="0" w:space="0" w:color="auto"/>
        <w:right w:val="none" w:sz="0" w:space="0" w:color="auto"/>
      </w:divBdr>
    </w:div>
    <w:div w:id="887110370">
      <w:bodyDiv w:val="1"/>
      <w:marLeft w:val="0"/>
      <w:marRight w:val="0"/>
      <w:marTop w:val="0"/>
      <w:marBottom w:val="0"/>
      <w:divBdr>
        <w:top w:val="none" w:sz="0" w:space="0" w:color="auto"/>
        <w:left w:val="none" w:sz="0" w:space="0" w:color="auto"/>
        <w:bottom w:val="none" w:sz="0" w:space="0" w:color="auto"/>
        <w:right w:val="none" w:sz="0" w:space="0" w:color="auto"/>
      </w:divBdr>
    </w:div>
    <w:div w:id="893348765">
      <w:bodyDiv w:val="1"/>
      <w:marLeft w:val="0"/>
      <w:marRight w:val="0"/>
      <w:marTop w:val="0"/>
      <w:marBottom w:val="0"/>
      <w:divBdr>
        <w:top w:val="none" w:sz="0" w:space="0" w:color="auto"/>
        <w:left w:val="none" w:sz="0" w:space="0" w:color="auto"/>
        <w:bottom w:val="none" w:sz="0" w:space="0" w:color="auto"/>
        <w:right w:val="none" w:sz="0" w:space="0" w:color="auto"/>
      </w:divBdr>
    </w:div>
    <w:div w:id="897790560">
      <w:bodyDiv w:val="1"/>
      <w:marLeft w:val="0"/>
      <w:marRight w:val="0"/>
      <w:marTop w:val="0"/>
      <w:marBottom w:val="0"/>
      <w:divBdr>
        <w:top w:val="none" w:sz="0" w:space="0" w:color="auto"/>
        <w:left w:val="none" w:sz="0" w:space="0" w:color="auto"/>
        <w:bottom w:val="none" w:sz="0" w:space="0" w:color="auto"/>
        <w:right w:val="none" w:sz="0" w:space="0" w:color="auto"/>
      </w:divBdr>
    </w:div>
    <w:div w:id="901405623">
      <w:bodyDiv w:val="1"/>
      <w:marLeft w:val="0"/>
      <w:marRight w:val="0"/>
      <w:marTop w:val="0"/>
      <w:marBottom w:val="0"/>
      <w:divBdr>
        <w:top w:val="none" w:sz="0" w:space="0" w:color="auto"/>
        <w:left w:val="none" w:sz="0" w:space="0" w:color="auto"/>
        <w:bottom w:val="none" w:sz="0" w:space="0" w:color="auto"/>
        <w:right w:val="none" w:sz="0" w:space="0" w:color="auto"/>
      </w:divBdr>
    </w:div>
    <w:div w:id="911692866">
      <w:bodyDiv w:val="1"/>
      <w:marLeft w:val="0"/>
      <w:marRight w:val="0"/>
      <w:marTop w:val="0"/>
      <w:marBottom w:val="0"/>
      <w:divBdr>
        <w:top w:val="none" w:sz="0" w:space="0" w:color="auto"/>
        <w:left w:val="none" w:sz="0" w:space="0" w:color="auto"/>
        <w:bottom w:val="none" w:sz="0" w:space="0" w:color="auto"/>
        <w:right w:val="none" w:sz="0" w:space="0" w:color="auto"/>
      </w:divBdr>
    </w:div>
    <w:div w:id="933317134">
      <w:bodyDiv w:val="1"/>
      <w:marLeft w:val="0"/>
      <w:marRight w:val="0"/>
      <w:marTop w:val="0"/>
      <w:marBottom w:val="0"/>
      <w:divBdr>
        <w:top w:val="none" w:sz="0" w:space="0" w:color="auto"/>
        <w:left w:val="none" w:sz="0" w:space="0" w:color="auto"/>
        <w:bottom w:val="none" w:sz="0" w:space="0" w:color="auto"/>
        <w:right w:val="none" w:sz="0" w:space="0" w:color="auto"/>
      </w:divBdr>
    </w:div>
    <w:div w:id="947589130">
      <w:bodyDiv w:val="1"/>
      <w:marLeft w:val="0"/>
      <w:marRight w:val="0"/>
      <w:marTop w:val="0"/>
      <w:marBottom w:val="0"/>
      <w:divBdr>
        <w:top w:val="none" w:sz="0" w:space="0" w:color="auto"/>
        <w:left w:val="none" w:sz="0" w:space="0" w:color="auto"/>
        <w:bottom w:val="none" w:sz="0" w:space="0" w:color="auto"/>
        <w:right w:val="none" w:sz="0" w:space="0" w:color="auto"/>
      </w:divBdr>
    </w:div>
    <w:div w:id="951089386">
      <w:bodyDiv w:val="1"/>
      <w:marLeft w:val="0"/>
      <w:marRight w:val="0"/>
      <w:marTop w:val="0"/>
      <w:marBottom w:val="0"/>
      <w:divBdr>
        <w:top w:val="none" w:sz="0" w:space="0" w:color="auto"/>
        <w:left w:val="none" w:sz="0" w:space="0" w:color="auto"/>
        <w:bottom w:val="none" w:sz="0" w:space="0" w:color="auto"/>
        <w:right w:val="none" w:sz="0" w:space="0" w:color="auto"/>
      </w:divBdr>
    </w:div>
    <w:div w:id="959729345">
      <w:bodyDiv w:val="1"/>
      <w:marLeft w:val="0"/>
      <w:marRight w:val="0"/>
      <w:marTop w:val="0"/>
      <w:marBottom w:val="0"/>
      <w:divBdr>
        <w:top w:val="none" w:sz="0" w:space="0" w:color="auto"/>
        <w:left w:val="none" w:sz="0" w:space="0" w:color="auto"/>
        <w:bottom w:val="none" w:sz="0" w:space="0" w:color="auto"/>
        <w:right w:val="none" w:sz="0" w:space="0" w:color="auto"/>
      </w:divBdr>
    </w:div>
    <w:div w:id="971859459">
      <w:bodyDiv w:val="1"/>
      <w:marLeft w:val="0"/>
      <w:marRight w:val="0"/>
      <w:marTop w:val="0"/>
      <w:marBottom w:val="0"/>
      <w:divBdr>
        <w:top w:val="none" w:sz="0" w:space="0" w:color="auto"/>
        <w:left w:val="none" w:sz="0" w:space="0" w:color="auto"/>
        <w:bottom w:val="none" w:sz="0" w:space="0" w:color="auto"/>
        <w:right w:val="none" w:sz="0" w:space="0" w:color="auto"/>
      </w:divBdr>
    </w:div>
    <w:div w:id="973146727">
      <w:bodyDiv w:val="1"/>
      <w:marLeft w:val="0"/>
      <w:marRight w:val="0"/>
      <w:marTop w:val="0"/>
      <w:marBottom w:val="0"/>
      <w:divBdr>
        <w:top w:val="none" w:sz="0" w:space="0" w:color="auto"/>
        <w:left w:val="none" w:sz="0" w:space="0" w:color="auto"/>
        <w:bottom w:val="none" w:sz="0" w:space="0" w:color="auto"/>
        <w:right w:val="none" w:sz="0" w:space="0" w:color="auto"/>
      </w:divBdr>
    </w:div>
    <w:div w:id="975329344">
      <w:bodyDiv w:val="1"/>
      <w:marLeft w:val="0"/>
      <w:marRight w:val="0"/>
      <w:marTop w:val="0"/>
      <w:marBottom w:val="0"/>
      <w:divBdr>
        <w:top w:val="none" w:sz="0" w:space="0" w:color="auto"/>
        <w:left w:val="none" w:sz="0" w:space="0" w:color="auto"/>
        <w:bottom w:val="none" w:sz="0" w:space="0" w:color="auto"/>
        <w:right w:val="none" w:sz="0" w:space="0" w:color="auto"/>
      </w:divBdr>
    </w:div>
    <w:div w:id="979651787">
      <w:bodyDiv w:val="1"/>
      <w:marLeft w:val="0"/>
      <w:marRight w:val="0"/>
      <w:marTop w:val="0"/>
      <w:marBottom w:val="0"/>
      <w:divBdr>
        <w:top w:val="none" w:sz="0" w:space="0" w:color="auto"/>
        <w:left w:val="none" w:sz="0" w:space="0" w:color="auto"/>
        <w:bottom w:val="none" w:sz="0" w:space="0" w:color="auto"/>
        <w:right w:val="none" w:sz="0" w:space="0" w:color="auto"/>
      </w:divBdr>
    </w:div>
    <w:div w:id="982193619">
      <w:bodyDiv w:val="1"/>
      <w:marLeft w:val="0"/>
      <w:marRight w:val="0"/>
      <w:marTop w:val="0"/>
      <w:marBottom w:val="0"/>
      <w:divBdr>
        <w:top w:val="none" w:sz="0" w:space="0" w:color="auto"/>
        <w:left w:val="none" w:sz="0" w:space="0" w:color="auto"/>
        <w:bottom w:val="none" w:sz="0" w:space="0" w:color="auto"/>
        <w:right w:val="none" w:sz="0" w:space="0" w:color="auto"/>
      </w:divBdr>
    </w:div>
    <w:div w:id="985816460">
      <w:bodyDiv w:val="1"/>
      <w:marLeft w:val="0"/>
      <w:marRight w:val="0"/>
      <w:marTop w:val="0"/>
      <w:marBottom w:val="0"/>
      <w:divBdr>
        <w:top w:val="none" w:sz="0" w:space="0" w:color="auto"/>
        <w:left w:val="none" w:sz="0" w:space="0" w:color="auto"/>
        <w:bottom w:val="none" w:sz="0" w:space="0" w:color="auto"/>
        <w:right w:val="none" w:sz="0" w:space="0" w:color="auto"/>
      </w:divBdr>
    </w:div>
    <w:div w:id="1015498906">
      <w:bodyDiv w:val="1"/>
      <w:marLeft w:val="0"/>
      <w:marRight w:val="0"/>
      <w:marTop w:val="0"/>
      <w:marBottom w:val="0"/>
      <w:divBdr>
        <w:top w:val="none" w:sz="0" w:space="0" w:color="auto"/>
        <w:left w:val="none" w:sz="0" w:space="0" w:color="auto"/>
        <w:bottom w:val="none" w:sz="0" w:space="0" w:color="auto"/>
        <w:right w:val="none" w:sz="0" w:space="0" w:color="auto"/>
      </w:divBdr>
    </w:div>
    <w:div w:id="1031608372">
      <w:bodyDiv w:val="1"/>
      <w:marLeft w:val="0"/>
      <w:marRight w:val="0"/>
      <w:marTop w:val="0"/>
      <w:marBottom w:val="0"/>
      <w:divBdr>
        <w:top w:val="none" w:sz="0" w:space="0" w:color="auto"/>
        <w:left w:val="none" w:sz="0" w:space="0" w:color="auto"/>
        <w:bottom w:val="none" w:sz="0" w:space="0" w:color="auto"/>
        <w:right w:val="none" w:sz="0" w:space="0" w:color="auto"/>
      </w:divBdr>
    </w:div>
    <w:div w:id="1033530616">
      <w:bodyDiv w:val="1"/>
      <w:marLeft w:val="0"/>
      <w:marRight w:val="0"/>
      <w:marTop w:val="0"/>
      <w:marBottom w:val="0"/>
      <w:divBdr>
        <w:top w:val="none" w:sz="0" w:space="0" w:color="auto"/>
        <w:left w:val="none" w:sz="0" w:space="0" w:color="auto"/>
        <w:bottom w:val="none" w:sz="0" w:space="0" w:color="auto"/>
        <w:right w:val="none" w:sz="0" w:space="0" w:color="auto"/>
      </w:divBdr>
    </w:div>
    <w:div w:id="1050110345">
      <w:bodyDiv w:val="1"/>
      <w:marLeft w:val="0"/>
      <w:marRight w:val="0"/>
      <w:marTop w:val="0"/>
      <w:marBottom w:val="0"/>
      <w:divBdr>
        <w:top w:val="none" w:sz="0" w:space="0" w:color="auto"/>
        <w:left w:val="none" w:sz="0" w:space="0" w:color="auto"/>
        <w:bottom w:val="none" w:sz="0" w:space="0" w:color="auto"/>
        <w:right w:val="none" w:sz="0" w:space="0" w:color="auto"/>
      </w:divBdr>
    </w:div>
    <w:div w:id="1066104666">
      <w:bodyDiv w:val="1"/>
      <w:marLeft w:val="0"/>
      <w:marRight w:val="0"/>
      <w:marTop w:val="0"/>
      <w:marBottom w:val="0"/>
      <w:divBdr>
        <w:top w:val="none" w:sz="0" w:space="0" w:color="auto"/>
        <w:left w:val="none" w:sz="0" w:space="0" w:color="auto"/>
        <w:bottom w:val="none" w:sz="0" w:space="0" w:color="auto"/>
        <w:right w:val="none" w:sz="0" w:space="0" w:color="auto"/>
      </w:divBdr>
    </w:div>
    <w:div w:id="1071586904">
      <w:bodyDiv w:val="1"/>
      <w:marLeft w:val="0"/>
      <w:marRight w:val="0"/>
      <w:marTop w:val="0"/>
      <w:marBottom w:val="0"/>
      <w:divBdr>
        <w:top w:val="none" w:sz="0" w:space="0" w:color="auto"/>
        <w:left w:val="none" w:sz="0" w:space="0" w:color="auto"/>
        <w:bottom w:val="none" w:sz="0" w:space="0" w:color="auto"/>
        <w:right w:val="none" w:sz="0" w:space="0" w:color="auto"/>
      </w:divBdr>
    </w:div>
    <w:div w:id="1081025274">
      <w:bodyDiv w:val="1"/>
      <w:marLeft w:val="0"/>
      <w:marRight w:val="0"/>
      <w:marTop w:val="0"/>
      <w:marBottom w:val="0"/>
      <w:divBdr>
        <w:top w:val="none" w:sz="0" w:space="0" w:color="auto"/>
        <w:left w:val="none" w:sz="0" w:space="0" w:color="auto"/>
        <w:bottom w:val="none" w:sz="0" w:space="0" w:color="auto"/>
        <w:right w:val="none" w:sz="0" w:space="0" w:color="auto"/>
      </w:divBdr>
    </w:div>
    <w:div w:id="1088038141">
      <w:bodyDiv w:val="1"/>
      <w:marLeft w:val="0"/>
      <w:marRight w:val="0"/>
      <w:marTop w:val="0"/>
      <w:marBottom w:val="0"/>
      <w:divBdr>
        <w:top w:val="none" w:sz="0" w:space="0" w:color="auto"/>
        <w:left w:val="none" w:sz="0" w:space="0" w:color="auto"/>
        <w:bottom w:val="none" w:sz="0" w:space="0" w:color="auto"/>
        <w:right w:val="none" w:sz="0" w:space="0" w:color="auto"/>
      </w:divBdr>
    </w:div>
    <w:div w:id="1098255892">
      <w:bodyDiv w:val="1"/>
      <w:marLeft w:val="0"/>
      <w:marRight w:val="0"/>
      <w:marTop w:val="0"/>
      <w:marBottom w:val="0"/>
      <w:divBdr>
        <w:top w:val="none" w:sz="0" w:space="0" w:color="auto"/>
        <w:left w:val="none" w:sz="0" w:space="0" w:color="auto"/>
        <w:bottom w:val="none" w:sz="0" w:space="0" w:color="auto"/>
        <w:right w:val="none" w:sz="0" w:space="0" w:color="auto"/>
      </w:divBdr>
    </w:div>
    <w:div w:id="1109004541">
      <w:bodyDiv w:val="1"/>
      <w:marLeft w:val="0"/>
      <w:marRight w:val="0"/>
      <w:marTop w:val="0"/>
      <w:marBottom w:val="0"/>
      <w:divBdr>
        <w:top w:val="none" w:sz="0" w:space="0" w:color="auto"/>
        <w:left w:val="none" w:sz="0" w:space="0" w:color="auto"/>
        <w:bottom w:val="none" w:sz="0" w:space="0" w:color="auto"/>
        <w:right w:val="none" w:sz="0" w:space="0" w:color="auto"/>
      </w:divBdr>
    </w:div>
    <w:div w:id="1127745238">
      <w:bodyDiv w:val="1"/>
      <w:marLeft w:val="0"/>
      <w:marRight w:val="0"/>
      <w:marTop w:val="0"/>
      <w:marBottom w:val="0"/>
      <w:divBdr>
        <w:top w:val="none" w:sz="0" w:space="0" w:color="auto"/>
        <w:left w:val="none" w:sz="0" w:space="0" w:color="auto"/>
        <w:bottom w:val="none" w:sz="0" w:space="0" w:color="auto"/>
        <w:right w:val="none" w:sz="0" w:space="0" w:color="auto"/>
      </w:divBdr>
      <w:divsChild>
        <w:div w:id="154497034">
          <w:marLeft w:val="480"/>
          <w:marRight w:val="0"/>
          <w:marTop w:val="0"/>
          <w:marBottom w:val="0"/>
          <w:divBdr>
            <w:top w:val="none" w:sz="0" w:space="0" w:color="auto"/>
            <w:left w:val="none" w:sz="0" w:space="0" w:color="auto"/>
            <w:bottom w:val="none" w:sz="0" w:space="0" w:color="auto"/>
            <w:right w:val="none" w:sz="0" w:space="0" w:color="auto"/>
          </w:divBdr>
        </w:div>
        <w:div w:id="251358706">
          <w:marLeft w:val="480"/>
          <w:marRight w:val="0"/>
          <w:marTop w:val="0"/>
          <w:marBottom w:val="0"/>
          <w:divBdr>
            <w:top w:val="none" w:sz="0" w:space="0" w:color="auto"/>
            <w:left w:val="none" w:sz="0" w:space="0" w:color="auto"/>
            <w:bottom w:val="none" w:sz="0" w:space="0" w:color="auto"/>
            <w:right w:val="none" w:sz="0" w:space="0" w:color="auto"/>
          </w:divBdr>
        </w:div>
        <w:div w:id="406340242">
          <w:marLeft w:val="480"/>
          <w:marRight w:val="0"/>
          <w:marTop w:val="0"/>
          <w:marBottom w:val="0"/>
          <w:divBdr>
            <w:top w:val="none" w:sz="0" w:space="0" w:color="auto"/>
            <w:left w:val="none" w:sz="0" w:space="0" w:color="auto"/>
            <w:bottom w:val="none" w:sz="0" w:space="0" w:color="auto"/>
            <w:right w:val="none" w:sz="0" w:space="0" w:color="auto"/>
          </w:divBdr>
        </w:div>
        <w:div w:id="497307644">
          <w:marLeft w:val="480"/>
          <w:marRight w:val="0"/>
          <w:marTop w:val="0"/>
          <w:marBottom w:val="0"/>
          <w:divBdr>
            <w:top w:val="none" w:sz="0" w:space="0" w:color="auto"/>
            <w:left w:val="none" w:sz="0" w:space="0" w:color="auto"/>
            <w:bottom w:val="none" w:sz="0" w:space="0" w:color="auto"/>
            <w:right w:val="none" w:sz="0" w:space="0" w:color="auto"/>
          </w:divBdr>
        </w:div>
        <w:div w:id="559054489">
          <w:marLeft w:val="480"/>
          <w:marRight w:val="0"/>
          <w:marTop w:val="0"/>
          <w:marBottom w:val="0"/>
          <w:divBdr>
            <w:top w:val="none" w:sz="0" w:space="0" w:color="auto"/>
            <w:left w:val="none" w:sz="0" w:space="0" w:color="auto"/>
            <w:bottom w:val="none" w:sz="0" w:space="0" w:color="auto"/>
            <w:right w:val="none" w:sz="0" w:space="0" w:color="auto"/>
          </w:divBdr>
        </w:div>
        <w:div w:id="593975949">
          <w:marLeft w:val="480"/>
          <w:marRight w:val="0"/>
          <w:marTop w:val="0"/>
          <w:marBottom w:val="0"/>
          <w:divBdr>
            <w:top w:val="none" w:sz="0" w:space="0" w:color="auto"/>
            <w:left w:val="none" w:sz="0" w:space="0" w:color="auto"/>
            <w:bottom w:val="none" w:sz="0" w:space="0" w:color="auto"/>
            <w:right w:val="none" w:sz="0" w:space="0" w:color="auto"/>
          </w:divBdr>
        </w:div>
        <w:div w:id="710501290">
          <w:marLeft w:val="480"/>
          <w:marRight w:val="0"/>
          <w:marTop w:val="0"/>
          <w:marBottom w:val="0"/>
          <w:divBdr>
            <w:top w:val="none" w:sz="0" w:space="0" w:color="auto"/>
            <w:left w:val="none" w:sz="0" w:space="0" w:color="auto"/>
            <w:bottom w:val="none" w:sz="0" w:space="0" w:color="auto"/>
            <w:right w:val="none" w:sz="0" w:space="0" w:color="auto"/>
          </w:divBdr>
        </w:div>
        <w:div w:id="713042131">
          <w:marLeft w:val="480"/>
          <w:marRight w:val="0"/>
          <w:marTop w:val="0"/>
          <w:marBottom w:val="0"/>
          <w:divBdr>
            <w:top w:val="none" w:sz="0" w:space="0" w:color="auto"/>
            <w:left w:val="none" w:sz="0" w:space="0" w:color="auto"/>
            <w:bottom w:val="none" w:sz="0" w:space="0" w:color="auto"/>
            <w:right w:val="none" w:sz="0" w:space="0" w:color="auto"/>
          </w:divBdr>
        </w:div>
        <w:div w:id="799149492">
          <w:marLeft w:val="480"/>
          <w:marRight w:val="0"/>
          <w:marTop w:val="0"/>
          <w:marBottom w:val="0"/>
          <w:divBdr>
            <w:top w:val="none" w:sz="0" w:space="0" w:color="auto"/>
            <w:left w:val="none" w:sz="0" w:space="0" w:color="auto"/>
            <w:bottom w:val="none" w:sz="0" w:space="0" w:color="auto"/>
            <w:right w:val="none" w:sz="0" w:space="0" w:color="auto"/>
          </w:divBdr>
        </w:div>
        <w:div w:id="855466410">
          <w:marLeft w:val="480"/>
          <w:marRight w:val="0"/>
          <w:marTop w:val="0"/>
          <w:marBottom w:val="0"/>
          <w:divBdr>
            <w:top w:val="none" w:sz="0" w:space="0" w:color="auto"/>
            <w:left w:val="none" w:sz="0" w:space="0" w:color="auto"/>
            <w:bottom w:val="none" w:sz="0" w:space="0" w:color="auto"/>
            <w:right w:val="none" w:sz="0" w:space="0" w:color="auto"/>
          </w:divBdr>
        </w:div>
        <w:div w:id="891624238">
          <w:marLeft w:val="480"/>
          <w:marRight w:val="0"/>
          <w:marTop w:val="0"/>
          <w:marBottom w:val="0"/>
          <w:divBdr>
            <w:top w:val="none" w:sz="0" w:space="0" w:color="auto"/>
            <w:left w:val="none" w:sz="0" w:space="0" w:color="auto"/>
            <w:bottom w:val="none" w:sz="0" w:space="0" w:color="auto"/>
            <w:right w:val="none" w:sz="0" w:space="0" w:color="auto"/>
          </w:divBdr>
        </w:div>
        <w:div w:id="905340867">
          <w:marLeft w:val="480"/>
          <w:marRight w:val="0"/>
          <w:marTop w:val="0"/>
          <w:marBottom w:val="0"/>
          <w:divBdr>
            <w:top w:val="none" w:sz="0" w:space="0" w:color="auto"/>
            <w:left w:val="none" w:sz="0" w:space="0" w:color="auto"/>
            <w:bottom w:val="none" w:sz="0" w:space="0" w:color="auto"/>
            <w:right w:val="none" w:sz="0" w:space="0" w:color="auto"/>
          </w:divBdr>
        </w:div>
        <w:div w:id="989016176">
          <w:marLeft w:val="480"/>
          <w:marRight w:val="0"/>
          <w:marTop w:val="0"/>
          <w:marBottom w:val="0"/>
          <w:divBdr>
            <w:top w:val="none" w:sz="0" w:space="0" w:color="auto"/>
            <w:left w:val="none" w:sz="0" w:space="0" w:color="auto"/>
            <w:bottom w:val="none" w:sz="0" w:space="0" w:color="auto"/>
            <w:right w:val="none" w:sz="0" w:space="0" w:color="auto"/>
          </w:divBdr>
        </w:div>
        <w:div w:id="1151211816">
          <w:marLeft w:val="480"/>
          <w:marRight w:val="0"/>
          <w:marTop w:val="0"/>
          <w:marBottom w:val="0"/>
          <w:divBdr>
            <w:top w:val="none" w:sz="0" w:space="0" w:color="auto"/>
            <w:left w:val="none" w:sz="0" w:space="0" w:color="auto"/>
            <w:bottom w:val="none" w:sz="0" w:space="0" w:color="auto"/>
            <w:right w:val="none" w:sz="0" w:space="0" w:color="auto"/>
          </w:divBdr>
        </w:div>
        <w:div w:id="1322123750">
          <w:marLeft w:val="480"/>
          <w:marRight w:val="0"/>
          <w:marTop w:val="0"/>
          <w:marBottom w:val="0"/>
          <w:divBdr>
            <w:top w:val="none" w:sz="0" w:space="0" w:color="auto"/>
            <w:left w:val="none" w:sz="0" w:space="0" w:color="auto"/>
            <w:bottom w:val="none" w:sz="0" w:space="0" w:color="auto"/>
            <w:right w:val="none" w:sz="0" w:space="0" w:color="auto"/>
          </w:divBdr>
        </w:div>
        <w:div w:id="1379739466">
          <w:marLeft w:val="480"/>
          <w:marRight w:val="0"/>
          <w:marTop w:val="0"/>
          <w:marBottom w:val="0"/>
          <w:divBdr>
            <w:top w:val="none" w:sz="0" w:space="0" w:color="auto"/>
            <w:left w:val="none" w:sz="0" w:space="0" w:color="auto"/>
            <w:bottom w:val="none" w:sz="0" w:space="0" w:color="auto"/>
            <w:right w:val="none" w:sz="0" w:space="0" w:color="auto"/>
          </w:divBdr>
        </w:div>
        <w:div w:id="1380788651">
          <w:marLeft w:val="480"/>
          <w:marRight w:val="0"/>
          <w:marTop w:val="0"/>
          <w:marBottom w:val="0"/>
          <w:divBdr>
            <w:top w:val="none" w:sz="0" w:space="0" w:color="auto"/>
            <w:left w:val="none" w:sz="0" w:space="0" w:color="auto"/>
            <w:bottom w:val="none" w:sz="0" w:space="0" w:color="auto"/>
            <w:right w:val="none" w:sz="0" w:space="0" w:color="auto"/>
          </w:divBdr>
        </w:div>
        <w:div w:id="1507011479">
          <w:marLeft w:val="480"/>
          <w:marRight w:val="0"/>
          <w:marTop w:val="0"/>
          <w:marBottom w:val="0"/>
          <w:divBdr>
            <w:top w:val="none" w:sz="0" w:space="0" w:color="auto"/>
            <w:left w:val="none" w:sz="0" w:space="0" w:color="auto"/>
            <w:bottom w:val="none" w:sz="0" w:space="0" w:color="auto"/>
            <w:right w:val="none" w:sz="0" w:space="0" w:color="auto"/>
          </w:divBdr>
        </w:div>
        <w:div w:id="1636134539">
          <w:marLeft w:val="480"/>
          <w:marRight w:val="0"/>
          <w:marTop w:val="0"/>
          <w:marBottom w:val="0"/>
          <w:divBdr>
            <w:top w:val="none" w:sz="0" w:space="0" w:color="auto"/>
            <w:left w:val="none" w:sz="0" w:space="0" w:color="auto"/>
            <w:bottom w:val="none" w:sz="0" w:space="0" w:color="auto"/>
            <w:right w:val="none" w:sz="0" w:space="0" w:color="auto"/>
          </w:divBdr>
        </w:div>
        <w:div w:id="1648628045">
          <w:marLeft w:val="480"/>
          <w:marRight w:val="0"/>
          <w:marTop w:val="0"/>
          <w:marBottom w:val="0"/>
          <w:divBdr>
            <w:top w:val="none" w:sz="0" w:space="0" w:color="auto"/>
            <w:left w:val="none" w:sz="0" w:space="0" w:color="auto"/>
            <w:bottom w:val="none" w:sz="0" w:space="0" w:color="auto"/>
            <w:right w:val="none" w:sz="0" w:space="0" w:color="auto"/>
          </w:divBdr>
        </w:div>
        <w:div w:id="1657491479">
          <w:marLeft w:val="480"/>
          <w:marRight w:val="0"/>
          <w:marTop w:val="0"/>
          <w:marBottom w:val="0"/>
          <w:divBdr>
            <w:top w:val="none" w:sz="0" w:space="0" w:color="auto"/>
            <w:left w:val="none" w:sz="0" w:space="0" w:color="auto"/>
            <w:bottom w:val="none" w:sz="0" w:space="0" w:color="auto"/>
            <w:right w:val="none" w:sz="0" w:space="0" w:color="auto"/>
          </w:divBdr>
        </w:div>
        <w:div w:id="1686637637">
          <w:marLeft w:val="480"/>
          <w:marRight w:val="0"/>
          <w:marTop w:val="0"/>
          <w:marBottom w:val="0"/>
          <w:divBdr>
            <w:top w:val="none" w:sz="0" w:space="0" w:color="auto"/>
            <w:left w:val="none" w:sz="0" w:space="0" w:color="auto"/>
            <w:bottom w:val="none" w:sz="0" w:space="0" w:color="auto"/>
            <w:right w:val="none" w:sz="0" w:space="0" w:color="auto"/>
          </w:divBdr>
        </w:div>
        <w:div w:id="1781870606">
          <w:marLeft w:val="480"/>
          <w:marRight w:val="0"/>
          <w:marTop w:val="0"/>
          <w:marBottom w:val="0"/>
          <w:divBdr>
            <w:top w:val="none" w:sz="0" w:space="0" w:color="auto"/>
            <w:left w:val="none" w:sz="0" w:space="0" w:color="auto"/>
            <w:bottom w:val="none" w:sz="0" w:space="0" w:color="auto"/>
            <w:right w:val="none" w:sz="0" w:space="0" w:color="auto"/>
          </w:divBdr>
        </w:div>
        <w:div w:id="1831359313">
          <w:marLeft w:val="480"/>
          <w:marRight w:val="0"/>
          <w:marTop w:val="0"/>
          <w:marBottom w:val="0"/>
          <w:divBdr>
            <w:top w:val="none" w:sz="0" w:space="0" w:color="auto"/>
            <w:left w:val="none" w:sz="0" w:space="0" w:color="auto"/>
            <w:bottom w:val="none" w:sz="0" w:space="0" w:color="auto"/>
            <w:right w:val="none" w:sz="0" w:space="0" w:color="auto"/>
          </w:divBdr>
        </w:div>
        <w:div w:id="1883639913">
          <w:marLeft w:val="480"/>
          <w:marRight w:val="0"/>
          <w:marTop w:val="0"/>
          <w:marBottom w:val="0"/>
          <w:divBdr>
            <w:top w:val="none" w:sz="0" w:space="0" w:color="auto"/>
            <w:left w:val="none" w:sz="0" w:space="0" w:color="auto"/>
            <w:bottom w:val="none" w:sz="0" w:space="0" w:color="auto"/>
            <w:right w:val="none" w:sz="0" w:space="0" w:color="auto"/>
          </w:divBdr>
        </w:div>
        <w:div w:id="1949122483">
          <w:marLeft w:val="480"/>
          <w:marRight w:val="0"/>
          <w:marTop w:val="0"/>
          <w:marBottom w:val="0"/>
          <w:divBdr>
            <w:top w:val="none" w:sz="0" w:space="0" w:color="auto"/>
            <w:left w:val="none" w:sz="0" w:space="0" w:color="auto"/>
            <w:bottom w:val="none" w:sz="0" w:space="0" w:color="auto"/>
            <w:right w:val="none" w:sz="0" w:space="0" w:color="auto"/>
          </w:divBdr>
        </w:div>
        <w:div w:id="1951158722">
          <w:marLeft w:val="480"/>
          <w:marRight w:val="0"/>
          <w:marTop w:val="0"/>
          <w:marBottom w:val="0"/>
          <w:divBdr>
            <w:top w:val="none" w:sz="0" w:space="0" w:color="auto"/>
            <w:left w:val="none" w:sz="0" w:space="0" w:color="auto"/>
            <w:bottom w:val="none" w:sz="0" w:space="0" w:color="auto"/>
            <w:right w:val="none" w:sz="0" w:space="0" w:color="auto"/>
          </w:divBdr>
        </w:div>
        <w:div w:id="2050950991">
          <w:marLeft w:val="480"/>
          <w:marRight w:val="0"/>
          <w:marTop w:val="0"/>
          <w:marBottom w:val="0"/>
          <w:divBdr>
            <w:top w:val="none" w:sz="0" w:space="0" w:color="auto"/>
            <w:left w:val="none" w:sz="0" w:space="0" w:color="auto"/>
            <w:bottom w:val="none" w:sz="0" w:space="0" w:color="auto"/>
            <w:right w:val="none" w:sz="0" w:space="0" w:color="auto"/>
          </w:divBdr>
        </w:div>
      </w:divsChild>
    </w:div>
    <w:div w:id="1132139473">
      <w:bodyDiv w:val="1"/>
      <w:marLeft w:val="0"/>
      <w:marRight w:val="0"/>
      <w:marTop w:val="0"/>
      <w:marBottom w:val="0"/>
      <w:divBdr>
        <w:top w:val="none" w:sz="0" w:space="0" w:color="auto"/>
        <w:left w:val="none" w:sz="0" w:space="0" w:color="auto"/>
        <w:bottom w:val="none" w:sz="0" w:space="0" w:color="auto"/>
        <w:right w:val="none" w:sz="0" w:space="0" w:color="auto"/>
      </w:divBdr>
    </w:div>
    <w:div w:id="1139343587">
      <w:bodyDiv w:val="1"/>
      <w:marLeft w:val="0"/>
      <w:marRight w:val="0"/>
      <w:marTop w:val="0"/>
      <w:marBottom w:val="0"/>
      <w:divBdr>
        <w:top w:val="none" w:sz="0" w:space="0" w:color="auto"/>
        <w:left w:val="none" w:sz="0" w:space="0" w:color="auto"/>
        <w:bottom w:val="none" w:sz="0" w:space="0" w:color="auto"/>
        <w:right w:val="none" w:sz="0" w:space="0" w:color="auto"/>
      </w:divBdr>
    </w:div>
    <w:div w:id="1147863239">
      <w:bodyDiv w:val="1"/>
      <w:marLeft w:val="0"/>
      <w:marRight w:val="0"/>
      <w:marTop w:val="0"/>
      <w:marBottom w:val="0"/>
      <w:divBdr>
        <w:top w:val="none" w:sz="0" w:space="0" w:color="auto"/>
        <w:left w:val="none" w:sz="0" w:space="0" w:color="auto"/>
        <w:bottom w:val="none" w:sz="0" w:space="0" w:color="auto"/>
        <w:right w:val="none" w:sz="0" w:space="0" w:color="auto"/>
      </w:divBdr>
    </w:div>
    <w:div w:id="1172647689">
      <w:bodyDiv w:val="1"/>
      <w:marLeft w:val="0"/>
      <w:marRight w:val="0"/>
      <w:marTop w:val="0"/>
      <w:marBottom w:val="0"/>
      <w:divBdr>
        <w:top w:val="none" w:sz="0" w:space="0" w:color="auto"/>
        <w:left w:val="none" w:sz="0" w:space="0" w:color="auto"/>
        <w:bottom w:val="none" w:sz="0" w:space="0" w:color="auto"/>
        <w:right w:val="none" w:sz="0" w:space="0" w:color="auto"/>
      </w:divBdr>
    </w:div>
    <w:div w:id="1177773831">
      <w:bodyDiv w:val="1"/>
      <w:marLeft w:val="0"/>
      <w:marRight w:val="0"/>
      <w:marTop w:val="0"/>
      <w:marBottom w:val="0"/>
      <w:divBdr>
        <w:top w:val="none" w:sz="0" w:space="0" w:color="auto"/>
        <w:left w:val="none" w:sz="0" w:space="0" w:color="auto"/>
        <w:bottom w:val="none" w:sz="0" w:space="0" w:color="auto"/>
        <w:right w:val="none" w:sz="0" w:space="0" w:color="auto"/>
      </w:divBdr>
    </w:div>
    <w:div w:id="1178345149">
      <w:bodyDiv w:val="1"/>
      <w:marLeft w:val="0"/>
      <w:marRight w:val="0"/>
      <w:marTop w:val="0"/>
      <w:marBottom w:val="0"/>
      <w:divBdr>
        <w:top w:val="none" w:sz="0" w:space="0" w:color="auto"/>
        <w:left w:val="none" w:sz="0" w:space="0" w:color="auto"/>
        <w:bottom w:val="none" w:sz="0" w:space="0" w:color="auto"/>
        <w:right w:val="none" w:sz="0" w:space="0" w:color="auto"/>
      </w:divBdr>
    </w:div>
    <w:div w:id="1189685324">
      <w:bodyDiv w:val="1"/>
      <w:marLeft w:val="0"/>
      <w:marRight w:val="0"/>
      <w:marTop w:val="0"/>
      <w:marBottom w:val="0"/>
      <w:divBdr>
        <w:top w:val="none" w:sz="0" w:space="0" w:color="auto"/>
        <w:left w:val="none" w:sz="0" w:space="0" w:color="auto"/>
        <w:bottom w:val="none" w:sz="0" w:space="0" w:color="auto"/>
        <w:right w:val="none" w:sz="0" w:space="0" w:color="auto"/>
      </w:divBdr>
    </w:div>
    <w:div w:id="1197812757">
      <w:bodyDiv w:val="1"/>
      <w:marLeft w:val="0"/>
      <w:marRight w:val="0"/>
      <w:marTop w:val="0"/>
      <w:marBottom w:val="0"/>
      <w:divBdr>
        <w:top w:val="none" w:sz="0" w:space="0" w:color="auto"/>
        <w:left w:val="none" w:sz="0" w:space="0" w:color="auto"/>
        <w:bottom w:val="none" w:sz="0" w:space="0" w:color="auto"/>
        <w:right w:val="none" w:sz="0" w:space="0" w:color="auto"/>
      </w:divBdr>
    </w:div>
    <w:div w:id="1198277511">
      <w:bodyDiv w:val="1"/>
      <w:marLeft w:val="0"/>
      <w:marRight w:val="0"/>
      <w:marTop w:val="0"/>
      <w:marBottom w:val="0"/>
      <w:divBdr>
        <w:top w:val="none" w:sz="0" w:space="0" w:color="auto"/>
        <w:left w:val="none" w:sz="0" w:space="0" w:color="auto"/>
        <w:bottom w:val="none" w:sz="0" w:space="0" w:color="auto"/>
        <w:right w:val="none" w:sz="0" w:space="0" w:color="auto"/>
      </w:divBdr>
    </w:div>
    <w:div w:id="1199732614">
      <w:bodyDiv w:val="1"/>
      <w:marLeft w:val="0"/>
      <w:marRight w:val="0"/>
      <w:marTop w:val="0"/>
      <w:marBottom w:val="0"/>
      <w:divBdr>
        <w:top w:val="none" w:sz="0" w:space="0" w:color="auto"/>
        <w:left w:val="none" w:sz="0" w:space="0" w:color="auto"/>
        <w:bottom w:val="none" w:sz="0" w:space="0" w:color="auto"/>
        <w:right w:val="none" w:sz="0" w:space="0" w:color="auto"/>
      </w:divBdr>
    </w:div>
    <w:div w:id="1210066132">
      <w:bodyDiv w:val="1"/>
      <w:marLeft w:val="0"/>
      <w:marRight w:val="0"/>
      <w:marTop w:val="0"/>
      <w:marBottom w:val="0"/>
      <w:divBdr>
        <w:top w:val="none" w:sz="0" w:space="0" w:color="auto"/>
        <w:left w:val="none" w:sz="0" w:space="0" w:color="auto"/>
        <w:bottom w:val="none" w:sz="0" w:space="0" w:color="auto"/>
        <w:right w:val="none" w:sz="0" w:space="0" w:color="auto"/>
      </w:divBdr>
    </w:div>
    <w:div w:id="1216505255">
      <w:bodyDiv w:val="1"/>
      <w:marLeft w:val="0"/>
      <w:marRight w:val="0"/>
      <w:marTop w:val="0"/>
      <w:marBottom w:val="0"/>
      <w:divBdr>
        <w:top w:val="none" w:sz="0" w:space="0" w:color="auto"/>
        <w:left w:val="none" w:sz="0" w:space="0" w:color="auto"/>
        <w:bottom w:val="none" w:sz="0" w:space="0" w:color="auto"/>
        <w:right w:val="none" w:sz="0" w:space="0" w:color="auto"/>
      </w:divBdr>
    </w:div>
    <w:div w:id="1223641059">
      <w:bodyDiv w:val="1"/>
      <w:marLeft w:val="0"/>
      <w:marRight w:val="0"/>
      <w:marTop w:val="0"/>
      <w:marBottom w:val="0"/>
      <w:divBdr>
        <w:top w:val="none" w:sz="0" w:space="0" w:color="auto"/>
        <w:left w:val="none" w:sz="0" w:space="0" w:color="auto"/>
        <w:bottom w:val="none" w:sz="0" w:space="0" w:color="auto"/>
        <w:right w:val="none" w:sz="0" w:space="0" w:color="auto"/>
      </w:divBdr>
      <w:divsChild>
        <w:div w:id="56589745">
          <w:marLeft w:val="480"/>
          <w:marRight w:val="0"/>
          <w:marTop w:val="0"/>
          <w:marBottom w:val="0"/>
          <w:divBdr>
            <w:top w:val="none" w:sz="0" w:space="0" w:color="auto"/>
            <w:left w:val="none" w:sz="0" w:space="0" w:color="auto"/>
            <w:bottom w:val="none" w:sz="0" w:space="0" w:color="auto"/>
            <w:right w:val="none" w:sz="0" w:space="0" w:color="auto"/>
          </w:divBdr>
        </w:div>
        <w:div w:id="68843937">
          <w:marLeft w:val="480"/>
          <w:marRight w:val="0"/>
          <w:marTop w:val="0"/>
          <w:marBottom w:val="0"/>
          <w:divBdr>
            <w:top w:val="none" w:sz="0" w:space="0" w:color="auto"/>
            <w:left w:val="none" w:sz="0" w:space="0" w:color="auto"/>
            <w:bottom w:val="none" w:sz="0" w:space="0" w:color="auto"/>
            <w:right w:val="none" w:sz="0" w:space="0" w:color="auto"/>
          </w:divBdr>
        </w:div>
        <w:div w:id="100147634">
          <w:marLeft w:val="480"/>
          <w:marRight w:val="0"/>
          <w:marTop w:val="0"/>
          <w:marBottom w:val="0"/>
          <w:divBdr>
            <w:top w:val="none" w:sz="0" w:space="0" w:color="auto"/>
            <w:left w:val="none" w:sz="0" w:space="0" w:color="auto"/>
            <w:bottom w:val="none" w:sz="0" w:space="0" w:color="auto"/>
            <w:right w:val="none" w:sz="0" w:space="0" w:color="auto"/>
          </w:divBdr>
        </w:div>
        <w:div w:id="114638379">
          <w:marLeft w:val="480"/>
          <w:marRight w:val="0"/>
          <w:marTop w:val="0"/>
          <w:marBottom w:val="0"/>
          <w:divBdr>
            <w:top w:val="none" w:sz="0" w:space="0" w:color="auto"/>
            <w:left w:val="none" w:sz="0" w:space="0" w:color="auto"/>
            <w:bottom w:val="none" w:sz="0" w:space="0" w:color="auto"/>
            <w:right w:val="none" w:sz="0" w:space="0" w:color="auto"/>
          </w:divBdr>
        </w:div>
        <w:div w:id="142553158">
          <w:marLeft w:val="480"/>
          <w:marRight w:val="0"/>
          <w:marTop w:val="0"/>
          <w:marBottom w:val="0"/>
          <w:divBdr>
            <w:top w:val="none" w:sz="0" w:space="0" w:color="auto"/>
            <w:left w:val="none" w:sz="0" w:space="0" w:color="auto"/>
            <w:bottom w:val="none" w:sz="0" w:space="0" w:color="auto"/>
            <w:right w:val="none" w:sz="0" w:space="0" w:color="auto"/>
          </w:divBdr>
        </w:div>
        <w:div w:id="238247534">
          <w:marLeft w:val="480"/>
          <w:marRight w:val="0"/>
          <w:marTop w:val="0"/>
          <w:marBottom w:val="0"/>
          <w:divBdr>
            <w:top w:val="none" w:sz="0" w:space="0" w:color="auto"/>
            <w:left w:val="none" w:sz="0" w:space="0" w:color="auto"/>
            <w:bottom w:val="none" w:sz="0" w:space="0" w:color="auto"/>
            <w:right w:val="none" w:sz="0" w:space="0" w:color="auto"/>
          </w:divBdr>
        </w:div>
        <w:div w:id="416749152">
          <w:marLeft w:val="480"/>
          <w:marRight w:val="0"/>
          <w:marTop w:val="0"/>
          <w:marBottom w:val="0"/>
          <w:divBdr>
            <w:top w:val="none" w:sz="0" w:space="0" w:color="auto"/>
            <w:left w:val="none" w:sz="0" w:space="0" w:color="auto"/>
            <w:bottom w:val="none" w:sz="0" w:space="0" w:color="auto"/>
            <w:right w:val="none" w:sz="0" w:space="0" w:color="auto"/>
          </w:divBdr>
        </w:div>
        <w:div w:id="445393533">
          <w:marLeft w:val="480"/>
          <w:marRight w:val="0"/>
          <w:marTop w:val="0"/>
          <w:marBottom w:val="0"/>
          <w:divBdr>
            <w:top w:val="none" w:sz="0" w:space="0" w:color="auto"/>
            <w:left w:val="none" w:sz="0" w:space="0" w:color="auto"/>
            <w:bottom w:val="none" w:sz="0" w:space="0" w:color="auto"/>
            <w:right w:val="none" w:sz="0" w:space="0" w:color="auto"/>
          </w:divBdr>
        </w:div>
        <w:div w:id="588856570">
          <w:marLeft w:val="480"/>
          <w:marRight w:val="0"/>
          <w:marTop w:val="0"/>
          <w:marBottom w:val="0"/>
          <w:divBdr>
            <w:top w:val="none" w:sz="0" w:space="0" w:color="auto"/>
            <w:left w:val="none" w:sz="0" w:space="0" w:color="auto"/>
            <w:bottom w:val="none" w:sz="0" w:space="0" w:color="auto"/>
            <w:right w:val="none" w:sz="0" w:space="0" w:color="auto"/>
          </w:divBdr>
        </w:div>
        <w:div w:id="747773150">
          <w:marLeft w:val="480"/>
          <w:marRight w:val="0"/>
          <w:marTop w:val="0"/>
          <w:marBottom w:val="0"/>
          <w:divBdr>
            <w:top w:val="none" w:sz="0" w:space="0" w:color="auto"/>
            <w:left w:val="none" w:sz="0" w:space="0" w:color="auto"/>
            <w:bottom w:val="none" w:sz="0" w:space="0" w:color="auto"/>
            <w:right w:val="none" w:sz="0" w:space="0" w:color="auto"/>
          </w:divBdr>
        </w:div>
        <w:div w:id="862212882">
          <w:marLeft w:val="480"/>
          <w:marRight w:val="0"/>
          <w:marTop w:val="0"/>
          <w:marBottom w:val="0"/>
          <w:divBdr>
            <w:top w:val="none" w:sz="0" w:space="0" w:color="auto"/>
            <w:left w:val="none" w:sz="0" w:space="0" w:color="auto"/>
            <w:bottom w:val="none" w:sz="0" w:space="0" w:color="auto"/>
            <w:right w:val="none" w:sz="0" w:space="0" w:color="auto"/>
          </w:divBdr>
        </w:div>
        <w:div w:id="944192643">
          <w:marLeft w:val="480"/>
          <w:marRight w:val="0"/>
          <w:marTop w:val="0"/>
          <w:marBottom w:val="0"/>
          <w:divBdr>
            <w:top w:val="none" w:sz="0" w:space="0" w:color="auto"/>
            <w:left w:val="none" w:sz="0" w:space="0" w:color="auto"/>
            <w:bottom w:val="none" w:sz="0" w:space="0" w:color="auto"/>
            <w:right w:val="none" w:sz="0" w:space="0" w:color="auto"/>
          </w:divBdr>
        </w:div>
        <w:div w:id="964458493">
          <w:marLeft w:val="480"/>
          <w:marRight w:val="0"/>
          <w:marTop w:val="0"/>
          <w:marBottom w:val="0"/>
          <w:divBdr>
            <w:top w:val="none" w:sz="0" w:space="0" w:color="auto"/>
            <w:left w:val="none" w:sz="0" w:space="0" w:color="auto"/>
            <w:bottom w:val="none" w:sz="0" w:space="0" w:color="auto"/>
            <w:right w:val="none" w:sz="0" w:space="0" w:color="auto"/>
          </w:divBdr>
        </w:div>
        <w:div w:id="979068437">
          <w:marLeft w:val="480"/>
          <w:marRight w:val="0"/>
          <w:marTop w:val="0"/>
          <w:marBottom w:val="0"/>
          <w:divBdr>
            <w:top w:val="none" w:sz="0" w:space="0" w:color="auto"/>
            <w:left w:val="none" w:sz="0" w:space="0" w:color="auto"/>
            <w:bottom w:val="none" w:sz="0" w:space="0" w:color="auto"/>
            <w:right w:val="none" w:sz="0" w:space="0" w:color="auto"/>
          </w:divBdr>
        </w:div>
        <w:div w:id="1096637624">
          <w:marLeft w:val="480"/>
          <w:marRight w:val="0"/>
          <w:marTop w:val="0"/>
          <w:marBottom w:val="0"/>
          <w:divBdr>
            <w:top w:val="none" w:sz="0" w:space="0" w:color="auto"/>
            <w:left w:val="none" w:sz="0" w:space="0" w:color="auto"/>
            <w:bottom w:val="none" w:sz="0" w:space="0" w:color="auto"/>
            <w:right w:val="none" w:sz="0" w:space="0" w:color="auto"/>
          </w:divBdr>
        </w:div>
        <w:div w:id="1105228980">
          <w:marLeft w:val="480"/>
          <w:marRight w:val="0"/>
          <w:marTop w:val="0"/>
          <w:marBottom w:val="0"/>
          <w:divBdr>
            <w:top w:val="none" w:sz="0" w:space="0" w:color="auto"/>
            <w:left w:val="none" w:sz="0" w:space="0" w:color="auto"/>
            <w:bottom w:val="none" w:sz="0" w:space="0" w:color="auto"/>
            <w:right w:val="none" w:sz="0" w:space="0" w:color="auto"/>
          </w:divBdr>
        </w:div>
        <w:div w:id="1112239551">
          <w:marLeft w:val="480"/>
          <w:marRight w:val="0"/>
          <w:marTop w:val="0"/>
          <w:marBottom w:val="0"/>
          <w:divBdr>
            <w:top w:val="none" w:sz="0" w:space="0" w:color="auto"/>
            <w:left w:val="none" w:sz="0" w:space="0" w:color="auto"/>
            <w:bottom w:val="none" w:sz="0" w:space="0" w:color="auto"/>
            <w:right w:val="none" w:sz="0" w:space="0" w:color="auto"/>
          </w:divBdr>
        </w:div>
        <w:div w:id="1143742077">
          <w:marLeft w:val="480"/>
          <w:marRight w:val="0"/>
          <w:marTop w:val="0"/>
          <w:marBottom w:val="0"/>
          <w:divBdr>
            <w:top w:val="none" w:sz="0" w:space="0" w:color="auto"/>
            <w:left w:val="none" w:sz="0" w:space="0" w:color="auto"/>
            <w:bottom w:val="none" w:sz="0" w:space="0" w:color="auto"/>
            <w:right w:val="none" w:sz="0" w:space="0" w:color="auto"/>
          </w:divBdr>
        </w:div>
        <w:div w:id="1166360498">
          <w:marLeft w:val="480"/>
          <w:marRight w:val="0"/>
          <w:marTop w:val="0"/>
          <w:marBottom w:val="0"/>
          <w:divBdr>
            <w:top w:val="none" w:sz="0" w:space="0" w:color="auto"/>
            <w:left w:val="none" w:sz="0" w:space="0" w:color="auto"/>
            <w:bottom w:val="none" w:sz="0" w:space="0" w:color="auto"/>
            <w:right w:val="none" w:sz="0" w:space="0" w:color="auto"/>
          </w:divBdr>
        </w:div>
        <w:div w:id="1266964361">
          <w:marLeft w:val="480"/>
          <w:marRight w:val="0"/>
          <w:marTop w:val="0"/>
          <w:marBottom w:val="0"/>
          <w:divBdr>
            <w:top w:val="none" w:sz="0" w:space="0" w:color="auto"/>
            <w:left w:val="none" w:sz="0" w:space="0" w:color="auto"/>
            <w:bottom w:val="none" w:sz="0" w:space="0" w:color="auto"/>
            <w:right w:val="none" w:sz="0" w:space="0" w:color="auto"/>
          </w:divBdr>
        </w:div>
        <w:div w:id="1270553287">
          <w:marLeft w:val="480"/>
          <w:marRight w:val="0"/>
          <w:marTop w:val="0"/>
          <w:marBottom w:val="0"/>
          <w:divBdr>
            <w:top w:val="none" w:sz="0" w:space="0" w:color="auto"/>
            <w:left w:val="none" w:sz="0" w:space="0" w:color="auto"/>
            <w:bottom w:val="none" w:sz="0" w:space="0" w:color="auto"/>
            <w:right w:val="none" w:sz="0" w:space="0" w:color="auto"/>
          </w:divBdr>
        </w:div>
        <w:div w:id="1357197318">
          <w:marLeft w:val="480"/>
          <w:marRight w:val="0"/>
          <w:marTop w:val="0"/>
          <w:marBottom w:val="0"/>
          <w:divBdr>
            <w:top w:val="none" w:sz="0" w:space="0" w:color="auto"/>
            <w:left w:val="none" w:sz="0" w:space="0" w:color="auto"/>
            <w:bottom w:val="none" w:sz="0" w:space="0" w:color="auto"/>
            <w:right w:val="none" w:sz="0" w:space="0" w:color="auto"/>
          </w:divBdr>
        </w:div>
        <w:div w:id="1451633247">
          <w:marLeft w:val="480"/>
          <w:marRight w:val="0"/>
          <w:marTop w:val="0"/>
          <w:marBottom w:val="0"/>
          <w:divBdr>
            <w:top w:val="none" w:sz="0" w:space="0" w:color="auto"/>
            <w:left w:val="none" w:sz="0" w:space="0" w:color="auto"/>
            <w:bottom w:val="none" w:sz="0" w:space="0" w:color="auto"/>
            <w:right w:val="none" w:sz="0" w:space="0" w:color="auto"/>
          </w:divBdr>
        </w:div>
        <w:div w:id="1686635676">
          <w:marLeft w:val="480"/>
          <w:marRight w:val="0"/>
          <w:marTop w:val="0"/>
          <w:marBottom w:val="0"/>
          <w:divBdr>
            <w:top w:val="none" w:sz="0" w:space="0" w:color="auto"/>
            <w:left w:val="none" w:sz="0" w:space="0" w:color="auto"/>
            <w:bottom w:val="none" w:sz="0" w:space="0" w:color="auto"/>
            <w:right w:val="none" w:sz="0" w:space="0" w:color="auto"/>
          </w:divBdr>
        </w:div>
        <w:div w:id="1891530131">
          <w:marLeft w:val="480"/>
          <w:marRight w:val="0"/>
          <w:marTop w:val="0"/>
          <w:marBottom w:val="0"/>
          <w:divBdr>
            <w:top w:val="none" w:sz="0" w:space="0" w:color="auto"/>
            <w:left w:val="none" w:sz="0" w:space="0" w:color="auto"/>
            <w:bottom w:val="none" w:sz="0" w:space="0" w:color="auto"/>
            <w:right w:val="none" w:sz="0" w:space="0" w:color="auto"/>
          </w:divBdr>
        </w:div>
        <w:div w:id="1920365700">
          <w:marLeft w:val="480"/>
          <w:marRight w:val="0"/>
          <w:marTop w:val="0"/>
          <w:marBottom w:val="0"/>
          <w:divBdr>
            <w:top w:val="none" w:sz="0" w:space="0" w:color="auto"/>
            <w:left w:val="none" w:sz="0" w:space="0" w:color="auto"/>
            <w:bottom w:val="none" w:sz="0" w:space="0" w:color="auto"/>
            <w:right w:val="none" w:sz="0" w:space="0" w:color="auto"/>
          </w:divBdr>
        </w:div>
        <w:div w:id="2091998703">
          <w:marLeft w:val="480"/>
          <w:marRight w:val="0"/>
          <w:marTop w:val="0"/>
          <w:marBottom w:val="0"/>
          <w:divBdr>
            <w:top w:val="none" w:sz="0" w:space="0" w:color="auto"/>
            <w:left w:val="none" w:sz="0" w:space="0" w:color="auto"/>
            <w:bottom w:val="none" w:sz="0" w:space="0" w:color="auto"/>
            <w:right w:val="none" w:sz="0" w:space="0" w:color="auto"/>
          </w:divBdr>
        </w:div>
        <w:div w:id="2103715683">
          <w:marLeft w:val="480"/>
          <w:marRight w:val="0"/>
          <w:marTop w:val="0"/>
          <w:marBottom w:val="0"/>
          <w:divBdr>
            <w:top w:val="none" w:sz="0" w:space="0" w:color="auto"/>
            <w:left w:val="none" w:sz="0" w:space="0" w:color="auto"/>
            <w:bottom w:val="none" w:sz="0" w:space="0" w:color="auto"/>
            <w:right w:val="none" w:sz="0" w:space="0" w:color="auto"/>
          </w:divBdr>
        </w:div>
      </w:divsChild>
    </w:div>
    <w:div w:id="1231387778">
      <w:bodyDiv w:val="1"/>
      <w:marLeft w:val="0"/>
      <w:marRight w:val="0"/>
      <w:marTop w:val="0"/>
      <w:marBottom w:val="0"/>
      <w:divBdr>
        <w:top w:val="none" w:sz="0" w:space="0" w:color="auto"/>
        <w:left w:val="none" w:sz="0" w:space="0" w:color="auto"/>
        <w:bottom w:val="none" w:sz="0" w:space="0" w:color="auto"/>
        <w:right w:val="none" w:sz="0" w:space="0" w:color="auto"/>
      </w:divBdr>
    </w:div>
    <w:div w:id="1248071933">
      <w:bodyDiv w:val="1"/>
      <w:marLeft w:val="0"/>
      <w:marRight w:val="0"/>
      <w:marTop w:val="0"/>
      <w:marBottom w:val="0"/>
      <w:divBdr>
        <w:top w:val="none" w:sz="0" w:space="0" w:color="auto"/>
        <w:left w:val="none" w:sz="0" w:space="0" w:color="auto"/>
        <w:bottom w:val="none" w:sz="0" w:space="0" w:color="auto"/>
        <w:right w:val="none" w:sz="0" w:space="0" w:color="auto"/>
      </w:divBdr>
    </w:div>
    <w:div w:id="1270048558">
      <w:bodyDiv w:val="1"/>
      <w:marLeft w:val="0"/>
      <w:marRight w:val="0"/>
      <w:marTop w:val="0"/>
      <w:marBottom w:val="0"/>
      <w:divBdr>
        <w:top w:val="none" w:sz="0" w:space="0" w:color="auto"/>
        <w:left w:val="none" w:sz="0" w:space="0" w:color="auto"/>
        <w:bottom w:val="none" w:sz="0" w:space="0" w:color="auto"/>
        <w:right w:val="none" w:sz="0" w:space="0" w:color="auto"/>
      </w:divBdr>
    </w:div>
    <w:div w:id="1275022469">
      <w:bodyDiv w:val="1"/>
      <w:marLeft w:val="0"/>
      <w:marRight w:val="0"/>
      <w:marTop w:val="0"/>
      <w:marBottom w:val="0"/>
      <w:divBdr>
        <w:top w:val="none" w:sz="0" w:space="0" w:color="auto"/>
        <w:left w:val="none" w:sz="0" w:space="0" w:color="auto"/>
        <w:bottom w:val="none" w:sz="0" w:space="0" w:color="auto"/>
        <w:right w:val="none" w:sz="0" w:space="0" w:color="auto"/>
      </w:divBdr>
    </w:div>
    <w:div w:id="1275214875">
      <w:bodyDiv w:val="1"/>
      <w:marLeft w:val="0"/>
      <w:marRight w:val="0"/>
      <w:marTop w:val="0"/>
      <w:marBottom w:val="0"/>
      <w:divBdr>
        <w:top w:val="none" w:sz="0" w:space="0" w:color="auto"/>
        <w:left w:val="none" w:sz="0" w:space="0" w:color="auto"/>
        <w:bottom w:val="none" w:sz="0" w:space="0" w:color="auto"/>
        <w:right w:val="none" w:sz="0" w:space="0" w:color="auto"/>
      </w:divBdr>
      <w:divsChild>
        <w:div w:id="91249099">
          <w:marLeft w:val="480"/>
          <w:marRight w:val="0"/>
          <w:marTop w:val="0"/>
          <w:marBottom w:val="0"/>
          <w:divBdr>
            <w:top w:val="none" w:sz="0" w:space="0" w:color="auto"/>
            <w:left w:val="none" w:sz="0" w:space="0" w:color="auto"/>
            <w:bottom w:val="none" w:sz="0" w:space="0" w:color="auto"/>
            <w:right w:val="none" w:sz="0" w:space="0" w:color="auto"/>
          </w:divBdr>
        </w:div>
        <w:div w:id="291790058">
          <w:marLeft w:val="480"/>
          <w:marRight w:val="0"/>
          <w:marTop w:val="0"/>
          <w:marBottom w:val="0"/>
          <w:divBdr>
            <w:top w:val="none" w:sz="0" w:space="0" w:color="auto"/>
            <w:left w:val="none" w:sz="0" w:space="0" w:color="auto"/>
            <w:bottom w:val="none" w:sz="0" w:space="0" w:color="auto"/>
            <w:right w:val="none" w:sz="0" w:space="0" w:color="auto"/>
          </w:divBdr>
        </w:div>
        <w:div w:id="345788114">
          <w:marLeft w:val="480"/>
          <w:marRight w:val="0"/>
          <w:marTop w:val="0"/>
          <w:marBottom w:val="0"/>
          <w:divBdr>
            <w:top w:val="none" w:sz="0" w:space="0" w:color="auto"/>
            <w:left w:val="none" w:sz="0" w:space="0" w:color="auto"/>
            <w:bottom w:val="none" w:sz="0" w:space="0" w:color="auto"/>
            <w:right w:val="none" w:sz="0" w:space="0" w:color="auto"/>
          </w:divBdr>
        </w:div>
        <w:div w:id="378433475">
          <w:marLeft w:val="480"/>
          <w:marRight w:val="0"/>
          <w:marTop w:val="0"/>
          <w:marBottom w:val="0"/>
          <w:divBdr>
            <w:top w:val="none" w:sz="0" w:space="0" w:color="auto"/>
            <w:left w:val="none" w:sz="0" w:space="0" w:color="auto"/>
            <w:bottom w:val="none" w:sz="0" w:space="0" w:color="auto"/>
            <w:right w:val="none" w:sz="0" w:space="0" w:color="auto"/>
          </w:divBdr>
        </w:div>
        <w:div w:id="448548373">
          <w:marLeft w:val="480"/>
          <w:marRight w:val="0"/>
          <w:marTop w:val="0"/>
          <w:marBottom w:val="0"/>
          <w:divBdr>
            <w:top w:val="none" w:sz="0" w:space="0" w:color="auto"/>
            <w:left w:val="none" w:sz="0" w:space="0" w:color="auto"/>
            <w:bottom w:val="none" w:sz="0" w:space="0" w:color="auto"/>
            <w:right w:val="none" w:sz="0" w:space="0" w:color="auto"/>
          </w:divBdr>
        </w:div>
        <w:div w:id="485170331">
          <w:marLeft w:val="480"/>
          <w:marRight w:val="0"/>
          <w:marTop w:val="0"/>
          <w:marBottom w:val="0"/>
          <w:divBdr>
            <w:top w:val="none" w:sz="0" w:space="0" w:color="auto"/>
            <w:left w:val="none" w:sz="0" w:space="0" w:color="auto"/>
            <w:bottom w:val="none" w:sz="0" w:space="0" w:color="auto"/>
            <w:right w:val="none" w:sz="0" w:space="0" w:color="auto"/>
          </w:divBdr>
        </w:div>
        <w:div w:id="527908246">
          <w:marLeft w:val="480"/>
          <w:marRight w:val="0"/>
          <w:marTop w:val="0"/>
          <w:marBottom w:val="0"/>
          <w:divBdr>
            <w:top w:val="none" w:sz="0" w:space="0" w:color="auto"/>
            <w:left w:val="none" w:sz="0" w:space="0" w:color="auto"/>
            <w:bottom w:val="none" w:sz="0" w:space="0" w:color="auto"/>
            <w:right w:val="none" w:sz="0" w:space="0" w:color="auto"/>
          </w:divBdr>
        </w:div>
        <w:div w:id="596718472">
          <w:marLeft w:val="480"/>
          <w:marRight w:val="0"/>
          <w:marTop w:val="0"/>
          <w:marBottom w:val="0"/>
          <w:divBdr>
            <w:top w:val="none" w:sz="0" w:space="0" w:color="auto"/>
            <w:left w:val="none" w:sz="0" w:space="0" w:color="auto"/>
            <w:bottom w:val="none" w:sz="0" w:space="0" w:color="auto"/>
            <w:right w:val="none" w:sz="0" w:space="0" w:color="auto"/>
          </w:divBdr>
        </w:div>
        <w:div w:id="630481543">
          <w:marLeft w:val="480"/>
          <w:marRight w:val="0"/>
          <w:marTop w:val="0"/>
          <w:marBottom w:val="0"/>
          <w:divBdr>
            <w:top w:val="none" w:sz="0" w:space="0" w:color="auto"/>
            <w:left w:val="none" w:sz="0" w:space="0" w:color="auto"/>
            <w:bottom w:val="none" w:sz="0" w:space="0" w:color="auto"/>
            <w:right w:val="none" w:sz="0" w:space="0" w:color="auto"/>
          </w:divBdr>
        </w:div>
        <w:div w:id="1000813118">
          <w:marLeft w:val="480"/>
          <w:marRight w:val="0"/>
          <w:marTop w:val="0"/>
          <w:marBottom w:val="0"/>
          <w:divBdr>
            <w:top w:val="none" w:sz="0" w:space="0" w:color="auto"/>
            <w:left w:val="none" w:sz="0" w:space="0" w:color="auto"/>
            <w:bottom w:val="none" w:sz="0" w:space="0" w:color="auto"/>
            <w:right w:val="none" w:sz="0" w:space="0" w:color="auto"/>
          </w:divBdr>
        </w:div>
        <w:div w:id="1005478135">
          <w:marLeft w:val="480"/>
          <w:marRight w:val="0"/>
          <w:marTop w:val="0"/>
          <w:marBottom w:val="0"/>
          <w:divBdr>
            <w:top w:val="none" w:sz="0" w:space="0" w:color="auto"/>
            <w:left w:val="none" w:sz="0" w:space="0" w:color="auto"/>
            <w:bottom w:val="none" w:sz="0" w:space="0" w:color="auto"/>
            <w:right w:val="none" w:sz="0" w:space="0" w:color="auto"/>
          </w:divBdr>
        </w:div>
        <w:div w:id="1092508461">
          <w:marLeft w:val="480"/>
          <w:marRight w:val="0"/>
          <w:marTop w:val="0"/>
          <w:marBottom w:val="0"/>
          <w:divBdr>
            <w:top w:val="none" w:sz="0" w:space="0" w:color="auto"/>
            <w:left w:val="none" w:sz="0" w:space="0" w:color="auto"/>
            <w:bottom w:val="none" w:sz="0" w:space="0" w:color="auto"/>
            <w:right w:val="none" w:sz="0" w:space="0" w:color="auto"/>
          </w:divBdr>
        </w:div>
        <w:div w:id="1093279160">
          <w:marLeft w:val="480"/>
          <w:marRight w:val="0"/>
          <w:marTop w:val="0"/>
          <w:marBottom w:val="0"/>
          <w:divBdr>
            <w:top w:val="none" w:sz="0" w:space="0" w:color="auto"/>
            <w:left w:val="none" w:sz="0" w:space="0" w:color="auto"/>
            <w:bottom w:val="none" w:sz="0" w:space="0" w:color="auto"/>
            <w:right w:val="none" w:sz="0" w:space="0" w:color="auto"/>
          </w:divBdr>
        </w:div>
        <w:div w:id="1249189753">
          <w:marLeft w:val="480"/>
          <w:marRight w:val="0"/>
          <w:marTop w:val="0"/>
          <w:marBottom w:val="0"/>
          <w:divBdr>
            <w:top w:val="none" w:sz="0" w:space="0" w:color="auto"/>
            <w:left w:val="none" w:sz="0" w:space="0" w:color="auto"/>
            <w:bottom w:val="none" w:sz="0" w:space="0" w:color="auto"/>
            <w:right w:val="none" w:sz="0" w:space="0" w:color="auto"/>
          </w:divBdr>
        </w:div>
        <w:div w:id="1257203780">
          <w:marLeft w:val="480"/>
          <w:marRight w:val="0"/>
          <w:marTop w:val="0"/>
          <w:marBottom w:val="0"/>
          <w:divBdr>
            <w:top w:val="none" w:sz="0" w:space="0" w:color="auto"/>
            <w:left w:val="none" w:sz="0" w:space="0" w:color="auto"/>
            <w:bottom w:val="none" w:sz="0" w:space="0" w:color="auto"/>
            <w:right w:val="none" w:sz="0" w:space="0" w:color="auto"/>
          </w:divBdr>
        </w:div>
        <w:div w:id="1262908238">
          <w:marLeft w:val="480"/>
          <w:marRight w:val="0"/>
          <w:marTop w:val="0"/>
          <w:marBottom w:val="0"/>
          <w:divBdr>
            <w:top w:val="none" w:sz="0" w:space="0" w:color="auto"/>
            <w:left w:val="none" w:sz="0" w:space="0" w:color="auto"/>
            <w:bottom w:val="none" w:sz="0" w:space="0" w:color="auto"/>
            <w:right w:val="none" w:sz="0" w:space="0" w:color="auto"/>
          </w:divBdr>
        </w:div>
        <w:div w:id="1266882597">
          <w:marLeft w:val="480"/>
          <w:marRight w:val="0"/>
          <w:marTop w:val="0"/>
          <w:marBottom w:val="0"/>
          <w:divBdr>
            <w:top w:val="none" w:sz="0" w:space="0" w:color="auto"/>
            <w:left w:val="none" w:sz="0" w:space="0" w:color="auto"/>
            <w:bottom w:val="none" w:sz="0" w:space="0" w:color="auto"/>
            <w:right w:val="none" w:sz="0" w:space="0" w:color="auto"/>
          </w:divBdr>
        </w:div>
        <w:div w:id="1342077175">
          <w:marLeft w:val="480"/>
          <w:marRight w:val="0"/>
          <w:marTop w:val="0"/>
          <w:marBottom w:val="0"/>
          <w:divBdr>
            <w:top w:val="none" w:sz="0" w:space="0" w:color="auto"/>
            <w:left w:val="none" w:sz="0" w:space="0" w:color="auto"/>
            <w:bottom w:val="none" w:sz="0" w:space="0" w:color="auto"/>
            <w:right w:val="none" w:sz="0" w:space="0" w:color="auto"/>
          </w:divBdr>
        </w:div>
        <w:div w:id="1413311970">
          <w:marLeft w:val="480"/>
          <w:marRight w:val="0"/>
          <w:marTop w:val="0"/>
          <w:marBottom w:val="0"/>
          <w:divBdr>
            <w:top w:val="none" w:sz="0" w:space="0" w:color="auto"/>
            <w:left w:val="none" w:sz="0" w:space="0" w:color="auto"/>
            <w:bottom w:val="none" w:sz="0" w:space="0" w:color="auto"/>
            <w:right w:val="none" w:sz="0" w:space="0" w:color="auto"/>
          </w:divBdr>
        </w:div>
        <w:div w:id="1417701281">
          <w:marLeft w:val="480"/>
          <w:marRight w:val="0"/>
          <w:marTop w:val="0"/>
          <w:marBottom w:val="0"/>
          <w:divBdr>
            <w:top w:val="none" w:sz="0" w:space="0" w:color="auto"/>
            <w:left w:val="none" w:sz="0" w:space="0" w:color="auto"/>
            <w:bottom w:val="none" w:sz="0" w:space="0" w:color="auto"/>
            <w:right w:val="none" w:sz="0" w:space="0" w:color="auto"/>
          </w:divBdr>
        </w:div>
        <w:div w:id="1697658349">
          <w:marLeft w:val="480"/>
          <w:marRight w:val="0"/>
          <w:marTop w:val="0"/>
          <w:marBottom w:val="0"/>
          <w:divBdr>
            <w:top w:val="none" w:sz="0" w:space="0" w:color="auto"/>
            <w:left w:val="none" w:sz="0" w:space="0" w:color="auto"/>
            <w:bottom w:val="none" w:sz="0" w:space="0" w:color="auto"/>
            <w:right w:val="none" w:sz="0" w:space="0" w:color="auto"/>
          </w:divBdr>
        </w:div>
        <w:div w:id="1737975518">
          <w:marLeft w:val="480"/>
          <w:marRight w:val="0"/>
          <w:marTop w:val="0"/>
          <w:marBottom w:val="0"/>
          <w:divBdr>
            <w:top w:val="none" w:sz="0" w:space="0" w:color="auto"/>
            <w:left w:val="none" w:sz="0" w:space="0" w:color="auto"/>
            <w:bottom w:val="none" w:sz="0" w:space="0" w:color="auto"/>
            <w:right w:val="none" w:sz="0" w:space="0" w:color="auto"/>
          </w:divBdr>
        </w:div>
        <w:div w:id="1747678260">
          <w:marLeft w:val="480"/>
          <w:marRight w:val="0"/>
          <w:marTop w:val="0"/>
          <w:marBottom w:val="0"/>
          <w:divBdr>
            <w:top w:val="none" w:sz="0" w:space="0" w:color="auto"/>
            <w:left w:val="none" w:sz="0" w:space="0" w:color="auto"/>
            <w:bottom w:val="none" w:sz="0" w:space="0" w:color="auto"/>
            <w:right w:val="none" w:sz="0" w:space="0" w:color="auto"/>
          </w:divBdr>
        </w:div>
        <w:div w:id="1898665514">
          <w:marLeft w:val="480"/>
          <w:marRight w:val="0"/>
          <w:marTop w:val="0"/>
          <w:marBottom w:val="0"/>
          <w:divBdr>
            <w:top w:val="none" w:sz="0" w:space="0" w:color="auto"/>
            <w:left w:val="none" w:sz="0" w:space="0" w:color="auto"/>
            <w:bottom w:val="none" w:sz="0" w:space="0" w:color="auto"/>
            <w:right w:val="none" w:sz="0" w:space="0" w:color="auto"/>
          </w:divBdr>
        </w:div>
        <w:div w:id="1930846272">
          <w:marLeft w:val="480"/>
          <w:marRight w:val="0"/>
          <w:marTop w:val="0"/>
          <w:marBottom w:val="0"/>
          <w:divBdr>
            <w:top w:val="none" w:sz="0" w:space="0" w:color="auto"/>
            <w:left w:val="none" w:sz="0" w:space="0" w:color="auto"/>
            <w:bottom w:val="none" w:sz="0" w:space="0" w:color="auto"/>
            <w:right w:val="none" w:sz="0" w:space="0" w:color="auto"/>
          </w:divBdr>
        </w:div>
        <w:div w:id="1959945372">
          <w:marLeft w:val="480"/>
          <w:marRight w:val="0"/>
          <w:marTop w:val="0"/>
          <w:marBottom w:val="0"/>
          <w:divBdr>
            <w:top w:val="none" w:sz="0" w:space="0" w:color="auto"/>
            <w:left w:val="none" w:sz="0" w:space="0" w:color="auto"/>
            <w:bottom w:val="none" w:sz="0" w:space="0" w:color="auto"/>
            <w:right w:val="none" w:sz="0" w:space="0" w:color="auto"/>
          </w:divBdr>
        </w:div>
        <w:div w:id="2035156390">
          <w:marLeft w:val="480"/>
          <w:marRight w:val="0"/>
          <w:marTop w:val="0"/>
          <w:marBottom w:val="0"/>
          <w:divBdr>
            <w:top w:val="none" w:sz="0" w:space="0" w:color="auto"/>
            <w:left w:val="none" w:sz="0" w:space="0" w:color="auto"/>
            <w:bottom w:val="none" w:sz="0" w:space="0" w:color="auto"/>
            <w:right w:val="none" w:sz="0" w:space="0" w:color="auto"/>
          </w:divBdr>
        </w:div>
        <w:div w:id="2071615407">
          <w:marLeft w:val="480"/>
          <w:marRight w:val="0"/>
          <w:marTop w:val="0"/>
          <w:marBottom w:val="0"/>
          <w:divBdr>
            <w:top w:val="none" w:sz="0" w:space="0" w:color="auto"/>
            <w:left w:val="none" w:sz="0" w:space="0" w:color="auto"/>
            <w:bottom w:val="none" w:sz="0" w:space="0" w:color="auto"/>
            <w:right w:val="none" w:sz="0" w:space="0" w:color="auto"/>
          </w:divBdr>
        </w:div>
      </w:divsChild>
    </w:div>
    <w:div w:id="1284310881">
      <w:bodyDiv w:val="1"/>
      <w:marLeft w:val="0"/>
      <w:marRight w:val="0"/>
      <w:marTop w:val="0"/>
      <w:marBottom w:val="0"/>
      <w:divBdr>
        <w:top w:val="none" w:sz="0" w:space="0" w:color="auto"/>
        <w:left w:val="none" w:sz="0" w:space="0" w:color="auto"/>
        <w:bottom w:val="none" w:sz="0" w:space="0" w:color="auto"/>
        <w:right w:val="none" w:sz="0" w:space="0" w:color="auto"/>
      </w:divBdr>
    </w:div>
    <w:div w:id="1285888297">
      <w:bodyDiv w:val="1"/>
      <w:marLeft w:val="0"/>
      <w:marRight w:val="0"/>
      <w:marTop w:val="0"/>
      <w:marBottom w:val="0"/>
      <w:divBdr>
        <w:top w:val="none" w:sz="0" w:space="0" w:color="auto"/>
        <w:left w:val="none" w:sz="0" w:space="0" w:color="auto"/>
        <w:bottom w:val="none" w:sz="0" w:space="0" w:color="auto"/>
        <w:right w:val="none" w:sz="0" w:space="0" w:color="auto"/>
      </w:divBdr>
    </w:div>
    <w:div w:id="1299652830">
      <w:bodyDiv w:val="1"/>
      <w:marLeft w:val="0"/>
      <w:marRight w:val="0"/>
      <w:marTop w:val="0"/>
      <w:marBottom w:val="0"/>
      <w:divBdr>
        <w:top w:val="none" w:sz="0" w:space="0" w:color="auto"/>
        <w:left w:val="none" w:sz="0" w:space="0" w:color="auto"/>
        <w:bottom w:val="none" w:sz="0" w:space="0" w:color="auto"/>
        <w:right w:val="none" w:sz="0" w:space="0" w:color="auto"/>
      </w:divBdr>
    </w:div>
    <w:div w:id="1314456384">
      <w:bodyDiv w:val="1"/>
      <w:marLeft w:val="0"/>
      <w:marRight w:val="0"/>
      <w:marTop w:val="0"/>
      <w:marBottom w:val="0"/>
      <w:divBdr>
        <w:top w:val="none" w:sz="0" w:space="0" w:color="auto"/>
        <w:left w:val="none" w:sz="0" w:space="0" w:color="auto"/>
        <w:bottom w:val="none" w:sz="0" w:space="0" w:color="auto"/>
        <w:right w:val="none" w:sz="0" w:space="0" w:color="auto"/>
      </w:divBdr>
    </w:div>
    <w:div w:id="1320816259">
      <w:bodyDiv w:val="1"/>
      <w:marLeft w:val="0"/>
      <w:marRight w:val="0"/>
      <w:marTop w:val="0"/>
      <w:marBottom w:val="0"/>
      <w:divBdr>
        <w:top w:val="none" w:sz="0" w:space="0" w:color="auto"/>
        <w:left w:val="none" w:sz="0" w:space="0" w:color="auto"/>
        <w:bottom w:val="none" w:sz="0" w:space="0" w:color="auto"/>
        <w:right w:val="none" w:sz="0" w:space="0" w:color="auto"/>
      </w:divBdr>
    </w:div>
    <w:div w:id="1328632008">
      <w:bodyDiv w:val="1"/>
      <w:marLeft w:val="0"/>
      <w:marRight w:val="0"/>
      <w:marTop w:val="0"/>
      <w:marBottom w:val="0"/>
      <w:divBdr>
        <w:top w:val="none" w:sz="0" w:space="0" w:color="auto"/>
        <w:left w:val="none" w:sz="0" w:space="0" w:color="auto"/>
        <w:bottom w:val="none" w:sz="0" w:space="0" w:color="auto"/>
        <w:right w:val="none" w:sz="0" w:space="0" w:color="auto"/>
      </w:divBdr>
    </w:div>
    <w:div w:id="1342703480">
      <w:bodyDiv w:val="1"/>
      <w:marLeft w:val="0"/>
      <w:marRight w:val="0"/>
      <w:marTop w:val="0"/>
      <w:marBottom w:val="0"/>
      <w:divBdr>
        <w:top w:val="none" w:sz="0" w:space="0" w:color="auto"/>
        <w:left w:val="none" w:sz="0" w:space="0" w:color="auto"/>
        <w:bottom w:val="none" w:sz="0" w:space="0" w:color="auto"/>
        <w:right w:val="none" w:sz="0" w:space="0" w:color="auto"/>
      </w:divBdr>
    </w:div>
    <w:div w:id="1357542715">
      <w:bodyDiv w:val="1"/>
      <w:marLeft w:val="0"/>
      <w:marRight w:val="0"/>
      <w:marTop w:val="0"/>
      <w:marBottom w:val="0"/>
      <w:divBdr>
        <w:top w:val="none" w:sz="0" w:space="0" w:color="auto"/>
        <w:left w:val="none" w:sz="0" w:space="0" w:color="auto"/>
        <w:bottom w:val="none" w:sz="0" w:space="0" w:color="auto"/>
        <w:right w:val="none" w:sz="0" w:space="0" w:color="auto"/>
      </w:divBdr>
    </w:div>
    <w:div w:id="1366713581">
      <w:bodyDiv w:val="1"/>
      <w:marLeft w:val="0"/>
      <w:marRight w:val="0"/>
      <w:marTop w:val="0"/>
      <w:marBottom w:val="0"/>
      <w:divBdr>
        <w:top w:val="none" w:sz="0" w:space="0" w:color="auto"/>
        <w:left w:val="none" w:sz="0" w:space="0" w:color="auto"/>
        <w:bottom w:val="none" w:sz="0" w:space="0" w:color="auto"/>
        <w:right w:val="none" w:sz="0" w:space="0" w:color="auto"/>
      </w:divBdr>
    </w:div>
    <w:div w:id="1376465120">
      <w:bodyDiv w:val="1"/>
      <w:marLeft w:val="0"/>
      <w:marRight w:val="0"/>
      <w:marTop w:val="0"/>
      <w:marBottom w:val="0"/>
      <w:divBdr>
        <w:top w:val="none" w:sz="0" w:space="0" w:color="auto"/>
        <w:left w:val="none" w:sz="0" w:space="0" w:color="auto"/>
        <w:bottom w:val="none" w:sz="0" w:space="0" w:color="auto"/>
        <w:right w:val="none" w:sz="0" w:space="0" w:color="auto"/>
      </w:divBdr>
    </w:div>
    <w:div w:id="1377003376">
      <w:bodyDiv w:val="1"/>
      <w:marLeft w:val="0"/>
      <w:marRight w:val="0"/>
      <w:marTop w:val="0"/>
      <w:marBottom w:val="0"/>
      <w:divBdr>
        <w:top w:val="none" w:sz="0" w:space="0" w:color="auto"/>
        <w:left w:val="none" w:sz="0" w:space="0" w:color="auto"/>
        <w:bottom w:val="none" w:sz="0" w:space="0" w:color="auto"/>
        <w:right w:val="none" w:sz="0" w:space="0" w:color="auto"/>
      </w:divBdr>
    </w:div>
    <w:div w:id="1378236158">
      <w:bodyDiv w:val="1"/>
      <w:marLeft w:val="0"/>
      <w:marRight w:val="0"/>
      <w:marTop w:val="0"/>
      <w:marBottom w:val="0"/>
      <w:divBdr>
        <w:top w:val="none" w:sz="0" w:space="0" w:color="auto"/>
        <w:left w:val="none" w:sz="0" w:space="0" w:color="auto"/>
        <w:bottom w:val="none" w:sz="0" w:space="0" w:color="auto"/>
        <w:right w:val="none" w:sz="0" w:space="0" w:color="auto"/>
      </w:divBdr>
    </w:div>
    <w:div w:id="1399090877">
      <w:bodyDiv w:val="1"/>
      <w:marLeft w:val="0"/>
      <w:marRight w:val="0"/>
      <w:marTop w:val="0"/>
      <w:marBottom w:val="0"/>
      <w:divBdr>
        <w:top w:val="none" w:sz="0" w:space="0" w:color="auto"/>
        <w:left w:val="none" w:sz="0" w:space="0" w:color="auto"/>
        <w:bottom w:val="none" w:sz="0" w:space="0" w:color="auto"/>
        <w:right w:val="none" w:sz="0" w:space="0" w:color="auto"/>
      </w:divBdr>
    </w:div>
    <w:div w:id="1419055859">
      <w:bodyDiv w:val="1"/>
      <w:marLeft w:val="0"/>
      <w:marRight w:val="0"/>
      <w:marTop w:val="0"/>
      <w:marBottom w:val="0"/>
      <w:divBdr>
        <w:top w:val="none" w:sz="0" w:space="0" w:color="auto"/>
        <w:left w:val="none" w:sz="0" w:space="0" w:color="auto"/>
        <w:bottom w:val="none" w:sz="0" w:space="0" w:color="auto"/>
        <w:right w:val="none" w:sz="0" w:space="0" w:color="auto"/>
      </w:divBdr>
    </w:div>
    <w:div w:id="1419405890">
      <w:bodyDiv w:val="1"/>
      <w:marLeft w:val="0"/>
      <w:marRight w:val="0"/>
      <w:marTop w:val="0"/>
      <w:marBottom w:val="0"/>
      <w:divBdr>
        <w:top w:val="none" w:sz="0" w:space="0" w:color="auto"/>
        <w:left w:val="none" w:sz="0" w:space="0" w:color="auto"/>
        <w:bottom w:val="none" w:sz="0" w:space="0" w:color="auto"/>
        <w:right w:val="none" w:sz="0" w:space="0" w:color="auto"/>
      </w:divBdr>
    </w:div>
    <w:div w:id="1458380053">
      <w:bodyDiv w:val="1"/>
      <w:marLeft w:val="0"/>
      <w:marRight w:val="0"/>
      <w:marTop w:val="0"/>
      <w:marBottom w:val="0"/>
      <w:divBdr>
        <w:top w:val="none" w:sz="0" w:space="0" w:color="auto"/>
        <w:left w:val="none" w:sz="0" w:space="0" w:color="auto"/>
        <w:bottom w:val="none" w:sz="0" w:space="0" w:color="auto"/>
        <w:right w:val="none" w:sz="0" w:space="0" w:color="auto"/>
      </w:divBdr>
      <w:divsChild>
        <w:div w:id="21328160">
          <w:marLeft w:val="480"/>
          <w:marRight w:val="0"/>
          <w:marTop w:val="0"/>
          <w:marBottom w:val="0"/>
          <w:divBdr>
            <w:top w:val="none" w:sz="0" w:space="0" w:color="auto"/>
            <w:left w:val="none" w:sz="0" w:space="0" w:color="auto"/>
            <w:bottom w:val="none" w:sz="0" w:space="0" w:color="auto"/>
            <w:right w:val="none" w:sz="0" w:space="0" w:color="auto"/>
          </w:divBdr>
        </w:div>
        <w:div w:id="26683973">
          <w:marLeft w:val="480"/>
          <w:marRight w:val="0"/>
          <w:marTop w:val="0"/>
          <w:marBottom w:val="0"/>
          <w:divBdr>
            <w:top w:val="none" w:sz="0" w:space="0" w:color="auto"/>
            <w:left w:val="none" w:sz="0" w:space="0" w:color="auto"/>
            <w:bottom w:val="none" w:sz="0" w:space="0" w:color="auto"/>
            <w:right w:val="none" w:sz="0" w:space="0" w:color="auto"/>
          </w:divBdr>
        </w:div>
        <w:div w:id="52395155">
          <w:marLeft w:val="480"/>
          <w:marRight w:val="0"/>
          <w:marTop w:val="0"/>
          <w:marBottom w:val="0"/>
          <w:divBdr>
            <w:top w:val="none" w:sz="0" w:space="0" w:color="auto"/>
            <w:left w:val="none" w:sz="0" w:space="0" w:color="auto"/>
            <w:bottom w:val="none" w:sz="0" w:space="0" w:color="auto"/>
            <w:right w:val="none" w:sz="0" w:space="0" w:color="auto"/>
          </w:divBdr>
        </w:div>
        <w:div w:id="126900020">
          <w:marLeft w:val="480"/>
          <w:marRight w:val="0"/>
          <w:marTop w:val="0"/>
          <w:marBottom w:val="0"/>
          <w:divBdr>
            <w:top w:val="none" w:sz="0" w:space="0" w:color="auto"/>
            <w:left w:val="none" w:sz="0" w:space="0" w:color="auto"/>
            <w:bottom w:val="none" w:sz="0" w:space="0" w:color="auto"/>
            <w:right w:val="none" w:sz="0" w:space="0" w:color="auto"/>
          </w:divBdr>
        </w:div>
        <w:div w:id="161045392">
          <w:marLeft w:val="480"/>
          <w:marRight w:val="0"/>
          <w:marTop w:val="0"/>
          <w:marBottom w:val="0"/>
          <w:divBdr>
            <w:top w:val="none" w:sz="0" w:space="0" w:color="auto"/>
            <w:left w:val="none" w:sz="0" w:space="0" w:color="auto"/>
            <w:bottom w:val="none" w:sz="0" w:space="0" w:color="auto"/>
            <w:right w:val="none" w:sz="0" w:space="0" w:color="auto"/>
          </w:divBdr>
        </w:div>
        <w:div w:id="364449888">
          <w:marLeft w:val="480"/>
          <w:marRight w:val="0"/>
          <w:marTop w:val="0"/>
          <w:marBottom w:val="0"/>
          <w:divBdr>
            <w:top w:val="none" w:sz="0" w:space="0" w:color="auto"/>
            <w:left w:val="none" w:sz="0" w:space="0" w:color="auto"/>
            <w:bottom w:val="none" w:sz="0" w:space="0" w:color="auto"/>
            <w:right w:val="none" w:sz="0" w:space="0" w:color="auto"/>
          </w:divBdr>
        </w:div>
        <w:div w:id="439762690">
          <w:marLeft w:val="480"/>
          <w:marRight w:val="0"/>
          <w:marTop w:val="0"/>
          <w:marBottom w:val="0"/>
          <w:divBdr>
            <w:top w:val="none" w:sz="0" w:space="0" w:color="auto"/>
            <w:left w:val="none" w:sz="0" w:space="0" w:color="auto"/>
            <w:bottom w:val="none" w:sz="0" w:space="0" w:color="auto"/>
            <w:right w:val="none" w:sz="0" w:space="0" w:color="auto"/>
          </w:divBdr>
        </w:div>
        <w:div w:id="514149931">
          <w:marLeft w:val="480"/>
          <w:marRight w:val="0"/>
          <w:marTop w:val="0"/>
          <w:marBottom w:val="0"/>
          <w:divBdr>
            <w:top w:val="none" w:sz="0" w:space="0" w:color="auto"/>
            <w:left w:val="none" w:sz="0" w:space="0" w:color="auto"/>
            <w:bottom w:val="none" w:sz="0" w:space="0" w:color="auto"/>
            <w:right w:val="none" w:sz="0" w:space="0" w:color="auto"/>
          </w:divBdr>
        </w:div>
        <w:div w:id="526989716">
          <w:marLeft w:val="480"/>
          <w:marRight w:val="0"/>
          <w:marTop w:val="0"/>
          <w:marBottom w:val="0"/>
          <w:divBdr>
            <w:top w:val="none" w:sz="0" w:space="0" w:color="auto"/>
            <w:left w:val="none" w:sz="0" w:space="0" w:color="auto"/>
            <w:bottom w:val="none" w:sz="0" w:space="0" w:color="auto"/>
            <w:right w:val="none" w:sz="0" w:space="0" w:color="auto"/>
          </w:divBdr>
        </w:div>
        <w:div w:id="530992457">
          <w:marLeft w:val="480"/>
          <w:marRight w:val="0"/>
          <w:marTop w:val="0"/>
          <w:marBottom w:val="0"/>
          <w:divBdr>
            <w:top w:val="none" w:sz="0" w:space="0" w:color="auto"/>
            <w:left w:val="none" w:sz="0" w:space="0" w:color="auto"/>
            <w:bottom w:val="none" w:sz="0" w:space="0" w:color="auto"/>
            <w:right w:val="none" w:sz="0" w:space="0" w:color="auto"/>
          </w:divBdr>
        </w:div>
        <w:div w:id="607472008">
          <w:marLeft w:val="480"/>
          <w:marRight w:val="0"/>
          <w:marTop w:val="0"/>
          <w:marBottom w:val="0"/>
          <w:divBdr>
            <w:top w:val="none" w:sz="0" w:space="0" w:color="auto"/>
            <w:left w:val="none" w:sz="0" w:space="0" w:color="auto"/>
            <w:bottom w:val="none" w:sz="0" w:space="0" w:color="auto"/>
            <w:right w:val="none" w:sz="0" w:space="0" w:color="auto"/>
          </w:divBdr>
        </w:div>
        <w:div w:id="629090847">
          <w:marLeft w:val="480"/>
          <w:marRight w:val="0"/>
          <w:marTop w:val="0"/>
          <w:marBottom w:val="0"/>
          <w:divBdr>
            <w:top w:val="none" w:sz="0" w:space="0" w:color="auto"/>
            <w:left w:val="none" w:sz="0" w:space="0" w:color="auto"/>
            <w:bottom w:val="none" w:sz="0" w:space="0" w:color="auto"/>
            <w:right w:val="none" w:sz="0" w:space="0" w:color="auto"/>
          </w:divBdr>
        </w:div>
        <w:div w:id="699401843">
          <w:marLeft w:val="480"/>
          <w:marRight w:val="0"/>
          <w:marTop w:val="0"/>
          <w:marBottom w:val="0"/>
          <w:divBdr>
            <w:top w:val="none" w:sz="0" w:space="0" w:color="auto"/>
            <w:left w:val="none" w:sz="0" w:space="0" w:color="auto"/>
            <w:bottom w:val="none" w:sz="0" w:space="0" w:color="auto"/>
            <w:right w:val="none" w:sz="0" w:space="0" w:color="auto"/>
          </w:divBdr>
        </w:div>
        <w:div w:id="760376937">
          <w:marLeft w:val="480"/>
          <w:marRight w:val="0"/>
          <w:marTop w:val="0"/>
          <w:marBottom w:val="0"/>
          <w:divBdr>
            <w:top w:val="none" w:sz="0" w:space="0" w:color="auto"/>
            <w:left w:val="none" w:sz="0" w:space="0" w:color="auto"/>
            <w:bottom w:val="none" w:sz="0" w:space="0" w:color="auto"/>
            <w:right w:val="none" w:sz="0" w:space="0" w:color="auto"/>
          </w:divBdr>
        </w:div>
        <w:div w:id="774904258">
          <w:marLeft w:val="480"/>
          <w:marRight w:val="0"/>
          <w:marTop w:val="0"/>
          <w:marBottom w:val="0"/>
          <w:divBdr>
            <w:top w:val="none" w:sz="0" w:space="0" w:color="auto"/>
            <w:left w:val="none" w:sz="0" w:space="0" w:color="auto"/>
            <w:bottom w:val="none" w:sz="0" w:space="0" w:color="auto"/>
            <w:right w:val="none" w:sz="0" w:space="0" w:color="auto"/>
          </w:divBdr>
        </w:div>
        <w:div w:id="807434955">
          <w:marLeft w:val="480"/>
          <w:marRight w:val="0"/>
          <w:marTop w:val="0"/>
          <w:marBottom w:val="0"/>
          <w:divBdr>
            <w:top w:val="none" w:sz="0" w:space="0" w:color="auto"/>
            <w:left w:val="none" w:sz="0" w:space="0" w:color="auto"/>
            <w:bottom w:val="none" w:sz="0" w:space="0" w:color="auto"/>
            <w:right w:val="none" w:sz="0" w:space="0" w:color="auto"/>
          </w:divBdr>
        </w:div>
        <w:div w:id="893463821">
          <w:marLeft w:val="480"/>
          <w:marRight w:val="0"/>
          <w:marTop w:val="0"/>
          <w:marBottom w:val="0"/>
          <w:divBdr>
            <w:top w:val="none" w:sz="0" w:space="0" w:color="auto"/>
            <w:left w:val="none" w:sz="0" w:space="0" w:color="auto"/>
            <w:bottom w:val="none" w:sz="0" w:space="0" w:color="auto"/>
            <w:right w:val="none" w:sz="0" w:space="0" w:color="auto"/>
          </w:divBdr>
        </w:div>
        <w:div w:id="1041440153">
          <w:marLeft w:val="480"/>
          <w:marRight w:val="0"/>
          <w:marTop w:val="0"/>
          <w:marBottom w:val="0"/>
          <w:divBdr>
            <w:top w:val="none" w:sz="0" w:space="0" w:color="auto"/>
            <w:left w:val="none" w:sz="0" w:space="0" w:color="auto"/>
            <w:bottom w:val="none" w:sz="0" w:space="0" w:color="auto"/>
            <w:right w:val="none" w:sz="0" w:space="0" w:color="auto"/>
          </w:divBdr>
        </w:div>
        <w:div w:id="1095637846">
          <w:marLeft w:val="480"/>
          <w:marRight w:val="0"/>
          <w:marTop w:val="0"/>
          <w:marBottom w:val="0"/>
          <w:divBdr>
            <w:top w:val="none" w:sz="0" w:space="0" w:color="auto"/>
            <w:left w:val="none" w:sz="0" w:space="0" w:color="auto"/>
            <w:bottom w:val="none" w:sz="0" w:space="0" w:color="auto"/>
            <w:right w:val="none" w:sz="0" w:space="0" w:color="auto"/>
          </w:divBdr>
        </w:div>
        <w:div w:id="1404525823">
          <w:marLeft w:val="480"/>
          <w:marRight w:val="0"/>
          <w:marTop w:val="0"/>
          <w:marBottom w:val="0"/>
          <w:divBdr>
            <w:top w:val="none" w:sz="0" w:space="0" w:color="auto"/>
            <w:left w:val="none" w:sz="0" w:space="0" w:color="auto"/>
            <w:bottom w:val="none" w:sz="0" w:space="0" w:color="auto"/>
            <w:right w:val="none" w:sz="0" w:space="0" w:color="auto"/>
          </w:divBdr>
        </w:div>
        <w:div w:id="1440225063">
          <w:marLeft w:val="480"/>
          <w:marRight w:val="0"/>
          <w:marTop w:val="0"/>
          <w:marBottom w:val="0"/>
          <w:divBdr>
            <w:top w:val="none" w:sz="0" w:space="0" w:color="auto"/>
            <w:left w:val="none" w:sz="0" w:space="0" w:color="auto"/>
            <w:bottom w:val="none" w:sz="0" w:space="0" w:color="auto"/>
            <w:right w:val="none" w:sz="0" w:space="0" w:color="auto"/>
          </w:divBdr>
        </w:div>
        <w:div w:id="1473672458">
          <w:marLeft w:val="480"/>
          <w:marRight w:val="0"/>
          <w:marTop w:val="0"/>
          <w:marBottom w:val="0"/>
          <w:divBdr>
            <w:top w:val="none" w:sz="0" w:space="0" w:color="auto"/>
            <w:left w:val="none" w:sz="0" w:space="0" w:color="auto"/>
            <w:bottom w:val="none" w:sz="0" w:space="0" w:color="auto"/>
            <w:right w:val="none" w:sz="0" w:space="0" w:color="auto"/>
          </w:divBdr>
        </w:div>
        <w:div w:id="1595480333">
          <w:marLeft w:val="480"/>
          <w:marRight w:val="0"/>
          <w:marTop w:val="0"/>
          <w:marBottom w:val="0"/>
          <w:divBdr>
            <w:top w:val="none" w:sz="0" w:space="0" w:color="auto"/>
            <w:left w:val="none" w:sz="0" w:space="0" w:color="auto"/>
            <w:bottom w:val="none" w:sz="0" w:space="0" w:color="auto"/>
            <w:right w:val="none" w:sz="0" w:space="0" w:color="auto"/>
          </w:divBdr>
        </w:div>
        <w:div w:id="1654483252">
          <w:marLeft w:val="480"/>
          <w:marRight w:val="0"/>
          <w:marTop w:val="0"/>
          <w:marBottom w:val="0"/>
          <w:divBdr>
            <w:top w:val="none" w:sz="0" w:space="0" w:color="auto"/>
            <w:left w:val="none" w:sz="0" w:space="0" w:color="auto"/>
            <w:bottom w:val="none" w:sz="0" w:space="0" w:color="auto"/>
            <w:right w:val="none" w:sz="0" w:space="0" w:color="auto"/>
          </w:divBdr>
        </w:div>
        <w:div w:id="1696998390">
          <w:marLeft w:val="480"/>
          <w:marRight w:val="0"/>
          <w:marTop w:val="0"/>
          <w:marBottom w:val="0"/>
          <w:divBdr>
            <w:top w:val="none" w:sz="0" w:space="0" w:color="auto"/>
            <w:left w:val="none" w:sz="0" w:space="0" w:color="auto"/>
            <w:bottom w:val="none" w:sz="0" w:space="0" w:color="auto"/>
            <w:right w:val="none" w:sz="0" w:space="0" w:color="auto"/>
          </w:divBdr>
        </w:div>
        <w:div w:id="1785684274">
          <w:marLeft w:val="480"/>
          <w:marRight w:val="0"/>
          <w:marTop w:val="0"/>
          <w:marBottom w:val="0"/>
          <w:divBdr>
            <w:top w:val="none" w:sz="0" w:space="0" w:color="auto"/>
            <w:left w:val="none" w:sz="0" w:space="0" w:color="auto"/>
            <w:bottom w:val="none" w:sz="0" w:space="0" w:color="auto"/>
            <w:right w:val="none" w:sz="0" w:space="0" w:color="auto"/>
          </w:divBdr>
        </w:div>
        <w:div w:id="1970283291">
          <w:marLeft w:val="480"/>
          <w:marRight w:val="0"/>
          <w:marTop w:val="0"/>
          <w:marBottom w:val="0"/>
          <w:divBdr>
            <w:top w:val="none" w:sz="0" w:space="0" w:color="auto"/>
            <w:left w:val="none" w:sz="0" w:space="0" w:color="auto"/>
            <w:bottom w:val="none" w:sz="0" w:space="0" w:color="auto"/>
            <w:right w:val="none" w:sz="0" w:space="0" w:color="auto"/>
          </w:divBdr>
        </w:div>
        <w:div w:id="2020886960">
          <w:marLeft w:val="480"/>
          <w:marRight w:val="0"/>
          <w:marTop w:val="0"/>
          <w:marBottom w:val="0"/>
          <w:divBdr>
            <w:top w:val="none" w:sz="0" w:space="0" w:color="auto"/>
            <w:left w:val="none" w:sz="0" w:space="0" w:color="auto"/>
            <w:bottom w:val="none" w:sz="0" w:space="0" w:color="auto"/>
            <w:right w:val="none" w:sz="0" w:space="0" w:color="auto"/>
          </w:divBdr>
        </w:div>
      </w:divsChild>
    </w:div>
    <w:div w:id="1462571046">
      <w:bodyDiv w:val="1"/>
      <w:marLeft w:val="0"/>
      <w:marRight w:val="0"/>
      <w:marTop w:val="0"/>
      <w:marBottom w:val="0"/>
      <w:divBdr>
        <w:top w:val="none" w:sz="0" w:space="0" w:color="auto"/>
        <w:left w:val="none" w:sz="0" w:space="0" w:color="auto"/>
        <w:bottom w:val="none" w:sz="0" w:space="0" w:color="auto"/>
        <w:right w:val="none" w:sz="0" w:space="0" w:color="auto"/>
      </w:divBdr>
    </w:div>
    <w:div w:id="1469124130">
      <w:bodyDiv w:val="1"/>
      <w:marLeft w:val="0"/>
      <w:marRight w:val="0"/>
      <w:marTop w:val="0"/>
      <w:marBottom w:val="0"/>
      <w:divBdr>
        <w:top w:val="none" w:sz="0" w:space="0" w:color="auto"/>
        <w:left w:val="none" w:sz="0" w:space="0" w:color="auto"/>
        <w:bottom w:val="none" w:sz="0" w:space="0" w:color="auto"/>
        <w:right w:val="none" w:sz="0" w:space="0" w:color="auto"/>
      </w:divBdr>
    </w:div>
    <w:div w:id="1473719479">
      <w:bodyDiv w:val="1"/>
      <w:marLeft w:val="0"/>
      <w:marRight w:val="0"/>
      <w:marTop w:val="0"/>
      <w:marBottom w:val="0"/>
      <w:divBdr>
        <w:top w:val="none" w:sz="0" w:space="0" w:color="auto"/>
        <w:left w:val="none" w:sz="0" w:space="0" w:color="auto"/>
        <w:bottom w:val="none" w:sz="0" w:space="0" w:color="auto"/>
        <w:right w:val="none" w:sz="0" w:space="0" w:color="auto"/>
      </w:divBdr>
    </w:div>
    <w:div w:id="1480151225">
      <w:bodyDiv w:val="1"/>
      <w:marLeft w:val="0"/>
      <w:marRight w:val="0"/>
      <w:marTop w:val="0"/>
      <w:marBottom w:val="0"/>
      <w:divBdr>
        <w:top w:val="none" w:sz="0" w:space="0" w:color="auto"/>
        <w:left w:val="none" w:sz="0" w:space="0" w:color="auto"/>
        <w:bottom w:val="none" w:sz="0" w:space="0" w:color="auto"/>
        <w:right w:val="none" w:sz="0" w:space="0" w:color="auto"/>
      </w:divBdr>
    </w:div>
    <w:div w:id="1484196301">
      <w:bodyDiv w:val="1"/>
      <w:marLeft w:val="0"/>
      <w:marRight w:val="0"/>
      <w:marTop w:val="0"/>
      <w:marBottom w:val="0"/>
      <w:divBdr>
        <w:top w:val="none" w:sz="0" w:space="0" w:color="auto"/>
        <w:left w:val="none" w:sz="0" w:space="0" w:color="auto"/>
        <w:bottom w:val="none" w:sz="0" w:space="0" w:color="auto"/>
        <w:right w:val="none" w:sz="0" w:space="0" w:color="auto"/>
      </w:divBdr>
    </w:div>
    <w:div w:id="1487017627">
      <w:bodyDiv w:val="1"/>
      <w:marLeft w:val="0"/>
      <w:marRight w:val="0"/>
      <w:marTop w:val="0"/>
      <w:marBottom w:val="0"/>
      <w:divBdr>
        <w:top w:val="none" w:sz="0" w:space="0" w:color="auto"/>
        <w:left w:val="none" w:sz="0" w:space="0" w:color="auto"/>
        <w:bottom w:val="none" w:sz="0" w:space="0" w:color="auto"/>
        <w:right w:val="none" w:sz="0" w:space="0" w:color="auto"/>
      </w:divBdr>
    </w:div>
    <w:div w:id="1487431941">
      <w:bodyDiv w:val="1"/>
      <w:marLeft w:val="0"/>
      <w:marRight w:val="0"/>
      <w:marTop w:val="0"/>
      <w:marBottom w:val="0"/>
      <w:divBdr>
        <w:top w:val="none" w:sz="0" w:space="0" w:color="auto"/>
        <w:left w:val="none" w:sz="0" w:space="0" w:color="auto"/>
        <w:bottom w:val="none" w:sz="0" w:space="0" w:color="auto"/>
        <w:right w:val="none" w:sz="0" w:space="0" w:color="auto"/>
      </w:divBdr>
    </w:div>
    <w:div w:id="1489444452">
      <w:bodyDiv w:val="1"/>
      <w:marLeft w:val="0"/>
      <w:marRight w:val="0"/>
      <w:marTop w:val="0"/>
      <w:marBottom w:val="0"/>
      <w:divBdr>
        <w:top w:val="none" w:sz="0" w:space="0" w:color="auto"/>
        <w:left w:val="none" w:sz="0" w:space="0" w:color="auto"/>
        <w:bottom w:val="none" w:sz="0" w:space="0" w:color="auto"/>
        <w:right w:val="none" w:sz="0" w:space="0" w:color="auto"/>
      </w:divBdr>
    </w:div>
    <w:div w:id="1495608639">
      <w:bodyDiv w:val="1"/>
      <w:marLeft w:val="0"/>
      <w:marRight w:val="0"/>
      <w:marTop w:val="0"/>
      <w:marBottom w:val="0"/>
      <w:divBdr>
        <w:top w:val="none" w:sz="0" w:space="0" w:color="auto"/>
        <w:left w:val="none" w:sz="0" w:space="0" w:color="auto"/>
        <w:bottom w:val="none" w:sz="0" w:space="0" w:color="auto"/>
        <w:right w:val="none" w:sz="0" w:space="0" w:color="auto"/>
      </w:divBdr>
    </w:div>
    <w:div w:id="1508205740">
      <w:bodyDiv w:val="1"/>
      <w:marLeft w:val="0"/>
      <w:marRight w:val="0"/>
      <w:marTop w:val="0"/>
      <w:marBottom w:val="0"/>
      <w:divBdr>
        <w:top w:val="none" w:sz="0" w:space="0" w:color="auto"/>
        <w:left w:val="none" w:sz="0" w:space="0" w:color="auto"/>
        <w:bottom w:val="none" w:sz="0" w:space="0" w:color="auto"/>
        <w:right w:val="none" w:sz="0" w:space="0" w:color="auto"/>
      </w:divBdr>
      <w:divsChild>
        <w:div w:id="64955194">
          <w:marLeft w:val="480"/>
          <w:marRight w:val="0"/>
          <w:marTop w:val="0"/>
          <w:marBottom w:val="0"/>
          <w:divBdr>
            <w:top w:val="none" w:sz="0" w:space="0" w:color="auto"/>
            <w:left w:val="none" w:sz="0" w:space="0" w:color="auto"/>
            <w:bottom w:val="none" w:sz="0" w:space="0" w:color="auto"/>
            <w:right w:val="none" w:sz="0" w:space="0" w:color="auto"/>
          </w:divBdr>
        </w:div>
        <w:div w:id="331222190">
          <w:marLeft w:val="480"/>
          <w:marRight w:val="0"/>
          <w:marTop w:val="0"/>
          <w:marBottom w:val="0"/>
          <w:divBdr>
            <w:top w:val="none" w:sz="0" w:space="0" w:color="auto"/>
            <w:left w:val="none" w:sz="0" w:space="0" w:color="auto"/>
            <w:bottom w:val="none" w:sz="0" w:space="0" w:color="auto"/>
            <w:right w:val="none" w:sz="0" w:space="0" w:color="auto"/>
          </w:divBdr>
        </w:div>
        <w:div w:id="381448710">
          <w:marLeft w:val="480"/>
          <w:marRight w:val="0"/>
          <w:marTop w:val="0"/>
          <w:marBottom w:val="0"/>
          <w:divBdr>
            <w:top w:val="none" w:sz="0" w:space="0" w:color="auto"/>
            <w:left w:val="none" w:sz="0" w:space="0" w:color="auto"/>
            <w:bottom w:val="none" w:sz="0" w:space="0" w:color="auto"/>
            <w:right w:val="none" w:sz="0" w:space="0" w:color="auto"/>
          </w:divBdr>
        </w:div>
        <w:div w:id="386611276">
          <w:marLeft w:val="480"/>
          <w:marRight w:val="0"/>
          <w:marTop w:val="0"/>
          <w:marBottom w:val="0"/>
          <w:divBdr>
            <w:top w:val="none" w:sz="0" w:space="0" w:color="auto"/>
            <w:left w:val="none" w:sz="0" w:space="0" w:color="auto"/>
            <w:bottom w:val="none" w:sz="0" w:space="0" w:color="auto"/>
            <w:right w:val="none" w:sz="0" w:space="0" w:color="auto"/>
          </w:divBdr>
        </w:div>
        <w:div w:id="432629722">
          <w:marLeft w:val="480"/>
          <w:marRight w:val="0"/>
          <w:marTop w:val="0"/>
          <w:marBottom w:val="0"/>
          <w:divBdr>
            <w:top w:val="none" w:sz="0" w:space="0" w:color="auto"/>
            <w:left w:val="none" w:sz="0" w:space="0" w:color="auto"/>
            <w:bottom w:val="none" w:sz="0" w:space="0" w:color="auto"/>
            <w:right w:val="none" w:sz="0" w:space="0" w:color="auto"/>
          </w:divBdr>
        </w:div>
        <w:div w:id="655763835">
          <w:marLeft w:val="480"/>
          <w:marRight w:val="0"/>
          <w:marTop w:val="0"/>
          <w:marBottom w:val="0"/>
          <w:divBdr>
            <w:top w:val="none" w:sz="0" w:space="0" w:color="auto"/>
            <w:left w:val="none" w:sz="0" w:space="0" w:color="auto"/>
            <w:bottom w:val="none" w:sz="0" w:space="0" w:color="auto"/>
            <w:right w:val="none" w:sz="0" w:space="0" w:color="auto"/>
          </w:divBdr>
        </w:div>
        <w:div w:id="657344768">
          <w:marLeft w:val="480"/>
          <w:marRight w:val="0"/>
          <w:marTop w:val="0"/>
          <w:marBottom w:val="0"/>
          <w:divBdr>
            <w:top w:val="none" w:sz="0" w:space="0" w:color="auto"/>
            <w:left w:val="none" w:sz="0" w:space="0" w:color="auto"/>
            <w:bottom w:val="none" w:sz="0" w:space="0" w:color="auto"/>
            <w:right w:val="none" w:sz="0" w:space="0" w:color="auto"/>
          </w:divBdr>
        </w:div>
        <w:div w:id="667909021">
          <w:marLeft w:val="480"/>
          <w:marRight w:val="0"/>
          <w:marTop w:val="0"/>
          <w:marBottom w:val="0"/>
          <w:divBdr>
            <w:top w:val="none" w:sz="0" w:space="0" w:color="auto"/>
            <w:left w:val="none" w:sz="0" w:space="0" w:color="auto"/>
            <w:bottom w:val="none" w:sz="0" w:space="0" w:color="auto"/>
            <w:right w:val="none" w:sz="0" w:space="0" w:color="auto"/>
          </w:divBdr>
        </w:div>
        <w:div w:id="721709837">
          <w:marLeft w:val="480"/>
          <w:marRight w:val="0"/>
          <w:marTop w:val="0"/>
          <w:marBottom w:val="0"/>
          <w:divBdr>
            <w:top w:val="none" w:sz="0" w:space="0" w:color="auto"/>
            <w:left w:val="none" w:sz="0" w:space="0" w:color="auto"/>
            <w:bottom w:val="none" w:sz="0" w:space="0" w:color="auto"/>
            <w:right w:val="none" w:sz="0" w:space="0" w:color="auto"/>
          </w:divBdr>
        </w:div>
        <w:div w:id="821773342">
          <w:marLeft w:val="480"/>
          <w:marRight w:val="0"/>
          <w:marTop w:val="0"/>
          <w:marBottom w:val="0"/>
          <w:divBdr>
            <w:top w:val="none" w:sz="0" w:space="0" w:color="auto"/>
            <w:left w:val="none" w:sz="0" w:space="0" w:color="auto"/>
            <w:bottom w:val="none" w:sz="0" w:space="0" w:color="auto"/>
            <w:right w:val="none" w:sz="0" w:space="0" w:color="auto"/>
          </w:divBdr>
        </w:div>
        <w:div w:id="1024943784">
          <w:marLeft w:val="480"/>
          <w:marRight w:val="0"/>
          <w:marTop w:val="0"/>
          <w:marBottom w:val="0"/>
          <w:divBdr>
            <w:top w:val="none" w:sz="0" w:space="0" w:color="auto"/>
            <w:left w:val="none" w:sz="0" w:space="0" w:color="auto"/>
            <w:bottom w:val="none" w:sz="0" w:space="0" w:color="auto"/>
            <w:right w:val="none" w:sz="0" w:space="0" w:color="auto"/>
          </w:divBdr>
        </w:div>
        <w:div w:id="1054693211">
          <w:marLeft w:val="480"/>
          <w:marRight w:val="0"/>
          <w:marTop w:val="0"/>
          <w:marBottom w:val="0"/>
          <w:divBdr>
            <w:top w:val="none" w:sz="0" w:space="0" w:color="auto"/>
            <w:left w:val="none" w:sz="0" w:space="0" w:color="auto"/>
            <w:bottom w:val="none" w:sz="0" w:space="0" w:color="auto"/>
            <w:right w:val="none" w:sz="0" w:space="0" w:color="auto"/>
          </w:divBdr>
        </w:div>
        <w:div w:id="1068042323">
          <w:marLeft w:val="480"/>
          <w:marRight w:val="0"/>
          <w:marTop w:val="0"/>
          <w:marBottom w:val="0"/>
          <w:divBdr>
            <w:top w:val="none" w:sz="0" w:space="0" w:color="auto"/>
            <w:left w:val="none" w:sz="0" w:space="0" w:color="auto"/>
            <w:bottom w:val="none" w:sz="0" w:space="0" w:color="auto"/>
            <w:right w:val="none" w:sz="0" w:space="0" w:color="auto"/>
          </w:divBdr>
        </w:div>
        <w:div w:id="1107042764">
          <w:marLeft w:val="480"/>
          <w:marRight w:val="0"/>
          <w:marTop w:val="0"/>
          <w:marBottom w:val="0"/>
          <w:divBdr>
            <w:top w:val="none" w:sz="0" w:space="0" w:color="auto"/>
            <w:left w:val="none" w:sz="0" w:space="0" w:color="auto"/>
            <w:bottom w:val="none" w:sz="0" w:space="0" w:color="auto"/>
            <w:right w:val="none" w:sz="0" w:space="0" w:color="auto"/>
          </w:divBdr>
        </w:div>
        <w:div w:id="1124157386">
          <w:marLeft w:val="480"/>
          <w:marRight w:val="0"/>
          <w:marTop w:val="0"/>
          <w:marBottom w:val="0"/>
          <w:divBdr>
            <w:top w:val="none" w:sz="0" w:space="0" w:color="auto"/>
            <w:left w:val="none" w:sz="0" w:space="0" w:color="auto"/>
            <w:bottom w:val="none" w:sz="0" w:space="0" w:color="auto"/>
            <w:right w:val="none" w:sz="0" w:space="0" w:color="auto"/>
          </w:divBdr>
        </w:div>
        <w:div w:id="1126851727">
          <w:marLeft w:val="480"/>
          <w:marRight w:val="0"/>
          <w:marTop w:val="0"/>
          <w:marBottom w:val="0"/>
          <w:divBdr>
            <w:top w:val="none" w:sz="0" w:space="0" w:color="auto"/>
            <w:left w:val="none" w:sz="0" w:space="0" w:color="auto"/>
            <w:bottom w:val="none" w:sz="0" w:space="0" w:color="auto"/>
            <w:right w:val="none" w:sz="0" w:space="0" w:color="auto"/>
          </w:divBdr>
        </w:div>
        <w:div w:id="1200362008">
          <w:marLeft w:val="480"/>
          <w:marRight w:val="0"/>
          <w:marTop w:val="0"/>
          <w:marBottom w:val="0"/>
          <w:divBdr>
            <w:top w:val="none" w:sz="0" w:space="0" w:color="auto"/>
            <w:left w:val="none" w:sz="0" w:space="0" w:color="auto"/>
            <w:bottom w:val="none" w:sz="0" w:space="0" w:color="auto"/>
            <w:right w:val="none" w:sz="0" w:space="0" w:color="auto"/>
          </w:divBdr>
        </w:div>
        <w:div w:id="1372464462">
          <w:marLeft w:val="480"/>
          <w:marRight w:val="0"/>
          <w:marTop w:val="0"/>
          <w:marBottom w:val="0"/>
          <w:divBdr>
            <w:top w:val="none" w:sz="0" w:space="0" w:color="auto"/>
            <w:left w:val="none" w:sz="0" w:space="0" w:color="auto"/>
            <w:bottom w:val="none" w:sz="0" w:space="0" w:color="auto"/>
            <w:right w:val="none" w:sz="0" w:space="0" w:color="auto"/>
          </w:divBdr>
        </w:div>
        <w:div w:id="1479031272">
          <w:marLeft w:val="480"/>
          <w:marRight w:val="0"/>
          <w:marTop w:val="0"/>
          <w:marBottom w:val="0"/>
          <w:divBdr>
            <w:top w:val="none" w:sz="0" w:space="0" w:color="auto"/>
            <w:left w:val="none" w:sz="0" w:space="0" w:color="auto"/>
            <w:bottom w:val="none" w:sz="0" w:space="0" w:color="auto"/>
            <w:right w:val="none" w:sz="0" w:space="0" w:color="auto"/>
          </w:divBdr>
        </w:div>
        <w:div w:id="1495753866">
          <w:marLeft w:val="480"/>
          <w:marRight w:val="0"/>
          <w:marTop w:val="0"/>
          <w:marBottom w:val="0"/>
          <w:divBdr>
            <w:top w:val="none" w:sz="0" w:space="0" w:color="auto"/>
            <w:left w:val="none" w:sz="0" w:space="0" w:color="auto"/>
            <w:bottom w:val="none" w:sz="0" w:space="0" w:color="auto"/>
            <w:right w:val="none" w:sz="0" w:space="0" w:color="auto"/>
          </w:divBdr>
        </w:div>
        <w:div w:id="1583417336">
          <w:marLeft w:val="480"/>
          <w:marRight w:val="0"/>
          <w:marTop w:val="0"/>
          <w:marBottom w:val="0"/>
          <w:divBdr>
            <w:top w:val="none" w:sz="0" w:space="0" w:color="auto"/>
            <w:left w:val="none" w:sz="0" w:space="0" w:color="auto"/>
            <w:bottom w:val="none" w:sz="0" w:space="0" w:color="auto"/>
            <w:right w:val="none" w:sz="0" w:space="0" w:color="auto"/>
          </w:divBdr>
        </w:div>
        <w:div w:id="1713846509">
          <w:marLeft w:val="480"/>
          <w:marRight w:val="0"/>
          <w:marTop w:val="0"/>
          <w:marBottom w:val="0"/>
          <w:divBdr>
            <w:top w:val="none" w:sz="0" w:space="0" w:color="auto"/>
            <w:left w:val="none" w:sz="0" w:space="0" w:color="auto"/>
            <w:bottom w:val="none" w:sz="0" w:space="0" w:color="auto"/>
            <w:right w:val="none" w:sz="0" w:space="0" w:color="auto"/>
          </w:divBdr>
        </w:div>
        <w:div w:id="1753620014">
          <w:marLeft w:val="480"/>
          <w:marRight w:val="0"/>
          <w:marTop w:val="0"/>
          <w:marBottom w:val="0"/>
          <w:divBdr>
            <w:top w:val="none" w:sz="0" w:space="0" w:color="auto"/>
            <w:left w:val="none" w:sz="0" w:space="0" w:color="auto"/>
            <w:bottom w:val="none" w:sz="0" w:space="0" w:color="auto"/>
            <w:right w:val="none" w:sz="0" w:space="0" w:color="auto"/>
          </w:divBdr>
        </w:div>
        <w:div w:id="1872306078">
          <w:marLeft w:val="480"/>
          <w:marRight w:val="0"/>
          <w:marTop w:val="0"/>
          <w:marBottom w:val="0"/>
          <w:divBdr>
            <w:top w:val="none" w:sz="0" w:space="0" w:color="auto"/>
            <w:left w:val="none" w:sz="0" w:space="0" w:color="auto"/>
            <w:bottom w:val="none" w:sz="0" w:space="0" w:color="auto"/>
            <w:right w:val="none" w:sz="0" w:space="0" w:color="auto"/>
          </w:divBdr>
        </w:div>
        <w:div w:id="1884514142">
          <w:marLeft w:val="480"/>
          <w:marRight w:val="0"/>
          <w:marTop w:val="0"/>
          <w:marBottom w:val="0"/>
          <w:divBdr>
            <w:top w:val="none" w:sz="0" w:space="0" w:color="auto"/>
            <w:left w:val="none" w:sz="0" w:space="0" w:color="auto"/>
            <w:bottom w:val="none" w:sz="0" w:space="0" w:color="auto"/>
            <w:right w:val="none" w:sz="0" w:space="0" w:color="auto"/>
          </w:divBdr>
        </w:div>
        <w:div w:id="1974434980">
          <w:marLeft w:val="480"/>
          <w:marRight w:val="0"/>
          <w:marTop w:val="0"/>
          <w:marBottom w:val="0"/>
          <w:divBdr>
            <w:top w:val="none" w:sz="0" w:space="0" w:color="auto"/>
            <w:left w:val="none" w:sz="0" w:space="0" w:color="auto"/>
            <w:bottom w:val="none" w:sz="0" w:space="0" w:color="auto"/>
            <w:right w:val="none" w:sz="0" w:space="0" w:color="auto"/>
          </w:divBdr>
        </w:div>
        <w:div w:id="2042632106">
          <w:marLeft w:val="480"/>
          <w:marRight w:val="0"/>
          <w:marTop w:val="0"/>
          <w:marBottom w:val="0"/>
          <w:divBdr>
            <w:top w:val="none" w:sz="0" w:space="0" w:color="auto"/>
            <w:left w:val="none" w:sz="0" w:space="0" w:color="auto"/>
            <w:bottom w:val="none" w:sz="0" w:space="0" w:color="auto"/>
            <w:right w:val="none" w:sz="0" w:space="0" w:color="auto"/>
          </w:divBdr>
        </w:div>
        <w:div w:id="2061052420">
          <w:marLeft w:val="480"/>
          <w:marRight w:val="0"/>
          <w:marTop w:val="0"/>
          <w:marBottom w:val="0"/>
          <w:divBdr>
            <w:top w:val="none" w:sz="0" w:space="0" w:color="auto"/>
            <w:left w:val="none" w:sz="0" w:space="0" w:color="auto"/>
            <w:bottom w:val="none" w:sz="0" w:space="0" w:color="auto"/>
            <w:right w:val="none" w:sz="0" w:space="0" w:color="auto"/>
          </w:divBdr>
        </w:div>
      </w:divsChild>
    </w:div>
    <w:div w:id="1523476074">
      <w:bodyDiv w:val="1"/>
      <w:marLeft w:val="0"/>
      <w:marRight w:val="0"/>
      <w:marTop w:val="0"/>
      <w:marBottom w:val="0"/>
      <w:divBdr>
        <w:top w:val="none" w:sz="0" w:space="0" w:color="auto"/>
        <w:left w:val="none" w:sz="0" w:space="0" w:color="auto"/>
        <w:bottom w:val="none" w:sz="0" w:space="0" w:color="auto"/>
        <w:right w:val="none" w:sz="0" w:space="0" w:color="auto"/>
      </w:divBdr>
    </w:div>
    <w:div w:id="1529567675">
      <w:bodyDiv w:val="1"/>
      <w:marLeft w:val="0"/>
      <w:marRight w:val="0"/>
      <w:marTop w:val="0"/>
      <w:marBottom w:val="0"/>
      <w:divBdr>
        <w:top w:val="none" w:sz="0" w:space="0" w:color="auto"/>
        <w:left w:val="none" w:sz="0" w:space="0" w:color="auto"/>
        <w:bottom w:val="none" w:sz="0" w:space="0" w:color="auto"/>
        <w:right w:val="none" w:sz="0" w:space="0" w:color="auto"/>
      </w:divBdr>
    </w:div>
    <w:div w:id="1529950286">
      <w:bodyDiv w:val="1"/>
      <w:marLeft w:val="0"/>
      <w:marRight w:val="0"/>
      <w:marTop w:val="0"/>
      <w:marBottom w:val="0"/>
      <w:divBdr>
        <w:top w:val="none" w:sz="0" w:space="0" w:color="auto"/>
        <w:left w:val="none" w:sz="0" w:space="0" w:color="auto"/>
        <w:bottom w:val="none" w:sz="0" w:space="0" w:color="auto"/>
        <w:right w:val="none" w:sz="0" w:space="0" w:color="auto"/>
      </w:divBdr>
    </w:div>
    <w:div w:id="1530488239">
      <w:bodyDiv w:val="1"/>
      <w:marLeft w:val="0"/>
      <w:marRight w:val="0"/>
      <w:marTop w:val="0"/>
      <w:marBottom w:val="0"/>
      <w:divBdr>
        <w:top w:val="none" w:sz="0" w:space="0" w:color="auto"/>
        <w:left w:val="none" w:sz="0" w:space="0" w:color="auto"/>
        <w:bottom w:val="none" w:sz="0" w:space="0" w:color="auto"/>
        <w:right w:val="none" w:sz="0" w:space="0" w:color="auto"/>
      </w:divBdr>
    </w:div>
    <w:div w:id="1542590215">
      <w:bodyDiv w:val="1"/>
      <w:marLeft w:val="0"/>
      <w:marRight w:val="0"/>
      <w:marTop w:val="0"/>
      <w:marBottom w:val="0"/>
      <w:divBdr>
        <w:top w:val="none" w:sz="0" w:space="0" w:color="auto"/>
        <w:left w:val="none" w:sz="0" w:space="0" w:color="auto"/>
        <w:bottom w:val="none" w:sz="0" w:space="0" w:color="auto"/>
        <w:right w:val="none" w:sz="0" w:space="0" w:color="auto"/>
      </w:divBdr>
    </w:div>
    <w:div w:id="1552615822">
      <w:bodyDiv w:val="1"/>
      <w:marLeft w:val="0"/>
      <w:marRight w:val="0"/>
      <w:marTop w:val="0"/>
      <w:marBottom w:val="0"/>
      <w:divBdr>
        <w:top w:val="none" w:sz="0" w:space="0" w:color="auto"/>
        <w:left w:val="none" w:sz="0" w:space="0" w:color="auto"/>
        <w:bottom w:val="none" w:sz="0" w:space="0" w:color="auto"/>
        <w:right w:val="none" w:sz="0" w:space="0" w:color="auto"/>
      </w:divBdr>
    </w:div>
    <w:div w:id="1555434314">
      <w:bodyDiv w:val="1"/>
      <w:marLeft w:val="0"/>
      <w:marRight w:val="0"/>
      <w:marTop w:val="0"/>
      <w:marBottom w:val="0"/>
      <w:divBdr>
        <w:top w:val="none" w:sz="0" w:space="0" w:color="auto"/>
        <w:left w:val="none" w:sz="0" w:space="0" w:color="auto"/>
        <w:bottom w:val="none" w:sz="0" w:space="0" w:color="auto"/>
        <w:right w:val="none" w:sz="0" w:space="0" w:color="auto"/>
      </w:divBdr>
    </w:div>
    <w:div w:id="1555969440">
      <w:bodyDiv w:val="1"/>
      <w:marLeft w:val="0"/>
      <w:marRight w:val="0"/>
      <w:marTop w:val="0"/>
      <w:marBottom w:val="0"/>
      <w:divBdr>
        <w:top w:val="none" w:sz="0" w:space="0" w:color="auto"/>
        <w:left w:val="none" w:sz="0" w:space="0" w:color="auto"/>
        <w:bottom w:val="none" w:sz="0" w:space="0" w:color="auto"/>
        <w:right w:val="none" w:sz="0" w:space="0" w:color="auto"/>
      </w:divBdr>
    </w:div>
    <w:div w:id="1564831293">
      <w:bodyDiv w:val="1"/>
      <w:marLeft w:val="0"/>
      <w:marRight w:val="0"/>
      <w:marTop w:val="0"/>
      <w:marBottom w:val="0"/>
      <w:divBdr>
        <w:top w:val="none" w:sz="0" w:space="0" w:color="auto"/>
        <w:left w:val="none" w:sz="0" w:space="0" w:color="auto"/>
        <w:bottom w:val="none" w:sz="0" w:space="0" w:color="auto"/>
        <w:right w:val="none" w:sz="0" w:space="0" w:color="auto"/>
      </w:divBdr>
    </w:div>
    <w:div w:id="1570117152">
      <w:bodyDiv w:val="1"/>
      <w:marLeft w:val="0"/>
      <w:marRight w:val="0"/>
      <w:marTop w:val="0"/>
      <w:marBottom w:val="0"/>
      <w:divBdr>
        <w:top w:val="none" w:sz="0" w:space="0" w:color="auto"/>
        <w:left w:val="none" w:sz="0" w:space="0" w:color="auto"/>
        <w:bottom w:val="none" w:sz="0" w:space="0" w:color="auto"/>
        <w:right w:val="none" w:sz="0" w:space="0" w:color="auto"/>
      </w:divBdr>
    </w:div>
    <w:div w:id="1572079833">
      <w:bodyDiv w:val="1"/>
      <w:marLeft w:val="0"/>
      <w:marRight w:val="0"/>
      <w:marTop w:val="0"/>
      <w:marBottom w:val="0"/>
      <w:divBdr>
        <w:top w:val="none" w:sz="0" w:space="0" w:color="auto"/>
        <w:left w:val="none" w:sz="0" w:space="0" w:color="auto"/>
        <w:bottom w:val="none" w:sz="0" w:space="0" w:color="auto"/>
        <w:right w:val="none" w:sz="0" w:space="0" w:color="auto"/>
      </w:divBdr>
    </w:div>
    <w:div w:id="1588032346">
      <w:bodyDiv w:val="1"/>
      <w:marLeft w:val="0"/>
      <w:marRight w:val="0"/>
      <w:marTop w:val="0"/>
      <w:marBottom w:val="0"/>
      <w:divBdr>
        <w:top w:val="none" w:sz="0" w:space="0" w:color="auto"/>
        <w:left w:val="none" w:sz="0" w:space="0" w:color="auto"/>
        <w:bottom w:val="none" w:sz="0" w:space="0" w:color="auto"/>
        <w:right w:val="none" w:sz="0" w:space="0" w:color="auto"/>
      </w:divBdr>
    </w:div>
    <w:div w:id="1588491756">
      <w:bodyDiv w:val="1"/>
      <w:marLeft w:val="0"/>
      <w:marRight w:val="0"/>
      <w:marTop w:val="0"/>
      <w:marBottom w:val="0"/>
      <w:divBdr>
        <w:top w:val="none" w:sz="0" w:space="0" w:color="auto"/>
        <w:left w:val="none" w:sz="0" w:space="0" w:color="auto"/>
        <w:bottom w:val="none" w:sz="0" w:space="0" w:color="auto"/>
        <w:right w:val="none" w:sz="0" w:space="0" w:color="auto"/>
      </w:divBdr>
      <w:divsChild>
        <w:div w:id="620418">
          <w:marLeft w:val="480"/>
          <w:marRight w:val="0"/>
          <w:marTop w:val="0"/>
          <w:marBottom w:val="0"/>
          <w:divBdr>
            <w:top w:val="none" w:sz="0" w:space="0" w:color="auto"/>
            <w:left w:val="none" w:sz="0" w:space="0" w:color="auto"/>
            <w:bottom w:val="none" w:sz="0" w:space="0" w:color="auto"/>
            <w:right w:val="none" w:sz="0" w:space="0" w:color="auto"/>
          </w:divBdr>
        </w:div>
        <w:div w:id="70200249">
          <w:marLeft w:val="480"/>
          <w:marRight w:val="0"/>
          <w:marTop w:val="0"/>
          <w:marBottom w:val="0"/>
          <w:divBdr>
            <w:top w:val="none" w:sz="0" w:space="0" w:color="auto"/>
            <w:left w:val="none" w:sz="0" w:space="0" w:color="auto"/>
            <w:bottom w:val="none" w:sz="0" w:space="0" w:color="auto"/>
            <w:right w:val="none" w:sz="0" w:space="0" w:color="auto"/>
          </w:divBdr>
        </w:div>
        <w:div w:id="295913934">
          <w:marLeft w:val="480"/>
          <w:marRight w:val="0"/>
          <w:marTop w:val="0"/>
          <w:marBottom w:val="0"/>
          <w:divBdr>
            <w:top w:val="none" w:sz="0" w:space="0" w:color="auto"/>
            <w:left w:val="none" w:sz="0" w:space="0" w:color="auto"/>
            <w:bottom w:val="none" w:sz="0" w:space="0" w:color="auto"/>
            <w:right w:val="none" w:sz="0" w:space="0" w:color="auto"/>
          </w:divBdr>
        </w:div>
        <w:div w:id="429619115">
          <w:marLeft w:val="480"/>
          <w:marRight w:val="0"/>
          <w:marTop w:val="0"/>
          <w:marBottom w:val="0"/>
          <w:divBdr>
            <w:top w:val="none" w:sz="0" w:space="0" w:color="auto"/>
            <w:left w:val="none" w:sz="0" w:space="0" w:color="auto"/>
            <w:bottom w:val="none" w:sz="0" w:space="0" w:color="auto"/>
            <w:right w:val="none" w:sz="0" w:space="0" w:color="auto"/>
          </w:divBdr>
        </w:div>
        <w:div w:id="517088346">
          <w:marLeft w:val="480"/>
          <w:marRight w:val="0"/>
          <w:marTop w:val="0"/>
          <w:marBottom w:val="0"/>
          <w:divBdr>
            <w:top w:val="none" w:sz="0" w:space="0" w:color="auto"/>
            <w:left w:val="none" w:sz="0" w:space="0" w:color="auto"/>
            <w:bottom w:val="none" w:sz="0" w:space="0" w:color="auto"/>
            <w:right w:val="none" w:sz="0" w:space="0" w:color="auto"/>
          </w:divBdr>
        </w:div>
        <w:div w:id="525142004">
          <w:marLeft w:val="480"/>
          <w:marRight w:val="0"/>
          <w:marTop w:val="0"/>
          <w:marBottom w:val="0"/>
          <w:divBdr>
            <w:top w:val="none" w:sz="0" w:space="0" w:color="auto"/>
            <w:left w:val="none" w:sz="0" w:space="0" w:color="auto"/>
            <w:bottom w:val="none" w:sz="0" w:space="0" w:color="auto"/>
            <w:right w:val="none" w:sz="0" w:space="0" w:color="auto"/>
          </w:divBdr>
        </w:div>
        <w:div w:id="537205448">
          <w:marLeft w:val="480"/>
          <w:marRight w:val="0"/>
          <w:marTop w:val="0"/>
          <w:marBottom w:val="0"/>
          <w:divBdr>
            <w:top w:val="none" w:sz="0" w:space="0" w:color="auto"/>
            <w:left w:val="none" w:sz="0" w:space="0" w:color="auto"/>
            <w:bottom w:val="none" w:sz="0" w:space="0" w:color="auto"/>
            <w:right w:val="none" w:sz="0" w:space="0" w:color="auto"/>
          </w:divBdr>
        </w:div>
        <w:div w:id="654991122">
          <w:marLeft w:val="480"/>
          <w:marRight w:val="0"/>
          <w:marTop w:val="0"/>
          <w:marBottom w:val="0"/>
          <w:divBdr>
            <w:top w:val="none" w:sz="0" w:space="0" w:color="auto"/>
            <w:left w:val="none" w:sz="0" w:space="0" w:color="auto"/>
            <w:bottom w:val="none" w:sz="0" w:space="0" w:color="auto"/>
            <w:right w:val="none" w:sz="0" w:space="0" w:color="auto"/>
          </w:divBdr>
        </w:div>
        <w:div w:id="678237367">
          <w:marLeft w:val="480"/>
          <w:marRight w:val="0"/>
          <w:marTop w:val="0"/>
          <w:marBottom w:val="0"/>
          <w:divBdr>
            <w:top w:val="none" w:sz="0" w:space="0" w:color="auto"/>
            <w:left w:val="none" w:sz="0" w:space="0" w:color="auto"/>
            <w:bottom w:val="none" w:sz="0" w:space="0" w:color="auto"/>
            <w:right w:val="none" w:sz="0" w:space="0" w:color="auto"/>
          </w:divBdr>
        </w:div>
        <w:div w:id="739642599">
          <w:marLeft w:val="480"/>
          <w:marRight w:val="0"/>
          <w:marTop w:val="0"/>
          <w:marBottom w:val="0"/>
          <w:divBdr>
            <w:top w:val="none" w:sz="0" w:space="0" w:color="auto"/>
            <w:left w:val="none" w:sz="0" w:space="0" w:color="auto"/>
            <w:bottom w:val="none" w:sz="0" w:space="0" w:color="auto"/>
            <w:right w:val="none" w:sz="0" w:space="0" w:color="auto"/>
          </w:divBdr>
        </w:div>
        <w:div w:id="894008406">
          <w:marLeft w:val="480"/>
          <w:marRight w:val="0"/>
          <w:marTop w:val="0"/>
          <w:marBottom w:val="0"/>
          <w:divBdr>
            <w:top w:val="none" w:sz="0" w:space="0" w:color="auto"/>
            <w:left w:val="none" w:sz="0" w:space="0" w:color="auto"/>
            <w:bottom w:val="none" w:sz="0" w:space="0" w:color="auto"/>
            <w:right w:val="none" w:sz="0" w:space="0" w:color="auto"/>
          </w:divBdr>
        </w:div>
        <w:div w:id="895509783">
          <w:marLeft w:val="480"/>
          <w:marRight w:val="0"/>
          <w:marTop w:val="0"/>
          <w:marBottom w:val="0"/>
          <w:divBdr>
            <w:top w:val="none" w:sz="0" w:space="0" w:color="auto"/>
            <w:left w:val="none" w:sz="0" w:space="0" w:color="auto"/>
            <w:bottom w:val="none" w:sz="0" w:space="0" w:color="auto"/>
            <w:right w:val="none" w:sz="0" w:space="0" w:color="auto"/>
          </w:divBdr>
        </w:div>
        <w:div w:id="1075010596">
          <w:marLeft w:val="480"/>
          <w:marRight w:val="0"/>
          <w:marTop w:val="0"/>
          <w:marBottom w:val="0"/>
          <w:divBdr>
            <w:top w:val="none" w:sz="0" w:space="0" w:color="auto"/>
            <w:left w:val="none" w:sz="0" w:space="0" w:color="auto"/>
            <w:bottom w:val="none" w:sz="0" w:space="0" w:color="auto"/>
            <w:right w:val="none" w:sz="0" w:space="0" w:color="auto"/>
          </w:divBdr>
        </w:div>
        <w:div w:id="1169325078">
          <w:marLeft w:val="480"/>
          <w:marRight w:val="0"/>
          <w:marTop w:val="0"/>
          <w:marBottom w:val="0"/>
          <w:divBdr>
            <w:top w:val="none" w:sz="0" w:space="0" w:color="auto"/>
            <w:left w:val="none" w:sz="0" w:space="0" w:color="auto"/>
            <w:bottom w:val="none" w:sz="0" w:space="0" w:color="auto"/>
            <w:right w:val="none" w:sz="0" w:space="0" w:color="auto"/>
          </w:divBdr>
        </w:div>
        <w:div w:id="1223827020">
          <w:marLeft w:val="480"/>
          <w:marRight w:val="0"/>
          <w:marTop w:val="0"/>
          <w:marBottom w:val="0"/>
          <w:divBdr>
            <w:top w:val="none" w:sz="0" w:space="0" w:color="auto"/>
            <w:left w:val="none" w:sz="0" w:space="0" w:color="auto"/>
            <w:bottom w:val="none" w:sz="0" w:space="0" w:color="auto"/>
            <w:right w:val="none" w:sz="0" w:space="0" w:color="auto"/>
          </w:divBdr>
        </w:div>
        <w:div w:id="1263682243">
          <w:marLeft w:val="480"/>
          <w:marRight w:val="0"/>
          <w:marTop w:val="0"/>
          <w:marBottom w:val="0"/>
          <w:divBdr>
            <w:top w:val="none" w:sz="0" w:space="0" w:color="auto"/>
            <w:left w:val="none" w:sz="0" w:space="0" w:color="auto"/>
            <w:bottom w:val="none" w:sz="0" w:space="0" w:color="auto"/>
            <w:right w:val="none" w:sz="0" w:space="0" w:color="auto"/>
          </w:divBdr>
        </w:div>
        <w:div w:id="1490712324">
          <w:marLeft w:val="480"/>
          <w:marRight w:val="0"/>
          <w:marTop w:val="0"/>
          <w:marBottom w:val="0"/>
          <w:divBdr>
            <w:top w:val="none" w:sz="0" w:space="0" w:color="auto"/>
            <w:left w:val="none" w:sz="0" w:space="0" w:color="auto"/>
            <w:bottom w:val="none" w:sz="0" w:space="0" w:color="auto"/>
            <w:right w:val="none" w:sz="0" w:space="0" w:color="auto"/>
          </w:divBdr>
        </w:div>
        <w:div w:id="1544750503">
          <w:marLeft w:val="480"/>
          <w:marRight w:val="0"/>
          <w:marTop w:val="0"/>
          <w:marBottom w:val="0"/>
          <w:divBdr>
            <w:top w:val="none" w:sz="0" w:space="0" w:color="auto"/>
            <w:left w:val="none" w:sz="0" w:space="0" w:color="auto"/>
            <w:bottom w:val="none" w:sz="0" w:space="0" w:color="auto"/>
            <w:right w:val="none" w:sz="0" w:space="0" w:color="auto"/>
          </w:divBdr>
        </w:div>
        <w:div w:id="1546454207">
          <w:marLeft w:val="480"/>
          <w:marRight w:val="0"/>
          <w:marTop w:val="0"/>
          <w:marBottom w:val="0"/>
          <w:divBdr>
            <w:top w:val="none" w:sz="0" w:space="0" w:color="auto"/>
            <w:left w:val="none" w:sz="0" w:space="0" w:color="auto"/>
            <w:bottom w:val="none" w:sz="0" w:space="0" w:color="auto"/>
            <w:right w:val="none" w:sz="0" w:space="0" w:color="auto"/>
          </w:divBdr>
        </w:div>
        <w:div w:id="1717702932">
          <w:marLeft w:val="480"/>
          <w:marRight w:val="0"/>
          <w:marTop w:val="0"/>
          <w:marBottom w:val="0"/>
          <w:divBdr>
            <w:top w:val="none" w:sz="0" w:space="0" w:color="auto"/>
            <w:left w:val="none" w:sz="0" w:space="0" w:color="auto"/>
            <w:bottom w:val="none" w:sz="0" w:space="0" w:color="auto"/>
            <w:right w:val="none" w:sz="0" w:space="0" w:color="auto"/>
          </w:divBdr>
        </w:div>
        <w:div w:id="1832214884">
          <w:marLeft w:val="480"/>
          <w:marRight w:val="0"/>
          <w:marTop w:val="0"/>
          <w:marBottom w:val="0"/>
          <w:divBdr>
            <w:top w:val="none" w:sz="0" w:space="0" w:color="auto"/>
            <w:left w:val="none" w:sz="0" w:space="0" w:color="auto"/>
            <w:bottom w:val="none" w:sz="0" w:space="0" w:color="auto"/>
            <w:right w:val="none" w:sz="0" w:space="0" w:color="auto"/>
          </w:divBdr>
        </w:div>
        <w:div w:id="1845629108">
          <w:marLeft w:val="480"/>
          <w:marRight w:val="0"/>
          <w:marTop w:val="0"/>
          <w:marBottom w:val="0"/>
          <w:divBdr>
            <w:top w:val="none" w:sz="0" w:space="0" w:color="auto"/>
            <w:left w:val="none" w:sz="0" w:space="0" w:color="auto"/>
            <w:bottom w:val="none" w:sz="0" w:space="0" w:color="auto"/>
            <w:right w:val="none" w:sz="0" w:space="0" w:color="auto"/>
          </w:divBdr>
        </w:div>
        <w:div w:id="1851408339">
          <w:marLeft w:val="480"/>
          <w:marRight w:val="0"/>
          <w:marTop w:val="0"/>
          <w:marBottom w:val="0"/>
          <w:divBdr>
            <w:top w:val="none" w:sz="0" w:space="0" w:color="auto"/>
            <w:left w:val="none" w:sz="0" w:space="0" w:color="auto"/>
            <w:bottom w:val="none" w:sz="0" w:space="0" w:color="auto"/>
            <w:right w:val="none" w:sz="0" w:space="0" w:color="auto"/>
          </w:divBdr>
        </w:div>
        <w:div w:id="1860049157">
          <w:marLeft w:val="480"/>
          <w:marRight w:val="0"/>
          <w:marTop w:val="0"/>
          <w:marBottom w:val="0"/>
          <w:divBdr>
            <w:top w:val="none" w:sz="0" w:space="0" w:color="auto"/>
            <w:left w:val="none" w:sz="0" w:space="0" w:color="auto"/>
            <w:bottom w:val="none" w:sz="0" w:space="0" w:color="auto"/>
            <w:right w:val="none" w:sz="0" w:space="0" w:color="auto"/>
          </w:divBdr>
        </w:div>
        <w:div w:id="2079857960">
          <w:marLeft w:val="480"/>
          <w:marRight w:val="0"/>
          <w:marTop w:val="0"/>
          <w:marBottom w:val="0"/>
          <w:divBdr>
            <w:top w:val="none" w:sz="0" w:space="0" w:color="auto"/>
            <w:left w:val="none" w:sz="0" w:space="0" w:color="auto"/>
            <w:bottom w:val="none" w:sz="0" w:space="0" w:color="auto"/>
            <w:right w:val="none" w:sz="0" w:space="0" w:color="auto"/>
          </w:divBdr>
        </w:div>
        <w:div w:id="2080251815">
          <w:marLeft w:val="480"/>
          <w:marRight w:val="0"/>
          <w:marTop w:val="0"/>
          <w:marBottom w:val="0"/>
          <w:divBdr>
            <w:top w:val="none" w:sz="0" w:space="0" w:color="auto"/>
            <w:left w:val="none" w:sz="0" w:space="0" w:color="auto"/>
            <w:bottom w:val="none" w:sz="0" w:space="0" w:color="auto"/>
            <w:right w:val="none" w:sz="0" w:space="0" w:color="auto"/>
          </w:divBdr>
        </w:div>
        <w:div w:id="2113284518">
          <w:marLeft w:val="480"/>
          <w:marRight w:val="0"/>
          <w:marTop w:val="0"/>
          <w:marBottom w:val="0"/>
          <w:divBdr>
            <w:top w:val="none" w:sz="0" w:space="0" w:color="auto"/>
            <w:left w:val="none" w:sz="0" w:space="0" w:color="auto"/>
            <w:bottom w:val="none" w:sz="0" w:space="0" w:color="auto"/>
            <w:right w:val="none" w:sz="0" w:space="0" w:color="auto"/>
          </w:divBdr>
        </w:div>
        <w:div w:id="2119135102">
          <w:marLeft w:val="480"/>
          <w:marRight w:val="0"/>
          <w:marTop w:val="0"/>
          <w:marBottom w:val="0"/>
          <w:divBdr>
            <w:top w:val="none" w:sz="0" w:space="0" w:color="auto"/>
            <w:left w:val="none" w:sz="0" w:space="0" w:color="auto"/>
            <w:bottom w:val="none" w:sz="0" w:space="0" w:color="auto"/>
            <w:right w:val="none" w:sz="0" w:space="0" w:color="auto"/>
          </w:divBdr>
        </w:div>
      </w:divsChild>
    </w:div>
    <w:div w:id="1592935399">
      <w:bodyDiv w:val="1"/>
      <w:marLeft w:val="0"/>
      <w:marRight w:val="0"/>
      <w:marTop w:val="0"/>
      <w:marBottom w:val="0"/>
      <w:divBdr>
        <w:top w:val="none" w:sz="0" w:space="0" w:color="auto"/>
        <w:left w:val="none" w:sz="0" w:space="0" w:color="auto"/>
        <w:bottom w:val="none" w:sz="0" w:space="0" w:color="auto"/>
        <w:right w:val="none" w:sz="0" w:space="0" w:color="auto"/>
      </w:divBdr>
    </w:div>
    <w:div w:id="1600486203">
      <w:bodyDiv w:val="1"/>
      <w:marLeft w:val="0"/>
      <w:marRight w:val="0"/>
      <w:marTop w:val="0"/>
      <w:marBottom w:val="0"/>
      <w:divBdr>
        <w:top w:val="none" w:sz="0" w:space="0" w:color="auto"/>
        <w:left w:val="none" w:sz="0" w:space="0" w:color="auto"/>
        <w:bottom w:val="none" w:sz="0" w:space="0" w:color="auto"/>
        <w:right w:val="none" w:sz="0" w:space="0" w:color="auto"/>
      </w:divBdr>
    </w:div>
    <w:div w:id="1606425710">
      <w:bodyDiv w:val="1"/>
      <w:marLeft w:val="0"/>
      <w:marRight w:val="0"/>
      <w:marTop w:val="0"/>
      <w:marBottom w:val="0"/>
      <w:divBdr>
        <w:top w:val="none" w:sz="0" w:space="0" w:color="auto"/>
        <w:left w:val="none" w:sz="0" w:space="0" w:color="auto"/>
        <w:bottom w:val="none" w:sz="0" w:space="0" w:color="auto"/>
        <w:right w:val="none" w:sz="0" w:space="0" w:color="auto"/>
      </w:divBdr>
      <w:divsChild>
        <w:div w:id="48769008">
          <w:marLeft w:val="480"/>
          <w:marRight w:val="0"/>
          <w:marTop w:val="0"/>
          <w:marBottom w:val="0"/>
          <w:divBdr>
            <w:top w:val="none" w:sz="0" w:space="0" w:color="auto"/>
            <w:left w:val="none" w:sz="0" w:space="0" w:color="auto"/>
            <w:bottom w:val="none" w:sz="0" w:space="0" w:color="auto"/>
            <w:right w:val="none" w:sz="0" w:space="0" w:color="auto"/>
          </w:divBdr>
        </w:div>
        <w:div w:id="89543771">
          <w:marLeft w:val="480"/>
          <w:marRight w:val="0"/>
          <w:marTop w:val="0"/>
          <w:marBottom w:val="0"/>
          <w:divBdr>
            <w:top w:val="none" w:sz="0" w:space="0" w:color="auto"/>
            <w:left w:val="none" w:sz="0" w:space="0" w:color="auto"/>
            <w:bottom w:val="none" w:sz="0" w:space="0" w:color="auto"/>
            <w:right w:val="none" w:sz="0" w:space="0" w:color="auto"/>
          </w:divBdr>
        </w:div>
        <w:div w:id="132408781">
          <w:marLeft w:val="480"/>
          <w:marRight w:val="0"/>
          <w:marTop w:val="0"/>
          <w:marBottom w:val="0"/>
          <w:divBdr>
            <w:top w:val="none" w:sz="0" w:space="0" w:color="auto"/>
            <w:left w:val="none" w:sz="0" w:space="0" w:color="auto"/>
            <w:bottom w:val="none" w:sz="0" w:space="0" w:color="auto"/>
            <w:right w:val="none" w:sz="0" w:space="0" w:color="auto"/>
          </w:divBdr>
        </w:div>
        <w:div w:id="354694797">
          <w:marLeft w:val="480"/>
          <w:marRight w:val="0"/>
          <w:marTop w:val="0"/>
          <w:marBottom w:val="0"/>
          <w:divBdr>
            <w:top w:val="none" w:sz="0" w:space="0" w:color="auto"/>
            <w:left w:val="none" w:sz="0" w:space="0" w:color="auto"/>
            <w:bottom w:val="none" w:sz="0" w:space="0" w:color="auto"/>
            <w:right w:val="none" w:sz="0" w:space="0" w:color="auto"/>
          </w:divBdr>
        </w:div>
        <w:div w:id="393701281">
          <w:marLeft w:val="480"/>
          <w:marRight w:val="0"/>
          <w:marTop w:val="0"/>
          <w:marBottom w:val="0"/>
          <w:divBdr>
            <w:top w:val="none" w:sz="0" w:space="0" w:color="auto"/>
            <w:left w:val="none" w:sz="0" w:space="0" w:color="auto"/>
            <w:bottom w:val="none" w:sz="0" w:space="0" w:color="auto"/>
            <w:right w:val="none" w:sz="0" w:space="0" w:color="auto"/>
          </w:divBdr>
        </w:div>
        <w:div w:id="722948614">
          <w:marLeft w:val="480"/>
          <w:marRight w:val="0"/>
          <w:marTop w:val="0"/>
          <w:marBottom w:val="0"/>
          <w:divBdr>
            <w:top w:val="none" w:sz="0" w:space="0" w:color="auto"/>
            <w:left w:val="none" w:sz="0" w:space="0" w:color="auto"/>
            <w:bottom w:val="none" w:sz="0" w:space="0" w:color="auto"/>
            <w:right w:val="none" w:sz="0" w:space="0" w:color="auto"/>
          </w:divBdr>
        </w:div>
        <w:div w:id="745104037">
          <w:marLeft w:val="480"/>
          <w:marRight w:val="0"/>
          <w:marTop w:val="0"/>
          <w:marBottom w:val="0"/>
          <w:divBdr>
            <w:top w:val="none" w:sz="0" w:space="0" w:color="auto"/>
            <w:left w:val="none" w:sz="0" w:space="0" w:color="auto"/>
            <w:bottom w:val="none" w:sz="0" w:space="0" w:color="auto"/>
            <w:right w:val="none" w:sz="0" w:space="0" w:color="auto"/>
          </w:divBdr>
        </w:div>
        <w:div w:id="781921531">
          <w:marLeft w:val="480"/>
          <w:marRight w:val="0"/>
          <w:marTop w:val="0"/>
          <w:marBottom w:val="0"/>
          <w:divBdr>
            <w:top w:val="none" w:sz="0" w:space="0" w:color="auto"/>
            <w:left w:val="none" w:sz="0" w:space="0" w:color="auto"/>
            <w:bottom w:val="none" w:sz="0" w:space="0" w:color="auto"/>
            <w:right w:val="none" w:sz="0" w:space="0" w:color="auto"/>
          </w:divBdr>
        </w:div>
        <w:div w:id="848298359">
          <w:marLeft w:val="480"/>
          <w:marRight w:val="0"/>
          <w:marTop w:val="0"/>
          <w:marBottom w:val="0"/>
          <w:divBdr>
            <w:top w:val="none" w:sz="0" w:space="0" w:color="auto"/>
            <w:left w:val="none" w:sz="0" w:space="0" w:color="auto"/>
            <w:bottom w:val="none" w:sz="0" w:space="0" w:color="auto"/>
            <w:right w:val="none" w:sz="0" w:space="0" w:color="auto"/>
          </w:divBdr>
        </w:div>
        <w:div w:id="864294220">
          <w:marLeft w:val="480"/>
          <w:marRight w:val="0"/>
          <w:marTop w:val="0"/>
          <w:marBottom w:val="0"/>
          <w:divBdr>
            <w:top w:val="none" w:sz="0" w:space="0" w:color="auto"/>
            <w:left w:val="none" w:sz="0" w:space="0" w:color="auto"/>
            <w:bottom w:val="none" w:sz="0" w:space="0" w:color="auto"/>
            <w:right w:val="none" w:sz="0" w:space="0" w:color="auto"/>
          </w:divBdr>
        </w:div>
        <w:div w:id="1069381814">
          <w:marLeft w:val="480"/>
          <w:marRight w:val="0"/>
          <w:marTop w:val="0"/>
          <w:marBottom w:val="0"/>
          <w:divBdr>
            <w:top w:val="none" w:sz="0" w:space="0" w:color="auto"/>
            <w:left w:val="none" w:sz="0" w:space="0" w:color="auto"/>
            <w:bottom w:val="none" w:sz="0" w:space="0" w:color="auto"/>
            <w:right w:val="none" w:sz="0" w:space="0" w:color="auto"/>
          </w:divBdr>
        </w:div>
        <w:div w:id="1070931564">
          <w:marLeft w:val="480"/>
          <w:marRight w:val="0"/>
          <w:marTop w:val="0"/>
          <w:marBottom w:val="0"/>
          <w:divBdr>
            <w:top w:val="none" w:sz="0" w:space="0" w:color="auto"/>
            <w:left w:val="none" w:sz="0" w:space="0" w:color="auto"/>
            <w:bottom w:val="none" w:sz="0" w:space="0" w:color="auto"/>
            <w:right w:val="none" w:sz="0" w:space="0" w:color="auto"/>
          </w:divBdr>
        </w:div>
        <w:div w:id="1095632509">
          <w:marLeft w:val="480"/>
          <w:marRight w:val="0"/>
          <w:marTop w:val="0"/>
          <w:marBottom w:val="0"/>
          <w:divBdr>
            <w:top w:val="none" w:sz="0" w:space="0" w:color="auto"/>
            <w:left w:val="none" w:sz="0" w:space="0" w:color="auto"/>
            <w:bottom w:val="none" w:sz="0" w:space="0" w:color="auto"/>
            <w:right w:val="none" w:sz="0" w:space="0" w:color="auto"/>
          </w:divBdr>
        </w:div>
        <w:div w:id="1187600370">
          <w:marLeft w:val="480"/>
          <w:marRight w:val="0"/>
          <w:marTop w:val="0"/>
          <w:marBottom w:val="0"/>
          <w:divBdr>
            <w:top w:val="none" w:sz="0" w:space="0" w:color="auto"/>
            <w:left w:val="none" w:sz="0" w:space="0" w:color="auto"/>
            <w:bottom w:val="none" w:sz="0" w:space="0" w:color="auto"/>
            <w:right w:val="none" w:sz="0" w:space="0" w:color="auto"/>
          </w:divBdr>
        </w:div>
        <w:div w:id="1199126343">
          <w:marLeft w:val="480"/>
          <w:marRight w:val="0"/>
          <w:marTop w:val="0"/>
          <w:marBottom w:val="0"/>
          <w:divBdr>
            <w:top w:val="none" w:sz="0" w:space="0" w:color="auto"/>
            <w:left w:val="none" w:sz="0" w:space="0" w:color="auto"/>
            <w:bottom w:val="none" w:sz="0" w:space="0" w:color="auto"/>
            <w:right w:val="none" w:sz="0" w:space="0" w:color="auto"/>
          </w:divBdr>
        </w:div>
        <w:div w:id="1251502010">
          <w:marLeft w:val="480"/>
          <w:marRight w:val="0"/>
          <w:marTop w:val="0"/>
          <w:marBottom w:val="0"/>
          <w:divBdr>
            <w:top w:val="none" w:sz="0" w:space="0" w:color="auto"/>
            <w:left w:val="none" w:sz="0" w:space="0" w:color="auto"/>
            <w:bottom w:val="none" w:sz="0" w:space="0" w:color="auto"/>
            <w:right w:val="none" w:sz="0" w:space="0" w:color="auto"/>
          </w:divBdr>
        </w:div>
        <w:div w:id="1268848109">
          <w:marLeft w:val="480"/>
          <w:marRight w:val="0"/>
          <w:marTop w:val="0"/>
          <w:marBottom w:val="0"/>
          <w:divBdr>
            <w:top w:val="none" w:sz="0" w:space="0" w:color="auto"/>
            <w:left w:val="none" w:sz="0" w:space="0" w:color="auto"/>
            <w:bottom w:val="none" w:sz="0" w:space="0" w:color="auto"/>
            <w:right w:val="none" w:sz="0" w:space="0" w:color="auto"/>
          </w:divBdr>
        </w:div>
        <w:div w:id="1297636613">
          <w:marLeft w:val="480"/>
          <w:marRight w:val="0"/>
          <w:marTop w:val="0"/>
          <w:marBottom w:val="0"/>
          <w:divBdr>
            <w:top w:val="none" w:sz="0" w:space="0" w:color="auto"/>
            <w:left w:val="none" w:sz="0" w:space="0" w:color="auto"/>
            <w:bottom w:val="none" w:sz="0" w:space="0" w:color="auto"/>
            <w:right w:val="none" w:sz="0" w:space="0" w:color="auto"/>
          </w:divBdr>
        </w:div>
        <w:div w:id="1503814567">
          <w:marLeft w:val="480"/>
          <w:marRight w:val="0"/>
          <w:marTop w:val="0"/>
          <w:marBottom w:val="0"/>
          <w:divBdr>
            <w:top w:val="none" w:sz="0" w:space="0" w:color="auto"/>
            <w:left w:val="none" w:sz="0" w:space="0" w:color="auto"/>
            <w:bottom w:val="none" w:sz="0" w:space="0" w:color="auto"/>
            <w:right w:val="none" w:sz="0" w:space="0" w:color="auto"/>
          </w:divBdr>
        </w:div>
        <w:div w:id="1529903418">
          <w:marLeft w:val="480"/>
          <w:marRight w:val="0"/>
          <w:marTop w:val="0"/>
          <w:marBottom w:val="0"/>
          <w:divBdr>
            <w:top w:val="none" w:sz="0" w:space="0" w:color="auto"/>
            <w:left w:val="none" w:sz="0" w:space="0" w:color="auto"/>
            <w:bottom w:val="none" w:sz="0" w:space="0" w:color="auto"/>
            <w:right w:val="none" w:sz="0" w:space="0" w:color="auto"/>
          </w:divBdr>
        </w:div>
        <w:div w:id="1561599884">
          <w:marLeft w:val="480"/>
          <w:marRight w:val="0"/>
          <w:marTop w:val="0"/>
          <w:marBottom w:val="0"/>
          <w:divBdr>
            <w:top w:val="none" w:sz="0" w:space="0" w:color="auto"/>
            <w:left w:val="none" w:sz="0" w:space="0" w:color="auto"/>
            <w:bottom w:val="none" w:sz="0" w:space="0" w:color="auto"/>
            <w:right w:val="none" w:sz="0" w:space="0" w:color="auto"/>
          </w:divBdr>
        </w:div>
        <w:div w:id="1597205638">
          <w:marLeft w:val="480"/>
          <w:marRight w:val="0"/>
          <w:marTop w:val="0"/>
          <w:marBottom w:val="0"/>
          <w:divBdr>
            <w:top w:val="none" w:sz="0" w:space="0" w:color="auto"/>
            <w:left w:val="none" w:sz="0" w:space="0" w:color="auto"/>
            <w:bottom w:val="none" w:sz="0" w:space="0" w:color="auto"/>
            <w:right w:val="none" w:sz="0" w:space="0" w:color="auto"/>
          </w:divBdr>
        </w:div>
        <w:div w:id="1691836932">
          <w:marLeft w:val="480"/>
          <w:marRight w:val="0"/>
          <w:marTop w:val="0"/>
          <w:marBottom w:val="0"/>
          <w:divBdr>
            <w:top w:val="none" w:sz="0" w:space="0" w:color="auto"/>
            <w:left w:val="none" w:sz="0" w:space="0" w:color="auto"/>
            <w:bottom w:val="none" w:sz="0" w:space="0" w:color="auto"/>
            <w:right w:val="none" w:sz="0" w:space="0" w:color="auto"/>
          </w:divBdr>
        </w:div>
        <w:div w:id="1845775630">
          <w:marLeft w:val="480"/>
          <w:marRight w:val="0"/>
          <w:marTop w:val="0"/>
          <w:marBottom w:val="0"/>
          <w:divBdr>
            <w:top w:val="none" w:sz="0" w:space="0" w:color="auto"/>
            <w:left w:val="none" w:sz="0" w:space="0" w:color="auto"/>
            <w:bottom w:val="none" w:sz="0" w:space="0" w:color="auto"/>
            <w:right w:val="none" w:sz="0" w:space="0" w:color="auto"/>
          </w:divBdr>
        </w:div>
        <w:div w:id="1968585773">
          <w:marLeft w:val="480"/>
          <w:marRight w:val="0"/>
          <w:marTop w:val="0"/>
          <w:marBottom w:val="0"/>
          <w:divBdr>
            <w:top w:val="none" w:sz="0" w:space="0" w:color="auto"/>
            <w:left w:val="none" w:sz="0" w:space="0" w:color="auto"/>
            <w:bottom w:val="none" w:sz="0" w:space="0" w:color="auto"/>
            <w:right w:val="none" w:sz="0" w:space="0" w:color="auto"/>
          </w:divBdr>
        </w:div>
        <w:div w:id="2018144295">
          <w:marLeft w:val="480"/>
          <w:marRight w:val="0"/>
          <w:marTop w:val="0"/>
          <w:marBottom w:val="0"/>
          <w:divBdr>
            <w:top w:val="none" w:sz="0" w:space="0" w:color="auto"/>
            <w:left w:val="none" w:sz="0" w:space="0" w:color="auto"/>
            <w:bottom w:val="none" w:sz="0" w:space="0" w:color="auto"/>
            <w:right w:val="none" w:sz="0" w:space="0" w:color="auto"/>
          </w:divBdr>
        </w:div>
        <w:div w:id="2018994503">
          <w:marLeft w:val="480"/>
          <w:marRight w:val="0"/>
          <w:marTop w:val="0"/>
          <w:marBottom w:val="0"/>
          <w:divBdr>
            <w:top w:val="none" w:sz="0" w:space="0" w:color="auto"/>
            <w:left w:val="none" w:sz="0" w:space="0" w:color="auto"/>
            <w:bottom w:val="none" w:sz="0" w:space="0" w:color="auto"/>
            <w:right w:val="none" w:sz="0" w:space="0" w:color="auto"/>
          </w:divBdr>
        </w:div>
        <w:div w:id="2147039273">
          <w:marLeft w:val="480"/>
          <w:marRight w:val="0"/>
          <w:marTop w:val="0"/>
          <w:marBottom w:val="0"/>
          <w:divBdr>
            <w:top w:val="none" w:sz="0" w:space="0" w:color="auto"/>
            <w:left w:val="none" w:sz="0" w:space="0" w:color="auto"/>
            <w:bottom w:val="none" w:sz="0" w:space="0" w:color="auto"/>
            <w:right w:val="none" w:sz="0" w:space="0" w:color="auto"/>
          </w:divBdr>
        </w:div>
      </w:divsChild>
    </w:div>
    <w:div w:id="1626500693">
      <w:bodyDiv w:val="1"/>
      <w:marLeft w:val="0"/>
      <w:marRight w:val="0"/>
      <w:marTop w:val="0"/>
      <w:marBottom w:val="0"/>
      <w:divBdr>
        <w:top w:val="none" w:sz="0" w:space="0" w:color="auto"/>
        <w:left w:val="none" w:sz="0" w:space="0" w:color="auto"/>
        <w:bottom w:val="none" w:sz="0" w:space="0" w:color="auto"/>
        <w:right w:val="none" w:sz="0" w:space="0" w:color="auto"/>
      </w:divBdr>
    </w:div>
    <w:div w:id="1633054284">
      <w:bodyDiv w:val="1"/>
      <w:marLeft w:val="0"/>
      <w:marRight w:val="0"/>
      <w:marTop w:val="0"/>
      <w:marBottom w:val="0"/>
      <w:divBdr>
        <w:top w:val="none" w:sz="0" w:space="0" w:color="auto"/>
        <w:left w:val="none" w:sz="0" w:space="0" w:color="auto"/>
        <w:bottom w:val="none" w:sz="0" w:space="0" w:color="auto"/>
        <w:right w:val="none" w:sz="0" w:space="0" w:color="auto"/>
      </w:divBdr>
    </w:div>
    <w:div w:id="1635401539">
      <w:bodyDiv w:val="1"/>
      <w:marLeft w:val="0"/>
      <w:marRight w:val="0"/>
      <w:marTop w:val="0"/>
      <w:marBottom w:val="0"/>
      <w:divBdr>
        <w:top w:val="none" w:sz="0" w:space="0" w:color="auto"/>
        <w:left w:val="none" w:sz="0" w:space="0" w:color="auto"/>
        <w:bottom w:val="none" w:sz="0" w:space="0" w:color="auto"/>
        <w:right w:val="none" w:sz="0" w:space="0" w:color="auto"/>
      </w:divBdr>
    </w:div>
    <w:div w:id="1637830647">
      <w:bodyDiv w:val="1"/>
      <w:marLeft w:val="0"/>
      <w:marRight w:val="0"/>
      <w:marTop w:val="0"/>
      <w:marBottom w:val="0"/>
      <w:divBdr>
        <w:top w:val="none" w:sz="0" w:space="0" w:color="auto"/>
        <w:left w:val="none" w:sz="0" w:space="0" w:color="auto"/>
        <w:bottom w:val="none" w:sz="0" w:space="0" w:color="auto"/>
        <w:right w:val="none" w:sz="0" w:space="0" w:color="auto"/>
      </w:divBdr>
    </w:div>
    <w:div w:id="1649244391">
      <w:bodyDiv w:val="1"/>
      <w:marLeft w:val="0"/>
      <w:marRight w:val="0"/>
      <w:marTop w:val="0"/>
      <w:marBottom w:val="0"/>
      <w:divBdr>
        <w:top w:val="none" w:sz="0" w:space="0" w:color="auto"/>
        <w:left w:val="none" w:sz="0" w:space="0" w:color="auto"/>
        <w:bottom w:val="none" w:sz="0" w:space="0" w:color="auto"/>
        <w:right w:val="none" w:sz="0" w:space="0" w:color="auto"/>
      </w:divBdr>
    </w:div>
    <w:div w:id="1670256775">
      <w:bodyDiv w:val="1"/>
      <w:marLeft w:val="0"/>
      <w:marRight w:val="0"/>
      <w:marTop w:val="0"/>
      <w:marBottom w:val="0"/>
      <w:divBdr>
        <w:top w:val="none" w:sz="0" w:space="0" w:color="auto"/>
        <w:left w:val="none" w:sz="0" w:space="0" w:color="auto"/>
        <w:bottom w:val="none" w:sz="0" w:space="0" w:color="auto"/>
        <w:right w:val="none" w:sz="0" w:space="0" w:color="auto"/>
      </w:divBdr>
    </w:div>
    <w:div w:id="1671063769">
      <w:bodyDiv w:val="1"/>
      <w:marLeft w:val="0"/>
      <w:marRight w:val="0"/>
      <w:marTop w:val="0"/>
      <w:marBottom w:val="0"/>
      <w:divBdr>
        <w:top w:val="none" w:sz="0" w:space="0" w:color="auto"/>
        <w:left w:val="none" w:sz="0" w:space="0" w:color="auto"/>
        <w:bottom w:val="none" w:sz="0" w:space="0" w:color="auto"/>
        <w:right w:val="none" w:sz="0" w:space="0" w:color="auto"/>
      </w:divBdr>
    </w:div>
    <w:div w:id="1672105146">
      <w:bodyDiv w:val="1"/>
      <w:marLeft w:val="0"/>
      <w:marRight w:val="0"/>
      <w:marTop w:val="0"/>
      <w:marBottom w:val="0"/>
      <w:divBdr>
        <w:top w:val="none" w:sz="0" w:space="0" w:color="auto"/>
        <w:left w:val="none" w:sz="0" w:space="0" w:color="auto"/>
        <w:bottom w:val="none" w:sz="0" w:space="0" w:color="auto"/>
        <w:right w:val="none" w:sz="0" w:space="0" w:color="auto"/>
      </w:divBdr>
    </w:div>
    <w:div w:id="1677810000">
      <w:bodyDiv w:val="1"/>
      <w:marLeft w:val="0"/>
      <w:marRight w:val="0"/>
      <w:marTop w:val="0"/>
      <w:marBottom w:val="0"/>
      <w:divBdr>
        <w:top w:val="none" w:sz="0" w:space="0" w:color="auto"/>
        <w:left w:val="none" w:sz="0" w:space="0" w:color="auto"/>
        <w:bottom w:val="none" w:sz="0" w:space="0" w:color="auto"/>
        <w:right w:val="none" w:sz="0" w:space="0" w:color="auto"/>
      </w:divBdr>
    </w:div>
    <w:div w:id="1679775215">
      <w:bodyDiv w:val="1"/>
      <w:marLeft w:val="0"/>
      <w:marRight w:val="0"/>
      <w:marTop w:val="0"/>
      <w:marBottom w:val="0"/>
      <w:divBdr>
        <w:top w:val="none" w:sz="0" w:space="0" w:color="auto"/>
        <w:left w:val="none" w:sz="0" w:space="0" w:color="auto"/>
        <w:bottom w:val="none" w:sz="0" w:space="0" w:color="auto"/>
        <w:right w:val="none" w:sz="0" w:space="0" w:color="auto"/>
      </w:divBdr>
    </w:div>
    <w:div w:id="1687512359">
      <w:bodyDiv w:val="1"/>
      <w:marLeft w:val="0"/>
      <w:marRight w:val="0"/>
      <w:marTop w:val="0"/>
      <w:marBottom w:val="0"/>
      <w:divBdr>
        <w:top w:val="none" w:sz="0" w:space="0" w:color="auto"/>
        <w:left w:val="none" w:sz="0" w:space="0" w:color="auto"/>
        <w:bottom w:val="none" w:sz="0" w:space="0" w:color="auto"/>
        <w:right w:val="none" w:sz="0" w:space="0" w:color="auto"/>
      </w:divBdr>
    </w:div>
    <w:div w:id="1696686385">
      <w:bodyDiv w:val="1"/>
      <w:marLeft w:val="0"/>
      <w:marRight w:val="0"/>
      <w:marTop w:val="0"/>
      <w:marBottom w:val="0"/>
      <w:divBdr>
        <w:top w:val="none" w:sz="0" w:space="0" w:color="auto"/>
        <w:left w:val="none" w:sz="0" w:space="0" w:color="auto"/>
        <w:bottom w:val="none" w:sz="0" w:space="0" w:color="auto"/>
        <w:right w:val="none" w:sz="0" w:space="0" w:color="auto"/>
      </w:divBdr>
    </w:div>
    <w:div w:id="1701587520">
      <w:bodyDiv w:val="1"/>
      <w:marLeft w:val="0"/>
      <w:marRight w:val="0"/>
      <w:marTop w:val="0"/>
      <w:marBottom w:val="0"/>
      <w:divBdr>
        <w:top w:val="none" w:sz="0" w:space="0" w:color="auto"/>
        <w:left w:val="none" w:sz="0" w:space="0" w:color="auto"/>
        <w:bottom w:val="none" w:sz="0" w:space="0" w:color="auto"/>
        <w:right w:val="none" w:sz="0" w:space="0" w:color="auto"/>
      </w:divBdr>
    </w:div>
    <w:div w:id="1713966075">
      <w:bodyDiv w:val="1"/>
      <w:marLeft w:val="0"/>
      <w:marRight w:val="0"/>
      <w:marTop w:val="0"/>
      <w:marBottom w:val="0"/>
      <w:divBdr>
        <w:top w:val="none" w:sz="0" w:space="0" w:color="auto"/>
        <w:left w:val="none" w:sz="0" w:space="0" w:color="auto"/>
        <w:bottom w:val="none" w:sz="0" w:space="0" w:color="auto"/>
        <w:right w:val="none" w:sz="0" w:space="0" w:color="auto"/>
      </w:divBdr>
    </w:div>
    <w:div w:id="1725063989">
      <w:bodyDiv w:val="1"/>
      <w:marLeft w:val="0"/>
      <w:marRight w:val="0"/>
      <w:marTop w:val="0"/>
      <w:marBottom w:val="0"/>
      <w:divBdr>
        <w:top w:val="none" w:sz="0" w:space="0" w:color="auto"/>
        <w:left w:val="none" w:sz="0" w:space="0" w:color="auto"/>
        <w:bottom w:val="none" w:sz="0" w:space="0" w:color="auto"/>
        <w:right w:val="none" w:sz="0" w:space="0" w:color="auto"/>
      </w:divBdr>
    </w:div>
    <w:div w:id="1726565910">
      <w:bodyDiv w:val="1"/>
      <w:marLeft w:val="0"/>
      <w:marRight w:val="0"/>
      <w:marTop w:val="0"/>
      <w:marBottom w:val="0"/>
      <w:divBdr>
        <w:top w:val="none" w:sz="0" w:space="0" w:color="auto"/>
        <w:left w:val="none" w:sz="0" w:space="0" w:color="auto"/>
        <w:bottom w:val="none" w:sz="0" w:space="0" w:color="auto"/>
        <w:right w:val="none" w:sz="0" w:space="0" w:color="auto"/>
      </w:divBdr>
    </w:div>
    <w:div w:id="1743520690">
      <w:bodyDiv w:val="1"/>
      <w:marLeft w:val="0"/>
      <w:marRight w:val="0"/>
      <w:marTop w:val="0"/>
      <w:marBottom w:val="0"/>
      <w:divBdr>
        <w:top w:val="none" w:sz="0" w:space="0" w:color="auto"/>
        <w:left w:val="none" w:sz="0" w:space="0" w:color="auto"/>
        <w:bottom w:val="none" w:sz="0" w:space="0" w:color="auto"/>
        <w:right w:val="none" w:sz="0" w:space="0" w:color="auto"/>
      </w:divBdr>
      <w:divsChild>
        <w:div w:id="112094353">
          <w:marLeft w:val="480"/>
          <w:marRight w:val="0"/>
          <w:marTop w:val="0"/>
          <w:marBottom w:val="0"/>
          <w:divBdr>
            <w:top w:val="none" w:sz="0" w:space="0" w:color="auto"/>
            <w:left w:val="none" w:sz="0" w:space="0" w:color="auto"/>
            <w:bottom w:val="none" w:sz="0" w:space="0" w:color="auto"/>
            <w:right w:val="none" w:sz="0" w:space="0" w:color="auto"/>
          </w:divBdr>
        </w:div>
        <w:div w:id="266741686">
          <w:marLeft w:val="480"/>
          <w:marRight w:val="0"/>
          <w:marTop w:val="0"/>
          <w:marBottom w:val="0"/>
          <w:divBdr>
            <w:top w:val="none" w:sz="0" w:space="0" w:color="auto"/>
            <w:left w:val="none" w:sz="0" w:space="0" w:color="auto"/>
            <w:bottom w:val="none" w:sz="0" w:space="0" w:color="auto"/>
            <w:right w:val="none" w:sz="0" w:space="0" w:color="auto"/>
          </w:divBdr>
        </w:div>
        <w:div w:id="268242961">
          <w:marLeft w:val="480"/>
          <w:marRight w:val="0"/>
          <w:marTop w:val="0"/>
          <w:marBottom w:val="0"/>
          <w:divBdr>
            <w:top w:val="none" w:sz="0" w:space="0" w:color="auto"/>
            <w:left w:val="none" w:sz="0" w:space="0" w:color="auto"/>
            <w:bottom w:val="none" w:sz="0" w:space="0" w:color="auto"/>
            <w:right w:val="none" w:sz="0" w:space="0" w:color="auto"/>
          </w:divBdr>
        </w:div>
        <w:div w:id="364059482">
          <w:marLeft w:val="480"/>
          <w:marRight w:val="0"/>
          <w:marTop w:val="0"/>
          <w:marBottom w:val="0"/>
          <w:divBdr>
            <w:top w:val="none" w:sz="0" w:space="0" w:color="auto"/>
            <w:left w:val="none" w:sz="0" w:space="0" w:color="auto"/>
            <w:bottom w:val="none" w:sz="0" w:space="0" w:color="auto"/>
            <w:right w:val="none" w:sz="0" w:space="0" w:color="auto"/>
          </w:divBdr>
        </w:div>
        <w:div w:id="392433883">
          <w:marLeft w:val="480"/>
          <w:marRight w:val="0"/>
          <w:marTop w:val="0"/>
          <w:marBottom w:val="0"/>
          <w:divBdr>
            <w:top w:val="none" w:sz="0" w:space="0" w:color="auto"/>
            <w:left w:val="none" w:sz="0" w:space="0" w:color="auto"/>
            <w:bottom w:val="none" w:sz="0" w:space="0" w:color="auto"/>
            <w:right w:val="none" w:sz="0" w:space="0" w:color="auto"/>
          </w:divBdr>
        </w:div>
        <w:div w:id="399447783">
          <w:marLeft w:val="480"/>
          <w:marRight w:val="0"/>
          <w:marTop w:val="0"/>
          <w:marBottom w:val="0"/>
          <w:divBdr>
            <w:top w:val="none" w:sz="0" w:space="0" w:color="auto"/>
            <w:left w:val="none" w:sz="0" w:space="0" w:color="auto"/>
            <w:bottom w:val="none" w:sz="0" w:space="0" w:color="auto"/>
            <w:right w:val="none" w:sz="0" w:space="0" w:color="auto"/>
          </w:divBdr>
        </w:div>
        <w:div w:id="419563510">
          <w:marLeft w:val="480"/>
          <w:marRight w:val="0"/>
          <w:marTop w:val="0"/>
          <w:marBottom w:val="0"/>
          <w:divBdr>
            <w:top w:val="none" w:sz="0" w:space="0" w:color="auto"/>
            <w:left w:val="none" w:sz="0" w:space="0" w:color="auto"/>
            <w:bottom w:val="none" w:sz="0" w:space="0" w:color="auto"/>
            <w:right w:val="none" w:sz="0" w:space="0" w:color="auto"/>
          </w:divBdr>
        </w:div>
        <w:div w:id="429738760">
          <w:marLeft w:val="480"/>
          <w:marRight w:val="0"/>
          <w:marTop w:val="0"/>
          <w:marBottom w:val="0"/>
          <w:divBdr>
            <w:top w:val="none" w:sz="0" w:space="0" w:color="auto"/>
            <w:left w:val="none" w:sz="0" w:space="0" w:color="auto"/>
            <w:bottom w:val="none" w:sz="0" w:space="0" w:color="auto"/>
            <w:right w:val="none" w:sz="0" w:space="0" w:color="auto"/>
          </w:divBdr>
        </w:div>
        <w:div w:id="442308310">
          <w:marLeft w:val="480"/>
          <w:marRight w:val="0"/>
          <w:marTop w:val="0"/>
          <w:marBottom w:val="0"/>
          <w:divBdr>
            <w:top w:val="none" w:sz="0" w:space="0" w:color="auto"/>
            <w:left w:val="none" w:sz="0" w:space="0" w:color="auto"/>
            <w:bottom w:val="none" w:sz="0" w:space="0" w:color="auto"/>
            <w:right w:val="none" w:sz="0" w:space="0" w:color="auto"/>
          </w:divBdr>
        </w:div>
        <w:div w:id="557858328">
          <w:marLeft w:val="480"/>
          <w:marRight w:val="0"/>
          <w:marTop w:val="0"/>
          <w:marBottom w:val="0"/>
          <w:divBdr>
            <w:top w:val="none" w:sz="0" w:space="0" w:color="auto"/>
            <w:left w:val="none" w:sz="0" w:space="0" w:color="auto"/>
            <w:bottom w:val="none" w:sz="0" w:space="0" w:color="auto"/>
            <w:right w:val="none" w:sz="0" w:space="0" w:color="auto"/>
          </w:divBdr>
        </w:div>
        <w:div w:id="768041297">
          <w:marLeft w:val="480"/>
          <w:marRight w:val="0"/>
          <w:marTop w:val="0"/>
          <w:marBottom w:val="0"/>
          <w:divBdr>
            <w:top w:val="none" w:sz="0" w:space="0" w:color="auto"/>
            <w:left w:val="none" w:sz="0" w:space="0" w:color="auto"/>
            <w:bottom w:val="none" w:sz="0" w:space="0" w:color="auto"/>
            <w:right w:val="none" w:sz="0" w:space="0" w:color="auto"/>
          </w:divBdr>
        </w:div>
        <w:div w:id="801506424">
          <w:marLeft w:val="480"/>
          <w:marRight w:val="0"/>
          <w:marTop w:val="0"/>
          <w:marBottom w:val="0"/>
          <w:divBdr>
            <w:top w:val="none" w:sz="0" w:space="0" w:color="auto"/>
            <w:left w:val="none" w:sz="0" w:space="0" w:color="auto"/>
            <w:bottom w:val="none" w:sz="0" w:space="0" w:color="auto"/>
            <w:right w:val="none" w:sz="0" w:space="0" w:color="auto"/>
          </w:divBdr>
        </w:div>
        <w:div w:id="1055589518">
          <w:marLeft w:val="480"/>
          <w:marRight w:val="0"/>
          <w:marTop w:val="0"/>
          <w:marBottom w:val="0"/>
          <w:divBdr>
            <w:top w:val="none" w:sz="0" w:space="0" w:color="auto"/>
            <w:left w:val="none" w:sz="0" w:space="0" w:color="auto"/>
            <w:bottom w:val="none" w:sz="0" w:space="0" w:color="auto"/>
            <w:right w:val="none" w:sz="0" w:space="0" w:color="auto"/>
          </w:divBdr>
        </w:div>
        <w:div w:id="1069887396">
          <w:marLeft w:val="480"/>
          <w:marRight w:val="0"/>
          <w:marTop w:val="0"/>
          <w:marBottom w:val="0"/>
          <w:divBdr>
            <w:top w:val="none" w:sz="0" w:space="0" w:color="auto"/>
            <w:left w:val="none" w:sz="0" w:space="0" w:color="auto"/>
            <w:bottom w:val="none" w:sz="0" w:space="0" w:color="auto"/>
            <w:right w:val="none" w:sz="0" w:space="0" w:color="auto"/>
          </w:divBdr>
        </w:div>
        <w:div w:id="1175877153">
          <w:marLeft w:val="480"/>
          <w:marRight w:val="0"/>
          <w:marTop w:val="0"/>
          <w:marBottom w:val="0"/>
          <w:divBdr>
            <w:top w:val="none" w:sz="0" w:space="0" w:color="auto"/>
            <w:left w:val="none" w:sz="0" w:space="0" w:color="auto"/>
            <w:bottom w:val="none" w:sz="0" w:space="0" w:color="auto"/>
            <w:right w:val="none" w:sz="0" w:space="0" w:color="auto"/>
          </w:divBdr>
        </w:div>
        <w:div w:id="1211191434">
          <w:marLeft w:val="480"/>
          <w:marRight w:val="0"/>
          <w:marTop w:val="0"/>
          <w:marBottom w:val="0"/>
          <w:divBdr>
            <w:top w:val="none" w:sz="0" w:space="0" w:color="auto"/>
            <w:left w:val="none" w:sz="0" w:space="0" w:color="auto"/>
            <w:bottom w:val="none" w:sz="0" w:space="0" w:color="auto"/>
            <w:right w:val="none" w:sz="0" w:space="0" w:color="auto"/>
          </w:divBdr>
        </w:div>
        <w:div w:id="1218318082">
          <w:marLeft w:val="480"/>
          <w:marRight w:val="0"/>
          <w:marTop w:val="0"/>
          <w:marBottom w:val="0"/>
          <w:divBdr>
            <w:top w:val="none" w:sz="0" w:space="0" w:color="auto"/>
            <w:left w:val="none" w:sz="0" w:space="0" w:color="auto"/>
            <w:bottom w:val="none" w:sz="0" w:space="0" w:color="auto"/>
            <w:right w:val="none" w:sz="0" w:space="0" w:color="auto"/>
          </w:divBdr>
        </w:div>
        <w:div w:id="1226406918">
          <w:marLeft w:val="480"/>
          <w:marRight w:val="0"/>
          <w:marTop w:val="0"/>
          <w:marBottom w:val="0"/>
          <w:divBdr>
            <w:top w:val="none" w:sz="0" w:space="0" w:color="auto"/>
            <w:left w:val="none" w:sz="0" w:space="0" w:color="auto"/>
            <w:bottom w:val="none" w:sz="0" w:space="0" w:color="auto"/>
            <w:right w:val="none" w:sz="0" w:space="0" w:color="auto"/>
          </w:divBdr>
        </w:div>
        <w:div w:id="1255017541">
          <w:marLeft w:val="480"/>
          <w:marRight w:val="0"/>
          <w:marTop w:val="0"/>
          <w:marBottom w:val="0"/>
          <w:divBdr>
            <w:top w:val="none" w:sz="0" w:space="0" w:color="auto"/>
            <w:left w:val="none" w:sz="0" w:space="0" w:color="auto"/>
            <w:bottom w:val="none" w:sz="0" w:space="0" w:color="auto"/>
            <w:right w:val="none" w:sz="0" w:space="0" w:color="auto"/>
          </w:divBdr>
        </w:div>
        <w:div w:id="1794782719">
          <w:marLeft w:val="480"/>
          <w:marRight w:val="0"/>
          <w:marTop w:val="0"/>
          <w:marBottom w:val="0"/>
          <w:divBdr>
            <w:top w:val="none" w:sz="0" w:space="0" w:color="auto"/>
            <w:left w:val="none" w:sz="0" w:space="0" w:color="auto"/>
            <w:bottom w:val="none" w:sz="0" w:space="0" w:color="auto"/>
            <w:right w:val="none" w:sz="0" w:space="0" w:color="auto"/>
          </w:divBdr>
        </w:div>
        <w:div w:id="1846162847">
          <w:marLeft w:val="480"/>
          <w:marRight w:val="0"/>
          <w:marTop w:val="0"/>
          <w:marBottom w:val="0"/>
          <w:divBdr>
            <w:top w:val="none" w:sz="0" w:space="0" w:color="auto"/>
            <w:left w:val="none" w:sz="0" w:space="0" w:color="auto"/>
            <w:bottom w:val="none" w:sz="0" w:space="0" w:color="auto"/>
            <w:right w:val="none" w:sz="0" w:space="0" w:color="auto"/>
          </w:divBdr>
        </w:div>
        <w:div w:id="1904633843">
          <w:marLeft w:val="480"/>
          <w:marRight w:val="0"/>
          <w:marTop w:val="0"/>
          <w:marBottom w:val="0"/>
          <w:divBdr>
            <w:top w:val="none" w:sz="0" w:space="0" w:color="auto"/>
            <w:left w:val="none" w:sz="0" w:space="0" w:color="auto"/>
            <w:bottom w:val="none" w:sz="0" w:space="0" w:color="auto"/>
            <w:right w:val="none" w:sz="0" w:space="0" w:color="auto"/>
          </w:divBdr>
        </w:div>
        <w:div w:id="1983853394">
          <w:marLeft w:val="480"/>
          <w:marRight w:val="0"/>
          <w:marTop w:val="0"/>
          <w:marBottom w:val="0"/>
          <w:divBdr>
            <w:top w:val="none" w:sz="0" w:space="0" w:color="auto"/>
            <w:left w:val="none" w:sz="0" w:space="0" w:color="auto"/>
            <w:bottom w:val="none" w:sz="0" w:space="0" w:color="auto"/>
            <w:right w:val="none" w:sz="0" w:space="0" w:color="auto"/>
          </w:divBdr>
        </w:div>
        <w:div w:id="2015256582">
          <w:marLeft w:val="480"/>
          <w:marRight w:val="0"/>
          <w:marTop w:val="0"/>
          <w:marBottom w:val="0"/>
          <w:divBdr>
            <w:top w:val="none" w:sz="0" w:space="0" w:color="auto"/>
            <w:left w:val="none" w:sz="0" w:space="0" w:color="auto"/>
            <w:bottom w:val="none" w:sz="0" w:space="0" w:color="auto"/>
            <w:right w:val="none" w:sz="0" w:space="0" w:color="auto"/>
          </w:divBdr>
        </w:div>
        <w:div w:id="2053768075">
          <w:marLeft w:val="480"/>
          <w:marRight w:val="0"/>
          <w:marTop w:val="0"/>
          <w:marBottom w:val="0"/>
          <w:divBdr>
            <w:top w:val="none" w:sz="0" w:space="0" w:color="auto"/>
            <w:left w:val="none" w:sz="0" w:space="0" w:color="auto"/>
            <w:bottom w:val="none" w:sz="0" w:space="0" w:color="auto"/>
            <w:right w:val="none" w:sz="0" w:space="0" w:color="auto"/>
          </w:divBdr>
        </w:div>
        <w:div w:id="2099406052">
          <w:marLeft w:val="480"/>
          <w:marRight w:val="0"/>
          <w:marTop w:val="0"/>
          <w:marBottom w:val="0"/>
          <w:divBdr>
            <w:top w:val="none" w:sz="0" w:space="0" w:color="auto"/>
            <w:left w:val="none" w:sz="0" w:space="0" w:color="auto"/>
            <w:bottom w:val="none" w:sz="0" w:space="0" w:color="auto"/>
            <w:right w:val="none" w:sz="0" w:space="0" w:color="auto"/>
          </w:divBdr>
        </w:div>
        <w:div w:id="2104452852">
          <w:marLeft w:val="480"/>
          <w:marRight w:val="0"/>
          <w:marTop w:val="0"/>
          <w:marBottom w:val="0"/>
          <w:divBdr>
            <w:top w:val="none" w:sz="0" w:space="0" w:color="auto"/>
            <w:left w:val="none" w:sz="0" w:space="0" w:color="auto"/>
            <w:bottom w:val="none" w:sz="0" w:space="0" w:color="auto"/>
            <w:right w:val="none" w:sz="0" w:space="0" w:color="auto"/>
          </w:divBdr>
        </w:div>
      </w:divsChild>
    </w:div>
    <w:div w:id="1748266997">
      <w:bodyDiv w:val="1"/>
      <w:marLeft w:val="0"/>
      <w:marRight w:val="0"/>
      <w:marTop w:val="0"/>
      <w:marBottom w:val="0"/>
      <w:divBdr>
        <w:top w:val="none" w:sz="0" w:space="0" w:color="auto"/>
        <w:left w:val="none" w:sz="0" w:space="0" w:color="auto"/>
        <w:bottom w:val="none" w:sz="0" w:space="0" w:color="auto"/>
        <w:right w:val="none" w:sz="0" w:space="0" w:color="auto"/>
      </w:divBdr>
    </w:div>
    <w:div w:id="1748962554">
      <w:bodyDiv w:val="1"/>
      <w:marLeft w:val="0"/>
      <w:marRight w:val="0"/>
      <w:marTop w:val="0"/>
      <w:marBottom w:val="0"/>
      <w:divBdr>
        <w:top w:val="none" w:sz="0" w:space="0" w:color="auto"/>
        <w:left w:val="none" w:sz="0" w:space="0" w:color="auto"/>
        <w:bottom w:val="none" w:sz="0" w:space="0" w:color="auto"/>
        <w:right w:val="none" w:sz="0" w:space="0" w:color="auto"/>
      </w:divBdr>
    </w:div>
    <w:div w:id="1749839971">
      <w:bodyDiv w:val="1"/>
      <w:marLeft w:val="0"/>
      <w:marRight w:val="0"/>
      <w:marTop w:val="0"/>
      <w:marBottom w:val="0"/>
      <w:divBdr>
        <w:top w:val="none" w:sz="0" w:space="0" w:color="auto"/>
        <w:left w:val="none" w:sz="0" w:space="0" w:color="auto"/>
        <w:bottom w:val="none" w:sz="0" w:space="0" w:color="auto"/>
        <w:right w:val="none" w:sz="0" w:space="0" w:color="auto"/>
      </w:divBdr>
    </w:div>
    <w:div w:id="1753622691">
      <w:bodyDiv w:val="1"/>
      <w:marLeft w:val="0"/>
      <w:marRight w:val="0"/>
      <w:marTop w:val="0"/>
      <w:marBottom w:val="0"/>
      <w:divBdr>
        <w:top w:val="none" w:sz="0" w:space="0" w:color="auto"/>
        <w:left w:val="none" w:sz="0" w:space="0" w:color="auto"/>
        <w:bottom w:val="none" w:sz="0" w:space="0" w:color="auto"/>
        <w:right w:val="none" w:sz="0" w:space="0" w:color="auto"/>
      </w:divBdr>
    </w:div>
    <w:div w:id="1755782914">
      <w:bodyDiv w:val="1"/>
      <w:marLeft w:val="0"/>
      <w:marRight w:val="0"/>
      <w:marTop w:val="0"/>
      <w:marBottom w:val="0"/>
      <w:divBdr>
        <w:top w:val="none" w:sz="0" w:space="0" w:color="auto"/>
        <w:left w:val="none" w:sz="0" w:space="0" w:color="auto"/>
        <w:bottom w:val="none" w:sz="0" w:space="0" w:color="auto"/>
        <w:right w:val="none" w:sz="0" w:space="0" w:color="auto"/>
      </w:divBdr>
    </w:div>
    <w:div w:id="1765683366">
      <w:bodyDiv w:val="1"/>
      <w:marLeft w:val="0"/>
      <w:marRight w:val="0"/>
      <w:marTop w:val="0"/>
      <w:marBottom w:val="0"/>
      <w:divBdr>
        <w:top w:val="none" w:sz="0" w:space="0" w:color="auto"/>
        <w:left w:val="none" w:sz="0" w:space="0" w:color="auto"/>
        <w:bottom w:val="none" w:sz="0" w:space="0" w:color="auto"/>
        <w:right w:val="none" w:sz="0" w:space="0" w:color="auto"/>
      </w:divBdr>
    </w:div>
    <w:div w:id="1766877826">
      <w:bodyDiv w:val="1"/>
      <w:marLeft w:val="0"/>
      <w:marRight w:val="0"/>
      <w:marTop w:val="0"/>
      <w:marBottom w:val="0"/>
      <w:divBdr>
        <w:top w:val="none" w:sz="0" w:space="0" w:color="auto"/>
        <w:left w:val="none" w:sz="0" w:space="0" w:color="auto"/>
        <w:bottom w:val="none" w:sz="0" w:space="0" w:color="auto"/>
        <w:right w:val="none" w:sz="0" w:space="0" w:color="auto"/>
      </w:divBdr>
    </w:div>
    <w:div w:id="1768454955">
      <w:bodyDiv w:val="1"/>
      <w:marLeft w:val="0"/>
      <w:marRight w:val="0"/>
      <w:marTop w:val="0"/>
      <w:marBottom w:val="0"/>
      <w:divBdr>
        <w:top w:val="none" w:sz="0" w:space="0" w:color="auto"/>
        <w:left w:val="none" w:sz="0" w:space="0" w:color="auto"/>
        <w:bottom w:val="none" w:sz="0" w:space="0" w:color="auto"/>
        <w:right w:val="none" w:sz="0" w:space="0" w:color="auto"/>
      </w:divBdr>
    </w:div>
    <w:div w:id="1774789532">
      <w:bodyDiv w:val="1"/>
      <w:marLeft w:val="0"/>
      <w:marRight w:val="0"/>
      <w:marTop w:val="0"/>
      <w:marBottom w:val="0"/>
      <w:divBdr>
        <w:top w:val="none" w:sz="0" w:space="0" w:color="auto"/>
        <w:left w:val="none" w:sz="0" w:space="0" w:color="auto"/>
        <w:bottom w:val="none" w:sz="0" w:space="0" w:color="auto"/>
        <w:right w:val="none" w:sz="0" w:space="0" w:color="auto"/>
      </w:divBdr>
    </w:div>
    <w:div w:id="1778062466">
      <w:bodyDiv w:val="1"/>
      <w:marLeft w:val="0"/>
      <w:marRight w:val="0"/>
      <w:marTop w:val="0"/>
      <w:marBottom w:val="0"/>
      <w:divBdr>
        <w:top w:val="none" w:sz="0" w:space="0" w:color="auto"/>
        <w:left w:val="none" w:sz="0" w:space="0" w:color="auto"/>
        <w:bottom w:val="none" w:sz="0" w:space="0" w:color="auto"/>
        <w:right w:val="none" w:sz="0" w:space="0" w:color="auto"/>
      </w:divBdr>
    </w:div>
    <w:div w:id="1790586345">
      <w:bodyDiv w:val="1"/>
      <w:marLeft w:val="0"/>
      <w:marRight w:val="0"/>
      <w:marTop w:val="0"/>
      <w:marBottom w:val="0"/>
      <w:divBdr>
        <w:top w:val="none" w:sz="0" w:space="0" w:color="auto"/>
        <w:left w:val="none" w:sz="0" w:space="0" w:color="auto"/>
        <w:bottom w:val="none" w:sz="0" w:space="0" w:color="auto"/>
        <w:right w:val="none" w:sz="0" w:space="0" w:color="auto"/>
      </w:divBdr>
    </w:div>
    <w:div w:id="1790977916">
      <w:bodyDiv w:val="1"/>
      <w:marLeft w:val="0"/>
      <w:marRight w:val="0"/>
      <w:marTop w:val="0"/>
      <w:marBottom w:val="0"/>
      <w:divBdr>
        <w:top w:val="none" w:sz="0" w:space="0" w:color="auto"/>
        <w:left w:val="none" w:sz="0" w:space="0" w:color="auto"/>
        <w:bottom w:val="none" w:sz="0" w:space="0" w:color="auto"/>
        <w:right w:val="none" w:sz="0" w:space="0" w:color="auto"/>
      </w:divBdr>
    </w:div>
    <w:div w:id="1791971742">
      <w:bodyDiv w:val="1"/>
      <w:marLeft w:val="0"/>
      <w:marRight w:val="0"/>
      <w:marTop w:val="0"/>
      <w:marBottom w:val="0"/>
      <w:divBdr>
        <w:top w:val="none" w:sz="0" w:space="0" w:color="auto"/>
        <w:left w:val="none" w:sz="0" w:space="0" w:color="auto"/>
        <w:bottom w:val="none" w:sz="0" w:space="0" w:color="auto"/>
        <w:right w:val="none" w:sz="0" w:space="0" w:color="auto"/>
      </w:divBdr>
    </w:div>
    <w:div w:id="1804036089">
      <w:bodyDiv w:val="1"/>
      <w:marLeft w:val="0"/>
      <w:marRight w:val="0"/>
      <w:marTop w:val="0"/>
      <w:marBottom w:val="0"/>
      <w:divBdr>
        <w:top w:val="none" w:sz="0" w:space="0" w:color="auto"/>
        <w:left w:val="none" w:sz="0" w:space="0" w:color="auto"/>
        <w:bottom w:val="none" w:sz="0" w:space="0" w:color="auto"/>
        <w:right w:val="none" w:sz="0" w:space="0" w:color="auto"/>
      </w:divBdr>
    </w:div>
    <w:div w:id="1815634348">
      <w:bodyDiv w:val="1"/>
      <w:marLeft w:val="0"/>
      <w:marRight w:val="0"/>
      <w:marTop w:val="0"/>
      <w:marBottom w:val="0"/>
      <w:divBdr>
        <w:top w:val="none" w:sz="0" w:space="0" w:color="auto"/>
        <w:left w:val="none" w:sz="0" w:space="0" w:color="auto"/>
        <w:bottom w:val="none" w:sz="0" w:space="0" w:color="auto"/>
        <w:right w:val="none" w:sz="0" w:space="0" w:color="auto"/>
      </w:divBdr>
    </w:div>
    <w:div w:id="1830096460">
      <w:bodyDiv w:val="1"/>
      <w:marLeft w:val="0"/>
      <w:marRight w:val="0"/>
      <w:marTop w:val="0"/>
      <w:marBottom w:val="0"/>
      <w:divBdr>
        <w:top w:val="none" w:sz="0" w:space="0" w:color="auto"/>
        <w:left w:val="none" w:sz="0" w:space="0" w:color="auto"/>
        <w:bottom w:val="none" w:sz="0" w:space="0" w:color="auto"/>
        <w:right w:val="none" w:sz="0" w:space="0" w:color="auto"/>
      </w:divBdr>
    </w:div>
    <w:div w:id="1838886523">
      <w:bodyDiv w:val="1"/>
      <w:marLeft w:val="0"/>
      <w:marRight w:val="0"/>
      <w:marTop w:val="0"/>
      <w:marBottom w:val="0"/>
      <w:divBdr>
        <w:top w:val="none" w:sz="0" w:space="0" w:color="auto"/>
        <w:left w:val="none" w:sz="0" w:space="0" w:color="auto"/>
        <w:bottom w:val="none" w:sz="0" w:space="0" w:color="auto"/>
        <w:right w:val="none" w:sz="0" w:space="0" w:color="auto"/>
      </w:divBdr>
    </w:div>
    <w:div w:id="1848328790">
      <w:bodyDiv w:val="1"/>
      <w:marLeft w:val="0"/>
      <w:marRight w:val="0"/>
      <w:marTop w:val="0"/>
      <w:marBottom w:val="0"/>
      <w:divBdr>
        <w:top w:val="none" w:sz="0" w:space="0" w:color="auto"/>
        <w:left w:val="none" w:sz="0" w:space="0" w:color="auto"/>
        <w:bottom w:val="none" w:sz="0" w:space="0" w:color="auto"/>
        <w:right w:val="none" w:sz="0" w:space="0" w:color="auto"/>
      </w:divBdr>
    </w:div>
    <w:div w:id="1854608840">
      <w:bodyDiv w:val="1"/>
      <w:marLeft w:val="0"/>
      <w:marRight w:val="0"/>
      <w:marTop w:val="0"/>
      <w:marBottom w:val="0"/>
      <w:divBdr>
        <w:top w:val="none" w:sz="0" w:space="0" w:color="auto"/>
        <w:left w:val="none" w:sz="0" w:space="0" w:color="auto"/>
        <w:bottom w:val="none" w:sz="0" w:space="0" w:color="auto"/>
        <w:right w:val="none" w:sz="0" w:space="0" w:color="auto"/>
      </w:divBdr>
    </w:div>
    <w:div w:id="1868057760">
      <w:bodyDiv w:val="1"/>
      <w:marLeft w:val="0"/>
      <w:marRight w:val="0"/>
      <w:marTop w:val="0"/>
      <w:marBottom w:val="0"/>
      <w:divBdr>
        <w:top w:val="none" w:sz="0" w:space="0" w:color="auto"/>
        <w:left w:val="none" w:sz="0" w:space="0" w:color="auto"/>
        <w:bottom w:val="none" w:sz="0" w:space="0" w:color="auto"/>
        <w:right w:val="none" w:sz="0" w:space="0" w:color="auto"/>
      </w:divBdr>
    </w:div>
    <w:div w:id="1875538124">
      <w:bodyDiv w:val="1"/>
      <w:marLeft w:val="0"/>
      <w:marRight w:val="0"/>
      <w:marTop w:val="0"/>
      <w:marBottom w:val="0"/>
      <w:divBdr>
        <w:top w:val="none" w:sz="0" w:space="0" w:color="auto"/>
        <w:left w:val="none" w:sz="0" w:space="0" w:color="auto"/>
        <w:bottom w:val="none" w:sz="0" w:space="0" w:color="auto"/>
        <w:right w:val="none" w:sz="0" w:space="0" w:color="auto"/>
      </w:divBdr>
    </w:div>
    <w:div w:id="1877497742">
      <w:bodyDiv w:val="1"/>
      <w:marLeft w:val="0"/>
      <w:marRight w:val="0"/>
      <w:marTop w:val="0"/>
      <w:marBottom w:val="0"/>
      <w:divBdr>
        <w:top w:val="none" w:sz="0" w:space="0" w:color="auto"/>
        <w:left w:val="none" w:sz="0" w:space="0" w:color="auto"/>
        <w:bottom w:val="none" w:sz="0" w:space="0" w:color="auto"/>
        <w:right w:val="none" w:sz="0" w:space="0" w:color="auto"/>
      </w:divBdr>
    </w:div>
    <w:div w:id="1895307263">
      <w:bodyDiv w:val="1"/>
      <w:marLeft w:val="0"/>
      <w:marRight w:val="0"/>
      <w:marTop w:val="0"/>
      <w:marBottom w:val="0"/>
      <w:divBdr>
        <w:top w:val="none" w:sz="0" w:space="0" w:color="auto"/>
        <w:left w:val="none" w:sz="0" w:space="0" w:color="auto"/>
        <w:bottom w:val="none" w:sz="0" w:space="0" w:color="auto"/>
        <w:right w:val="none" w:sz="0" w:space="0" w:color="auto"/>
      </w:divBdr>
    </w:div>
    <w:div w:id="1904639870">
      <w:bodyDiv w:val="1"/>
      <w:marLeft w:val="0"/>
      <w:marRight w:val="0"/>
      <w:marTop w:val="0"/>
      <w:marBottom w:val="0"/>
      <w:divBdr>
        <w:top w:val="none" w:sz="0" w:space="0" w:color="auto"/>
        <w:left w:val="none" w:sz="0" w:space="0" w:color="auto"/>
        <w:bottom w:val="none" w:sz="0" w:space="0" w:color="auto"/>
        <w:right w:val="none" w:sz="0" w:space="0" w:color="auto"/>
      </w:divBdr>
    </w:div>
    <w:div w:id="1911309536">
      <w:bodyDiv w:val="1"/>
      <w:marLeft w:val="0"/>
      <w:marRight w:val="0"/>
      <w:marTop w:val="0"/>
      <w:marBottom w:val="0"/>
      <w:divBdr>
        <w:top w:val="none" w:sz="0" w:space="0" w:color="auto"/>
        <w:left w:val="none" w:sz="0" w:space="0" w:color="auto"/>
        <w:bottom w:val="none" w:sz="0" w:space="0" w:color="auto"/>
        <w:right w:val="none" w:sz="0" w:space="0" w:color="auto"/>
      </w:divBdr>
    </w:div>
    <w:div w:id="1917088023">
      <w:bodyDiv w:val="1"/>
      <w:marLeft w:val="0"/>
      <w:marRight w:val="0"/>
      <w:marTop w:val="0"/>
      <w:marBottom w:val="0"/>
      <w:divBdr>
        <w:top w:val="none" w:sz="0" w:space="0" w:color="auto"/>
        <w:left w:val="none" w:sz="0" w:space="0" w:color="auto"/>
        <w:bottom w:val="none" w:sz="0" w:space="0" w:color="auto"/>
        <w:right w:val="none" w:sz="0" w:space="0" w:color="auto"/>
      </w:divBdr>
    </w:div>
    <w:div w:id="1919825587">
      <w:bodyDiv w:val="1"/>
      <w:marLeft w:val="0"/>
      <w:marRight w:val="0"/>
      <w:marTop w:val="0"/>
      <w:marBottom w:val="0"/>
      <w:divBdr>
        <w:top w:val="none" w:sz="0" w:space="0" w:color="auto"/>
        <w:left w:val="none" w:sz="0" w:space="0" w:color="auto"/>
        <w:bottom w:val="none" w:sz="0" w:space="0" w:color="auto"/>
        <w:right w:val="none" w:sz="0" w:space="0" w:color="auto"/>
      </w:divBdr>
    </w:div>
    <w:div w:id="1925796200">
      <w:bodyDiv w:val="1"/>
      <w:marLeft w:val="0"/>
      <w:marRight w:val="0"/>
      <w:marTop w:val="0"/>
      <w:marBottom w:val="0"/>
      <w:divBdr>
        <w:top w:val="none" w:sz="0" w:space="0" w:color="auto"/>
        <w:left w:val="none" w:sz="0" w:space="0" w:color="auto"/>
        <w:bottom w:val="none" w:sz="0" w:space="0" w:color="auto"/>
        <w:right w:val="none" w:sz="0" w:space="0" w:color="auto"/>
      </w:divBdr>
    </w:div>
    <w:div w:id="193458556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51623875">
      <w:bodyDiv w:val="1"/>
      <w:marLeft w:val="0"/>
      <w:marRight w:val="0"/>
      <w:marTop w:val="0"/>
      <w:marBottom w:val="0"/>
      <w:divBdr>
        <w:top w:val="none" w:sz="0" w:space="0" w:color="auto"/>
        <w:left w:val="none" w:sz="0" w:space="0" w:color="auto"/>
        <w:bottom w:val="none" w:sz="0" w:space="0" w:color="auto"/>
        <w:right w:val="none" w:sz="0" w:space="0" w:color="auto"/>
      </w:divBdr>
    </w:div>
    <w:div w:id="1955555138">
      <w:bodyDiv w:val="1"/>
      <w:marLeft w:val="0"/>
      <w:marRight w:val="0"/>
      <w:marTop w:val="0"/>
      <w:marBottom w:val="0"/>
      <w:divBdr>
        <w:top w:val="none" w:sz="0" w:space="0" w:color="auto"/>
        <w:left w:val="none" w:sz="0" w:space="0" w:color="auto"/>
        <w:bottom w:val="none" w:sz="0" w:space="0" w:color="auto"/>
        <w:right w:val="none" w:sz="0" w:space="0" w:color="auto"/>
      </w:divBdr>
    </w:div>
    <w:div w:id="1963656176">
      <w:bodyDiv w:val="1"/>
      <w:marLeft w:val="0"/>
      <w:marRight w:val="0"/>
      <w:marTop w:val="0"/>
      <w:marBottom w:val="0"/>
      <w:divBdr>
        <w:top w:val="none" w:sz="0" w:space="0" w:color="auto"/>
        <w:left w:val="none" w:sz="0" w:space="0" w:color="auto"/>
        <w:bottom w:val="none" w:sz="0" w:space="0" w:color="auto"/>
        <w:right w:val="none" w:sz="0" w:space="0" w:color="auto"/>
      </w:divBdr>
    </w:div>
    <w:div w:id="1968509458">
      <w:bodyDiv w:val="1"/>
      <w:marLeft w:val="0"/>
      <w:marRight w:val="0"/>
      <w:marTop w:val="0"/>
      <w:marBottom w:val="0"/>
      <w:divBdr>
        <w:top w:val="none" w:sz="0" w:space="0" w:color="auto"/>
        <w:left w:val="none" w:sz="0" w:space="0" w:color="auto"/>
        <w:bottom w:val="none" w:sz="0" w:space="0" w:color="auto"/>
        <w:right w:val="none" w:sz="0" w:space="0" w:color="auto"/>
      </w:divBdr>
    </w:div>
    <w:div w:id="1976716129">
      <w:bodyDiv w:val="1"/>
      <w:marLeft w:val="0"/>
      <w:marRight w:val="0"/>
      <w:marTop w:val="0"/>
      <w:marBottom w:val="0"/>
      <w:divBdr>
        <w:top w:val="none" w:sz="0" w:space="0" w:color="auto"/>
        <w:left w:val="none" w:sz="0" w:space="0" w:color="auto"/>
        <w:bottom w:val="none" w:sz="0" w:space="0" w:color="auto"/>
        <w:right w:val="none" w:sz="0" w:space="0" w:color="auto"/>
      </w:divBdr>
    </w:div>
    <w:div w:id="1987051975">
      <w:bodyDiv w:val="1"/>
      <w:marLeft w:val="0"/>
      <w:marRight w:val="0"/>
      <w:marTop w:val="0"/>
      <w:marBottom w:val="0"/>
      <w:divBdr>
        <w:top w:val="none" w:sz="0" w:space="0" w:color="auto"/>
        <w:left w:val="none" w:sz="0" w:space="0" w:color="auto"/>
        <w:bottom w:val="none" w:sz="0" w:space="0" w:color="auto"/>
        <w:right w:val="none" w:sz="0" w:space="0" w:color="auto"/>
      </w:divBdr>
    </w:div>
    <w:div w:id="1988389928">
      <w:bodyDiv w:val="1"/>
      <w:marLeft w:val="0"/>
      <w:marRight w:val="0"/>
      <w:marTop w:val="0"/>
      <w:marBottom w:val="0"/>
      <w:divBdr>
        <w:top w:val="none" w:sz="0" w:space="0" w:color="auto"/>
        <w:left w:val="none" w:sz="0" w:space="0" w:color="auto"/>
        <w:bottom w:val="none" w:sz="0" w:space="0" w:color="auto"/>
        <w:right w:val="none" w:sz="0" w:space="0" w:color="auto"/>
      </w:divBdr>
    </w:div>
    <w:div w:id="1988707048">
      <w:bodyDiv w:val="1"/>
      <w:marLeft w:val="0"/>
      <w:marRight w:val="0"/>
      <w:marTop w:val="0"/>
      <w:marBottom w:val="0"/>
      <w:divBdr>
        <w:top w:val="none" w:sz="0" w:space="0" w:color="auto"/>
        <w:left w:val="none" w:sz="0" w:space="0" w:color="auto"/>
        <w:bottom w:val="none" w:sz="0" w:space="0" w:color="auto"/>
        <w:right w:val="none" w:sz="0" w:space="0" w:color="auto"/>
      </w:divBdr>
    </w:div>
    <w:div w:id="2000377724">
      <w:bodyDiv w:val="1"/>
      <w:marLeft w:val="0"/>
      <w:marRight w:val="0"/>
      <w:marTop w:val="0"/>
      <w:marBottom w:val="0"/>
      <w:divBdr>
        <w:top w:val="none" w:sz="0" w:space="0" w:color="auto"/>
        <w:left w:val="none" w:sz="0" w:space="0" w:color="auto"/>
        <w:bottom w:val="none" w:sz="0" w:space="0" w:color="auto"/>
        <w:right w:val="none" w:sz="0" w:space="0" w:color="auto"/>
      </w:divBdr>
    </w:div>
    <w:div w:id="2009749032">
      <w:bodyDiv w:val="1"/>
      <w:marLeft w:val="0"/>
      <w:marRight w:val="0"/>
      <w:marTop w:val="0"/>
      <w:marBottom w:val="0"/>
      <w:divBdr>
        <w:top w:val="none" w:sz="0" w:space="0" w:color="auto"/>
        <w:left w:val="none" w:sz="0" w:space="0" w:color="auto"/>
        <w:bottom w:val="none" w:sz="0" w:space="0" w:color="auto"/>
        <w:right w:val="none" w:sz="0" w:space="0" w:color="auto"/>
      </w:divBdr>
    </w:div>
    <w:div w:id="2019847114">
      <w:bodyDiv w:val="1"/>
      <w:marLeft w:val="0"/>
      <w:marRight w:val="0"/>
      <w:marTop w:val="0"/>
      <w:marBottom w:val="0"/>
      <w:divBdr>
        <w:top w:val="none" w:sz="0" w:space="0" w:color="auto"/>
        <w:left w:val="none" w:sz="0" w:space="0" w:color="auto"/>
        <w:bottom w:val="none" w:sz="0" w:space="0" w:color="auto"/>
        <w:right w:val="none" w:sz="0" w:space="0" w:color="auto"/>
      </w:divBdr>
    </w:div>
    <w:div w:id="2054228706">
      <w:bodyDiv w:val="1"/>
      <w:marLeft w:val="0"/>
      <w:marRight w:val="0"/>
      <w:marTop w:val="0"/>
      <w:marBottom w:val="0"/>
      <w:divBdr>
        <w:top w:val="none" w:sz="0" w:space="0" w:color="auto"/>
        <w:left w:val="none" w:sz="0" w:space="0" w:color="auto"/>
        <w:bottom w:val="none" w:sz="0" w:space="0" w:color="auto"/>
        <w:right w:val="none" w:sz="0" w:space="0" w:color="auto"/>
      </w:divBdr>
    </w:div>
    <w:div w:id="2055152726">
      <w:bodyDiv w:val="1"/>
      <w:marLeft w:val="0"/>
      <w:marRight w:val="0"/>
      <w:marTop w:val="0"/>
      <w:marBottom w:val="0"/>
      <w:divBdr>
        <w:top w:val="none" w:sz="0" w:space="0" w:color="auto"/>
        <w:left w:val="none" w:sz="0" w:space="0" w:color="auto"/>
        <w:bottom w:val="none" w:sz="0" w:space="0" w:color="auto"/>
        <w:right w:val="none" w:sz="0" w:space="0" w:color="auto"/>
      </w:divBdr>
    </w:div>
    <w:div w:id="2069068642">
      <w:bodyDiv w:val="1"/>
      <w:marLeft w:val="0"/>
      <w:marRight w:val="0"/>
      <w:marTop w:val="0"/>
      <w:marBottom w:val="0"/>
      <w:divBdr>
        <w:top w:val="none" w:sz="0" w:space="0" w:color="auto"/>
        <w:left w:val="none" w:sz="0" w:space="0" w:color="auto"/>
        <w:bottom w:val="none" w:sz="0" w:space="0" w:color="auto"/>
        <w:right w:val="none" w:sz="0" w:space="0" w:color="auto"/>
      </w:divBdr>
    </w:div>
    <w:div w:id="2088068677">
      <w:bodyDiv w:val="1"/>
      <w:marLeft w:val="0"/>
      <w:marRight w:val="0"/>
      <w:marTop w:val="0"/>
      <w:marBottom w:val="0"/>
      <w:divBdr>
        <w:top w:val="none" w:sz="0" w:space="0" w:color="auto"/>
        <w:left w:val="none" w:sz="0" w:space="0" w:color="auto"/>
        <w:bottom w:val="none" w:sz="0" w:space="0" w:color="auto"/>
        <w:right w:val="none" w:sz="0" w:space="0" w:color="auto"/>
      </w:divBdr>
    </w:div>
    <w:div w:id="2099056938">
      <w:bodyDiv w:val="1"/>
      <w:marLeft w:val="0"/>
      <w:marRight w:val="0"/>
      <w:marTop w:val="0"/>
      <w:marBottom w:val="0"/>
      <w:divBdr>
        <w:top w:val="none" w:sz="0" w:space="0" w:color="auto"/>
        <w:left w:val="none" w:sz="0" w:space="0" w:color="auto"/>
        <w:bottom w:val="none" w:sz="0" w:space="0" w:color="auto"/>
        <w:right w:val="none" w:sz="0" w:space="0" w:color="auto"/>
      </w:divBdr>
    </w:div>
    <w:div w:id="2101414701">
      <w:bodyDiv w:val="1"/>
      <w:marLeft w:val="0"/>
      <w:marRight w:val="0"/>
      <w:marTop w:val="0"/>
      <w:marBottom w:val="0"/>
      <w:divBdr>
        <w:top w:val="none" w:sz="0" w:space="0" w:color="auto"/>
        <w:left w:val="none" w:sz="0" w:space="0" w:color="auto"/>
        <w:bottom w:val="none" w:sz="0" w:space="0" w:color="auto"/>
        <w:right w:val="none" w:sz="0" w:space="0" w:color="auto"/>
      </w:divBdr>
    </w:div>
    <w:div w:id="2102485318">
      <w:bodyDiv w:val="1"/>
      <w:marLeft w:val="0"/>
      <w:marRight w:val="0"/>
      <w:marTop w:val="0"/>
      <w:marBottom w:val="0"/>
      <w:divBdr>
        <w:top w:val="none" w:sz="0" w:space="0" w:color="auto"/>
        <w:left w:val="none" w:sz="0" w:space="0" w:color="auto"/>
        <w:bottom w:val="none" w:sz="0" w:space="0" w:color="auto"/>
        <w:right w:val="none" w:sz="0" w:space="0" w:color="auto"/>
      </w:divBdr>
    </w:div>
    <w:div w:id="2110157983">
      <w:bodyDiv w:val="1"/>
      <w:marLeft w:val="0"/>
      <w:marRight w:val="0"/>
      <w:marTop w:val="0"/>
      <w:marBottom w:val="0"/>
      <w:divBdr>
        <w:top w:val="none" w:sz="0" w:space="0" w:color="auto"/>
        <w:left w:val="none" w:sz="0" w:space="0" w:color="auto"/>
        <w:bottom w:val="none" w:sz="0" w:space="0" w:color="auto"/>
        <w:right w:val="none" w:sz="0" w:space="0" w:color="auto"/>
      </w:divBdr>
    </w:div>
    <w:div w:id="2116435383">
      <w:bodyDiv w:val="1"/>
      <w:marLeft w:val="0"/>
      <w:marRight w:val="0"/>
      <w:marTop w:val="0"/>
      <w:marBottom w:val="0"/>
      <w:divBdr>
        <w:top w:val="none" w:sz="0" w:space="0" w:color="auto"/>
        <w:left w:val="none" w:sz="0" w:space="0" w:color="auto"/>
        <w:bottom w:val="none" w:sz="0" w:space="0" w:color="auto"/>
        <w:right w:val="none" w:sz="0" w:space="0" w:color="auto"/>
      </w:divBdr>
    </w:div>
    <w:div w:id="2126341047">
      <w:bodyDiv w:val="1"/>
      <w:marLeft w:val="0"/>
      <w:marRight w:val="0"/>
      <w:marTop w:val="0"/>
      <w:marBottom w:val="0"/>
      <w:divBdr>
        <w:top w:val="none" w:sz="0" w:space="0" w:color="auto"/>
        <w:left w:val="none" w:sz="0" w:space="0" w:color="auto"/>
        <w:bottom w:val="none" w:sz="0" w:space="0" w:color="auto"/>
        <w:right w:val="none" w:sz="0" w:space="0" w:color="auto"/>
      </w:divBdr>
    </w:div>
    <w:div w:id="2130203507">
      <w:bodyDiv w:val="1"/>
      <w:marLeft w:val="0"/>
      <w:marRight w:val="0"/>
      <w:marTop w:val="0"/>
      <w:marBottom w:val="0"/>
      <w:divBdr>
        <w:top w:val="none" w:sz="0" w:space="0" w:color="auto"/>
        <w:left w:val="none" w:sz="0" w:space="0" w:color="auto"/>
        <w:bottom w:val="none" w:sz="0" w:space="0" w:color="auto"/>
        <w:right w:val="none" w:sz="0" w:space="0" w:color="auto"/>
      </w:divBdr>
    </w:div>
    <w:div w:id="2136100789">
      <w:bodyDiv w:val="1"/>
      <w:marLeft w:val="0"/>
      <w:marRight w:val="0"/>
      <w:marTop w:val="0"/>
      <w:marBottom w:val="0"/>
      <w:divBdr>
        <w:top w:val="none" w:sz="0" w:space="0" w:color="auto"/>
        <w:left w:val="none" w:sz="0" w:space="0" w:color="auto"/>
        <w:bottom w:val="none" w:sz="0" w:space="0" w:color="auto"/>
        <w:right w:val="none" w:sz="0" w:space="0" w:color="auto"/>
      </w:divBdr>
    </w:div>
    <w:div w:id="2136560472">
      <w:bodyDiv w:val="1"/>
      <w:marLeft w:val="0"/>
      <w:marRight w:val="0"/>
      <w:marTop w:val="0"/>
      <w:marBottom w:val="0"/>
      <w:divBdr>
        <w:top w:val="none" w:sz="0" w:space="0" w:color="auto"/>
        <w:left w:val="none" w:sz="0" w:space="0" w:color="auto"/>
        <w:bottom w:val="none" w:sz="0" w:space="0" w:color="auto"/>
        <w:right w:val="none" w:sz="0" w:space="0" w:color="auto"/>
      </w:divBdr>
    </w:div>
    <w:div w:id="214704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cours.univ-paris1.fr/modules/uved/envcal/html/glossaire.html"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paititi.info/research-technology/remote-sensing-from%20space/" TargetMode="External"/><Relationship Id="rId17" Type="http://schemas.openxmlformats.org/officeDocument/2006/relationships/hyperlink" Target="http://www.nasa.gov/connect/ebooks/earth_art_detail.html"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cours.univ-paris1.fr/modules/uved/envcal/html/glossaire.html" TargetMode="External"/><Relationship Id="rId29" Type="http://schemas.openxmlformats.org/officeDocument/2006/relationships/hyperlink" Target="https://www.ibm.com/fr-fr/topics/supervised-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hyperlink" Target="https://e-cours.univ-paris1.fr/modules/uved/envcal/html/glossaire.html" TargetMode="External"/><Relationship Id="rId31" Type="http://schemas.openxmlformats.org/officeDocument/2006/relationships/hyperlink" Target="https://www.ibm.com/fr-fr/topics/unsupervised-learn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s://www.ibm.com/fr-fr/topics/underfitting" TargetMode="Externa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CDC100-E35A-44FC-96FC-3A11826B4B24}">
  <we:reference id="wa104382081" version="1.55.1.0" store="fr-FR" storeType="OMEX"/>
  <we:alternateReferences>
    <we:reference id="WA104382081" version="1.55.1.0" store="" storeType="OMEX"/>
  </we:alternateReferences>
  <we:properties>
    <we:property name="MENDELEY_CITATIONS" value="[{&quot;citationID&quot;:&quot;MENDELEY_CITATION_73aa0fd4-f5e9-45b8-b6d1-455ce1553267&quot;,&quot;properties&quot;:{&quot;noteIndex&quot;:0},&quot;isEdited&quot;:false,&quot;manualOverride&quot;:{&quot;isManuallyOverridden&quot;:false,&quot;citeprocText&quot;:&quot;(Romagny et al., 2016)&quot;,&quot;manualOverrideText&quot;:&quot;&quot;},&quot;citationTag&quot;:&quot;MENDELEY_CITATION_v3_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&quot;,&quot;citationItems&quot;:[{&quot;id&quot;:&quot;f1f21faa-096c-3f47-b43e-f733de4ed561&quot;,&quot;itemData&quot;:{&quot;type&quot;:&quot;article-journal&quot;,&quot;id&quot;:&quot;f1f21faa-096c-3f47-b43e-f733de4ed561&quot;,&quot;title&quot;:&quot;Chapitre 14. La filière « huile d’argan » au Maroc&quot;,&quot;author&quot;:[{&quot;family&quot;:&quot;Romagny&quot;,&quot;given&quot;:&quot;Bruno&quot;,&quot;parse-names&quot;:false,&quot;dropping-particle&quot;:&quot;&quot;,&quot;non-dropping-particle&quot;:&quot;&quot;},{&quot;family&quot;:&quot;Boujrouf&quot;,&quot;given&quot;:&quot;Said&quot;,&quot;parse-names&quot;:false,&quot;dropping-particle&quot;:&quot;&quot;,&quot;non-dropping-particle&quot;:&quot;&quot;},{&quot;family&quot;:&quot;Errays&quot;,&quot;given&quot;:&quot;Noureddine Aït&quot;,&quot;parse-names&quot;:false,&quot;dropping-particle&quot;:&quot;&quot;,&quot;non-dropping-particle&quot;:&quot;&quot;},{&quot;family&quot;:&quot;Benkhallouk&quot;,&quot;given&quot;:&quot;Mariam&quot;,&quot;parse-names&quot;:false,&quot;dropping-particle&quot;:&quot;&quot;,&quot;non-dropping-particle&quot;:&quot;&quot;}],&quot;container-title&quot;:&quot;Les terroirs au Sud, vers un nouveau modèle ?&quot;,&quot;accessed&quot;:{&quot;date-parts&quot;:[[2024,2,16]]},&quot;DOI&quot;:&quot;10.4000/BOOKS.IRDEDITIONS.25997&quot;,&quot;ISBN&quot;:&quot;978-2-7099-2244-9&quot;,&quot;URL&quot;:&quot;​https://books.openedition.org/irdeditions/25997&quot;,&quot;issued&quot;:{&quot;date-parts&quot;:[[2016,11,20]]},&quot;page&quot;:&quot;271-289&quot;,&quot;publisher&quot;:&quot;IRD Éditions&quot;,&quot;container-title-short&quot;:&quot;&quot;},&quot;isTemporary&quot;:false}]},{&quot;citationID&quot;:&quot;MENDELEY_CITATION_58516da5-44d9-4adf-a47b-658c750318c4&quot;,&quot;properties&quot;:{&quot;noteIndex&quot;:0},&quot;isEdited&quot;:false,&quot;manualOverride&quot;:{&quot;isManuallyOverridden&quot;:true,&quot;citeprocText&quot;:&quot;(Khallouki et al., 2003)&quot;,&quot;manualOverrideText&quot;:&quot;(Khallouki et al., 2003 ; Monfalouti et al., 2010)&quot;},&quot;citationTag&quot;:&quot;MENDELEY_CITATION_v3_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&quot;,&quot;citationItems&quot;:[{&quot;id&quot;:&quot;1e20e93c-20c3-3d5f-961b-6540b74f33a3&quot;,&quot;itemData&quot;:{&quot;type&quot;:&quot;article-journal&quot;,&quot;id&quot;:&quot;1e20e93c-20c3-3d5f-961b-6540b74f33a3&quot;,&quot;title&quot;:&quot;Consumption of argan oil (Morocco) with its unique profile of fatty acids, tocopherols, squalene, sterols and phenolic compounds should confer valuable cancer chemopreventive effects&quot;,&quot;author&quot;:[{&quot;family&quot;:&quot;Khallouki&quot;,&quot;given&quot;:&quot;F.&quot;,&quot;parse-names&quot;:false,&quot;dropping-particle&quot;:&quot;&quot;,&quot;non-dropping-particle&quot;:&quot;&quot;},{&quot;family&quot;:&quot;Younos&quot;,&quot;given&quot;:&quot;C.&quot;,&quot;parse-names&quot;:false,&quot;dropping-particle&quot;:&quot;&quot;,&quot;non-dropping-particle&quot;:&quot;&quot;},{&quot;family&quot;:&quot;Soulimani&quot;,&quot;given&quot;:&quot;R.&quot;,&quot;parse-names&quot;:false,&quot;dropping-particle&quot;:&quot;&quot;,&quot;non-dropping-particle&quot;:&quot;&quot;},{&quot;family&quot;:&quot;Oster&quot;,&quot;given&quot;:&quot;T.&quot;,&quot;parse-names&quot;:false,&quot;dropping-particle&quot;:&quot;&quot;,&quot;non-dropping-particle&quot;:&quot;&quot;},{&quot;family&quot;:&quot;Charrouf&quot;,&quot;given&quot;:&quot;Z.&quot;,&quot;parse-names&quot;:false,&quot;dropping-particle&quot;:&quot;&quot;,&quot;non-dropping-particle&quot;:&quot;&quot;},{&quot;family&quot;:&quot;Spiegelhalder&quot;,&quot;given&quot;:&quot;B.&quot;,&quot;parse-names&quot;:false,&quot;dropping-particle&quot;:&quot;&quot;,&quot;non-dropping-particle&quot;:&quot;&quot;},{&quot;family&quot;:&quot;Bartsch&quot;,&quot;given&quot;:&quot;H.&quot;,&quot;parse-names&quot;:false,&quot;dropping-particle&quot;:&quot;&quot;,&quot;non-dropping-particle&quot;:&quot;&quot;},{&quot;family&quot;:&quot;Owen&quot;,&quot;given&quot;:&quot;R. W.&quot;,&quot;parse-names&quot;:false,&quot;dropping-particle&quot;:&quot;&quot;,&quot;non-dropping-particle&quot;:&quot;&quot;}],&quot;container-title&quot;:&quot;European Journal of Cancer Prevention&quot;,&quot;accessed&quot;:{&quot;date-parts&quot;:[[2024,3,15]]},&quot;DOI&quot;:&quot;10.1097/00008469-200302000-00011&quot;,&quot;ISSN&quot;:&quot;09598278&quot;,&quot;PMID&quot;:&quot;12548113&quot;,&quot;issued&quot;:{&quot;date-parts&quot;:[[2003]]},&quot;page&quot;:&quot;67-75&quot;,&quot;abstract&quot;:&quot;The aim of this study was to evaluate the fatty acids, tocopherols, squalene, sterols and phenolic antioxidants in three types of argan oil (Moroccan food, Moroccan aesthetic and a French commercial variety) along with a basic comparison with extra virgin olive and sunflower oil. The fatty acid profiles in the argan oils were very similar, with oleic acid (43%) and linoleic acid (36%) and their respective monoacylglycerols predominating. The major vitamer identified was γ-tocopherol with a mean of 483±11 mg/kg, in contrast to α-tocopherol, which is the major vitamer in olive (190±1 mg/kg) and sunflower oil (532±6 mg/kg). The squalene content of the argan oils was very similar with a mean of 313±4 mg/100 g, which is lower than that of the olive oil (499 mg/100 g) but significantly higher than in the sunflower oil (6 mg/100 g). In contrast to olive and sunflower oils in which β-sitosterol is predominant, the major sterols detected in the argan oils were schottenol (mean 147±10 mg/kg) and spinasterol (mean 122±10 mg/kg). The only phenolic compounds other than the tocopherol vitamers which could be readily detected and quantitated were vanillic, syringic and ferulic (probably conjugated to glucose) acids along with tyrosol. In contrast to the extra virgin olive oil (793 mg/kg), the concentration of total phenolic compounds is extremely low (&lt;5.0 mg/kg). Nevertheless, argan oil with its high content of the vitamer γ-tocopherol, squalene and oleic acid is likely to enhance the cancer prevention effects of the Moroccan diet. © 2003 Lippincott Williams &amp; Wilkins.&quot;,&quot;publisher&quot;:&quot;Lippincott Williams and Wilkins&quot;,&quot;issue&quot;:&quot;1&quot;,&quot;volume&quot;:&quot;12&quot;,&quot;container-title-short&quot;:&quot;&quot;},&quot;isTemporary&quot;:false}]},{&quot;citationID&quot;:&quot;MENDELEY_CITATION_8cbf890f-cebd-40d2-a476-e2e1613889b7&quot;,&quot;properties&quot;:{&quot;noteIndex&quot;:0},&quot;isEdited&quot;:false,&quot;manualOverride&quot;:{&quot;isManuallyOverridden&quot;:false,&quot;citeprocText&quot;:&quot;(Lybbert et al., 2011)&quot;,&quot;manualOverrideText&quot;:&quot;&quot;},&quot;citationTag&quot;:&quot;MENDELEY_CITATION_v3_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&quot;,&quot;citationItems&quot;:[{&quot;id&quot;:&quot;dd9c54f7-471f-337c-880f-166c4c092b8d&quot;,&quot;itemData&quot;:{&quot;type&quot;:&quot;article-journal&quot;,&quot;id&quot;:&quot;dd9c54f7-471f-337c-880f-166c4c092b8d&quot;,&quot;title&quot;:&quot;Booming markets for Moroccan argan oil appear to benefit some rural households while threatening the endemic argan forest&quot;,&quot;author&quot;:[{&quot;family&quot;:&quot;Lybbert&quot;,&quot;given&quot;:&quot;Travis J.&quot;,&quot;parse-names&quot;:false,&quot;dropping-particle&quot;:&quot;&quot;,&quot;non-dropping-particle&quot;:&quot;&quot;},{&quot;family&quot;:&quot;Aboudrare&quot;,&quot;given&quot;:&quot;Abdellah&quot;,&quot;parse-names&quot;:false,&quot;dropping-particle&quot;:&quot;&quot;,&quot;non-dropping-particle&quot;:&quot;&quot;},{&quot;family&quot;:&quot;Chaloud&quot;,&quot;given&quot;:&quot;Deborah&quot;,&quot;parse-names&quot;:false,&quot;dropping-particle&quot;:&quot;&quot;,&quot;non-dropping-particle&quot;:&quot;&quot;},{&quot;family&quot;:&quot;Magnan&quot;,&quot;given&quot;:&quot;Nicholas&quot;,&quot;parse-names&quot;:false,&quot;dropping-particle&quot;:&quot;&quot;,&quot;non-dropping-particle&quot;:&quot;&quot;},{&quot;family&quot;:&quot;Nash&quot;,&quot;given&quot;:&quot;Maliha&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2,16]]},&quot;DOI&quot;:&quot;10.1073/PNAS.1106382108/-/DCSUPPLEMENTAL&quot;,&quot;ISSN&quot;:&quot;00278424&quot;,&quot;PMID&quot;:&quot;21873185&quot;,&quot;issued&quot;:{&quot;date-parts&quot;:[[2011,8,23]]},&quot;page&quot;:&quot;13963-13968&quot;,&quot;abstract&quot;:&quot;Morocco's argan oil is now the most expensive edible oil in the world. High-value argan markets have sparked a bonanza of argan activity. Nongovernmental organizations, international and domestic development agencies, and argan oil cooperatives aggressively promote the win - win aim of simultaneously benefiting local people and the health of the argan forest. This paper tests some of these win - win claims. Analysis of a panel of detailed household data suggests that the boom has enabled some rural households to increase consumption, increase their goat herds (which bodes poorly for the argan forest), and send their girls to secondary school. The boom has predictably made households vigilant guardians of fruit on the tree, but it has not incited investments in longer term tree and forest health. We evaluate landscape-level impacts of these changes using commune-level data on educational enrollment and normalized difference vegetation index data over the period from 1981 to 2009. The results of the mesoanalysis of enrollment are consistent with the microanalysis: the argan boom seems to have improved educational outcomes, especially for girls. Our normalized difference vegetation index analysis, however, suggests that booming argan prices have not improved the forest and may have even induced degradation. We conclude by exploring the dynamic interactions between argan markets, local institutions, rural household welfare, and forest conservation and sustainability.&quot;,&quot;issue&quot;:&quot;34&quot;,&quot;volume&quot;:&quot;108&quot;},&quot;isTemporary&quot;:false}]},{&quot;citationID&quot;:&quot;MENDELEY_CITATION_04ba21a6-9d79-4703-a37e-e674b95ce3a4&quot;,&quot;properties&quot;:{&quot;noteIndex&quot;:0},&quot;isEdited&quot;:false,&quot;manualOverride&quot;:{&quot;isManuallyOverridden&quot;:false,&quot;citeprocText&quot;:&quot;(Romagny et al., 2016)&quot;,&quot;manualOverrideText&quot;:&quot;&quot;},&quot;citationTag&quot;:&quot;MENDELEY_CITATION_v3_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&quot;,&quot;citationItems&quot;:[{&quot;id&quot;:&quot;f1f21faa-096c-3f47-b43e-f733de4ed561&quot;,&quot;itemData&quot;:{&quot;type&quot;:&quot;article-journal&quot;,&quot;id&quot;:&quot;f1f21faa-096c-3f47-b43e-f733de4ed561&quot;,&quot;title&quot;:&quot;Chapitre 14. La filière « huile d’argan » au Maroc&quot;,&quot;author&quot;:[{&quot;family&quot;:&quot;Romagny&quot;,&quot;given&quot;:&quot;Bruno&quot;,&quot;parse-names&quot;:false,&quot;dropping-particle&quot;:&quot;&quot;,&quot;non-dropping-particle&quot;:&quot;&quot;},{&quot;family&quot;:&quot;Boujrouf&quot;,&quot;given&quot;:&quot;Said&quot;,&quot;parse-names&quot;:false,&quot;dropping-particle&quot;:&quot;&quot;,&quot;non-dropping-particle&quot;:&quot;&quot;},{&quot;family&quot;:&quot;Errays&quot;,&quot;given&quot;:&quot;Noureddine Aït&quot;,&quot;parse-names&quot;:false,&quot;dropping-particle&quot;:&quot;&quot;,&quot;non-dropping-particle&quot;:&quot;&quot;},{&quot;family&quot;:&quot;Benkhallouk&quot;,&quot;given&quot;:&quot;Mariam&quot;,&quot;parse-names&quot;:false,&quot;dropping-particle&quot;:&quot;&quot;,&quot;non-dropping-particle&quot;:&quot;&quot;}],&quot;container-title&quot;:&quot;Les terroirs au Sud, vers un nouveau modèle ?&quot;,&quot;accessed&quot;:{&quot;date-parts&quot;:[[2024,2,16]]},&quot;DOI&quot;:&quot;10.4000/BOOKS.IRDEDITIONS.25997&quot;,&quot;ISBN&quot;:&quot;978-2-7099-2244-9&quot;,&quot;URL&quot;:&quot;​https://books.openedition.org/irdeditions/25997&quot;,&quot;issued&quot;:{&quot;date-parts&quot;:[[2016,11,20]]},&quot;page&quot;:&quot;271-289&quot;,&quot;publisher&quot;:&quot;IRD Éditions&quot;,&quot;container-title-short&quot;:&quot;&quot;},&quot;isTemporary&quot;:false}]},{&quot;citationID&quot;:&quot;MENDELEY_CITATION_40a845bf-eee8-4729-8bf9-c999793f37be&quot;,&quot;properties&quot;:{&quot;noteIndex&quot;:0},&quot;isEdited&quot;:false,&quot;manualOverride&quot;:{&quot;isManuallyOverridden&quot;:true,&quot;citeprocText&quot;:&quot;(Chergui et al., 2021)&quot;,&quot;manualOverrideText&quot;:&quot;Chergui et al., 2021)&quot;},&quot;citationTag&quot;:&quot;MENDELEY_CITATION_v3_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&quot;,&quot;citationItems&quot;:[{&quot;id&quot;:&quot;d986fe32-37d4-3f99-9b75-bc1707c9535e&quot;,&quot;itemData&quot;:{&quot;type&quot;:&quot;article-journal&quot;,&quot;id&quot;:&quot;d986fe32-37d4-3f99-9b75-bc1707c9535e&quot;,&quot;title&quot;:&quot;Evolution of biometric parameters and oil fatty acid composition of argan \&quot;Argania spinosa L. Skeels\&quot; fruits from Beni- Snassen (Eastern Region of Morocco) during ripening&quot;,&quot;author&quot;:[{&quot;family&quot;:&quot;Chergui&quot;,&quot;given&quot;:&quot;Abdelhak&quot;,&quot;parse-names&quot;:false,&quot;dropping-particle&quot;:&quot;&quot;,&quot;non-dropping-particle&quot;:&quot;&quot;},{&quot;family&quot;:&quot;Hafid&quot;,&quot;given&quot;:&quot;Latifa&quot;,&quot;parse-names&quot;:false,&quot;dropping-particle&quot;:&quot;&quot;,&quot;non-dropping-particle&quot;:&quot;El&quot;},{&quot;family&quot;:&quot;Ajal&quot;,&quot;given&quot;:&quot;El Amine&quot;,&quot;parse-names&quot;:false,&quot;dropping-particle&quot;:&quot;&quot;,&quot;non-dropping-particle&quot;:&quot;&quot;},{&quot;family&quot;:&quot;Zakariya&quot;,&quot;given&quot;:&quot;Imane&quot;,&quot;parse-names&quot;:false,&quot;dropping-particle&quot;:&quot;&quot;,&quot;non-dropping-particle&quot;:&quot;&quot;},{&quot;family&quot;:&quot;Nejjari&quot;,&quot;given&quot;:&quot;Rachid&quot;,&quot;parse-names&quot;:false,&quot;dropping-particle&quot;:&quot;&quot;,&quot;non-dropping-particle&quot;:&quot;&quot;},{&quot;family&quot;:&quot;Tazi&quot;,&quot;given&quot;:&quot;Mohammed Reda&quot;,&quot;parse-names&quot;:false,&quot;dropping-particle&quot;:&quot;&quot;,&quot;non-dropping-particle&quot;:&quot;&quot;}],&quot;container-title&quot;:&quot;Pharmacognosy Journal&quot;,&quot;DOI&quot;:&quot;10.5530/pj.2021.13.39&quot;,&quot;ISSN&quot;:&quot;09753575&quot;,&quot;issued&quot;:{&quot;date-parts&quot;:[[2021,3,1]]},&quot;page&quot;:&quot;296-308&quot;,&quot;abstract&quot;:&quot;Background: Argania spinosa Skeels is an endemic forest essence of Morocco. The argan of the north-east of Morocco remains a virgin subject of study without enough value given to it. Objective: The aim of this study is to asses the evolution of biometric parameters and fatty acids composition of the argan fruits from Beni-Snassen region during ripening. Materials and Methods: 4 fruit shapes harvested over seven months were characterized through the measurement of their biometric parameters (size and weight), and their composition of majority fatty acids. Results: the studied argan tree could be classified into two major groups, namely: early-riped trees with oval or oval-apiculate fruits and late-riped trees with fusiform or spherical fruits. When considering the fruits size and weight, the highest values were recorded on late-ripened fruits, more particularly fusiform shapes. The obtained results showed, on one hand, a significant difference in the unsaturated fatty acids, according to the fruit ripeness stage and shapes, being the later significantly affecting the stearic acid content; and on another hand, it was noted an increase of oleic acid content while linoleic acid decreased. In the maturation stage, the spherical shaped fruits were found to have the highest ratio of unsaturated/saturated fatty acids. Conclusion: The results demonstrated the possibility to predict the kernel’s weight from the fruit’s length. The results also showed the good dietary and nutritional quality of spherical shapes and that the biometric parameters are important criteria for the differentiation of argan tree fruits.&quot;,&quot;publisher&quot;:&quot;EManuscript Technologies&quot;,&quot;issue&quot;:&quot;2&quot;,&quot;volume&quot;:&quot;13&quot;,&quot;container-title-short&quot;:&quot;&quot;},&quot;isTemporary&quot;:false,&quot;suppress-author&quot;:false,&quot;composite&quot;:false,&quot;author-only&quot;:false}]},{&quot;citationID&quot;:&quot;MENDELEY_CITATION_fd66a32c-44bf-4f13-8319-17395631b5e9&quot;,&quot;properties&quot;:{&quot;noteIndex&quot;:0},&quot;isEdited&quot;:false,&quot;manualOverride&quot;:{&quot;isManuallyOverridden&quot;:true,&quot;citeprocText&quot;:&quot;(Xiao, Wang, Xu, et al., 2023)&quot;,&quot;manualOverrideText&quot;:&quot;(Xiao, et al., 2023)&quot;},&quot;citationTag&quot;:&quot;MENDELEY_CITATION_v3_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&quot;,&quot;citationItems&quot;:[{&quot;id&quot;:&quot;92f0d586-54e0-35f6-8f9d-dcd7530141a3&quot;,&quot;itemData&quot;:{&quot;type&quot;:&quot;article&quot;,&quot;id&quot;:&quot;92f0d586-54e0-35f6-8f9d-dcd7530141a3&quot;,&quot;title&quot;:&quot;Fruit Detection and Recognition Based on Deep Learning for Automatic Harvesting: An Overview and Review&quot;,&quot;author&quot;:[{&quot;family&quot;:&quot;Xiao&quot;,&quot;given&quot;:&quot;Feng&quot;,&quot;parse-names&quot;:false,&quot;dropping-particle&quot;:&quot;&quot;,&quot;non-dropping-particle&quot;:&quot;&quot;},{&quot;family&quot;:&quot;Wang&quot;,&quot;given&quot;:&quot;Haibin&quot;,&quot;parse-names&quot;:false,&quot;dropping-particle&quot;:&quot;&quot;,&quot;non-dropping-particle&quot;:&quot;&quot;},{&quot;family&quot;:&quot;Xu&quot;,&quot;given&quot;:&quot;Yueqin&quot;,&quot;parse-names&quot;:false,&quot;dropping-particle&quot;:&quot;&quot;,&quot;non-dropping-particle&quot;:&quot;&quot;},{&quot;family&quot;:&quot;Zhang&quot;,&quot;given&quot;:&quot;Ruiqing&quot;,&quot;parse-names&quot;:false,&quot;dropping-particle&quot;:&quot;&quot;,&quot;non-dropping-particle&quot;:&quot;&quot;}],&quot;container-title&quot;:&quot;Agronomy&quot;,&quot;DOI&quot;:&quot;10.3390/agronomy13061625&quot;,&quot;ISSN&quot;:&quot;20734395&quot;,&quot;issued&quot;:{&quot;date-parts&quot;:[[2023,6,1]]},&quot;abstract&quot;:&quot;Continuing progress in machine learning (ML) has led to significant advancements in agricultural tasks. Due to its strong ability to extract high-dimensional features from fruit images, deep learning (DL) is widely used in fruit detection and automatic harvesting. Convolutional neural networks (CNN) in particular have demonstrated the ability to attain accuracy and speed levels comparable to those of humans in some fruit detection and automatic harvesting fields. This paper presents a comprehensive overview and review of fruit detection and recognition based on DL for automatic harvesting from 2018 up to now. We focus on the current challenges affecting fruit detection performance for automatic harvesting: the scarcity of high-quality fruit datasets, fruit detection of small targets, fruit detection in occluded and dense scenarios, fruit detection of multiple scales and multiple species, and lightweight fruit detection models. In response to these challenges, we propose feasible solutions and prospective future development trends. Future research should prioritize addressing these current challenges and improving the accuracy, speed, robustness, and generalization of fruit vision detection systems, while reducing the overall complexity and cost. This paper hopes to provide a reference for follow-up research in the field of fruit detection and recognition based on DL for automatic harvesting.&quot;,&quot;publisher&quot;:&quot;MDPI&quot;,&quot;issue&quot;:&quot;6&quot;,&quot;volume&quot;:&quot;13&quot;,&quot;container-title-short&quot;:&quot;&quot;},&quot;isTemporary&quot;:false}]},{&quot;citationID&quot;:&quot;MENDELEY_CITATION_a2ea7aa2-0ec1-4105-a414-f36c17d3a0a7&quot;,&quot;properties&quot;:{&quot;noteIndex&quot;:0,&quot;mode&quot;:&quot;composite&quot;},&quot;isEdited&quot;:false,&quot;manualOverride&quot;:{&quot;isManuallyOverridden&quot;:true,&quot;citeprocText&quot;:&quot;Chergui et al. (2021)&quot;,&quot;manualOverrideText&quot;:&quot;(Chergui et al. 2021)&quot;},&quot;citationTag&quot;:&quot;MENDELEY_CITATION_v3_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&quot;,&quot;citationItems&quot;:[{&quot;displayAs&quot;:&quot;composite&quot;,&quot;label&quot;:&quot;page&quot;,&quot;id&quot;:&quot;d986fe32-37d4-3f99-9b75-bc1707c9535e&quot;,&quot;itemData&quot;:{&quot;type&quot;:&quot;article-journal&quot;,&quot;id&quot;:&quot;d986fe32-37d4-3f99-9b75-bc1707c9535e&quot;,&quot;title&quot;:&quot;Evolution of biometric parameters and oil fatty acid composition of argan \&quot;Argania spinosa L. Skeels\&quot; fruits from Beni- Snassen (Eastern Region of Morocco) during ripening&quot;,&quot;author&quot;:[{&quot;family&quot;:&quot;Chergui&quot;,&quot;given&quot;:&quot;Abdelhak&quot;,&quot;parse-names&quot;:false,&quot;dropping-particle&quot;:&quot;&quot;,&quot;non-dropping-particle&quot;:&quot;&quot;},{&quot;family&quot;:&quot;Hafid&quot;,&quot;given&quot;:&quot;Latifa&quot;,&quot;parse-names&quot;:false,&quot;dropping-particle&quot;:&quot;&quot;,&quot;non-dropping-particle&quot;:&quot;El&quot;},{&quot;family&quot;:&quot;Ajal&quot;,&quot;given&quot;:&quot;El Amine&quot;,&quot;parse-names&quot;:false,&quot;dropping-particle&quot;:&quot;&quot;,&quot;non-dropping-particle&quot;:&quot;&quot;},{&quot;family&quot;:&quot;Zakariya&quot;,&quot;given&quot;:&quot;Imane&quot;,&quot;parse-names&quot;:false,&quot;dropping-particle&quot;:&quot;&quot;,&quot;non-dropping-particle&quot;:&quot;&quot;},{&quot;family&quot;:&quot;Nejjari&quot;,&quot;given&quot;:&quot;Rachid&quot;,&quot;parse-names&quot;:false,&quot;dropping-particle&quot;:&quot;&quot;,&quot;non-dropping-particle&quot;:&quot;&quot;},{&quot;family&quot;:&quot;Tazi&quot;,&quot;given&quot;:&quot;Mohammed Reda&quot;,&quot;parse-names&quot;:false,&quot;dropping-particle&quot;:&quot;&quot;,&quot;non-dropping-particle&quot;:&quot;&quot;}],&quot;container-title&quot;:&quot;Pharmacognosy Journal&quot;,&quot;DOI&quot;:&quot;10.5530/pj.2021.13.39&quot;,&quot;ISSN&quot;:&quot;09753575&quot;,&quot;issued&quot;:{&quot;date-parts&quot;:[[2021,3,1]]},&quot;page&quot;:&quot;296-308&quot;,&quot;abstract&quot;:&quot;Background: Argania spinosa Skeels is an endemic forest essence of Morocco. The argan of the north-east of Morocco remains a virgin subject of study without enough value given to it. Objective: The aim of this study is to asses the evolution of biometric parameters and fatty acids composition of the argan fruits from Beni-Snassen region during ripening. Materials and Methods: 4 fruit shapes harvested over seven months were characterized through the measurement of their biometric parameters (size and weight), and their composition of majority fatty acids. Results: the studied argan tree could be classified into two major groups, namely: early-riped trees with oval or oval-apiculate fruits and late-riped trees with fusiform or spherical fruits. When considering the fruits size and weight, the highest values were recorded on late-ripened fruits, more particularly fusiform shapes. The obtained results showed, on one hand, a significant difference in the unsaturated fatty acids, according to the fruit ripeness stage and shapes, being the later significantly affecting the stearic acid content; and on another hand, it was noted an increase of oleic acid content while linoleic acid decreased. In the maturation stage, the spherical shaped fruits were found to have the highest ratio of unsaturated/saturated fatty acids. Conclusion: The results demonstrated the possibility to predict the kernel’s weight from the fruit’s length. The results also showed the good dietary and nutritional quality of spherical shapes and that the biometric parameters are important criteria for the differentiation of argan tree fruits.&quot;,&quot;publisher&quot;:&quot;EManuscript Technologies&quot;,&quot;issue&quot;:&quot;2&quot;,&quot;volume&quot;:&quot;13&quot;,&quot;container-title-short&quot;:&quot;&quot;},&quot;isTemporary&quot;:false,&quot;suppress-author&quot;:false,&quot;composite&quot;:true,&quot;author-only&quot;:false}]},{&quot;citationID&quot;:&quot;MENDELEY_CITATION_db132371-a143-4be2-8916-4f2ad36ee981&quot;,&quot;properties&quot;:{&quot;noteIndex&quot;:0},&quot;isEdited&quot;:false,&quot;manualOverride&quot;:{&quot;isManuallyOverridden&quot;:false,&quot;citeprocText&quot;:&quot;(Michon et al., 2016)&quot;,&quot;manualOverrideText&quot;:&quot;&quot;},&quot;citationTag&quot;:&quot;MENDELEY_CITATION_v3_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&quot;,&quot;citationItems&quot;:[{&quot;id&quot;:&quot;d1a73822-2459-3279-97d2-959b2304c563&quot;,&quot;itemData&quot;:{&quot;type&quot;:&quot;article-journal&quot;,&quot;id&quot;:&quot;d1a73822-2459-3279-97d2-959b2304c563&quot;,&quot;title&quot;:&quot;Chapitre 5. Derrière l’huile d’argan, la forêt d’arganiers&quot;,&quot;author&quot;:[{&quot;family&quot;:&quot;Michon&quot;,&quot;given&quot;:&quot;Geneviève&quot;,&quot;parse-names&quot;:false,&quot;dropping-particle&quot;:&quot;&quot;,&quot;non-dropping-particle&quot;:&quot;&quot;},{&quot;family&quot;:&quot;Genin&quot;,&quot;given&quot;:&quot;Didier&quot;,&quot;parse-names&quot;:false,&quot;dropping-particle&quot;:&quot;&quot;,&quot;non-dropping-particle&quot;:&quot;&quot;},{&quot;family&quot;:&quot;Alifriqui&quot;,&quot;given&quot;:&quot;Mohamed&quot;,&quot;parse-names&quot;:false,&quot;dropping-particle&quot;:&quot;&quot;,&quot;non-dropping-particle&quot;:&quot;&quot;},{&quot;family&quot;:&quot;Boujrouf&quot;,&quot;given&quot;:&quot;Said&quot;,&quot;parse-names&quot;:false,&quot;dropping-particle&quot;:&quot;&quot;,&quot;non-dropping-particle&quot;:&quot;&quot;},{&quot;family&quot;:&quot;Sabir&quot;,&quot;given&quot;:&quot;Mohamed&quot;,&quot;parse-names&quot;:false,&quot;dropping-particle&quot;:&quot;&quot;,&quot;non-dropping-particle&quot;:&quot;&quot;},{&quot;family&quot;:&quot;Auclair&quot;,&quot;given&quot;:&quot;Laurent&quot;,&quot;parse-names&quot;:false,&quot;dropping-particle&quot;:&quot;&quot;,&quot;non-dropping-particle&quot;:&quot;&quot;}],&quot;container-title&quot;:&quot;Les terroirs au Sud, vers un nouveau modèle ?&quot;,&quot;accessed&quot;:{&quot;date-parts&quot;:[[2024,2,16]]},&quot;DOI&quot;:&quot;10.4000/BOOKS.IRDEDITIONS.25919&quot;,&quot;ISBN&quot;:&quot;978-2-7099-2244-9&quot;,&quot;URL&quot;:&quot;​https://books.openedition.org/irdeditions/25919&quot;,&quot;issued&quot;:{&quot;date-parts&quot;:[[2016,11,20]]},&quot;page&quot;:&quot;111-124&quot;,&quot;publisher&quot;:&quot;IRD Éditions&quot;,&quot;container-title-short&quot;:&quot;&quot;},&quot;isTemporary&quot;:false,&quot;suppress-author&quot;:false,&quot;composite&quot;:false,&quot;author-only&quot;:false}]},{&quot;citationID&quot;:&quot;MENDELEY_CITATION_da6603fc-c55e-41af-a834-4dcae100f1c2&quot;,&quot;properties&quot;:{&quot;noteIndex&quot;:0},&quot;isEdited&quot;:false,&quot;manualOverride&quot;:{&quot;isManuallyOverridden&quot;:false,&quot;citeprocText&quot;:&quot;(Romagny et al., 2016)&quot;,&quot;manualOverrideText&quot;:&quot;&quot;},&quot;citationTag&quot;:&quot;MENDELEY_CITATION_v3_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&quot;,&quot;citationItems&quot;:[{&quot;id&quot;:&quot;f1f21faa-096c-3f47-b43e-f733de4ed561&quot;,&quot;itemData&quot;:{&quot;type&quot;:&quot;article-journal&quot;,&quot;id&quot;:&quot;f1f21faa-096c-3f47-b43e-f733de4ed561&quot;,&quot;title&quot;:&quot;Chapitre 14. La filière « huile d’argan » au Maroc&quot;,&quot;author&quot;:[{&quot;family&quot;:&quot;Romagny&quot;,&quot;given&quot;:&quot;Bruno&quot;,&quot;parse-names&quot;:false,&quot;dropping-particle&quot;:&quot;&quot;,&quot;non-dropping-particle&quot;:&quot;&quot;},{&quot;family&quot;:&quot;Boujrouf&quot;,&quot;given&quot;:&quot;Said&quot;,&quot;parse-names&quot;:false,&quot;dropping-particle&quot;:&quot;&quot;,&quot;non-dropping-particle&quot;:&quot;&quot;},{&quot;family&quot;:&quot;Errays&quot;,&quot;given&quot;:&quot;Noureddine Aït&quot;,&quot;parse-names&quot;:false,&quot;dropping-particle&quot;:&quot;&quot;,&quot;non-dropping-particle&quot;:&quot;&quot;},{&quot;family&quot;:&quot;Benkhallouk&quot;,&quot;given&quot;:&quot;Mariam&quot;,&quot;parse-names&quot;:false,&quot;dropping-particle&quot;:&quot;&quot;,&quot;non-dropping-particle&quot;:&quot;&quot;}],&quot;container-title&quot;:&quot;Les terroirs au Sud, vers un nouveau modèle ?&quot;,&quot;accessed&quot;:{&quot;date-parts&quot;:[[2024,2,16]]},&quot;DOI&quot;:&quot;10.4000/BOOKS.IRDEDITIONS.25997&quot;,&quot;ISBN&quot;:&quot;978-2-7099-2244-9&quot;,&quot;URL&quot;:&quot;​https://books.openedition.org/irdeditions/25997&quot;,&quot;issued&quot;:{&quot;date-parts&quot;:[[2016,11,20]]},&quot;page&quot;:&quot;271-289&quot;,&quot;publisher&quot;:&quot;IRD Éditions&quot;,&quot;container-title-short&quot;:&quot;&quot;},&quot;isTemporary&quot;:false,&quot;suppress-author&quot;:false,&quot;composite&quot;:false,&quot;author-only&quot;:false}]},{&quot;citationID&quot;:&quot;MENDELEY_CITATION_fbc0a6f4-0d6e-416d-b2bc-a605901d5ff9&quot;,&quot;properties&quot;:{&quot;noteIndex&quot;:0},&quot;isEdited&quot;:false,&quot;manualOverride&quot;:{&quot;isManuallyOverridden&quot;:true,&quot;citeprocText&quot;:&quot;(Bennani et al., 2009; Khallouki et al., 2003)&quot;,&quot;manualOverrideText&quot;:&quot;(Khallouki et al., 2003 ; Bennani et al., 2009)&quot;},&quot;citationTag&quot;:&quot;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&quot;,&quot;citationItems&quot;:[{&quot;id&quot;:&quot;57554b40-ddea-32df-95cd-9e220414f3fd&quot;,&quot;itemData&quot;:{&quot;type&quot;:&quot;article-journal&quot;,&quot;id&quot;:&quot;57554b40-ddea-32df-95cd-9e220414f3fd&quot;,&quot;title&quot;:&quot;Impact de l’huile d’argan sur le cancer de la prostate : étude de l’effet antiprolifératif des polyphénols&quot;,&quot;author&quot;:[{&quot;family&quot;:&quot;Bennani&quot;,&quot;given&quot;:&quot;Houda&quot;,&quot;parse-names&quot;:false,&quot;dropping-particle&quot;:&quot;&quot;,&quot;non-dropping-particle&quot;:&quot;&quot;},{&quot;family&quot;:&quot;Fiet&quot;,&quot;given&quot;:&quot;Jean&quot;,&quot;parse-names&quot;:false,&quot;dropping-particle&quot;:&quot;&quot;,&quot;non-dropping-particle&quot;:&quot;&quot;},{&quot;family&quot;:&quot;Adlouni&quot;,&quot;given&quot;:&quot;Ahmed&quot;,&quot;parse-names&quot;:false,&quot;dropping-particle&quot;:&quot;&quot;,&quot;non-dropping-particle&quot;:&quot;&quot;}],&quot;container-title&quot;:&quot;Revue Francophone des Laboratoires&quot;,&quot;accessed&quot;:{&quot;date-parts&quot;:[[2024,3,16]]},&quot;DOI&quot;:&quot;10.1016/S1773-035X(09)70271-0&quot;,&quot;ISSN&quot;:&quot;1773-035X&quot;,&quot;issued&quot;:{&quot;date-parts&quot;:[[2009,11,1]]},&quot;page&quot;:&quot;23-26&quot;,&quot;abstract&quot;:&quot;L’alimentation figure parmi les facteurs environnementaux susceptibles de jouer un rôle important dans le développement ou la diminution du risque des cancers. En effet, de nombreuses études ont montré que trois types de cancers (sein, prostate et digestif) peuvent être fortement influencés par l’alimentation notamment l’apport en lipides et en antioxydants. Dans ce contexte, notre travail s’inscrit dans le cadre d’une valorisation d’une huile alimentaire endémique du sud-ouest marocain : huile d’argan. En effet, l’huile d’argan est composée d’une part d’une fraction glycéridique (99 %) riche en acides gras insaturés et d’autre part d’une fraction insaponifiable (1 %) constituée d’hydrocarbures, de carotènes, de tocophérols, de stérols et de polyphénols. L’objectif de notre travail a été de rechercher l’effet des polyphénols de l’huile d’argan sur la prolifération cellulaire de deux lignées de cellules épithéliales humaines (PNT1A et PC3) et d’une lignée de cellules épithéliales dérivant d’un adénocarcinome de chien (DPC1). Nous avons utilisé deux tests : le test MTT pour évaluer la cytotoxicité de ces molécules et le comptage des noyaux cellulaires pour évaluer l’influence des polyphénols sur la prolifération des trois lignées cellulaires. Nos résultats montrent que les polyphénols extraits de l’huile d’argan exercent un effet anti-prolifératif dose-dépendant sur les deux lignées cellulaires PC3 et DPC1. Cependant, aucun effet inhibiteur n’a été observé sur les PNT1A. En conclusion, l’huile d’argan pourrait grâce à sa teneur en polyphénols, contribuer à la prévention de certains cancers tels que le cancer de la prostate. Diet is one of the environmental factors susceptible to develop or reduce the cancer risk. Several studies have shown that three cancer types (breast, prostate and digestive) can be influenced by diet, especially lipid and antioxidant intake. In this field, our study is dedicated to valorise endemic oil from the south eastern of Morocco. The chemical composition of Argan oil is composed by 99% glyceridic fraction rich in unsaturated fatty acid and by 1% of unsaponifiable fraction containing hydrocarbures, carotenes, tocopherols, sterols and polyphenols. The objective of our work is ti investigate the effect of polyphenols extracted from argan oil on the proliferation of two human epithelial cell lines (PNT1A et PC3) and one epithelial cell lines from dog adenocarcinome (DPC1). We have used the MTT test for evaluating citotoxicity of these molecules and counting of cell nucleus for evaluating the influence of polyphenols on the proliferation of the three cell lines. Our results show that the poluphenols of argan oil exert a dose dependant antiprroliferative action on PC3 and DPC1 cell lines. However, no inhibition effect has been shown on PNT1A cell lines. In conclusion, Argan oil could contribute by it rich composition of polyphenols to the prevention of some cancers such prostate cancer.&quot;,&quot;publisher&quot;:&quot;Elsevier Masson&quot;,&quot;issue&quot;:&quot;416&quot;,&quot;volume&quot;:&quot;2009&quot;,&quot;container-title-short&quot;:&quot;&quot;},&quot;isTemporary&quot;:false},{&quot;id&quot;:&quot;1e20e93c-20c3-3d5f-961b-6540b74f33a3&quot;,&quot;itemData&quot;:{&quot;type&quot;:&quot;article-journal&quot;,&quot;id&quot;:&quot;1e20e93c-20c3-3d5f-961b-6540b74f33a3&quot;,&quot;title&quot;:&quot;Consumption of argan oil (Morocco) with its unique profile of fatty acids, tocopherols, squalene, sterols and phenolic compounds should confer valuable cancer chemopreventive effects&quot;,&quot;author&quot;:[{&quot;family&quot;:&quot;Khallouki&quot;,&quot;given&quot;:&quot;F.&quot;,&quot;parse-names&quot;:false,&quot;dropping-particle&quot;:&quot;&quot;,&quot;non-dropping-particle&quot;:&quot;&quot;},{&quot;family&quot;:&quot;Younos&quot;,&quot;given&quot;:&quot;C.&quot;,&quot;parse-names&quot;:false,&quot;dropping-particle&quot;:&quot;&quot;,&quot;non-dropping-particle&quot;:&quot;&quot;},{&quot;family&quot;:&quot;Soulimani&quot;,&quot;given&quot;:&quot;R.&quot;,&quot;parse-names&quot;:false,&quot;dropping-particle&quot;:&quot;&quot;,&quot;non-dropping-particle&quot;:&quot;&quot;},{&quot;family&quot;:&quot;Oster&quot;,&quot;given&quot;:&quot;T.&quot;,&quot;parse-names&quot;:false,&quot;dropping-particle&quot;:&quot;&quot;,&quot;non-dropping-particle&quot;:&quot;&quot;},{&quot;family&quot;:&quot;Charrouf&quot;,&quot;given&quot;:&quot;Z.&quot;,&quot;parse-names&quot;:false,&quot;dropping-particle&quot;:&quot;&quot;,&quot;non-dropping-particle&quot;:&quot;&quot;},{&quot;family&quot;:&quot;Spiegelhalder&quot;,&quot;given&quot;:&quot;B.&quot;,&quot;parse-names&quot;:false,&quot;dropping-particle&quot;:&quot;&quot;,&quot;non-dropping-particle&quot;:&quot;&quot;},{&quot;family&quot;:&quot;Bartsch&quot;,&quot;given&quot;:&quot;H.&quot;,&quot;parse-names&quot;:false,&quot;dropping-particle&quot;:&quot;&quot;,&quot;non-dropping-particle&quot;:&quot;&quot;},{&quot;family&quot;:&quot;Owen&quot;,&quot;given&quot;:&quot;R. W.&quot;,&quot;parse-names&quot;:false,&quot;dropping-particle&quot;:&quot;&quot;,&quot;non-dropping-particle&quot;:&quot;&quot;}],&quot;container-title&quot;:&quot;European Journal of Cancer Prevention&quot;,&quot;accessed&quot;:{&quot;date-parts&quot;:[[2024,3,15]]},&quot;DOI&quot;:&quot;10.1097/00008469-200302000-00011&quot;,&quot;ISSN&quot;:&quot;09598278&quot;,&quot;PMID&quot;:&quot;12548113&quot;,&quot;issued&quot;:{&quot;date-parts&quot;:[[2003]]},&quot;page&quot;:&quot;67-75&quot;,&quot;abstract&quot;:&quot;The aim of this study was to evaluate the fatty acids, tocopherols, squalene, sterols and phenolic antioxidants in three types of argan oil (Moroccan food, Moroccan aesthetic and a French commercial variety) along with a basic comparison with extra virgin olive and sunflower oil. The fatty acid profiles in the argan oils were very similar, with oleic acid (43%) and linoleic acid (36%) and their respective monoacylglycerols predominating. The major vitamer identified was γ-tocopherol with a mean of 483±11 mg/kg, in contrast to α-tocopherol, which is the major vitamer in olive (190±1 mg/kg) and sunflower oil (532±6 mg/kg). The squalene content of the argan oils was very similar with a mean of 313±4 mg/100 g, which is lower than that of the olive oil (499 mg/100 g) but significantly higher than in the sunflower oil (6 mg/100 g). In contrast to olive and sunflower oils in which β-sitosterol is predominant, the major sterols detected in the argan oils were schottenol (mean 147±10 mg/kg) and spinasterol (mean 122±10 mg/kg). The only phenolic compounds other than the tocopherol vitamers which could be readily detected and quantitated were vanillic, syringic and ferulic (probably conjugated to glucose) acids along with tyrosol. In contrast to the extra virgin olive oil (793 mg/kg), the concentration of total phenolic compounds is extremely low (&lt;5.0 mg/kg). Nevertheless, argan oil with its high content of the vitamer γ-tocopherol, squalene and oleic acid is likely to enhance the cancer prevention effects of the Moroccan diet. © 2003 Lippincott Williams &amp; Wilkins.&quot;,&quot;publisher&quot;:&quot;Lippincott Williams and Wilkins&quot;,&quot;issue&quot;:&quot;1&quot;,&quot;volume&quot;:&quot;12&quot;,&quot;container-title-short&quot;:&quot;&quot;},&quot;isTemporary&quot;:false}]},{&quot;citationID&quot;:&quot;MENDELEY_CITATION_edc56ab8-7603-4ff6-888c-50f480b684a9&quot;,&quot;properties&quot;:{&quot;noteIndex&quot;:0},&quot;isEdited&quot;:false,&quot;manualOverride&quot;:{&quot;isManuallyOverridden&quot;:true,&quot;citeprocText&quot;:&quot;(Montanari et al., 2023; Romagny et al., 2016)&quot;,&quot;manualOverrideText&quot;:&quot;(Romagny et al., 2016 ; Montanari et al., 2023).&quot;},&quot;citationTag&quot;:&quot;MENDELEY_CITATION_v3_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&quot;,&quot;citationItems&quot;:[{&quot;id&quot;:&quot;f1f21faa-096c-3f47-b43e-f733de4ed561&quot;,&quot;itemData&quot;:{&quot;type&quot;:&quot;article-journal&quot;,&quot;id&quot;:&quot;f1f21faa-096c-3f47-b43e-f733de4ed561&quot;,&quot;title&quot;:&quot;Chapitre 14. La filière « huile d’argan » au Maroc&quot;,&quot;author&quot;:[{&quot;family&quot;:&quot;Romagny&quot;,&quot;given&quot;:&quot;Bruno&quot;,&quot;parse-names&quot;:false,&quot;dropping-particle&quot;:&quot;&quot;,&quot;non-dropping-particle&quot;:&quot;&quot;},{&quot;family&quot;:&quot;Boujrouf&quot;,&quot;given&quot;:&quot;Said&quot;,&quot;parse-names&quot;:false,&quot;dropping-particle&quot;:&quot;&quot;,&quot;non-dropping-particle&quot;:&quot;&quot;},{&quot;family&quot;:&quot;Errays&quot;,&quot;given&quot;:&quot;Noureddine Aït&quot;,&quot;parse-names&quot;:false,&quot;dropping-particle&quot;:&quot;&quot;,&quot;non-dropping-particle&quot;:&quot;&quot;},{&quot;family&quot;:&quot;Benkhallouk&quot;,&quot;given&quot;:&quot;Mariam&quot;,&quot;parse-names&quot;:false,&quot;dropping-particle&quot;:&quot;&quot;,&quot;non-dropping-particle&quot;:&quot;&quot;}],&quot;container-title&quot;:&quot;Les terroirs au Sud, vers un nouveau modèle ?&quot;,&quot;accessed&quot;:{&quot;date-parts&quot;:[[2024,2,16]]},&quot;DOI&quot;:&quot;10.4000/BOOKS.IRDEDITIONS.25997&quot;,&quot;ISBN&quot;:&quot;978-2-7099-2244-9&quot;,&quot;URL&quot;:&quot;​https://books.openedition.org/irdeditions/25997&quot;,&quot;issued&quot;:{&quot;date-parts&quot;:[[2016,11,20]]},&quot;page&quot;:&quot;271-289&quot;,&quot;publisher&quot;:&quot;IRD Éditions&quot;,&quot;container-title-short&quot;:&quot;&quot;},&quot;isTemporary&quot;:false},{&quot;id&quot;:&quot;c596b6bb-1440-344a-9678-b852e75e1fb8&quot;,&quot;itemData&quot;:{&quot;type&quot;:&quot;article-journal&quot;,&quot;id&quot;:&quot;c596b6bb-1440-344a-9678-b852e75e1fb8&quot;,&quot;title&quot;:&quot;Argan Oil Trade and Access to Benefit Sharing: A Matter of Economic Survival for Rural Women of the Souss Massa, Morocco&quot;,&quot;author&quot;:[{&quot;family&quot;:&quot;Montanari&quot;,&quot;given&quot;:&quot;Bernadette&quot;,&quot;parse-names&quot;:false,&quot;dropping-particle&quot;:&quot;&quot;,&quot;non-dropping-particle&quot;:&quot;&quot;},{&quot;family&quot;:&quot;Handaine&quot;,&quot;given&quot;:&quot;Mohamed&quot;,&quot;parse-names&quot;:false,&quot;dropping-particle&quot;:&quot;&quot;,&quot;non-dropping-particle&quot;:&quot;&quot;},{&quot;family&quot;:&quot;Id Bourrous&quot;,&quot;given&quot;:&quot;Jamila&quot;,&quot;parse-names&quot;:false,&quot;dropping-particle&quot;:&quot;&quot;,&quot;non-dropping-particle&quot;:&quot;&quot;}],&quot;container-title&quot;:&quot;Human Ecology&quot;,&quot;container-title-short&quot;:&quot;Hum Ecol&quot;,&quot;accessed&quot;:{&quot;date-parts&quot;:[[2024,3,15]]},&quot;DOI&quot;:&quot;10.1007/S10745-023-00453-6/FIGURES/2&quot;,&quot;ISSN&quot;:&quot;15729915&quot;,&quot;URL&quot;:&quot;https://link.springer.com/article/10.1007/s10745-023-00453-6&quot;,&quot;issued&quot;:{&quot;date-parts&quot;:[[2023,10,1]]},&quot;page&quot;:&quot;995-1007&quot;,&quot;abstract&quot;:&quot;Poverty eradication, environmental conservation, and the United Nations Sustainable Development Goals cannot be achieved without the input and participation of disadvantaged communities in developing mitigation strategies. Over the last few decades, the markets for natural resources as niche products have grown exponentially. Morocco’s production and international sales of argan oil are set to exceed current figures within the decade. We interviewed presidents of cooperatives in several villages in the Souss Massa region of Morocco to assess the current status of the argan oil trade, in particular women’s roles in production, their economic status, and whether they have access to benefit sharing (ABS). Our results reveal that control over the argan oil trade has shifted into intermediaries that supply larger corporations, and that the survival of cooperatives and women’s access to vital income are increasingly threatened. We argue thatthe implementation of ABS is essential to preserve women’s access to income and their traditional knowledge associated with oil extraction processes and to ensure the conservation of argan ecosystems as prescribed by the Nagoya Protocol.&quot;,&quot;publisher&quot;:&quot;Springer&quot;,&quot;issue&quot;:&quot;5&quot;,&quot;volume&quot;:&quot;51&quot;},&quot;isTemporary&quot;:false}]},{&quot;citationID&quot;:&quot;MENDELEY_CITATION_d0f2e54e-441d-40a5-b3ef-23fb070b3564&quot;,&quot;properties&quot;:{&quot;noteIndex&quot;:0},&quot;isEdited&quot;:false,&quot;manualOverride&quot;:{&quot;isManuallyOverridden&quot;:false,&quot;citeprocText&quot;:&quot;(Romagny et al., 2016)&quot;,&quot;manualOverrideText&quot;:&quot;&quot;},&quot;citationTag&quot;:&quot;MENDELEY_CITATION_v3_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&quot;,&quot;citationItems&quot;:[{&quot;id&quot;:&quot;f1f21faa-096c-3f47-b43e-f733de4ed561&quot;,&quot;itemData&quot;:{&quot;type&quot;:&quot;article-journal&quot;,&quot;id&quot;:&quot;f1f21faa-096c-3f47-b43e-f733de4ed561&quot;,&quot;title&quot;:&quot;Chapitre 14. La filière « huile d’argan » au Maroc&quot;,&quot;author&quot;:[{&quot;family&quot;:&quot;Romagny&quot;,&quot;given&quot;:&quot;Bruno&quot;,&quot;parse-names&quot;:false,&quot;dropping-particle&quot;:&quot;&quot;,&quot;non-dropping-particle&quot;:&quot;&quot;},{&quot;family&quot;:&quot;Boujrouf&quot;,&quot;given&quot;:&quot;Said&quot;,&quot;parse-names&quot;:false,&quot;dropping-particle&quot;:&quot;&quot;,&quot;non-dropping-particle&quot;:&quot;&quot;},{&quot;family&quot;:&quot;Errays&quot;,&quot;given&quot;:&quot;Noureddine Aït&quot;,&quot;parse-names&quot;:false,&quot;dropping-particle&quot;:&quot;&quot;,&quot;non-dropping-particle&quot;:&quot;&quot;},{&quot;family&quot;:&quot;Benkhallouk&quot;,&quot;given&quot;:&quot;Mariam&quot;,&quot;parse-names&quot;:false,&quot;dropping-particle&quot;:&quot;&quot;,&quot;non-dropping-particle&quot;:&quot;&quot;}],&quot;container-title&quot;:&quot;Les terroirs au Sud, vers un nouveau modèle ?&quot;,&quot;accessed&quot;:{&quot;date-parts&quot;:[[2024,2,16]]},&quot;DOI&quot;:&quot;10.4000/BOOKS.IRDEDITIONS.25997&quot;,&quot;ISBN&quot;:&quot;978-2-7099-2244-9&quot;,&quot;URL&quot;:&quot;​https://books.openedition.org/irdeditions/25997&quot;,&quot;issued&quot;:{&quot;date-parts&quot;:[[2016,11,20]]},&quot;page&quot;:&quot;271-289&quot;,&quot;publisher&quot;:&quot;IRD Éditions&quot;,&quot;container-title-short&quot;:&quot;&quot;},&quot;isTemporary&quot;:false,&quot;suppress-author&quot;:false,&quot;composite&quot;:false,&quot;author-only&quot;:false}]},{&quot;citationID&quot;:&quot;MENDELEY_CITATION_df5c2b7b-1823-4873-9aa7-a8879a49eff9&quot;,&quot;properties&quot;:{&quot;noteIndex&quot;:0},&quot;isEdited&quot;:false,&quot;manualOverride&quot;:{&quot;isManuallyOverridden&quot;:false,&quot;citeprocText&quot;:&quot;(Strahler et al., 1986)&quot;,&quot;manualOverrideText&quot;:&quot;&quot;},&quot;citationTag&quot;:&quot;MENDELEY_CITATION_v3_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&quot;,&quot;citationItems&quot;:[{&quot;id&quot;:&quot;1e339e51-1aba-3a9b-9302-df07f1bf1bdf&quot;,&quot;itemData&quot;:{&quot;type&quot;:&quot;article-journal&quot;,&quot;id&quot;:&quot;1e339e51-1aba-3a9b-9302-df07f1bf1bdf&quot;,&quot;title&quot;:&quot;On the nature of models in remote sensing&quot;,&quot;author&quot;:[{&quot;family&quot;:&quot;Strahler&quot;,&quot;given&quot;:&quot;Alan H.&quot;,&quot;parse-names&quot;:false,&quot;dropping-particle&quot;:&quot;&quot;,&quot;non-dropping-particle&quot;:&quot;&quot;},{&quot;family&quot;:&quot;Woodcock&quot;,&quot;given&quot;:&quot;Curtis E.&quot;,&quot;parse-names&quot;:false,&quot;dropping-particle&quot;:&quot;&quot;,&quot;non-dropping-particle&quot;:&quot;&quot;},{&quot;family&quot;:&quot;Smith&quot;,&quot;given&quot;:&quot;James A.&quot;,&quot;parse-names&quot;:false,&quot;dropping-particle&quot;:&quot;&quot;,&quot;non-dropping-particle&quot;:&quot;&quot;}],&quot;container-title&quot;:&quot;Remote Sensing of Environment&quot;,&quot;container-title-short&quot;:&quot;Remote Sens Environ&quot;,&quot;DOI&quot;:&quot;10.1016/0034-4257(86)90018-0&quot;,&quot;ISSN&quot;:&quot;00344257&quot;,&quot;issued&quot;:{&quot;date-parts&quot;:[[1986,10]]},&quot;page&quot;:&quot;121-139&quot;,&quot;issue&quot;:&quot;2&quot;,&quot;volume&quot;:&quot;20&quot;},&quot;isTemporary&quot;:false,&quot;suppress-author&quot;:false,&quot;composite&quot;:false,&quot;author-only&quot;:false}]},{&quot;citationID&quot;:&quot;MENDELEY_CITATION_a1933a55-d70a-42cd-be6c-50b9b1afd37f&quot;,&quot;properties&quot;:{&quot;noteIndex&quot;:0},&quot;isEdited&quot;:false,&quot;manualOverride&quot;:{&quot;isManuallyOverridden&quot;:true,&quot;citeprocText&quot;:&quot;(Xiao, Wang, Xu, et al., 2023)&quot;,&quot;manualOverrideText&quot;:&quot;(Xiao et al., 2023)&quot;},&quot;citationTag&quot;:&quot;MENDELEY_CITATION_v3_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&quot;,&quot;citationItems&quot;:[{&quot;id&quot;:&quot;92f0d586-54e0-35f6-8f9d-dcd7530141a3&quot;,&quot;itemData&quot;:{&quot;type&quot;:&quot;article&quot;,&quot;id&quot;:&quot;92f0d586-54e0-35f6-8f9d-dcd7530141a3&quot;,&quot;title&quot;:&quot;Fruit Detection and Recognition Based on Deep Learning for Automatic Harvesting: An Overview and Review&quot;,&quot;author&quot;:[{&quot;family&quot;:&quot;Xiao&quot;,&quot;given&quot;:&quot;Feng&quot;,&quot;parse-names&quot;:false,&quot;dropping-particle&quot;:&quot;&quot;,&quot;non-dropping-particle&quot;:&quot;&quot;},{&quot;family&quot;:&quot;Wang&quot;,&quot;given&quot;:&quot;Haibin&quot;,&quot;parse-names&quot;:false,&quot;dropping-particle&quot;:&quot;&quot;,&quot;non-dropping-particle&quot;:&quot;&quot;},{&quot;family&quot;:&quot;Xu&quot;,&quot;given&quot;:&quot;Yueqin&quot;,&quot;parse-names&quot;:false,&quot;dropping-particle&quot;:&quot;&quot;,&quot;non-dropping-particle&quot;:&quot;&quot;},{&quot;family&quot;:&quot;Zhang&quot;,&quot;given&quot;:&quot;Ruiqing&quot;,&quot;parse-names&quot;:false,&quot;dropping-particle&quot;:&quot;&quot;,&quot;non-dropping-particle&quot;:&quot;&quot;}],&quot;container-title&quot;:&quot;Agronomy&quot;,&quot;DOI&quot;:&quot;10.3390/agronomy13061625&quot;,&quot;ISSN&quot;:&quot;20734395&quot;,&quot;issued&quot;:{&quot;date-parts&quot;:[[2023,6,1]]},&quot;abstract&quot;:&quot;Continuing progress in machine learning (ML) has led to significant advancements in agricultural tasks. Due to its strong ability to extract high-dimensional features from fruit images, deep learning (DL) is widely used in fruit detection and automatic harvesting. Convolutional neural networks (CNN) in particular have demonstrated the ability to attain accuracy and speed levels comparable to those of humans in some fruit detection and automatic harvesting fields. This paper presents a comprehensive overview and review of fruit detection and recognition based on DL for automatic harvesting from 2018 up to now. We focus on the current challenges affecting fruit detection performance for automatic harvesting: the scarcity of high-quality fruit datasets, fruit detection of small targets, fruit detection in occluded and dense scenarios, fruit detection of multiple scales and multiple species, and lightweight fruit detection models. In response to these challenges, we propose feasible solutions and prospective future development trends. Future research should prioritize addressing these current challenges and improving the accuracy, speed, robustness, and generalization of fruit vision detection systems, while reducing the overall complexity and cost. This paper hopes to provide a reference for follow-up research in the field of fruit detection and recognition based on DL for automatic harvesting.&quot;,&quot;publisher&quot;:&quot;MDPI&quot;,&quot;issue&quot;:&quot;6&quot;,&quot;volume&quot;:&quot;13&quot;,&quot;container-title-short&quot;:&quot;&quot;},&quot;isTemporary&quot;:false,&quot;suppress-author&quot;:false,&quot;composite&quot;:false,&quot;author-only&quot;:false}]},{&quot;citationID&quot;:&quot;MENDELEY_CITATION_5a5bf00b-1962-4a06-8ac0-59ed597fb6fb&quot;,&quot;properties&quot;:{&quot;noteIndex&quot;:0},&quot;isEdited&quot;:false,&quot;manualOverride&quot;:{&quot;isManuallyOverridden&quot;:true,&quot;citeprocText&quot;:&quot;(LeCun &amp;#38; Yann, 2016)&quot;,&quot;manualOverrideText&quot;:&quot;(LeCun, 2016)&quot;},&quot;citationTag&quot;:&quot;MENDELEY_CITATION_v3_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&quot;,&quot;citationItems&quot;:[{&quot;id&quot;:&quot;b4b2d035-8358-34fc-b05b-9c85929e8fb3&quot;,&quot;itemData&quot;:{&quot;type&quot;:&quot;article-journal&quot;,&quot;id&quot;:&quot;b4b2d035-8358-34fc-b05b-9c85929e8fb3&quot;,&quot;title&quot;:&quot;L’apprentissage profond, une révolution en intelligence artificielle&quot;,&quot;author&quot;:[{&quot;family&quot;:&quot;LeCun&quot;,&quot;given&quot;:&quot;&quot;,&quot;parse-names&quot;:false,&quot;dropping-particle&quot;:&quot;&quot;,&quot;non-dropping-particle&quot;:&quot;&quot;},{&quot;family&quot;:&quot;Yann&quot;,&quot;given&quot;:&quot;&quot;,&quot;parse-names&quot;:false,&quot;dropping-particle&quot;:&quot;&quot;,&quot;non-dropping-particle&quot;:&quot;&quot;}],&quot;container-title&quot;:&quot;http://journals.openedition.org/lettre-cdf&quot;,&quot;accessed&quot;:{&quot;date-parts&quot;:[[2024,5,29]]},&quot;DOI&quot;:&quot;10.4000/LETTRE-CDF.3227&quot;,&quot;ISSN&quot;:&quot;2109-9219&quot;,&quot;URL&quot;:&quot;http://journals.openedition.org/lettre-cdf/3227&quot;,&quot;issued&quot;:{&quot;date-parts&quot;:[[2016,11,1]]},&quot;page&quot;:&quot;13-&quot;,&quot;abstract&quot;:&quot;Yann LeCun, spécialiste de l’apprentissage automatique des machines (machine learning), est l’un des pères du Deep Learning (apprentissage profond), une méthode à laquelle il se consacre depuis trente ans, malgré le scepticisme qu’il rencontre au départ dans la communauté scientifique.  Le Deep Learning, qui fait appel à la fois aux connaissances en neurosciences, aux mathématiques et aux progrès technologiques, est aujourd’hui plébiscité comme une véritable révolution dans le domaine de l’in...&quot;,&quot;publisher&quot;:&quot;Collège de France&quot;,&quot;issue&quot;:&quot;41&quot;,&quot;container-title-short&quot;:&quot;&quot;},&quot;isTemporary&quot;:false}]},{&quot;citationID&quot;:&quot;MENDELEY_CITATION_e0a9662c-6a44-42d0-b69f-b4f01e59faae&quot;,&quot;properties&quot;:{&quot;noteIndex&quot;:0},&quot;isEdited&quot;:false,&quot;manualOverride&quot;:{&quot;isManuallyOverridden&quot;:true,&quot;citeprocText&quot;:&quot;(LeCun &amp;#38; Yann, 2016)&quot;,&quot;manualOverrideText&quot;:&quot;(LeCun, 2016)&quot;},&quot;citationTag&quot;:&quot;MENDELEY_CITATION_v3_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&quot;,&quot;citationItems&quot;:[{&quot;id&quot;:&quot;b4b2d035-8358-34fc-b05b-9c85929e8fb3&quot;,&quot;itemData&quot;:{&quot;type&quot;:&quot;article-journal&quot;,&quot;id&quot;:&quot;b4b2d035-8358-34fc-b05b-9c85929e8fb3&quot;,&quot;title&quot;:&quot;L’apprentissage profond, une révolution en intelligence artificielle&quot;,&quot;author&quot;:[{&quot;family&quot;:&quot;LeCun&quot;,&quot;given&quot;:&quot;&quot;,&quot;parse-names&quot;:false,&quot;dropping-particle&quot;:&quot;&quot;,&quot;non-dropping-particle&quot;:&quot;&quot;},{&quot;family&quot;:&quot;Yann&quot;,&quot;given&quot;:&quot;&quot;,&quot;parse-names&quot;:false,&quot;dropping-particle&quot;:&quot;&quot;,&quot;non-dropping-particle&quot;:&quot;&quot;}],&quot;container-title&quot;:&quot;http://journals.openedition.org/lettre-cdf&quot;,&quot;accessed&quot;:{&quot;date-parts&quot;:[[2024,5,29]]},&quot;DOI&quot;:&quot;10.4000/LETTRE-CDF.3227&quot;,&quot;ISSN&quot;:&quot;2109-9219&quot;,&quot;URL&quot;:&quot;http://journals.openedition.org/lettre-cdf/3227&quot;,&quot;issued&quot;:{&quot;date-parts&quot;:[[2016,11,1]]},&quot;page&quot;:&quot;13-&quot;,&quot;abstract&quot;:&quot;Yann LeCun, spécialiste de l’apprentissage automatique des machines (machine learning), est l’un des pères du Deep Learning (apprentissage profond), une méthode à laquelle il se consacre depuis trente ans, malgré le scepticisme qu’il rencontre au départ dans la communauté scientifique.  Le Deep Learning, qui fait appel à la fois aux connaissances en neurosciences, aux mathématiques et aux progrès technologiques, est aujourd’hui plébiscité comme une véritable révolution dans le domaine de l’in...&quot;,&quot;publisher&quot;:&quot;Collège de France&quot;,&quot;issue&quot;:&quot;41&quot;,&quot;container-title-short&quot;:&quot;&quot;},&quot;isTemporary&quot;:false}]},{&quot;citationID&quot;:&quot;MENDELEY_CITATION_fb361014-b239-4caa-b3be-e4b9f0d3a8e1&quot;,&quot;properties&quot;:{&quot;noteIndex&quot;:0},&quot;isEdited&quot;:false,&quot;manualOverride&quot;:{&quot;isManuallyOverridden&quot;:false,&quot;citeprocText&quot;:&quot;(Alzubaidi et al., 2021)&quot;,&quot;manualOverrideText&quot;:&quot;&quot;},&quot;citationTag&quot;:&quot;MENDELEY_CITATION_v3_eyJjaXRhdGlvbklEIjoiTUVOREVMRVlfQ0lUQVRJT05fZmIzNjEwMTQtYjIzOS00Y2FhLWIzYmUtZTRiOWYwZDNhOGUxIiwicHJvcGVydGllcyI6eyJub3RlSW5kZXgiOjB9LCJpc0VkaXRlZCI6ZmFsc2UsIm1hbnVhbE92ZXJyaWRlIjp7ImlzTWFudWFsbHlPdmVycmlkZGVuIjpmYWxzZSwiY2l0ZXByb2NUZXh0IjoiKEFsenViYWlkaSBldCBhbC4sIDIwMjEpIiwibWFudWFsT3ZlcnJpZGVUZXh0IjoiIn0sImNpdGF0aW9uSXRlbXMiOlt7ImlkIjoiMDYxOGZiYTUtZWUwMy0zMTcwLTliMGItZTcyYjc5YmU4MDExIiwiaXRlbURhdGEiOnsidHlwZSI6ImFydGljbGUtam91cm5hbCIsImlkIjoiMDYxOGZiYTUtZWUwMy0zMTcwLTliMGItZTcyYjc5YmU4MDEx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gMjAyMSA4OjEiLCJhY2Nlc3NlZCI6eyJkYXRlLXBhcnRzIjpbWzIwMjMsMTIsMjJdXX0sIkRPSSI6IjEwLjExODYvUzQwNTM3LTAyMS0wMDQ0NC04IiwiSVNTTiI6IjIxOTYtMTExNSIsIlVSTCI6Imh0dHBzOi8vam91cm5hbG9mYmlnZGF0YS5zcHJpbmdlcm9wZW4uY29tL2FydGljbGVzLzEwLjExODYvczQwNTM3LTAyMS0wMDQ0NC04IiwiaXNzdWVkIjp7ImRhdGUtcGFydHMiOltbMjAyMSwzLDMxXV19LCJwYWdlIjoiMS03NCI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JPcGVuIiwiaXNzdWUiOiIxIiwidm9sdW1lIjoiOCIsImNvbnRhaW5lci10aXRsZS1zaG9ydCI6IiJ9LCJpc1RlbXBvcmFyeSI6ZmFsc2V9XX0=&quot;,&quot;citationItems&quot;:[{&quot;id&quot;:&quot;0618fba5-ee03-3170-9b0b-e72b79be8011&quot;,&quot;itemData&quot;:{&quot;type&quot;:&quot;article-journal&quot;,&quot;id&quot;:&quot;0618fba5-ee03-3170-9b0b-e72b79be8011&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 2021 8:1&quot;,&quot;accessed&quot;:{&quot;date-parts&quot;:[[2023,12,22]]},&quot;DOI&quot;:&quot;10.1186/S40537-021-00444-8&quot;,&quot;ISSN&quot;:&quot;2196-1115&quot;,&quot;URL&quot;:&quot;https://journalofbigdata.springeropen.com/articles/10.1186/s40537-021-00444-8&quot;,&quot;issued&quot;:{&quot;date-parts&quot;:[[2021,3,31]]},&quot;page&quot;:&quot;1-74&quot;,&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Open&quot;,&quot;issue&quot;:&quot;1&quot;,&quot;volume&quot;:&quot;8&quot;,&quot;container-title-short&quot;:&quot;&quot;},&quot;isTemporary&quot;:false}]},{&quot;citationID&quot;:&quot;MENDELEY_CITATION_c3bae803-023a-4cad-946b-0057d460069b&quot;,&quot;properties&quot;:{&quot;noteIndex&quot;:0},&quot;isEdited&quot;:false,&quot;manualOverride&quot;:{&quot;isManuallyOverridden&quot;:false,&quot;citeprocText&quot;:&quot;(Alom et al., 2019)&quot;,&quot;manualOverrideText&quot;:&quot;&quot;},&quot;citationTag&quot;:&quot;MENDELEY_CITATION_v3_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&quot;,&quot;citationItems&quot;:[{&quot;id&quot;:&quot;fc5cfe1a-ae22-35a2-865c-5aff8e3e8c06&quot;,&quot;itemData&quot;:{&quot;type&quot;:&quot;article-journal&quot;,&quot;id&quot;:&quot;fc5cfe1a-ae22-35a2-865c-5aff8e3e8c06&quot;,&quot;title&quot;:&quot;A state-of-the-art survey on deep learning theory and architectures&quot;,&quot;author&quot;:[{&quot;family&quot;:&quot;Alom&quot;,&quot;given&quot;:&quot;Md Zahangir&quot;,&quot;parse-names&quot;:false,&quot;dropping-particle&quot;:&quot;&quot;,&quot;non-dropping-particle&quot;:&quot;&quot;},{&quot;family&quot;:&quot;Taha&quot;,&quot;given&quot;:&quot;Tarek M.&quot;,&quot;parse-names&quot;:false,&quot;dropping-particle&quot;:&quot;&quot;,&quot;non-dropping-particle&quot;:&quot;&quot;},{&quot;family&quot;:&quot;Yakopcic&quot;,&quot;given&quot;:&quot;Chris&quot;,&quot;parse-names&quot;:false,&quot;dropping-particle&quot;:&quot;&quot;,&quot;non-dropping-particle&quot;:&quot;&quot;},{&quot;family&quot;:&quot;Westberg&quot;,&quot;given&quot;:&quot;Stefan&quot;,&quot;parse-names&quot;:false,&quot;dropping-particle&quot;:&quot;&quot;,&quot;non-dropping-particle&quot;:&quot;&quot;},{&quot;family&quot;:&quot;Sidike&quot;,&quot;given&quot;:&quot;Paheding&quot;,&quot;parse-names&quot;:false,&quot;dropping-particle&quot;:&quot;&quot;,&quot;non-dropping-particle&quot;:&quot;&quot;},{&quot;family&quot;:&quot;Nasrin&quot;,&quot;given&quot;:&quot;Mst Shamima&quot;,&quot;parse-names&quot;:false,&quot;dropping-particle&quot;:&quot;&quot;,&quot;non-dropping-particle&quot;:&quot;&quot;},{&quot;family&quot;:&quot;Hasan&quot;,&quot;given&quot;:&quot;Mahmudul&quot;,&quot;parse-names&quot;:false,&quot;dropping-particle&quot;:&quot;&quot;,&quot;non-dropping-particle&quot;:&quot;&quot;},{&quot;family&quot;:&quot;Essen&quot;,&quot;given&quot;:&quot;Brian C.&quot;,&quot;parse-names&quot;:false,&quot;dropping-particle&quot;:&quot;&quot;,&quot;non-dropping-particle&quot;:&quot;Van&quot;},{&quot;family&quot;:&quot;Awwal&quot;,&quot;given&quot;:&quot;Abdul A.S.&quot;,&quot;parse-names&quot;:false,&quot;dropping-particle&quot;:&quot;&quot;,&quot;non-dropping-particle&quot;:&quot;&quot;},{&quot;family&quot;:&quot;Asari&quot;,&quot;given&quot;:&quot;Vijayan K.&quot;,&quot;parse-names&quot;:false,&quot;dropping-particle&quot;:&quot;&quot;,&quot;non-dropping-particle&quot;:&quot;&quot;}],&quot;container-title&quot;:&quot;Electronics&quot;,&quot;container-title-short&quot;:&quot;Electronics (Basel)&quot;,&quot;accessed&quot;:{&quot;date-parts&quot;:[[2023,12,22]]},&quot;DOI&quot;:&quot;10.3390/electronics8030292&quot;,&quot;ISSN&quot;:&quot;20799292&quot;,&quot;issued&quot;:{&quot;date-parts&quot;:[[2019,3,1]]},&quot;page&quot;:&quot;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publisher&quot;:&quot;MDPI AG&quot;,&quot;issue&quot;:&quot;3&quot;,&quot;volume&quot;:&quot;8&quot;},&quot;isTemporary&quot;:false,&quot;suppress-author&quot;:false,&quot;composite&quot;:false,&quot;author-only&quot;:false}]},{&quot;citationID&quot;:&quot;MENDELEY_CITATION_ffe1f3a6-911e-4d00-9cce-7ad919076c65&quot;,&quot;properties&quot;:{&quot;noteIndex&quot;:0},&quot;isEdited&quot;:false,&quot;manualOverride&quot;:{&quot;isManuallyOverridden&quot;:false,&quot;citeprocText&quot;:&quot;(Zeiler &amp;#38; Fergus, 2014)&quot;,&quot;manualOverrideText&quot;:&quot;&quot;},&quot;citationTag&quot;:&quot;MENDELEY_CITATION_v3_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&quot;,&quot;citationItems&quot;:[{&quot;id&quot;:&quot;20d0133c-ce80-3125-8a11-e2c47bdb4cf8&quot;,&quot;itemData&quot;:{&quot;type&quot;:&quot;report&quot;,&quot;id&quot;:&quot;20d0133c-ce80-3125-8a11-e2c47bdb4cf8&quot;,&quot;title&quot;:&quot;LNCS 8689 - Visualizing and Understanding Convolutional Networks&quot;,&quot;author&quot;:[{&quot;family&quot;:&quot;Zeiler&quot;,&quot;given&quot;:&quot;Matthew D&quot;,&quot;parse-names&quot;:false,&quot;dropping-particle&quot;:&quot;&quot;,&quot;non-dropping-particle&quot;:&quot;&quot;},{&quot;family&quot;:&quot;Fergus&quot;,&quot;given&quot;:&quot;Rob&quot;,&quot;parse-names&quot;:false,&quot;dropping-particle&quot;:&quot;&quot;,&quot;non-dropping-particle&quot;:&quot;&quot;}],&quot;issued&quot;:{&quot;date-parts&quot;:[[2014]]},&quot;abstract&quot;:&quot;Large Convolutional Network models have recently demonstrated impressive classification performance on the ImageNet benchmark Krizhevsky et al. [18]. However there is no clear understanding of why they perform so well, or how they might be improved. In this paper we explore both issues. We introduce a novel visualization technique that gives insight into the function of intermediate feature layers and the operation of the classifier. Used in a diagnostic role, these visualizations allow us to find model architectures that outperform Krizhevsky et al. on the ImageNet classification benchmark. We also perform an ablation study to discover the performance contribution from different model layers. We show our ImageNet model generalizes well to other datasets: when the softmax classifier is retrained, it convincingly beats the current state-of-the-art results on Caltech-101 and Caltech-256 datasets.&quot;,&quot;container-title-short&quot;:&quot;&quot;},&quot;isTemporary&quot;:false,&quot;suppress-author&quot;:false,&quot;composite&quot;:false,&quot;author-only&quot;:false}]},{&quot;citationID&quot;:&quot;MENDELEY_CITATION_432613aa-7704-4de9-b3ea-68b208754e55&quot;,&quot;properties&quot;:{&quot;noteIndex&quot;:0},&quot;isEdited&quot;:false,&quot;manualOverride&quot;:{&quot;isManuallyOverridden&quot;:false,&quot;citeprocText&quot;:&quot;(Shelhamer et al., 2014)&quot;,&quot;manualOverrideText&quot;:&quot;&quot;},&quot;citationTag&quot;:&quot;MENDELEY_CITATION_v3_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&quot;,&quot;citationItems&quot;:[{&quot;id&quot;:&quot;68e768b3-7431-3d70-b75b-46447443ee83&quot;,&quot;itemData&quot;:{&quot;type&quot;:&quot;article-journal&quot;,&quot;id&quot;:&quot;68e768b3-7431-3d70-b75b-46447443ee83&quot;,&quot;title&quot;:&quot;Fully Convolutional Networks for Semantic Segmentation&quot;,&quot;author&quot;:[{&quot;family&quot;:&quot;Shelhamer&quot;,&quot;given&quot;:&quot;Evan&quot;,&quot;parse-names&quot;:false,&quot;dropping-particle&quot;:&quot;&quot;,&quot;non-dropping-particle&quot;:&quot;&quot;},{&quot;family&quot;:&quot;Long&quot;,&quot;given&quot;:&quot;Jonathan&quot;,&quot;parse-names&quot;:false,&quot;dropping-particle&quot;:&quot;&quot;,&quot;non-dropping-particle&quot;:&quot;&quot;},{&quot;family&quot;:&quot;Darrell&quot;,&quot;given&quot;:&quot;Trevor&quot;,&quot;parse-names&quot;:false,&quot;dropping-particle&quot;:&quot;&quot;,&quot;non-dropping-particle&quot;:&quot;&quot;}],&quot;container-title&quot;:&quot;IEEE Transactions on Pattern Analysis and Machine Intelligence&quot;,&quot;container-title-short&quot;:&quot;IEEE Trans Pattern Anal Mach Intell&quot;,&quot;accessed&quot;:{&quot;date-parts&quot;:[[2024,3,28]]},&quot;DOI&quot;:&quot;10.1109/TPAMI.2016.2572683&quot;,&quot;ISSN&quot;:&quot;01628828&quot;,&quot;PMID&quot;:&quot;27244717&quot;,&quot;URL&quot;:&quot;https://arxiv.org/abs/1411.4038v2&quot;,&quot;issued&quot;:{&quot;date-parts&quot;:[[2014,11,14]]},&quot;page&quot;:&quot;640-651&quot;,&quot;abstract&quot;:&quot;Convolutional networks are powerful visual models that yield hierarchies of features. We show that convolutional networks by themselves, trained end-to-end, pixels-to-pixels, exceed the state-of-the-art in semantic segmentation. Our key insight is to build \&quot;fully convolutional\&quot; networks that take input of arbitrary size and produce correspondingly-sized output with efficient inference and learning. We define and detail the space of fully convolutional networks, explain their application to spatially dense prediction tasks, and draw connections to prior models. We adapt contemporary classification networks (AlexNet, the VGG net, and GoogLeNet) into fully convolutional networks and transfer their learned representations by fine-tuning to the segmentation task. We then define a novel architecture that combines semantic information from a deep, coarse layer with appearance information from a shallow, fine layer to produce accurate and detailed segmentations. Our fully convolutional network achieves state-of-the-art segmentation of PASCAL VOC (20% relative improvement to 62.2% mean IU on 2012), NYUDv2, and SIFT Flow, while inference takes one third of a second for a typical image.&quot;,&quot;publisher&quot;:&quot;IEEE Computer Society&quot;,&quot;issue&quot;:&quot;4&quot;,&quot;volume&quot;:&quot;39&quot;},&quot;isTemporary&quot;:false,&quot;suppress-author&quot;:false,&quot;composite&quot;:false,&quot;author-only&quot;:false}]},{&quot;citationID&quot;:&quot;MENDELEY_CITATION_11166821-ac74-41a0-9870-1263c549221e&quot;,&quot;properties&quot;:{&quot;noteIndex&quot;:0},&quot;isEdited&quot;:false,&quot;manualOverride&quot;:{&quot;isManuallyOverridden&quot;:true,&quot;citeprocText&quot;:&quot;(Ronneberger et al., n.d.)&quot;,&quot;manualOverrideText&quot;:&quot;(Ronneberger et al., 2015)&quot;},&quot;citationTag&quot;:&quot;MENDELEY_CITATION_v3_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mFjY2Vzc2VkIjp7ImRhdGUtcGFydHMiOltbMjAyNCw0LDldXX0sIlVSTCI6Imh0dHA6Ly9sbWIuaW5mb3JtYXRpay51bmktZnJlaWJ1cmcuZGUvIiwiYWJzdHJhY3QiOiJUaGVyZSBpcyBsYXJnZSBjb25zZW50IHRoYXQgc3VjY2Vzc2Z1bCB0cmFpbmluZyBvZiBkZWVwIG5ldHdvcmtzIHJlcXVpcmVzIG1hbnkgdGhvdXNhbmQgYW5ub3RhdGVkIHRyYWluaW5nIHNhbXBsZXMuIEluIHRoaXMgcGFwZXIg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&quot;,&quot;citationItems&quot;:[{&quot;id&quot;:&quot;6e3a213f-e180-3641-957a-bcb0e90b2601&quot;,&quot;itemData&quot;:{&quot;type&quot;:&quot;article-journal&quot;,&quot;id&quot;:&quot;6e3a213f-e180-3641-957a-bcb0e90b2601&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accessed&quot;:{&quot;date-parts&quot;:[[2024,4,9]]},&quot;URL&quot;:&quot;http://lmb.informatik.uni-freiburg.de/&quot;,&quot;abstract&quot;:&quot;There is large consent that successful training of deep networks requires many thousand annotated training samples. In this paper ,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quot;,&quot;container-title-short&quot;:&quot;&quot;},&quot;isTemporary&quot;:false,&quot;suppress-author&quot;:false,&quot;composite&quot;:false,&quot;author-only&quot;:false}]},{&quot;citationID&quot;:&quot;MENDELEY_CITATION_21795ab5-8b12-412a-b51f-ed1de0e43a9e&quot;,&quot;properties&quot;:{&quot;noteIndex&quot;:0},&quot;isEdited&quot;:false,&quot;manualOverride&quot;:{&quot;isManuallyOverridden&quot;:true,&quot;citeprocText&quot;:&quot;(Ronneberger et al., n.d.)&quot;,&quot;manualOverrideText&quot;:&quot;(Ronneberger et al., 2015)&quot;},&quot;citationTag&quot;:&quot;MENDELEY_CITATION_v3_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mFjY2Vzc2VkIjp7ImRhdGUtcGFydHMiOltbMjAyNCw0LDldXX0sIlVSTCI6Imh0dHA6Ly9sbWIuaW5mb3JtYXRpay51bmktZnJlaWJ1cmcuZGUvIiwiYWJzdHJhY3QiOiJUaGVyZSBpcyBsYXJnZSBjb25zZW50IHRoYXQgc3VjY2Vzc2Z1bCB0cmFpbmluZyBvZiBkZWVwIG5ldHdvcmtzIHJlcXVpcmVzIG1hbnkgdGhvdXNhbmQgYW5ub3RhdGVkIHRyYWluaW5nIHNhbXBsZXMuIEluIHRoaXMgcGFwZXIg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&quot;,&quot;citationItems&quot;:[{&quot;id&quot;:&quot;6e3a213f-e180-3641-957a-bcb0e90b2601&quot;,&quot;itemData&quot;:{&quot;type&quot;:&quot;article-journal&quot;,&quot;id&quot;:&quot;6e3a213f-e180-3641-957a-bcb0e90b2601&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accessed&quot;:{&quot;date-parts&quot;:[[2024,4,9]]},&quot;URL&quot;:&quot;http://lmb.informatik.uni-freiburg.de/&quot;,&quot;abstract&quot;:&quot;There is large consent that successful training of deep networks requires many thousand annotated training samples. In this paper ,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quot;,&quot;container-title-short&quot;:&quot;&quot;},&quot;isTemporary&quot;:false,&quot;suppress-author&quot;:false,&quot;composite&quot;:false,&quot;author-only&quot;:false}]},{&quot;citationID&quot;:&quot;MENDELEY_CITATION_6e436e89-2c0d-4fe3-a496-9506607e326f&quot;,&quot;properties&quot;:{&quot;noteIndex&quot;:0},&quot;isEdited&quot;:false,&quot;manualOverride&quot;:{&quot;isManuallyOverridden&quot;:false,&quot;citeprocText&quot;:&quot;(Ioffe &amp;#38; Szegedy, 2015)&quot;,&quot;manualOverrideText&quot;:&quot;&quot;},&quot;citationTag&quot;:&quot;MENDELEY_CITATION_v3_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&quot;,&quot;citationItems&quot;:[{&quot;id&quot;:&quot;2e76a1e5-1511-34cf-8c45-dc8c6da79c9d&quot;,&quot;itemData&quot;:{&quot;type&quot;:&quot;article-journal&quot;,&quot;id&quot;:&quot;2e76a1e5-1511-34cf-8c45-dc8c6da79c9d&quot;,&quot;title&quot;:&quot;Batch normalization: Accelerating deep network training by reducing internal covariate shift&quot;,&quot;author&quot;:[{&quot;family&quot;:&quot;Ioffe&quot;,&quot;given&quot;:&quot;Sergey&quot;,&quot;parse-names&quot;:false,&quot;dropping-particle&quot;:&quot;&quot;,&quot;non-dropping-particle&quot;:&quot;&quot;},{&quot;family&quot;:&quot;Szegedy&quot;,&quot;given&quot;:&quot;Christian&quot;,&quot;parse-names&quot;:false,&quot;dropping-particle&quot;:&quot;&quot;,&quot;non-dropping-particle&quot;:&quot;&quot;}],&quot;container-title&quot;:&quot;32nd International Conference on Machine Learning, ICML 2015&quot;,&quot;accessed&quot;:{&quot;date-parts&quot;:[[2023,12,22]]},&quot;ISBN&quot;:&quot;9781510810587&quot;,&quot;issued&quot;:{&quot;date-parts&quot;:[[2015]]},&quot;page&quot;:&quot;448-456&quot;,&quot;abstract&quot;:&quo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and in some cases eliminates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82% top-5 test error, exceeding the accuracy of human raters.&quot;,&quot;publisher&quot;:&quot;International Machine Learning Society (IMLS)&quot;,&quot;volume&quot;:&quot;1&quot;,&quot;container-title-short&quot;:&quot;&quot;},&quot;isTemporary&quot;:false}]},{&quot;citationID&quot;:&quot;MENDELEY_CITATION_841ffd9c-149d-497f-a01c-853b6366a0c0&quot;,&quot;properties&quot;:{&quot;noteIndex&quot;:0},&quot;isEdited&quot;:false,&quot;manualOverride&quot;:{&quot;isManuallyOverridden&quot;:false,&quot;citeprocText&quot;:&quot;(Liu et al., 2023)&quot;,&quot;manualOverrideText&quot;:&quot;&quot;},&quot;citationTag&quot;:&quot;MENDELEY_CITATION_v3_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&quot;,&quot;citationItems&quot;:[{&quot;id&quot;:&quot;7d5c510a-b365-3407-a923-01004da3de76&quot;,&quot;itemData&quot;:{&quot;type&quot;:&quot;article-journal&quot;,&quot;id&quot;:&quot;7d5c510a-b365-3407-a923-01004da3de76&quot;,&quot;title&quot;:&quot;Dropout Reduces Underfitting&quot;,&quot;author&quot;:[{&quot;family&quot;:&quot;Liu&quot;,&quot;given&quot;:&quot;Zhuang&quot;,&quot;parse-names&quot;:false,&quot;dropping-particle&quot;:&quot;&quot;,&quot;non-dropping-particle&quot;:&quot;&quot;},{&quot;family&quot;:&quot;Xu&quot;,&quot;given&quot;:&quot;Zhiqiu&quot;,&quot;parse-names&quot;:false,&quot;dropping-particle&quot;:&quot;&quot;,&quot;non-dropping-particle&quot;:&quot;&quot;},{&quot;family&quot;:&quot;Jin&quot;,&quot;given&quot;:&quot;Joseph&quot;,&quot;parse-names&quot;:false,&quot;dropping-particle&quot;:&quot;&quot;,&quot;non-dropping-particle&quot;:&quot;&quot;},{&quot;family&quot;:&quot;Shen&quot;,&quot;given&quot;:&quot;Zhiqiang&quot;,&quot;parse-names&quot;:false,&quot;dropping-particle&quot;:&quot;&quot;,&quot;non-dropping-particle&quot;:&quot;&quot;},{&quot;family&quot;:&quot;Darrell&quot;,&quot;given&quot;:&quot;Trevor&quot;,&quot;parse-names&quot;:false,&quot;dropping-particle&quot;:&quot;&quot;,&quot;non-dropping-particle&quot;:&quot;&quot;}],&quot;container-title&quot;:&quot;Proceedings of Machine Learning Research&quot;,&quot;container-title-short&quot;:&quot;Proc Mach Learn Res&quot;,&quot;accessed&quot;:{&quot;date-parts&quot;:[[2024,5,30]]},&quot;ISSN&quot;:&quot;26403498&quot;,&quot;URL&quot;:&quot;https://arxiv.org/abs/2303.01500v2&quot;,&quot;issued&quot;:{&quot;date-parts&quot;:[[2023,3,2]]},&quot;page&quot;:&quot;21715-21729&quot;,&quot;abstract&quot;:&quot;Introduced by Hinton et al. in 2012, dropout has stood the test of time as a regularizer for preventing overfitting in neural networks. In this study, we demonstrate that dropout can also mitigate underfitting when used at the start of training. During the early phase, we find dropout reduces the directional variance of gradients across mini-batches and helps align the mini-batch gradients with the entire dataset's gradient. This helps counteract the stochasticity of SGD and limit the influence of individual batches on model training. Our findings lead us to a solution for improving performance in underfitting models - early dropout: dropout is applied only during the initial phases of training, and turned off afterwards. Models equipped with early dropout achieve lower final training loss compared to their counterparts without dropout. Additionally, we explore a symmetric technique for regularizing overfitting models - late dropout, where dropout is not used in the early iterations and is only activated later in training. Experiments on ImageNet and various vision tasks demonstrate that our methods consistently improve generalization accuracy. Our results encourage more research on understanding regularization in deep learning and our methods can be useful tools for future neural network training, especially in the era of large data. Code is available at https://github.com/facebookresearch/dropout.&quot;,&quot;publisher&quot;:&quot;ML Research Press&quot;,&quot;volume&quot;:&quot;202&quot;},&quot;isTemporary&quot;:false,&quot;suppress-author&quot;:false,&quot;composite&quot;:false,&quot;author-only&quot;:false}]},{&quot;citationID&quot;:&quot;MENDELEY_CITATION_1dea9e18-abed-400a-8898-609e12385667&quot;,&quot;properties&quot;:{&quot;noteIndex&quot;:0},&quot;isEdited&quot;:false,&quot;manualOverride&quot;:{&quot;isManuallyOverridden&quot;:true,&quot;citeprocText&quot;:&quot;(Xiao, Wang, Li, et al., 2023)&quot;,&quot;manualOverrideText&quot;:&quot;(Xiao et al., 2023)&quot;},&quot;citationTag&quot;:&quot;MENDELEY_CITATION_v3_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&quot;,&quot;citationItems&quot;:[{&quot;id&quot;:&quot;873ea554-b9a9-3bb3-8ec2-e331cfdc47d8&quot;,&quot;itemData&quot;:{&quot;type&quot;:&quot;article&quot;,&quot;id&quot;:&quot;873ea554-b9a9-3bb3-8ec2-e331cfdc47d8&quot;,&quot;title&quot;:&quot;Object Detection and Recognition Techniques Based on Digital Image Processing and Traditional Machine Learning for Fruit and Vegetable Harvesting Robots: An Overview and Review&quot;,&quot;author&quot;:[{&quot;family&quot;:&quot;Xiao&quot;,&quot;given&quot;:&quot;Feng&quot;,&quot;parse-names&quot;:false,&quot;dropping-particle&quot;:&quot;&quot;,&quot;non-dropping-particle&quot;:&quot;&quot;},{&quot;family&quot;:&quot;Wang&quot;,&quot;given&quot;:&quot;Haibin&quot;,&quot;parse-names&quot;:false,&quot;dropping-particle&quot;:&quot;&quot;,&quot;non-dropping-particle&quot;:&quot;&quot;},{&quot;family&quot;:&quot;Li&quot;,&quot;given&quot;:&quot;Yaoxiang&quot;,&quot;parse-names&quot;:false,&quot;dropping-particle&quot;:&quot;&quot;,&quot;non-dropping-particle&quot;:&quot;&quot;},{&quot;family&quot;:&quot;Cao&quot;,&quot;given&quot;:&quot;Ying&quot;,&quot;parse-names&quot;:false,&quot;dropping-particle&quot;:&quot;&quot;,&quot;non-dropping-particle&quot;:&quot;&quot;},{&quot;family&quot;:&quot;Lv&quot;,&quot;given&quot;:&quot;Xiaomeng&quot;,&quot;parse-names&quot;:false,&quot;dropping-particle&quot;:&quot;&quot;,&quot;non-dropping-particle&quot;:&quot;&quot;},{&quot;family&quot;:&quot;Xu&quot;,&quot;given&quot;:&quot;Guangfei&quot;,&quot;parse-names&quot;:false,&quot;dropping-particle&quot;:&quot;&quot;,&quot;non-dropping-particle&quot;:&quot;&quot;}],&quot;container-title&quot;:&quot;Agronomy&quot;,&quot;DOI&quot;:&quot;10.3390/agronomy13030639&quot;,&quot;ISSN&quot;:&quot;20734395&quot;,&quot;issued&quot;:{&quot;date-parts&quot;:[[2023,3,1]]},&quot;abstract&quot;:&quot;The accuracy, speed, and robustness of object detection and recognition are directly related to the harvesting efficiency, quality, and speed of fruit and vegetable harvesting robots. In order to explore the development status of object detection and recognition techniques for fruit and vegetable harvesting robots based on digital image processing and traditional machine learning, this article summarizes and analyzes some representative methods. This article also demonstrates the current challenges and future potential developments. This work aims to provide a reference for future research on object detection and recognition techniques for fruit and vegetable harvesting robots based on digital image processing and traditional machine learning.&quot;,&quot;publisher&quot;:&quot;MDPI&quot;,&quot;issue&quot;:&quot;3&quot;,&quot;volume&quot;:&quot;13&quot;,&quot;container-title-short&quot;:&quot;&quot;},&quot;isTemporary&quot;:false,&quot;suppress-author&quot;:false,&quot;composite&quot;:false,&quot;author-only&quot;:false}]},{&quot;citationID&quot;:&quot;MENDELEY_CITATION_c1ac75b8-b628-4d26-b9bc-7ca264d87687&quot;,&quot;properties&quot;:{&quot;noteIndex&quot;:0,&quot;mode&quot;:&quot;composite&quot;},&quot;isEdited&quot;:false,&quot;manualOverride&quot;:{&quot;isManuallyOverridden&quot;:false,&quot;citeprocText&quot;:&quot;Saddik et al. (2023)&quot;,&quot;manualOverrideText&quot;:&quot;&quot;},&quot;citationTag&quot;:&quot;MENDELEY_CITATION_v3_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&quot;,&quot;citationItems&quot;:[{&quot;displayAs&quot;:&quot;composite&quot;,&quot;label&quot;:&quot;page&quot;,&quot;id&quot;:&quot;4ce54ef7-4052-30d9-af3b-abdebe34df36&quot;,&quot;itemData&quot;:{&quot;type&quot;:&quot;article-journal&quot;,&quot;id&quot;:&quot;4ce54ef7-4052-30d9-af3b-abdebe34df36&quot;,&quot;title&quot;:&quot;Sustainable Yield Prediction in Agricultural Areas Based on Fruit Counting Approach&quot;,&quot;author&quot;:[{&quot;family&quot;:&quot;Saddik&quot;,&quot;given&quot;:&quot;Amine&quot;,&quot;parse-names&quot;:false,&quot;dropping-particle&quot;:&quot;&quot;,&quot;non-dropping-particle&quot;:&quot;&quot;},{&quot;family&quot;:&quot;Latif&quot;,&quot;given&quot;:&quot;Rachid&quot;,&quot;parse-names&quot;:false,&quot;dropping-particle&quot;:&quot;&quot;,&quot;non-dropping-particle&quot;:&quot;&quot;},{&quot;family&quot;:&quot;Abualkishik&quot;,&quot;given&quot;:&quot;Abedallah Zaid&quot;,&quot;parse-names&quot;:false,&quot;dropping-particle&quot;:&quot;&quot;,&quot;non-dropping-particle&quot;:&quot;&quot;},{&quot;family&quot;:&quot;Ouardi&quot;,&quot;given&quot;:&quot;Abdelhafid&quot;,&quot;parse-names&quot;:false,&quot;dropping-particle&quot;:&quot;&quot;,&quot;non-dropping-particle&quot;:&quot;El&quot;},{&quot;family&quot;:&quot;Elhoseny&quot;,&quot;given&quot;:&quot;Mohamed&quot;,&quot;parse-names&quot;:false,&quot;dropping-particle&quot;:&quot;&quot;,&quot;non-dropping-particle&quot;:&quot;&quot;}],&quot;container-title&quot;:&quot;Sustainability&quot;,&quot;DOI&quot;:&quot;10.3390/su15032707&quot;,&quot;ISSN&quot;:&quot;2071-1050&quot;,&quot;issued&quot;:{&quot;date-parts&quot;:[[2023,2,2]]},&quot;page&quot;:&quot;2707&quot;,&quot;abstract&quot;:&quot;&lt;p&gt;A sustainable yield prediction in agricultural fields is a very critical task that aims to help farmers have an idea about agricultural operations. Generally, we can find a variety of applications proposed for this purpose that include fruit counting. These applications are based on Artificial Intelligence, especially Deep Learning (DL) and Machine Learning (ML) approaches. These approaches give reliable counting accuracy, but the problem is the use of a large database to achieve the desired accuracy. That makes these approaches limited. For this reason, in this work, we propose a low-complexity algorithm that aims to count green and red apples based on our real dataset collected in the Moroccan region, Fes-Meknes. This algorithm allowed us to further increase sustainability in agricultural fields based on yield prediction. The proposed approach was based on HSV conversion and the Hough transform for fruit counting. The algorithm was divided into three blocks based on image acquisition and filtering for the first block. The second block is the conversion to HSV and the detection of fruits. Finally, the counting operation for the third block. Subsequently, we proposed an implementation based on the low-cost Raspberry system and a desktop. The results show that we can reach 15 fps in the case of the Raspberry architecture and 40 fps based on the desktop. Our proposed system can inform agricultural policy by providing accurate and timely information on crop production, which can be used to guide decisions on food supply and distribution.&lt;/p&gt;&quot;,&quot;issue&quot;:&quot;3&quot;,&quot;volume&quot;:&quot;15&quot;,&quot;container-title-short&quot;:&quot;Sustainability&quot;},&quot;isTemporary&quot;:false,&quot;suppress-author&quot;:false,&quot;composite&quot;:true,&quot;author-only&quot;:false}]},{&quot;citationID&quot;:&quot;MENDELEY_CITATION_b1f9d008-6d85-43ad-8f2c-a1e09eefc515&quot;,&quot;properties&quot;:{&quot;noteIndex&quot;:0},&quot;isEdited&quot;:false,&quot;manualOverride&quot;:{&quot;isManuallyOverridden&quot;:true,&quot;citeprocText&quot;:&quot;(Mureșan et al., 2020; Xiao, Wang, Xu, et al., 2023)&quot;,&quot;manualOverrideText&quot;:&quot;(Mureșan et al., 2020 ; Xiao et al., 2023).&quot;},&quot;citationTag&quot;:&quot;MENDELEY_CITATION_v3_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&quot;,&quot;citationItems&quot;:[{&quot;id&quot;:&quot;71083646-362a-3715-bb75-4e56dddfaa6c&quot;,&quot;itemData&quot;:{&quot;type&quot;:&quot;article-journal&quot;,&quot;id&quot;:&quot;71083646-362a-3715-bb75-4e56dddfaa6c&quot;,&quot;title&quot;:&quot;Overview of Recent Deep Learning Methods Applied in Fruit Counting for Yield Estimation&quot;,&quot;author&quot;:[{&quot;family&quot;:&quot;Mureșan&quot;,&quot;given&quot;:&quot;H.B.&quot;,&quot;parse-names&quot;:false,&quot;dropping-particle&quot;:&quot;&quot;,&quot;non-dropping-particle&quot;:&quot;&quot;},{&quot;family&quot;:&quot;Călin&quot;,&quot;given&quot;:&quot;A.D.&quot;,&quot;parse-names&quot;:false,&quot;dropping-particle&quot;:&quot;&quot;,&quot;non-dropping-particle&quot;:&quot;&quot;},{&quot;family&quot;:&quot;Coroiu&quot;,&quot;given&quot;:&quot;A.M.&quot;,&quot;parse-names&quot;:false,&quot;dropping-particle&quot;:&quot;&quot;,&quot;non-dropping-particle&quot;:&quot;&quot;}],&quot;container-title&quot;:&quot;Studia Universitatis Babeș-Bolyai Informatica&quot;,&quot;DOI&quot;:&quot;10.24193/subbi.2020.2.04&quot;,&quot;ISSN&quot;:&quot;2065-9601&quot;,&quot;issued&quot;:{&quot;date-parts&quot;:[[2020,12,9]]},&quot;page&quot;:&quot;50&quot;,&quot;abstract&quot;:&quot;&lt;p&gt;This paper is an overview of the latest advancements of image recognition for fruit counting and yield estimation. Considering this domain is developing rapidly, we have considered the cutting-edge literature in the field, for the last 5 years, focused on the task of yield estimation by detecting and counting fruit in the tree canopy. This is a much more complex task than the classification of fruit post-harvesting, which has been more widely reviewed. Moreover, we identify the major challenges and propose the next steps for advancing this research field.&lt;/p&gt;&quot;,&quot;issue&quot;:&quot;2&quot;,&quot;volume&quot;:&quot;65&quot;,&quot;container-title-short&quot;:&quot;&quot;},&quot;isTemporary&quot;:false},{&quot;id&quot;:&quot;92f0d586-54e0-35f6-8f9d-dcd7530141a3&quot;,&quot;itemData&quot;:{&quot;type&quot;:&quot;article&quot;,&quot;id&quot;:&quot;92f0d586-54e0-35f6-8f9d-dcd7530141a3&quot;,&quot;title&quot;:&quot;Fruit Detection and Recognition Based on Deep Learning for Automatic Harvesting: An Overview and Review&quot;,&quot;author&quot;:[{&quot;family&quot;:&quot;Xiao&quot;,&quot;given&quot;:&quot;Feng&quot;,&quot;parse-names&quot;:false,&quot;dropping-particle&quot;:&quot;&quot;,&quot;non-dropping-particle&quot;:&quot;&quot;},{&quot;family&quot;:&quot;Wang&quot;,&quot;given&quot;:&quot;Haibin&quot;,&quot;parse-names&quot;:false,&quot;dropping-particle&quot;:&quot;&quot;,&quot;non-dropping-particle&quot;:&quot;&quot;},{&quot;family&quot;:&quot;Xu&quot;,&quot;given&quot;:&quot;Yueqin&quot;,&quot;parse-names&quot;:false,&quot;dropping-particle&quot;:&quot;&quot;,&quot;non-dropping-particle&quot;:&quot;&quot;},{&quot;family&quot;:&quot;Zhang&quot;,&quot;given&quot;:&quot;Ruiqing&quot;,&quot;parse-names&quot;:false,&quot;dropping-particle&quot;:&quot;&quot;,&quot;non-dropping-particle&quot;:&quot;&quot;}],&quot;container-title&quot;:&quot;Agronomy&quot;,&quot;DOI&quot;:&quot;10.3390/agronomy13061625&quot;,&quot;ISSN&quot;:&quot;20734395&quot;,&quot;issued&quot;:{&quot;date-parts&quot;:[[2023,6,1]]},&quot;abstract&quot;:&quot;Continuing progress in machine learning (ML) has led to significant advancements in agricultural tasks. Due to its strong ability to extract high-dimensional features from fruit images, deep learning (DL) is widely used in fruit detection and automatic harvesting. Convolutional neural networks (CNN) in particular have demonstrated the ability to attain accuracy and speed levels comparable to those of humans in some fruit detection and automatic harvesting fields. This paper presents a comprehensive overview and review of fruit detection and recognition based on DL for automatic harvesting from 2018 up to now. We focus on the current challenges affecting fruit detection performance for automatic harvesting: the scarcity of high-quality fruit datasets, fruit detection of small targets, fruit detection in occluded and dense scenarios, fruit detection of multiple scales and multiple species, and lightweight fruit detection models. In response to these challenges, we propose feasible solutions and prospective future development trends. Future research should prioritize addressing these current challenges and improving the accuracy, speed, robustness, and generalization of fruit vision detection systems, while reducing the overall complexity and cost. This paper hopes to provide a reference for follow-up research in the field of fruit detection and recognition based on DL for automatic harvesting.&quot;,&quot;publisher&quot;:&quot;MDPI&quot;,&quot;issue&quot;:&quot;6&quot;,&quot;volume&quot;:&quot;13&quot;,&quot;container-title-short&quot;:&quot;&quot;},&quot;isTemporary&quot;:false}]},{&quot;citationID&quot;:&quot;MENDELEY_CITATION_69d41a85-2774-47fb-bdcb-42c82870f7fc&quot;,&quot;properties&quot;:{&quot;noteIndex&quot;:0,&quot;mode&quot;:&quot;composite&quot;},&quot;isEdited&quot;:false,&quot;manualOverride&quot;:{&quot;isManuallyOverridden&quot;:false,&quot;citeprocText&quot;:&quot;Behera et al. (2021)&quot;,&quot;manualOverrideText&quot;:&quot;&quot;},&quot;citationTag&quot;:&quot;MENDELEY_CITATION_v3_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&quot;,&quot;citationItems&quot;:[{&quot;displayAs&quot;:&quot;composite&quot;,&quot;label&quot;:&quot;page&quot;,&quot;id&quot;:&quot;a22e231c-4d9e-3d36-a4ee-6e5ab44466a9&quot;,&quot;itemData&quot;:{&quot;type&quot;:&quot;article-journal&quot;,&quot;id&quot;:&quot;a22e231c-4d9e-3d36-a4ee-6e5ab44466a9&quot;,&quot;title&quot;:&quot;Fruits yield estimation using Faster R-CNN with MIoU&quot;,&quot;author&quot;:[{&quot;family&quot;:&quot;Behera&quot;,&quot;given&quot;:&quot;Santi Kumari&quot;,&quot;parse-names&quot;:false,&quot;dropping-particle&quot;:&quot;&quot;,&quot;non-dropping-particle&quot;:&quot;&quot;},{&quot;family&quot;:&quot;Rath&quot;,&quot;given&quot;:&quot;Amiya Kumar&quot;,&quot;parse-names&quot;:false,&quot;dropping-particle&quot;:&quot;&quot;,&quot;non-dropping-particle&quot;:&quot;&quot;},{&quot;family&quot;:&quot;Sethy&quot;,&quot;given&quot;:&quot;Prabira Kumar&quot;,&quot;parse-names&quot;:false,&quot;dropping-particle&quot;:&quot;&quot;,&quot;non-dropping-particle&quot;:&quot;&quot;}],&quot;container-title&quot;:&quot;Multimedia Tools and Applications&quot;,&quot;DOI&quot;:&quot;10.1007/s11042-021-10704-7&quot;,&quot;ISSN&quot;:&quot;15737721&quot;,&quot;issued&quot;:{&quot;date-parts&quot;:[[2021,5,1]]},&quot;page&quot;:&quot;19043-19056&quot;,&quot;abstract&quot;:&quot;Fruit yield estimation is one of the challenging tasks using on-plant images to support smart farming and provide information about the product so that storage and export facility can be arranged. The detection and counting of on-plant fruits is a challenging task in complex vision. In this paper, we modify the intersection of union (IoU) in original Faster R-CNN (FR-CNN) for on-plant fruit detection. The modified IoU (MIoU) introduces good distance metric with the minimum area containing ground truth and predicted bounding box. Again, the MIoU pays extra attention to overlapping areas, which overcome the inefficiency of original R-CNN and enhance the detection accuracy. The proposed FR-CNN with MIoU achieved the correlation coefficient (R2) of mango, pomegranate, tomato, apple &amp; orange are 0.98,0.92, 0.96, 0.98 &amp; 0.95 respectively with the variation of imaging condition. In the same image sample, FR-CNN achieved the correlation coefficient (R2) of mango, pomegranate, tomato, apple &amp; orange are 0.81,0.91,0.89, 0.90 &amp; 0.92 respectively. So, the FR-CNN with MIoU enhances the detection accuracy compared to original FR-CNN. Again, the F1 score for apple, orange, tomato, pomegranate and mango is 0.9534, 0.9794, 0.9424, 0.9534 and mango 0.9383 respectively. In addition, the proposed method is efficient enough with less complex compared to state-of-art models for fruit detection. Again, the proposed methodology is evaluated using other state-of-art fruits datasets, namely ACFR dataset and KFuji RGB-DS dataset. The proposed methodology achieved F1 score of 0.9523 &amp; 0.9432 for yield estimation of apple &amp; mango of ACFR dataset and 0.8912 for KFuji RGB-DS dataset.&quot;,&quot;publisher&quot;:&quot;Springer&quot;,&quot;issue&quot;:&quot;12&quot;,&quot;volume&quot;:&quot;80&quot;,&quot;container-title-short&quot;:&quot;Multimed Tools Appl&quot;},&quot;isTemporary&quot;:false,&quot;suppress-author&quot;:false,&quot;composite&quot;:true,&quot;author-only&quot;:false}]},{&quot;citationID&quot;:&quot;MENDELEY_CITATION_3b559837-d4aa-491b-94d7-5e6963cbbc9a&quot;,&quot;properties&quot;:{&quot;noteIndex&quot;:0,&quot;mode&quot;:&quot;composite&quot;},&quot;isEdited&quot;:false,&quot;manualOverride&quot;:{&quot;isManuallyOverridden&quot;:false,&quot;citeprocText&quot;:&quot;Bargoti &amp;#38; Underwood (2016)&quot;,&quot;manualOverrideText&quot;:&quot;&quot;},&quot;citationTag&quot;:&quot;MENDELEY_CITATION_v3_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&quot;,&quot;citationItems&quot;:[{&quot;displayAs&quot;:&quot;composite&quot;,&quot;label&quot;:&quot;page&quot;,&quot;id&quot;:&quot;d0047db4-d776-3eee-9e19-c90d6674f277&quot;,&quot;itemData&quot;:{&quot;type&quot;:&quot;article-journal&quot;,&quot;id&quot;:&quot;d0047db4-d776-3eee-9e19-c90d6674f277&quot;,&quot;title&quot;:&quot;Deep Fruit Detection in Orchards&quot;,&quot;author&quot;:[{&quot;family&quot;:&quot;Bargoti&quot;,&quot;given&quot;:&quot;Suchet&quot;,&quot;parse-names&quot;:false,&quot;dropping-particle&quot;:&quot;&quot;,&quot;non-dropping-particle&quot;:&quot;&quot;},{&quot;family&quot;:&quot;Underwood&quot;,&quot;given&quot;:&quot;James&quot;,&quot;parse-names&quot;:false,&quot;dropping-particle&quot;:&quot;&quot;,&quot;non-dropping-particle&quot;:&quot;&quot;}],&quot;URL&quot;:&quot;http://arxiv.org/abs/1610.03677&quot;,&quot;issued&quot;:{&quot;date-parts&quot;:[[2016,10,12]]},&quot;abstract&quot;:&quot;An accurate and reliable image based fruit detection system is critical for supporting higher level agriculture tasks such as yield mapping and robotic harvesting. This paper presents the use of a state-of-the-art object detection framework, Faster R-CNN, in the context of fruit detection in orchards, including mangoes, almonds and apples. Ablation studies are presented to better understand the practical deployment of the detection network, including how much training data is required to capture variability in the dataset. Data augmentation techniques are shown to yield significant performance gains, resulting in a greater than two-fold reduction in the number of training images required. In contrast, transferring knowledge between orchards contributed to negligible performance gain over initialising the Deep Convolutional Neural Network directly from ImageNet features. Finally, to operate over orchard data containing between 100-1000 fruit per image, a tiling approach is introduced for the Faster R-CNN framework. The study has resulted in the best yet detection performance for these orchards relative to previous works, with an F1-score of &gt;0.9 achieved for apples and mangoes.&quot;,&quot;container-title-short&quot;:&quot;&quot;},&quot;isTemporary&quot;:false,&quot;suppress-author&quot;:false,&quot;composite&quot;:true,&quot;author-only&quot;:false}]},{&quot;citationID&quot;:&quot;MENDELEY_CITATION_976d4c37-3b46-4998-b95b-961f1fc47a18&quot;,&quot;properties&quot;:{&quot;noteIndex&quot;:0,&quot;mode&quot;:&quot;composite&quot;},&quot;isEdited&quot;:false,&quot;manualOverride&quot;:{&quot;isManuallyOverridden&quot;:false,&quot;citeprocText&quot;:&quot;Zhang et al. (2022)&quot;,&quot;manualOverrideText&quot;:&quot;&quot;},&quot;citationTag&quot;:&quot;MENDELEY_CITATION_v3_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&quot;,&quot;citationItems&quot;:[{&quot;displayAs&quot;:&quot;composite&quot;,&quot;label&quot;:&quot;page&quot;,&quot;id&quot;:&quot;ca3e8dd7-db0c-33b3-a101-45b3938123ff&quot;,&quot;itemData&quot;:{&quot;type&quot;:&quot;article-journal&quot;,&quot;id&quot;:&quot;ca3e8dd7-db0c-33b3-a101-45b3938123ff&quot;,&quot;title&quot;:&quot;Grape Cluster Real-Time Detection in Complex Natural Scenes Based on YOLOv5s Deep Learning Network&quot;,&quot;author&quot;:[{&quot;family&quot;:&quot;Zhang&quot;,&quot;given&quot;:&quot;Chuandong&quot;,&quot;parse-names&quot;:false,&quot;dropping-particle&quot;:&quot;&quot;,&quot;non-dropping-particle&quot;:&quot;&quot;},{&quot;family&quot;:&quot;Ding&quot;,&quot;given&quot;:&quot;Huali&quot;,&quot;parse-names&quot;:false,&quot;dropping-particle&quot;:&quot;&quot;,&quot;non-dropping-particle&quot;:&quot;&quot;},{&quot;family&quot;:&quot;Shi&quot;,&quot;given&quot;:&quot;Qinfeng&quot;,&quot;parse-names&quot;:false,&quot;dropping-particle&quot;:&quot;&quot;,&quot;non-dropping-particle&quot;:&quot;&quot;},{&quot;family&quot;:&quot;Wang&quot;,&quot;given&quot;:&quot;Yunfei&quot;,&quot;parse-names&quot;:false,&quot;dropping-particle&quot;:&quot;&quot;,&quot;non-dropping-particle&quot;:&quot;&quot;}],&quot;container-title&quot;:&quot;Agriculture (Switzerland)&quot;,&quot;DOI&quot;:&quot;10.3390/agriculture12081242&quot;,&quot;ISSN&quot;:&quot;20770472&quot;,&quot;issued&quot;:{&quot;date-parts&quot;:[[2022,8,1]]},&quot;abstract&quot;:&quot;Due to differences in planting environment, color, shape, size, and compactness, accurate detection of grape clusters is very difficult. Herein, a real-time detection method for grape clusters based on the YOLOv5s deep learning algorithm was proposed. More specifically, a novel dataset called Grape-internet was constructed, which consisted of 8657 grape images and corresponding annotation files in complex scenes. By training and adjusting the parameters of the YOLOv5s model on the data set, and by reducing the depth and width of the network, the lightweight processing of the network was completed, losing only a small amount of accuracy. As a result, the fast and accurate detection of grape clusters was finally realized. The test results showed that the precision, recall, mAP and F1 of the grape cluster detection network were 99.40%, 99.40%, 99.40% and 99.40%, respectively, and the average detection speed per image was 344.83 fps, with a model size of 13.67 MB. Compared with the YOLOv5x, ScaledYOLOv4-CSP and YOLOv3 models, the precision of YOLOv5s was 1.84% higher than that of ScaledYOLOv4-CSP, and the recall rate and mAP were slightly lower than three networks by 0.1–0.3%. The speed was the fastest (4.6 times, 2.83 times and 6.7 times of YOLOv3, ScaledYOLOv4-CSP and YOLOv5x network, respectively) and the network scale was the smallest (1.61%, 6.81% and 8.28% of YOLOv3, ScaledYOLOv4-CSP YOLOv5x, respectively) for YOLOv5s. Moreover, the detection precision and recall rate of YOLOv5s was 26.14% and 30.96% higher, respectively, than those of Mask R-CNN. Further, it exhibited more lightweight and better real-time performance. In short, the detection network can not only meet the requirements of being a high precision, high speed and lightweight solution for grape cluster detection, but also it can adapt to differences between products and complex environmental interference, possessing strong robustness, generalization, and real-time adaptability.&quot;,&quot;publisher&quot;:&quot;MDPI&quot;,&quot;issue&quot;:&quot;8&quot;,&quot;volume&quot;:&quot;12&quot;,&quot;container-title-short&quot;:&quot;&quot;},&quot;isTemporary&quot;:false,&quot;suppress-author&quot;:false,&quot;composite&quot;:true,&quot;author-only&quot;:false}]},{&quot;citationID&quot;:&quot;MENDELEY_CITATION_8077b550-f2c7-401b-a890-398921ea7627&quot;,&quot;properties&quot;:{&quot;noteIndex&quot;:0,&quot;mode&quot;:&quot;composite&quot;},&quot;isEdited&quot;:false,&quot;manualOverride&quot;:{&quot;isManuallyOverridden&quot;:false,&quot;citeprocText&quot;:&quot;Zabawa et al. (2020)&quot;,&quot;manualOverrideText&quot;:&quot;&quot;},&quot;citationTag&quot;:&quot;MENDELEY_CITATION_v3_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&quot;,&quot;citationItems&quot;:[{&quot;displayAs&quot;:&quot;composite&quot;,&quot;label&quot;:&quot;page&quot;,&quot;id&quot;:&quot;e088d11a-8b37-3fd0-bfd6-b1a68244680a&quot;,&quot;itemData&quot;:{&quot;type&quot;:&quot;article-journal&quot;,&quot;id&quot;:&quot;e088d11a-8b37-3fd0-bfd6-b1a68244680a&quot;,&quot;title&quot;:&quot;Counting of Grapevine Berries in Images via Semantic Segmentation using Convolutional Neural Networks&quot;,&quot;author&quot;:[{&quot;family&quot;:&quot;Zabawa&quot;,&quot;given&quot;:&quot;Laura&quot;,&quot;parse-names&quot;:false,&quot;dropping-particle&quot;:&quot;&quot;,&quot;non-dropping-particle&quot;:&quot;&quot;},{&quot;family&quot;:&quot;Kicherer&quot;,&quot;given&quot;:&quot;Anna&quot;,&quot;parse-names&quot;:false,&quot;dropping-particle&quot;:&quot;&quot;,&quot;non-dropping-particle&quot;:&quot;&quot;},{&quot;family&quot;:&quot;Klingbeil&quot;,&quot;given&quot;:&quot;Lasse&quot;,&quot;parse-names&quot;:false,&quot;dropping-particle&quot;:&quot;&quot;,&quot;non-dropping-particle&quot;:&quot;&quot;},{&quot;family&quot;:&quot;Töpfer&quot;,&quot;given&quot;:&quot;Reinhard&quot;,&quot;parse-names&quot;:false,&quot;dropping-particle&quot;:&quot;&quot;,&quot;non-dropping-particle&quot;:&quot;&quot;},{&quot;family&quot;:&quot;Kuhlmann&quot;,&quot;given&quot;:&quot;Heiner&quot;,&quot;parse-names&quot;:false,&quot;dropping-particle&quot;:&quot;&quot;,&quot;non-dropping-particle&quot;:&quot;&quot;},{&quot;family&quot;:&quot;Roscher&quot;,&quot;given&quot;:&quot;Ribana&quot;,&quot;parse-names&quot;:false,&quot;dropping-particle&quot;:&quot;&quot;,&quot;non-dropping-particle&quot;:&quot;&quot;}],&quot;DOI&quot;:&quot;10.1016/j.isprsjprs.2020.04.002&quot;,&quot;URL&quot;:&quot;http://arxiv.org/abs/2004.14010&quot;,&quot;issued&quot;:{&quot;date-parts&quot;:[[2020,4,29]]},&quot;abstract&quot;:&quot;The extraction of phenotypic traits is often very time and labour intensive. Especially the investigation in viticulture is restricted to an on-site analysis due to the perennial nature of grapevine. Traditionally skilled experts examine small samples and extrapolate the results to a whole plot. Thereby different grapevine varieties and training systems, e.g. vertical shoot positioning (VSP) and semi minimal pruned hedges (SMPH) pose different challenges. In this paper we present an objective framework based on automatic image analysis which works on two different training systems. The images are collected semi automatic by a camera system which is installed in a modified grape harvester. The system produces overlapping images from the sides of the plants. Our framework uses a convolutional neural network to detect single berries in images by performing a semantic segmentation. Each berry is then counted with a connected component algorithm. We compare our results with the Mask-RCNN, a state-of-the-art network for instance segmentation and with a regression approach for counting. The experiments presented in this paper show that we are able to detect green berries in images despite of different training systems. We achieve an accuracy for the berry detection of 94.0% in the VSP and 85.6% in the SMPH.&quot;,&quot;container-title-short&quot;:&quot;&quot;},&quot;isTemporary&quot;:false,&quot;suppress-author&quot;:false,&quot;composite&quot;:true,&quot;author-only&quot;:false}]},{&quot;citationID&quot;:&quot;MENDELEY_CITATION_8d96db26-7caa-40b5-a326-f6d3856bcb66&quot;,&quot;properties&quot;:{&quot;noteIndex&quot;:0},&quot;isEdited&quot;:false,&quot;manualOverride&quot;:{&quot;isManuallyOverridden&quot;:true,&quot;citeprocText&quot;:&quot;(Ronneberger et al., n.d.)&quot;,&quot;manualOverrideText&quot;:&quot;(Ronneberger et al., 2015)&quot;},&quot;citationTag&quot;:&quot;MENDELEY_CITATION_v3_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mFjY2Vzc2VkIjp7ImRhdGUtcGFydHMiOltbMjAyNCw0LDldXX0sIlVSTCI6Imh0dHA6Ly9sbWIuaW5mb3JtYXRpay51bmktZnJlaWJ1cmcuZGUvIiwiYWJzdHJhY3QiOiJUaGVyZSBpcyBsYXJnZSBjb25zZW50IHRoYXQgc3VjY2Vzc2Z1bCB0cmFpbmluZyBvZiBkZWVwIG5ldHdvcmtzIHJlcXVpcmVzIG1hbnkgdGhvdXNhbmQgYW5ub3RhdGVkIHRyYWluaW5nIHNhbXBsZXMuIEluIHRoaXMgcGFwZXIg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&quot;,&quot;citationItems&quot;:[{&quot;id&quot;:&quot;6e3a213f-e180-3641-957a-bcb0e90b2601&quot;,&quot;itemData&quot;:{&quot;type&quot;:&quot;article-journal&quot;,&quot;id&quot;:&quot;6e3a213f-e180-3641-957a-bcb0e90b2601&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accessed&quot;:{&quot;date-parts&quot;:[[2024,4,9]]},&quot;URL&quot;:&quot;http://lmb.informatik.uni-freiburg.de/&quot;,&quot;abstract&quot;:&quot;There is large consent that successful training of deep networks requires many thousand annotated training samples. In this paper ,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quot;,&quot;container-title-short&quot;:&quot;&quot;},&quot;isTemporary&quot;:false,&quot;suppress-author&quot;:false,&quot;composite&quot;:false,&quot;author-only&quot;:false}]},{&quot;citationID&quot;:&quot;MENDELEY_CITATION_24c34389-17a9-4b6a-a7b0-4dbc1b0f92d9&quot;,&quot;properties&quot;:{&quot;noteIndex&quot;:0,&quot;mode&quot;:&quot;composite&quot;},&quot;isEdited&quot;:false,&quot;manualOverride&quot;:{&quot;isManuallyOverridden&quot;:true,&quot;citeprocText&quot;:&quot;Tan &amp;#38; Le (n.d.)&quot;,&quot;manualOverrideText&quot;:&quot;Tan &amp; Le (2019)&quot;},&quot;citationTag&quot;:&quot;MENDELEY_CITATION_v3_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&quot;,&quot;citationItems&quot;:[{&quot;id&quot;:&quot;7811e55d-dda0-3566-a9a6-4b8001c2f6ff&quot;,&quot;itemData&quot;:{&quot;type&quot;:&quot;article-journal&quot;,&quot;id&quot;:&quot;7811e55d-dda0-3566-a9a6-4b8001c2f6ff&quot;,&quot;title&quot;:&quot;EfficientNet: Rethinking Model Scaling for Convolutional Neural Networks&quot;,&quot;author&quot;:[{&quot;family&quot;:&quot;Tan&quot;,&quot;given&quot;:&quot;Mingxing&quot;,&quot;parse-names&quot;:false,&quot;dropping-particle&quot;:&quot;&quot;,&quot;non-dropping-particle&quot;:&quot;&quot;},{&quot;family&quot;:&quot;Le&quot;,&quot;given&quot;:&quot;Quoc&quot;,&quot;parse-names&quot;:false,&quot;dropping-particle&quot;:&quot;V&quot;,&quot;non-dropping-particle&quot;:&quot;&quot;}],&quot;accessed&quot;:{&quot;date-parts&quot;:[[2024,4,13]]},&quot;abstract&quot;:&quo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3% top-1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 //github.com/tensorflow/tpu/tree/ master/models/official/efficientnet.&quot;,&quot;container-title-short&quot;:&quot;&quot;},&quot;isTemporary&quot;:false,&quot;displayAs&quot;:&quot;composite&quot;,&quot;suppress-author&quot;:false,&quot;composite&quot;:true,&quot;author-only&quot;:false}]},{&quot;citationID&quot;:&quot;MENDELEY_CITATION_2cc64887-7b2a-4e60-aa2b-78f6f791a353&quot;,&quot;properties&quot;:{&quot;noteIndex&quot;:0,&quot;mode&quot;:&quot;composite&quot;},&quot;isEdited&quot;:false,&quot;manualOverride&quot;:{&quot;isManuallyOverridden&quot;:false,&quot;citeprocText&quot;:&quot;Redmon et al. (2015)&quot;,&quot;manualOverrideText&quot;:&quot;&quot;},&quot;citationTag&quot;:&quot;MENDELEY_CITATION_v3_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UsInN1cHByZXNzLWF1dGhvciI6ZmFsc2UsImNvbXBvc2l0ZSI6dHJ1ZSwiYXV0aG9yLW9ubHkiOmZhbHNlfV19&quot;,&quot;citationItems&quot;:[{&quot;displayAs&quot;:&quot;composite&quot;,&quot;label&quot;:&quot;page&quot;,&quot;id&quot;:&quot;9d526c44-1ad9-37fc-8b42-7d4f208df8bd&quot;,&quot;itemData&quot;:{&quot;type&quot;:&quot;article-journal&quot;,&quot;id&quot;:&quot;9d526c44-1ad9-37fc-8b42-7d4f208df8bd&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URL&quot;:&quot;http://arxiv.org/abs/1506.02640&quot;,&quot;issued&quot;:{&quot;date-parts&quot;:[[2015,6,8]]},&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quot;,&quot;container-title-short&quot;:&quot;&quot;},&quot;isTemporary&quot;:false,&quot;suppress-author&quot;:false,&quot;composite&quot;:true,&quot;author-only&quot;:false}]},{&quot;citationID&quot;:&quot;MENDELEY_CITATION_7c1b6104-9089-479f-b477-4dfbe93d7b20&quot;,&quot;properties&quot;:{&quot;noteIndex&quot;:0},&quot;isEdited&quot;:false,&quot;manualOverride&quot;:{&quot;isManuallyOverridden&quot;:true,&quot;citeprocText&quot;:&quot;(Bargoti &amp;#38; Underwood, 2016; Zabawa et al., 2020; Zhang et al., 2022)&quot;,&quot;manualOverrideText&quot;:&quot;(Bargoti &amp; Underwood, 2016 ; Zabawa et al., 2020 ; Zhang et al., 2022)&quot;},&quot;citationTag&quot;:&quot;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&quot;,&quot;citationItems&quot;:[{&quot;id&quot;:&quot;d0047db4-d776-3eee-9e19-c90d6674f277&quot;,&quot;itemData&quot;:{&quot;type&quot;:&quot;article-journal&quot;,&quot;id&quot;:&quot;d0047db4-d776-3eee-9e19-c90d6674f277&quot;,&quot;title&quot;:&quot;Deep Fruit Detection in Orchards&quot;,&quot;author&quot;:[{&quot;family&quot;:&quot;Bargoti&quot;,&quot;given&quot;:&quot;Suchet&quot;,&quot;parse-names&quot;:false,&quot;dropping-particle&quot;:&quot;&quot;,&quot;non-dropping-particle&quot;:&quot;&quot;},{&quot;family&quot;:&quot;Underwood&quot;,&quot;given&quot;:&quot;James&quot;,&quot;parse-names&quot;:false,&quot;dropping-particle&quot;:&quot;&quot;,&quot;non-dropping-particle&quot;:&quot;&quot;}],&quot;URL&quot;:&quot;http://arxiv.org/abs/1610.03677&quot;,&quot;issued&quot;:{&quot;date-parts&quot;:[[2016,10,12]]},&quot;abstract&quot;:&quot;An accurate and reliable image based fruit detection system is critical for supporting higher level agriculture tasks such as yield mapping and robotic harvesting. This paper presents the use of a state-of-the-art object detection framework, Faster R-CNN, in the context of fruit detection in orchards, including mangoes, almonds and apples. Ablation studies are presented to better understand the practical deployment of the detection network, including how much training data is required to capture variability in the dataset. Data augmentation techniques are shown to yield significant performance gains, resulting in a greater than two-fold reduction in the number of training images required. In contrast, transferring knowledge between orchards contributed to negligible performance gain over initialising the Deep Convolutional Neural Network directly from ImageNet features. Finally, to operate over orchard data containing between 100-1000 fruit per image, a tiling approach is introduced for the Faster R-CNN framework. The study has resulted in the best yet detection performance for these orchards relative to previous works, with an F1-score of &gt;0.9 achieved for apples and mangoes.&quot;,&quot;container-title-short&quot;:&quot;&quot;},&quot;isTemporary&quot;:false},{&quot;id&quot;:&quot;e088d11a-8b37-3fd0-bfd6-b1a68244680a&quot;,&quot;itemData&quot;:{&quot;type&quot;:&quot;article-journal&quot;,&quot;id&quot;:&quot;e088d11a-8b37-3fd0-bfd6-b1a68244680a&quot;,&quot;title&quot;:&quot;Counting of Grapevine Berries in Images via Semantic Segmentation using Convolutional Neural Networks&quot;,&quot;author&quot;:[{&quot;family&quot;:&quot;Zabawa&quot;,&quot;given&quot;:&quot;Laura&quot;,&quot;parse-names&quot;:false,&quot;dropping-particle&quot;:&quot;&quot;,&quot;non-dropping-particle&quot;:&quot;&quot;},{&quot;family&quot;:&quot;Kicherer&quot;,&quot;given&quot;:&quot;Anna&quot;,&quot;parse-names&quot;:false,&quot;dropping-particle&quot;:&quot;&quot;,&quot;non-dropping-particle&quot;:&quot;&quot;},{&quot;family&quot;:&quot;Klingbeil&quot;,&quot;given&quot;:&quot;Lasse&quot;,&quot;parse-names&quot;:false,&quot;dropping-particle&quot;:&quot;&quot;,&quot;non-dropping-particle&quot;:&quot;&quot;},{&quot;family&quot;:&quot;Töpfer&quot;,&quot;given&quot;:&quot;Reinhard&quot;,&quot;parse-names&quot;:false,&quot;dropping-particle&quot;:&quot;&quot;,&quot;non-dropping-particle&quot;:&quot;&quot;},{&quot;family&quot;:&quot;Kuhlmann&quot;,&quot;given&quot;:&quot;Heiner&quot;,&quot;parse-names&quot;:false,&quot;dropping-particle&quot;:&quot;&quot;,&quot;non-dropping-particle&quot;:&quot;&quot;},{&quot;family&quot;:&quot;Roscher&quot;,&quot;given&quot;:&quot;Ribana&quot;,&quot;parse-names&quot;:false,&quot;dropping-particle&quot;:&quot;&quot;,&quot;non-dropping-particle&quot;:&quot;&quot;}],&quot;DOI&quot;:&quot;10.1016/j.isprsjprs.2020.04.002&quot;,&quot;URL&quot;:&quot;http://arxiv.org/abs/2004.14010&quot;,&quot;issued&quot;:{&quot;date-parts&quot;:[[2020,4,29]]},&quot;abstract&quot;:&quot;The extraction of phenotypic traits is often very time and labour intensive. Especially the investigation in viticulture is restricted to an on-site analysis due to the perennial nature of grapevine. Traditionally skilled experts examine small samples and extrapolate the results to a whole plot. Thereby different grapevine varieties and training systems, e.g. vertical shoot positioning (VSP) and semi minimal pruned hedges (SMPH) pose different challenges. In this paper we present an objective framework based on automatic image analysis which works on two different training systems. The images are collected semi automatic by a camera system which is installed in a modified grape harvester. The system produces overlapping images from the sides of the plants. Our framework uses a convolutional neural network to detect single berries in images by performing a semantic segmentation. Each berry is then counted with a connected component algorithm. We compare our results with the Mask-RCNN, a state-of-the-art network for instance segmentation and with a regression approach for counting. The experiments presented in this paper show that we are able to detect green berries in images despite of different training systems. We achieve an accuracy for the berry detection of 94.0% in the VSP and 85.6% in the SMPH.&quot;,&quot;container-title-short&quot;:&quot;&quot;},&quot;isTemporary&quot;:false},{&quot;id&quot;:&quot;ca3e8dd7-db0c-33b3-a101-45b3938123ff&quot;,&quot;itemData&quot;:{&quot;type&quot;:&quot;article-journal&quot;,&quot;id&quot;:&quot;ca3e8dd7-db0c-33b3-a101-45b3938123ff&quot;,&quot;title&quot;:&quot;Grape Cluster Real-Time Detection in Complex Natural Scenes Based on YOLOv5s Deep Learning Network&quot;,&quot;author&quot;:[{&quot;family&quot;:&quot;Zhang&quot;,&quot;given&quot;:&quot;Chuandong&quot;,&quot;parse-names&quot;:false,&quot;dropping-particle&quot;:&quot;&quot;,&quot;non-dropping-particle&quot;:&quot;&quot;},{&quot;family&quot;:&quot;Ding&quot;,&quot;given&quot;:&quot;Huali&quot;,&quot;parse-names&quot;:false,&quot;dropping-particle&quot;:&quot;&quot;,&quot;non-dropping-particle&quot;:&quot;&quot;},{&quot;family&quot;:&quot;Shi&quot;,&quot;given&quot;:&quot;Qinfeng&quot;,&quot;parse-names&quot;:false,&quot;dropping-particle&quot;:&quot;&quot;,&quot;non-dropping-particle&quot;:&quot;&quot;},{&quot;family&quot;:&quot;Wang&quot;,&quot;given&quot;:&quot;Yunfei&quot;,&quot;parse-names&quot;:false,&quot;dropping-particle&quot;:&quot;&quot;,&quot;non-dropping-particle&quot;:&quot;&quot;}],&quot;container-title&quot;:&quot;Agriculture (Switzerland)&quot;,&quot;DOI&quot;:&quot;10.3390/agriculture12081242&quot;,&quot;ISSN&quot;:&quot;20770472&quot;,&quot;issued&quot;:{&quot;date-parts&quot;:[[2022,8,1]]},&quot;abstract&quot;:&quot;Due to differences in planting environment, color, shape, size, and compactness, accurate detection of grape clusters is very difficult. Herein, a real-time detection method for grape clusters based on the YOLOv5s deep learning algorithm was proposed. More specifically, a novel dataset called Grape-internet was constructed, which consisted of 8657 grape images and corresponding annotation files in complex scenes. By training and adjusting the parameters of the YOLOv5s model on the data set, and by reducing the depth and width of the network, the lightweight processing of the network was completed, losing only a small amount of accuracy. As a result, the fast and accurate detection of grape clusters was finally realized. The test results showed that the precision, recall, mAP and F1 of the grape cluster detection network were 99.40%, 99.40%, 99.40% and 99.40%, respectively, and the average detection speed per image was 344.83 fps, with a model size of 13.67 MB. Compared with the YOLOv5x, ScaledYOLOv4-CSP and YOLOv3 models, the precision of YOLOv5s was 1.84% higher than that of ScaledYOLOv4-CSP, and the recall rate and mAP were slightly lower than three networks by 0.1–0.3%. The speed was the fastest (4.6 times, 2.83 times and 6.7 times of YOLOv3, ScaledYOLOv4-CSP and YOLOv5x network, respectively) and the network scale was the smallest (1.61%, 6.81% and 8.28% of YOLOv3, ScaledYOLOv4-CSP YOLOv5x, respectively) for YOLOv5s. Moreover, the detection precision and recall rate of YOLOv5s was 26.14% and 30.96% higher, respectively, than those of Mask R-CNN. Further, it exhibited more lightweight and better real-time performance. In short, the detection network can not only meet the requirements of being a high precision, high speed and lightweight solution for grape cluster detection, but also it can adapt to differences between products and complex environmental interference, possessing strong robustness, generalization, and real-time adaptability.&quot;,&quot;publisher&quot;:&quot;MDPI&quot;,&quot;issue&quot;:&quot;8&quot;,&quot;volume&quot;:&quot;12&quot;,&quot;container-title-short&quot;:&quot;&quot;},&quot;isTemporary&quot;:false}]},{&quot;citationID&quot;:&quot;MENDELEY_CITATION_664ad6e4-9651-4b31-a0f1-af8fbfbe676f&quot;,&quot;properties&quot;:{&quot;noteIndex&quot;:0},&quot;isEdited&quot;:false,&quot;manualOverride&quot;:{&quot;isManuallyOverridden&quot;:true,&quot;citeprocText&quot;:&quot;(Xiao, Wang, Xu, et al., 2023)&quot;,&quot;manualOverrideText&quot;:&quot;(Xiao et al., 2023)&quot;},&quot;citationTag&quot;:&quot;MENDELEY_CITATION_v3_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&quot;,&quot;citationItems&quot;:[{&quot;id&quot;:&quot;92f0d586-54e0-35f6-8f9d-dcd7530141a3&quot;,&quot;itemData&quot;:{&quot;type&quot;:&quot;article&quot;,&quot;id&quot;:&quot;92f0d586-54e0-35f6-8f9d-dcd7530141a3&quot;,&quot;title&quot;:&quot;Fruit Detection and Recognition Based on Deep Learning for Automatic Harvesting: An Overview and Review&quot;,&quot;author&quot;:[{&quot;family&quot;:&quot;Xiao&quot;,&quot;given&quot;:&quot;Feng&quot;,&quot;parse-names&quot;:false,&quot;dropping-particle&quot;:&quot;&quot;,&quot;non-dropping-particle&quot;:&quot;&quot;},{&quot;family&quot;:&quot;Wang&quot;,&quot;given&quot;:&quot;Haibin&quot;,&quot;parse-names&quot;:false,&quot;dropping-particle&quot;:&quot;&quot;,&quot;non-dropping-particle&quot;:&quot;&quot;},{&quot;family&quot;:&quot;Xu&quot;,&quot;given&quot;:&quot;Yueqin&quot;,&quot;parse-names&quot;:false,&quot;dropping-particle&quot;:&quot;&quot;,&quot;non-dropping-particle&quot;:&quot;&quot;},{&quot;family&quot;:&quot;Zhang&quot;,&quot;given&quot;:&quot;Ruiqing&quot;,&quot;parse-names&quot;:false,&quot;dropping-particle&quot;:&quot;&quot;,&quot;non-dropping-particle&quot;:&quot;&quot;}],&quot;container-title&quot;:&quot;Agronomy&quot;,&quot;DOI&quot;:&quot;10.3390/agronomy13061625&quot;,&quot;ISSN&quot;:&quot;20734395&quot;,&quot;issued&quot;:{&quot;date-parts&quot;:[[2023,6,1]]},&quot;abstract&quot;:&quot;Continuing progress in machine learning (ML) has led to significant advancements in agricultural tasks. Due to its strong ability to extract high-dimensional features from fruit images, deep learning (DL) is widely used in fruit detection and automatic harvesting. Convolutional neural networks (CNN) in particular have demonstrated the ability to attain accuracy and speed levels comparable to those of humans in some fruit detection and automatic harvesting fields. This paper presents a comprehensive overview and review of fruit detection and recognition based on DL for automatic harvesting from 2018 up to now. We focus on the current challenges affecting fruit detection performance for automatic harvesting: the scarcity of high-quality fruit datasets, fruit detection of small targets, fruit detection in occluded and dense scenarios, fruit detection of multiple scales and multiple species, and lightweight fruit detection models. In response to these challenges, we propose feasible solutions and prospective future development trends. Future research should prioritize addressing these current challenges and improving the accuracy, speed, robustness, and generalization of fruit vision detection systems, while reducing the overall complexity and cost. This paper hopes to provide a reference for follow-up research in the field of fruit detection and recognition based on DL for automatic harvesting.&quot;,&quot;publisher&quot;:&quot;MDPI&quot;,&quot;issue&quot;:&quot;6&quot;,&quot;volume&quot;:&quot;13&quot;,&quot;container-title-short&quot;:&quot;&quot;},&quot;isTemporary&quot;:false}]},{&quot;citationID&quot;:&quot;MENDELEY_CITATION_fed78d80-4faf-4f5a-afd3-a302266a512f&quot;,&quot;properties&quot;:{&quot;noteIndex&quot;:0},&quot;isEdited&quot;:false,&quot;manualOverride&quot;:{&quot;isManuallyOverridden&quot;:true,&quot;citeprocText&quot;:&quot;(Akyon et al., n.d.)&quot;,&quot;manualOverrideText&quot;:&quot;(Akyon et al., 2022)&quot;},&quot;citationTag&quot;:&quot;MENDELEY_CITATION_v3_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&quot;,&quot;citationItems&quot;:[{&quot;id&quot;:&quot;63e9a91e-3d7b-3840-ac64-2366b2e01884&quot;,&quot;itemData&quot;:{&quot;type&quot;:&quot;article-journal&quot;,&quot;id&quot;:&quot;63e9a91e-3d7b-3840-ac64-2366b2e01884&quot;,&quot;title&quot;:&quot;SLICING AIDED HYPER INFERENCE AND FINE-TUNING FOR SMALL OBJECT DETECTION&quot;,&quot;author&quot;:[{&quot;family&quot;:&quot;Akyon&quot;,&quot;given&quot;:&quot;Fatih Cagatay&quot;,&quot;parse-names&quot;:false,&quot;dropping-particle&quot;:&quot;&quot;,&quot;non-dropping-particle&quot;:&quot;&quot;},{&quot;family&quot;:&quot;Altinuc&quot;,&quot;given&quot;:&quot;Sinan Onur&quot;,&quot;parse-names&quot;:false,&quot;dropping-particle&quot;:&quot;&quot;,&quot;non-dropping-particle&quot;:&quot;&quot;},{&quot;family&quot;:&quot;Temizel&quot;,&quot;given&quot;:&quot;Alptekin&quot;,&quot;parse-names&quot;:false,&quot;dropping-particle&quot;:&quot;&quot;,&quot;non-dropping-particle&quot;:&quot;&quot;}],&quot;accessed&quot;:{&quot;date-parts&quot;:[[2024,5,12]]},&quot;URL&quot;:&quot;https://github.com/obss/sahi.git&quot;,&quot;abstract&quot;:&quot;Detection of small objects and objects far away in the scene is a major challenge in surveillance applications. Such objects are represented by small number of pixels in the image and lack sufficient details, making them difficult to detect using conventional detectors. In this work, an open-source framework called Slicing Aided Hyper Inference (SAHI) is proposed that provides a generic slicing aided inference and fine-tuning pipeline for small object detection. The proposed technique is generic in the sense that it can be applied on top of any available object detector without any fine-tuning. Experimental evaluations, using object detection baselines on the Visdrone and xView aerial object detection datasets show that the proposed inference method can increase object detection AP by 6.8%, 5.1% and 5.3% for FCOS, VFNet and TOOD detectors, respectively. Moreover, the detection accuracy can be further increased with a slicing aided fine-tuning, resulting in a cumulative increase of 12.7%, 13.4% and 14.5% AP in the same order. Proposed technique has been integrated with Detectron2, MMDetection and YOLOv5 models and it is publicly available at https://github.com/obss/sahi.git&quot;,&quot;container-title-short&quot;:&quot;&quot;},&quot;isTemporary&quot;:false,&quot;suppress-author&quot;:false,&quot;composite&quot;:false,&quot;author-only&quot;:false}]},{&quot;citationID&quot;:&quot;MENDELEY_CITATION_1d1d217b-d352-411c-ad2e-79602decc5a8&quot;,&quot;properties&quot;:{&quot;noteIndex&quot;:0},&quot;isEdited&quot;:false,&quot;manualOverride&quot;:{&quot;isManuallyOverridden&quot;:true,&quot;citeprocText&quot;:&quot;(Xiao, Wang, Xu, et al., 2023; Zhang et al., 2022)&quot;,&quot;manualOverrideText&quot;:&quot;(Zhang et al., 2022 ; Xiao et al., 2023)&quot;},&quot;citationTag&quot;:&quot;MENDELEY_CITATION_v3_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&quot;,&quot;citationItems&quot;:[{&quot;id&quot;:&quot;ca3e8dd7-db0c-33b3-a101-45b3938123ff&quot;,&quot;itemData&quot;:{&quot;type&quot;:&quot;article-journal&quot;,&quot;id&quot;:&quot;ca3e8dd7-db0c-33b3-a101-45b3938123ff&quot;,&quot;title&quot;:&quot;Grape Cluster Real-Time Detection in Complex Natural Scenes Based on YOLOv5s Deep Learning Network&quot;,&quot;author&quot;:[{&quot;family&quot;:&quot;Zhang&quot;,&quot;given&quot;:&quot;Chuandong&quot;,&quot;parse-names&quot;:false,&quot;dropping-particle&quot;:&quot;&quot;,&quot;non-dropping-particle&quot;:&quot;&quot;},{&quot;family&quot;:&quot;Ding&quot;,&quot;given&quot;:&quot;Huali&quot;,&quot;parse-names&quot;:false,&quot;dropping-particle&quot;:&quot;&quot;,&quot;non-dropping-particle&quot;:&quot;&quot;},{&quot;family&quot;:&quot;Shi&quot;,&quot;given&quot;:&quot;Qinfeng&quot;,&quot;parse-names&quot;:false,&quot;dropping-particle&quot;:&quot;&quot;,&quot;non-dropping-particle&quot;:&quot;&quot;},{&quot;family&quot;:&quot;Wang&quot;,&quot;given&quot;:&quot;Yunfei&quot;,&quot;parse-names&quot;:false,&quot;dropping-particle&quot;:&quot;&quot;,&quot;non-dropping-particle&quot;:&quot;&quot;}],&quot;container-title&quot;:&quot;Agriculture (Switzerland)&quot;,&quot;DOI&quot;:&quot;10.3390/agriculture12081242&quot;,&quot;ISSN&quot;:&quot;20770472&quot;,&quot;issued&quot;:{&quot;date-parts&quot;:[[2022,8,1]]},&quot;abstract&quot;:&quot;Due to differences in planting environment, color, shape, size, and compactness, accurate detection of grape clusters is very difficult. Herein, a real-time detection method for grape clusters based on the YOLOv5s deep learning algorithm was proposed. More specifically, a novel dataset called Grape-internet was constructed, which consisted of 8657 grape images and corresponding annotation files in complex scenes. By training and adjusting the parameters of the YOLOv5s model on the data set, and by reducing the depth and width of the network, the lightweight processing of the network was completed, losing only a small amount of accuracy. As a result, the fast and accurate detection of grape clusters was finally realized. The test results showed that the precision, recall, mAP and F1 of the grape cluster detection network were 99.40%, 99.40%, 99.40% and 99.40%, respectively, and the average detection speed per image was 344.83 fps, with a model size of 13.67 MB. Compared with the YOLOv5x, ScaledYOLOv4-CSP and YOLOv3 models, the precision of YOLOv5s was 1.84% higher than that of ScaledYOLOv4-CSP, and the recall rate and mAP were slightly lower than three networks by 0.1–0.3%. The speed was the fastest (4.6 times, 2.83 times and 6.7 times of YOLOv3, ScaledYOLOv4-CSP and YOLOv5x network, respectively) and the network scale was the smallest (1.61%, 6.81% and 8.28% of YOLOv3, ScaledYOLOv4-CSP YOLOv5x, respectively) for YOLOv5s. Moreover, the detection precision and recall rate of YOLOv5s was 26.14% and 30.96% higher, respectively, than those of Mask R-CNN. Further, it exhibited more lightweight and better real-time performance. In short, the detection network can not only meet the requirements of being a high precision, high speed and lightweight solution for grape cluster detection, but also it can adapt to differences between products and complex environmental interference, possessing strong robustness, generalization, and real-time adaptability.&quot;,&quot;publisher&quot;:&quot;MDPI&quot;,&quot;issue&quot;:&quot;8&quot;,&quot;volume&quot;:&quot;12&quot;,&quot;container-title-short&quot;:&quot;&quot;},&quot;isTemporary&quot;:false},{&quot;id&quot;:&quot;92f0d586-54e0-35f6-8f9d-dcd7530141a3&quot;,&quot;itemData&quot;:{&quot;type&quot;:&quot;article&quot;,&quot;id&quot;:&quot;92f0d586-54e0-35f6-8f9d-dcd7530141a3&quot;,&quot;title&quot;:&quot;Fruit Detection and Recognition Based on Deep Learning for Automatic Harvesting: An Overview and Review&quot;,&quot;author&quot;:[{&quot;family&quot;:&quot;Xiao&quot;,&quot;given&quot;:&quot;Feng&quot;,&quot;parse-names&quot;:false,&quot;dropping-particle&quot;:&quot;&quot;,&quot;non-dropping-particle&quot;:&quot;&quot;},{&quot;family&quot;:&quot;Wang&quot;,&quot;given&quot;:&quot;Haibin&quot;,&quot;parse-names&quot;:false,&quot;dropping-particle&quot;:&quot;&quot;,&quot;non-dropping-particle&quot;:&quot;&quot;},{&quot;family&quot;:&quot;Xu&quot;,&quot;given&quot;:&quot;Yueqin&quot;,&quot;parse-names&quot;:false,&quot;dropping-particle&quot;:&quot;&quot;,&quot;non-dropping-particle&quot;:&quot;&quot;},{&quot;family&quot;:&quot;Zhang&quot;,&quot;given&quot;:&quot;Ruiqing&quot;,&quot;parse-names&quot;:false,&quot;dropping-particle&quot;:&quot;&quot;,&quot;non-dropping-particle&quot;:&quot;&quot;}],&quot;container-title&quot;:&quot;Agronomy&quot;,&quot;DOI&quot;:&quot;10.3390/agronomy13061625&quot;,&quot;ISSN&quot;:&quot;20734395&quot;,&quot;issued&quot;:{&quot;date-parts&quot;:[[2023,6,1]]},&quot;abstract&quot;:&quot;Continuing progress in machine learning (ML) has led to significant advancements in agricultural tasks. Due to its strong ability to extract high-dimensional features from fruit images, deep learning (DL) is widely used in fruit detection and automatic harvesting. Convolutional neural networks (CNN) in particular have demonstrated the ability to attain accuracy and speed levels comparable to those of humans in some fruit detection and automatic harvesting fields. This paper presents a comprehensive overview and review of fruit detection and recognition based on DL for automatic harvesting from 2018 up to now. We focus on the current challenges affecting fruit detection performance for automatic harvesting: the scarcity of high-quality fruit datasets, fruit detection of small targets, fruit detection in occluded and dense scenarios, fruit detection of multiple scales and multiple species, and lightweight fruit detection models. In response to these challenges, we propose feasible solutions and prospective future development trends. Future research should prioritize addressing these current challenges and improving the accuracy, speed, robustness, and generalization of fruit vision detection systems, while reducing the overall complexity and cost. This paper hopes to provide a reference for follow-up research in the field of fruit detection and recognition based on DL for automatic harvesting.&quot;,&quot;publisher&quot;:&quot;MDPI&quot;,&quot;issue&quot;:&quot;6&quot;,&quot;volume&quot;:&quot;13&quot;,&quot;container-title-short&quot;:&quot;&quot;},&quot;isTemporary&quot;:false}]},{&quot;citationID&quot;:&quot;MENDELEY_CITATION_33fd9b1e-3e05-4ed6-9930-2710ae3ffcd7&quot;,&quot;properties&quot;:{&quot;noteIndex&quot;:0},&quot;isEdited&quot;:false,&quot;manualOverride&quot;:{&quot;isManuallyOverridden&quot;:true,&quot;citeprocText&quot;:&quot;(Xiao, Wang, Xu, et al., 2023)&quot;,&quot;manualOverrideText&quot;:&quot;(Xiao et al., 2023)&quot;},&quot;citationTag&quot;:&quot;MENDELEY_CITATION_v3_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&quot;,&quot;citationItems&quot;:[{&quot;id&quot;:&quot;92f0d586-54e0-35f6-8f9d-dcd7530141a3&quot;,&quot;itemData&quot;:{&quot;type&quot;:&quot;article&quot;,&quot;id&quot;:&quot;92f0d586-54e0-35f6-8f9d-dcd7530141a3&quot;,&quot;title&quot;:&quot;Fruit Detection and Recognition Based on Deep Learning for Automatic Harvesting: An Overview and Review&quot;,&quot;author&quot;:[{&quot;family&quot;:&quot;Xiao&quot;,&quot;given&quot;:&quot;Feng&quot;,&quot;parse-names&quot;:false,&quot;dropping-particle&quot;:&quot;&quot;,&quot;non-dropping-particle&quot;:&quot;&quot;},{&quot;family&quot;:&quot;Wang&quot;,&quot;given&quot;:&quot;Haibin&quot;,&quot;parse-names&quot;:false,&quot;dropping-particle&quot;:&quot;&quot;,&quot;non-dropping-particle&quot;:&quot;&quot;},{&quot;family&quot;:&quot;Xu&quot;,&quot;given&quot;:&quot;Yueqin&quot;,&quot;parse-names&quot;:false,&quot;dropping-particle&quot;:&quot;&quot;,&quot;non-dropping-particle&quot;:&quot;&quot;},{&quot;family&quot;:&quot;Zhang&quot;,&quot;given&quot;:&quot;Ruiqing&quot;,&quot;parse-names&quot;:false,&quot;dropping-particle&quot;:&quot;&quot;,&quot;non-dropping-particle&quot;:&quot;&quot;}],&quot;container-title&quot;:&quot;Agronomy&quot;,&quot;DOI&quot;:&quot;10.3390/agronomy13061625&quot;,&quot;ISSN&quot;:&quot;20734395&quot;,&quot;issued&quot;:{&quot;date-parts&quot;:[[2023,6,1]]},&quot;abstract&quot;:&quot;Continuing progress in machine learning (ML) has led to significant advancements in agricultural tasks. Due to its strong ability to extract high-dimensional features from fruit images, deep learning (DL) is widely used in fruit detection and automatic harvesting. Convolutional neural networks (CNN) in particular have demonstrated the ability to attain accuracy and speed levels comparable to those of humans in some fruit detection and automatic harvesting fields. This paper presents a comprehensive overview and review of fruit detection and recognition based on DL for automatic harvesting from 2018 up to now. We focus on the current challenges affecting fruit detection performance for automatic harvesting: the scarcity of high-quality fruit datasets, fruit detection of small targets, fruit detection in occluded and dense scenarios, fruit detection of multiple scales and multiple species, and lightweight fruit detection models. In response to these challenges, we propose feasible solutions and prospective future development trends. Future research should prioritize addressing these current challenges and improving the accuracy, speed, robustness, and generalization of fruit vision detection systems, while reducing the overall complexity and cost. This paper hopes to provide a reference for follow-up research in the field of fruit detection and recognition based on DL for automatic harvesting.&quot;,&quot;publisher&quot;:&quot;MDPI&quot;,&quot;issue&quot;:&quot;6&quot;,&quot;volume&quot;:&quot;13&quot;,&quot;container-title-short&quot;:&quot;&quot;},&quot;isTemporary&quot;:false,&quot;suppress-author&quot;:false,&quot;composite&quot;:false,&quot;author-only&quot;:false}]},{&quot;citationID&quot;:&quot;MENDELEY_CITATION_3670199f-e2e7-43b1-9f7c-b9dd25603400&quot;,&quot;properties&quot;:{&quot;noteIndex&quot;:0,&quot;mode&quot;:&quot;composite&quot;},&quot;isEdited&quot;:false,&quot;manualOverride&quot;:{&quot;isManuallyOverridden&quot;:false,&quot;citeprocText&quot;:&quot;Chergui et al. (2021)&quot;,&quot;manualOverrideText&quot;:&quot;&quot;},&quot;citationTag&quot;:&quot;MENDELEY_CITATION_v3_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&quot;,&quot;citationItems&quot;:[{&quot;displayAs&quot;:&quot;composite&quot;,&quot;label&quot;:&quot;page&quot;,&quot;id&quot;:&quot;d986fe32-37d4-3f99-9b75-bc1707c9535e&quot;,&quot;itemData&quot;:{&quot;type&quot;:&quot;article-journal&quot;,&quot;id&quot;:&quot;d986fe32-37d4-3f99-9b75-bc1707c9535e&quot;,&quot;title&quot;:&quot;Evolution of biometric parameters and oil fatty acid composition of argan \&quot;Argania spinosa L. Skeels\&quot; fruits from Beni- Snassen (Eastern Region of Morocco) during ripening&quot;,&quot;author&quot;:[{&quot;family&quot;:&quot;Chergui&quot;,&quot;given&quot;:&quot;Abdelhak&quot;,&quot;parse-names&quot;:false,&quot;dropping-particle&quot;:&quot;&quot;,&quot;non-dropping-particle&quot;:&quot;&quot;},{&quot;family&quot;:&quot;Hafid&quot;,&quot;given&quot;:&quot;Latifa&quot;,&quot;parse-names&quot;:false,&quot;dropping-particle&quot;:&quot;&quot;,&quot;non-dropping-particle&quot;:&quot;El&quot;},{&quot;family&quot;:&quot;Ajal&quot;,&quot;given&quot;:&quot;El Amine&quot;,&quot;parse-names&quot;:false,&quot;dropping-particle&quot;:&quot;&quot;,&quot;non-dropping-particle&quot;:&quot;&quot;},{&quot;family&quot;:&quot;Zakariya&quot;,&quot;given&quot;:&quot;Imane&quot;,&quot;parse-names&quot;:false,&quot;dropping-particle&quot;:&quot;&quot;,&quot;non-dropping-particle&quot;:&quot;&quot;},{&quot;family&quot;:&quot;Nejjari&quot;,&quot;given&quot;:&quot;Rachid&quot;,&quot;parse-names&quot;:false,&quot;dropping-particle&quot;:&quot;&quot;,&quot;non-dropping-particle&quot;:&quot;&quot;},{&quot;family&quot;:&quot;Tazi&quot;,&quot;given&quot;:&quot;Mohammed Reda&quot;,&quot;parse-names&quot;:false,&quot;dropping-particle&quot;:&quot;&quot;,&quot;non-dropping-particle&quot;:&quot;&quot;}],&quot;container-title&quot;:&quot;Pharmacognosy Journal&quot;,&quot;DOI&quot;:&quot;10.5530/pj.2021.13.39&quot;,&quot;ISSN&quot;:&quot;09753575&quot;,&quot;issued&quot;:{&quot;date-parts&quot;:[[2021,3,1]]},&quot;page&quot;:&quot;296-308&quot;,&quot;abstract&quot;:&quot;Background: Argania spinosa Skeels is an endemic forest essence of Morocco. The argan of the north-east of Morocco remains a virgin subject of study without enough value given to it. Objective: The aim of this study is to asses the evolution of biometric parameters and fatty acids composition of the argan fruits from Beni-Snassen region during ripening. Materials and Methods: 4 fruit shapes harvested over seven months were characterized through the measurement of their biometric parameters (size and weight), and their composition of majority fatty acids. Results: the studied argan tree could be classified into two major groups, namely: early-riped trees with oval or oval-apiculate fruits and late-riped trees with fusiform or spherical fruits. When considering the fruits size and weight, the highest values were recorded on late-ripened fruits, more particularly fusiform shapes. The obtained results showed, on one hand, a significant difference in the unsaturated fatty acids, according to the fruit ripeness stage and shapes, being the later significantly affecting the stearic acid content; and on another hand, it was noted an increase of oleic acid content while linoleic acid decreased. In the maturation stage, the spherical shaped fruits were found to have the highest ratio of unsaturated/saturated fatty acids. Conclusion: The results demonstrated the possibility to predict the kernel’s weight from the fruit’s length. The results also showed the good dietary and nutritional quality of spherical shapes and that the biometric parameters are important criteria for the differentiation of argan tree fruits.&quot;,&quot;publisher&quot;:&quot;EManuscript Technologies&quot;,&quot;issue&quot;:&quot;2&quot;,&quot;volume&quot;:&quot;13&quot;,&quot;container-title-short&quot;:&quot;&quot;},&quot;isTemporary&quot;:false,&quot;suppress-author&quot;:false,&quot;composite&quot;:true,&quot;author-only&quot;:false}]},{&quot;citationID&quot;:&quot;MENDELEY_CITATION_189210ce-e6cf-463a-9fc7-1aa4acde19dd&quot;,&quot;properties&quot;:{&quot;noteIndex&quot;:0,&quot;mode&quot;:&quot;composite&quot;},&quot;isEdited&quot;:false,&quot;manualOverride&quot;:{&quot;isManuallyOverridden&quot;:false,&quot;citeprocText&quot;:&quot;Bargoti &amp;#38; Underwood (2016)&quot;,&quot;manualOverrideText&quot;:&quot;&quot;},&quot;citationTag&quot;:&quot;MENDELEY_CITATION_v3_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&quot;,&quot;citationItems&quot;:[{&quot;id&quot;:&quot;d0047db4-d776-3eee-9e19-c90d6674f277&quot;,&quot;itemData&quot;:{&quot;type&quot;:&quot;article-journal&quot;,&quot;id&quot;:&quot;d0047db4-d776-3eee-9e19-c90d6674f277&quot;,&quot;title&quot;:&quot;Deep Fruit Detection in Orchards&quot;,&quot;author&quot;:[{&quot;family&quot;:&quot;Bargoti&quot;,&quot;given&quot;:&quot;Suchet&quot;,&quot;parse-names&quot;:false,&quot;dropping-particle&quot;:&quot;&quot;,&quot;non-dropping-particle&quot;:&quot;&quot;},{&quot;family&quot;:&quot;Underwood&quot;,&quot;given&quot;:&quot;James&quot;,&quot;parse-names&quot;:false,&quot;dropping-particle&quot;:&quot;&quot;,&quot;non-dropping-particle&quot;:&quot;&quot;}],&quot;URL&quot;:&quot;http://arxiv.org/abs/1610.03677&quot;,&quot;issued&quot;:{&quot;date-parts&quot;:[[2016,10,12]]},&quot;abstract&quot;:&quot;An accurate and reliable image based fruit detection system is critical for supporting higher level agriculture tasks such as yield mapping and robotic harvesting. This paper presents the use of a state-of-the-art object detection framework, Faster R-CNN, in the context of fruit detection in orchards, including mangoes, almonds and apples. Ablation studies are presented to better understand the practical deployment of the detection network, including how much training data is required to capture variability in the dataset. Data augmentation techniques are shown to yield significant performance gains, resulting in a greater than two-fold reduction in the number of training images required. In contrast, transferring knowledge between orchards contributed to negligible performance gain over initialising the Deep Convolutional Neural Network directly from ImageNet features. Finally, to operate over orchard data containing between 100-1000 fruit per image, a tiling approach is introduced for the Faster R-CNN framework. The study has resulted in the best yet detection performance for these orchards relative to previous works, with an F1-score of &gt;0.9 achieved for apples and mangoes.&quot;,&quot;container-title-short&quot;:&quot;&quot;},&quot;isTemporary&quot;:false,&quot;displayAs&quot;:&quot;composite&quot;,&quot;suppress-author&quot;:false,&quot;composite&quot;:true,&quot;author-only&quot;:false}]},{&quot;citationID&quot;:&quot;MENDELEY_CITATION_5075506a-d6ca-42ed-ab32-b9832c9a8582&quot;,&quot;properties&quot;:{&quot;noteIndex&quot;:0,&quot;mode&quot;:&quot;composite&quot;},&quot;isEdited&quot;:false,&quot;manualOverride&quot;:{&quot;isManuallyOverridden&quot;:false,&quot;citeprocText&quot;:&quot;Bargoti &amp;#38; Underwood (2016)&quot;,&quot;manualOverrideText&quot;:&quot;&quot;},&quot;citationTag&quot;:&quot;MENDELEY_CITATION_v3_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&quot;,&quot;citationItems&quot;:[{&quot;id&quot;:&quot;d0047db4-d776-3eee-9e19-c90d6674f277&quot;,&quot;itemData&quot;:{&quot;type&quot;:&quot;article-journal&quot;,&quot;id&quot;:&quot;d0047db4-d776-3eee-9e19-c90d6674f277&quot;,&quot;title&quot;:&quot;Deep Fruit Detection in Orchards&quot;,&quot;author&quot;:[{&quot;family&quot;:&quot;Bargoti&quot;,&quot;given&quot;:&quot;Suchet&quot;,&quot;parse-names&quot;:false,&quot;dropping-particle&quot;:&quot;&quot;,&quot;non-dropping-particle&quot;:&quot;&quot;},{&quot;family&quot;:&quot;Underwood&quot;,&quot;given&quot;:&quot;James&quot;,&quot;parse-names&quot;:false,&quot;dropping-particle&quot;:&quot;&quot;,&quot;non-dropping-particle&quot;:&quot;&quot;}],&quot;URL&quot;:&quot;http://arxiv.org/abs/1610.03677&quot;,&quot;issued&quot;:{&quot;date-parts&quot;:[[2016,10,12]]},&quot;abstract&quot;:&quot;An accurate and reliable image based fruit detection system is critical for supporting higher level agriculture tasks such as yield mapping and robotic harvesting. This paper presents the use of a state-of-the-art object detection framework, Faster R-CNN, in the context of fruit detection in orchards, including mangoes, almonds and apples. Ablation studies are presented to better understand the practical deployment of the detection network, including how much training data is required to capture variability in the dataset. Data augmentation techniques are shown to yield significant performance gains, resulting in a greater than two-fold reduction in the number of training images required. In contrast, transferring knowledge between orchards contributed to negligible performance gain over initialising the Deep Convolutional Neural Network directly from ImageNet features. Finally, to operate over orchard data containing between 100-1000 fruit per image, a tiling approach is introduced for the Faster R-CNN framework. The study has resulted in the best yet detection performance for these orchards relative to previous works, with an F1-score of &gt;0.9 achieved for apples and mangoes.&quot;,&quot;container-title-short&quot;:&quot;&quot;},&quot;isTemporary&quot;:false,&quot;displayAs&quot;:&quot;composite&quot;,&quot;suppress-author&quot;:false,&quot;composite&quot;:true,&quot;author-only&quot;:false}]},{&quot;citationID&quot;:&quot;MENDELEY_CITATION_c8288672-33cc-4189-bc5e-97fe64c94836&quot;,&quot;properties&quot;:{&quot;noteIndex&quot;:0},&quot;isEdited&quot;:false,&quot;manualOverride&quot;:{&quot;isManuallyOverridden&quot;:false,&quot;citeprocText&quot;:&quot;(Zabawa et al., 2020)&quot;,&quot;manualOverrideText&quot;:&quot;&quot;},&quot;citationTag&quot;:&quot;MENDELEY_CITATION_v3_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&quot;,&quot;citationItems&quot;:[{&quot;id&quot;:&quot;e088d11a-8b37-3fd0-bfd6-b1a68244680a&quot;,&quot;itemData&quot;:{&quot;type&quot;:&quot;article-journal&quot;,&quot;id&quot;:&quot;e088d11a-8b37-3fd0-bfd6-b1a68244680a&quot;,&quot;title&quot;:&quot;Counting of Grapevine Berries in Images via Semantic Segmentation using Convolutional Neural Networks&quot;,&quot;author&quot;:[{&quot;family&quot;:&quot;Zabawa&quot;,&quot;given&quot;:&quot;Laura&quot;,&quot;parse-names&quot;:false,&quot;dropping-particle&quot;:&quot;&quot;,&quot;non-dropping-particle&quot;:&quot;&quot;},{&quot;family&quot;:&quot;Kicherer&quot;,&quot;given&quot;:&quot;Anna&quot;,&quot;parse-names&quot;:false,&quot;dropping-particle&quot;:&quot;&quot;,&quot;non-dropping-particle&quot;:&quot;&quot;},{&quot;family&quot;:&quot;Klingbeil&quot;,&quot;given&quot;:&quot;Lasse&quot;,&quot;parse-names&quot;:false,&quot;dropping-particle&quot;:&quot;&quot;,&quot;non-dropping-particle&quot;:&quot;&quot;},{&quot;family&quot;:&quot;Töpfer&quot;,&quot;given&quot;:&quot;Reinhard&quot;,&quot;parse-names&quot;:false,&quot;dropping-particle&quot;:&quot;&quot;,&quot;non-dropping-particle&quot;:&quot;&quot;},{&quot;family&quot;:&quot;Kuhlmann&quot;,&quot;given&quot;:&quot;Heiner&quot;,&quot;parse-names&quot;:false,&quot;dropping-particle&quot;:&quot;&quot;,&quot;non-dropping-particle&quot;:&quot;&quot;},{&quot;family&quot;:&quot;Roscher&quot;,&quot;given&quot;:&quot;Ribana&quot;,&quot;parse-names&quot;:false,&quot;dropping-particle&quot;:&quot;&quot;,&quot;non-dropping-particle&quot;:&quot;&quot;}],&quot;DOI&quot;:&quot;10.1016/j.isprsjprs.2020.04.002&quot;,&quot;URL&quot;:&quot;http://arxiv.org/abs/2004.14010&quot;,&quot;issued&quot;:{&quot;date-parts&quot;:[[2020,4,29]]},&quot;abstract&quot;:&quot;The extraction of phenotypic traits is often very time and labour intensive. Especially the investigation in viticulture is restricted to an on-site analysis due to the perennial nature of grapevine. Traditionally skilled experts examine small samples and extrapolate the results to a whole plot. Thereby different grapevine varieties and training systems, e.g. vertical shoot positioning (VSP) and semi minimal pruned hedges (SMPH) pose different challenges. In this paper we present an objective framework based on automatic image analysis which works on two different training systems. The images are collected semi automatic by a camera system which is installed in a modified grape harvester. The system produces overlapping images from the sides of the plants. Our framework uses a convolutional neural network to detect single berries in images by performing a semantic segmentation. Each berry is then counted with a connected component algorithm. We compare our results with the Mask-RCNN, a state-of-the-art network for instance segmentation and with a regression approach for counting. The experiments presented in this paper show that we are able to detect green berries in images despite of different training systems. We achieve an accuracy for the berry detection of 94.0% in the VSP and 85.6% in the SMPH.&quot;,&quot;container-title-short&quot;:&quot;&quot;},&quot;isTemporary&quot;:false,&quot;suppress-author&quot;:false,&quot;composite&quot;:false,&quot;author-only&quot;:false}]},{&quot;citationID&quot;:&quot;MENDELEY_CITATION_c9bf0267-14e4-4dd1-a3a3-fbc88ce73a1e&quot;,&quot;properties&quot;:{&quot;noteIndex&quot;:0,&quot;mode&quot;:&quot;composite&quot;},&quot;isEdited&quot;:false,&quot;manualOverride&quot;:{&quot;isManuallyOverridden&quot;:false,&quot;citeprocText&quot;:&quot;Bargoti &amp;#38; Underwood (2016)&quot;,&quot;manualOverrideText&quot;:&quot;&quot;},&quot;citationTag&quot;:&quot;MENDELEY_CITATION_v3_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&quot;,&quot;citationItems&quot;:[{&quot;id&quot;:&quot;d0047db4-d776-3eee-9e19-c90d6674f277&quot;,&quot;itemData&quot;:{&quot;type&quot;:&quot;article-journal&quot;,&quot;id&quot;:&quot;d0047db4-d776-3eee-9e19-c90d6674f277&quot;,&quot;title&quot;:&quot;Deep Fruit Detection in Orchards&quot;,&quot;author&quot;:[{&quot;family&quot;:&quot;Bargoti&quot;,&quot;given&quot;:&quot;Suchet&quot;,&quot;parse-names&quot;:false,&quot;dropping-particle&quot;:&quot;&quot;,&quot;non-dropping-particle&quot;:&quot;&quot;},{&quot;family&quot;:&quot;Underwood&quot;,&quot;given&quot;:&quot;James&quot;,&quot;parse-names&quot;:false,&quot;dropping-particle&quot;:&quot;&quot;,&quot;non-dropping-particle&quot;:&quot;&quot;}],&quot;URL&quot;:&quot;http://arxiv.org/abs/1610.03677&quot;,&quot;issued&quot;:{&quot;date-parts&quot;:[[2016,10,12]]},&quot;abstract&quot;:&quot;An accurate and reliable image based fruit detection system is critical for supporting higher level agriculture tasks such as yield mapping and robotic harvesting. This paper presents the use of a state-of-the-art object detection framework, Faster R-CNN, in the context of fruit detection in orchards, including mangoes, almonds and apples. Ablation studies are presented to better understand the practical deployment of the detection network, including how much training data is required to capture variability in the dataset. Data augmentation techniques are shown to yield significant performance gains, resulting in a greater than two-fold reduction in the number of training images required. In contrast, transferring knowledge between orchards contributed to negligible performance gain over initialising the Deep Convolutional Neural Network directly from ImageNet features. Finally, to operate over orchard data containing between 100-1000 fruit per image, a tiling approach is introduced for the Faster R-CNN framework. The study has resulted in the best yet detection performance for these orchards relative to previous works, with an F1-score of &gt;0.9 achieved for apples and mangoes.&quot;,&quot;container-title-short&quot;:&quot;&quot;},&quot;isTemporary&quot;:false,&quot;displayAs&quot;:&quot;composite&quot;,&quot;suppress-author&quot;:false,&quot;composite&quot;:true,&quot;author-only&quot;:false}]},{&quot;citationID&quot;:&quot;MENDELEY_CITATION_3f34a25f-f457-4912-a210-1998eae566e6&quot;,&quot;properties&quot;:{&quot;noteIndex&quot;:0,&quot;mode&quot;:&quot;composite&quot;},&quot;isEdited&quot;:false,&quot;manualOverride&quot;:{&quot;isManuallyOverridden&quot;:false,&quot;citeprocText&quot;:&quot;Zabawa et al. (2020)&quot;,&quot;manualOverrideText&quot;:&quot;&quot;},&quot;citationTag&quot;:&quot;MENDELEY_CITATION_v3_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&quot;,&quot;citationItems&quot;:[{&quot;displayAs&quot;:&quot;composite&quot;,&quot;label&quot;:&quot;page&quot;,&quot;id&quot;:&quot;e088d11a-8b37-3fd0-bfd6-b1a68244680a&quot;,&quot;itemData&quot;:{&quot;type&quot;:&quot;article-journal&quot;,&quot;id&quot;:&quot;e088d11a-8b37-3fd0-bfd6-b1a68244680a&quot;,&quot;title&quot;:&quot;Counting of Grapevine Berries in Images via Semantic Segmentation using Convolutional Neural Networks&quot;,&quot;author&quot;:[{&quot;family&quot;:&quot;Zabawa&quot;,&quot;given&quot;:&quot;Laura&quot;,&quot;parse-names&quot;:false,&quot;dropping-particle&quot;:&quot;&quot;,&quot;non-dropping-particle&quot;:&quot;&quot;},{&quot;family&quot;:&quot;Kicherer&quot;,&quot;given&quot;:&quot;Anna&quot;,&quot;parse-names&quot;:false,&quot;dropping-particle&quot;:&quot;&quot;,&quot;non-dropping-particle&quot;:&quot;&quot;},{&quot;family&quot;:&quot;Klingbeil&quot;,&quot;given&quot;:&quot;Lasse&quot;,&quot;parse-names&quot;:false,&quot;dropping-particle&quot;:&quot;&quot;,&quot;non-dropping-particle&quot;:&quot;&quot;},{&quot;family&quot;:&quot;Töpfer&quot;,&quot;given&quot;:&quot;Reinhard&quot;,&quot;parse-names&quot;:false,&quot;dropping-particle&quot;:&quot;&quot;,&quot;non-dropping-particle&quot;:&quot;&quot;},{&quot;family&quot;:&quot;Kuhlmann&quot;,&quot;given&quot;:&quot;Heiner&quot;,&quot;parse-names&quot;:false,&quot;dropping-particle&quot;:&quot;&quot;,&quot;non-dropping-particle&quot;:&quot;&quot;},{&quot;family&quot;:&quot;Roscher&quot;,&quot;given&quot;:&quot;Ribana&quot;,&quot;parse-names&quot;:false,&quot;dropping-particle&quot;:&quot;&quot;,&quot;non-dropping-particle&quot;:&quot;&quot;}],&quot;DOI&quot;:&quot;10.1016/j.isprsjprs.2020.04.002&quot;,&quot;URL&quot;:&quot;http://arxiv.org/abs/2004.14010&quot;,&quot;issued&quot;:{&quot;date-parts&quot;:[[2020,4,29]]},&quot;abstract&quot;:&quot;The extraction of phenotypic traits is often very time and labour intensive. Especially the investigation in viticulture is restricted to an on-site analysis due to the perennial nature of grapevine. Traditionally skilled experts examine small samples and extrapolate the results to a whole plot. Thereby different grapevine varieties and training systems, e.g. vertical shoot positioning (VSP) and semi minimal pruned hedges (SMPH) pose different challenges. In this paper we present an objective framework based on automatic image analysis which works on two different training systems. The images are collected semi automatic by a camera system which is installed in a modified grape harvester. The system produces overlapping images from the sides of the plants. Our framework uses a convolutional neural network to detect single berries in images by performing a semantic segmentation. Each berry is then counted with a connected component algorithm. We compare our results with the Mask-RCNN, a state-of-the-art network for instance segmentation and with a regression approach for counting. The experiments presented in this paper show that we are able to detect green berries in images despite of different training systems. We achieve an accuracy for the berry detection of 94.0% in the VSP and 85.6% in the SMPH.&quot;,&quot;container-title-short&quot;:&quot;&quot;},&quot;isTemporary&quot;:false,&quot;suppress-author&quot;:false,&quot;composite&quot;:true,&quot;author-only&quot;:false}]},{&quot;citationID&quot;:&quot;MENDELEY_CITATION_024c5cdb-58ce-488a-a038-9b6e7309064c&quot;,&quot;properties&quot;:{&quot;noteIndex&quot;:0,&quot;mode&quot;:&quot;composite&quot;},&quot;isEdited&quot;:false,&quot;manualOverride&quot;:{&quot;isManuallyOverridden&quot;:true,&quot;citeprocText&quot;:&quot;Sapkota et al. (n.d.)&quot;,&quot;manualOverrideText&quot;:&quot;Sapkota et al. (2020)&quot;},&quot;citationTag&quot;:&quot;MENDELEY_CITATION_v3_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&quot;,&quot;citationItems&quot;:[{&quot;id&quot;:&quot;97f1a865-393e-31a1-8a46-98ab71a71f35&quot;,&quot;itemData&quot;:{&quot;type&quot;:&quot;article-journal&quot;,&quot;id&quot;:&quot;97f1a865-393e-31a1-8a46-98ab71a71f35&quot;,&quot;title&quot;:&quot;Comparing YOLOv8 and Mask RCNN for object segmentation in complex orchard environments&quot;,&quot;author&quot;:[{&quot;family&quot;:&quot;Sapkota&quot;,&quot;given&quot;:&quot;Ranjan&quot;,&quot;parse-names&quot;:false,&quot;dropping-particle&quot;:&quot;&quot;,&quot;non-dropping-particle&quot;:&quot;&quot;},{&quot;family&quot;:&quot;Ahmed&quot;,&quot;given&quot;:&quot;Dawood&quot;,&quot;parse-names&quot;:false,&quot;dropping-particle&quot;:&quot;&quot;,&quot;non-dropping-particle&quot;:&quot;&quot;},{&quot;family&quot;:&quot;Karkee&quot;,&quot;given&quot;:&quot;Manoj&quot;,&quot;parse-names&quot;:false,&quot;dropping-particle&quot;:&quot;&quot;,&quot;non-dropping-particle&quot;:&quot;&quot;}],&quot;accessed&quot;:{&quot;date-parts&quot;:[[2024,5,11]]},&quot;abstract&quot;:&quot;Instance segmentation, an important image processing operation for automation in agriculture, is used to precisely delineate individual objects of interest within images, which provides foundational information for various automated or robotic tasks such as selective harvesting and precision pruning. This study compares the one-stage YOLOv8 and the two-stage Mask R-CNN machine learning models for instance segmentation under varying orchard conditions across two datasets. Dataset 1, collected in dormant season, includes images of dormant apple trees, which were used to train multi-object segmentation models delineating tree branches and trunks. Dataset 2, collected in the early growing season, includes images of apple tree canopies with green foliage and immature (green) apples (also called fruitlet), which were used to train single-object segmentation models delineating only immature green apples. The results showed that YOLOv8 performed better than Mask R-CNN, achieving good precision and near-perfect recall across both datasets at a confidence threshold of 0.5. Specifically, for Dataset 1, YOLOv8 achieved a precision of 0.90 and a recall of 0.95 for all classes. In comparison, Mask R-CNN demonstrated a precision of 0.81 and a recall of 0.81 for the same dataset. With Dataset 2, YOLOv8 achieved a precision of 0.93 and a recall of 0.97. Mask R-CNN, in this single-class scenario, achieved a precision of 0.85 and a recall of 0.88. Additionally, the inference times for YOLOv8 were 10.9 ms for multi-class segmentation (Dataset 1) and 7.8 ms for single-class segmentation (Dataset 2), compared to 15.6 ms and 12.8 ms achieved by Mask R-CNN's, respectively. These findings show YOLOv8's superior accuracy and efficiency in machine learning applications compared to two-stage models, specifically Mask-RCNN, which suggests its suitability in developing smart and automated orchard operations, particularly when real-time applications are necessary in such cases as robotic harvesting and robotic immature green fruit thinning.&quot;,&quot;container-title-short&quot;:&quot;&quot;},&quot;isTemporary&quot;:false,&quot;displayAs&quot;:&quot;composite&quot;,&quot;suppress-author&quot;:false,&quot;composite&quot;:true,&quot;author-only&quot;:false}]},{&quot;citationID&quot;:&quot;MENDELEY_CITATION_07cc96dc-2b72-4936-b099-2cbf0da8768e&quot;,&quot;properties&quot;:{&quot;noteIndex&quot;:0,&quot;mode&quot;:&quot;composite&quot;},&quot;isEdited&quot;:false,&quot;manualOverride&quot;:{&quot;isManuallyOverridden&quot;:false,&quot;citeprocText&quot;:&quot;Behera et al. (2021)&quot;,&quot;manualOverrideText&quot;:&quot;&quot;},&quot;citationTag&quot;:&quot;MENDELEY_CITATION_v3_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&quot;,&quot;citationItems&quot;:[{&quot;id&quot;:&quot;a22e231c-4d9e-3d36-a4ee-6e5ab44466a9&quot;,&quot;itemData&quot;:{&quot;type&quot;:&quot;article-journal&quot;,&quot;id&quot;:&quot;a22e231c-4d9e-3d36-a4ee-6e5ab44466a9&quot;,&quot;title&quot;:&quot;Fruits yield estimation using Faster R-CNN with MIoU&quot;,&quot;author&quot;:[{&quot;family&quot;:&quot;Behera&quot;,&quot;given&quot;:&quot;Santi Kumari&quot;,&quot;parse-names&quot;:false,&quot;dropping-particle&quot;:&quot;&quot;,&quot;non-dropping-particle&quot;:&quot;&quot;},{&quot;family&quot;:&quot;Rath&quot;,&quot;given&quot;:&quot;Amiya Kumar&quot;,&quot;parse-names&quot;:false,&quot;dropping-particle&quot;:&quot;&quot;,&quot;non-dropping-particle&quot;:&quot;&quot;},{&quot;family&quot;:&quot;Sethy&quot;,&quot;given&quot;:&quot;Prabira Kumar&quot;,&quot;parse-names&quot;:false,&quot;dropping-particle&quot;:&quot;&quot;,&quot;non-dropping-particle&quot;:&quot;&quot;}],&quot;container-title&quot;:&quot;Multimedia Tools and Applications&quot;,&quot;DOI&quot;:&quot;10.1007/s11042-021-10704-7&quot;,&quot;ISSN&quot;:&quot;15737721&quot;,&quot;issued&quot;:{&quot;date-parts&quot;:[[2021,5,1]]},&quot;page&quot;:&quot;19043-19056&quot;,&quot;abstract&quot;:&quot;Fruit yield estimation is one of the challenging tasks using on-plant images to support smart farming and provide information about the product so that storage and export facility can be arranged. The detection and counting of on-plant fruits is a challenging task in complex vision. In this paper, we modify the intersection of union (IoU) in original Faster R-CNN (FR-CNN) for on-plant fruit detection. The modified IoU (MIoU) introduces good distance metric with the minimum area containing ground truth and predicted bounding box. Again, the MIoU pays extra attention to overlapping areas, which overcome the inefficiency of original R-CNN and enhance the detection accuracy. The proposed FR-CNN with MIoU achieved the correlation coefficient (R2) of mango, pomegranate, tomato, apple &amp; orange are 0.98,0.92, 0.96, 0.98 &amp; 0.95 respectively with the variation of imaging condition. In the same image sample, FR-CNN achieved the correlation coefficient (R2) of mango, pomegranate, tomato, apple &amp; orange are 0.81,0.91,0.89, 0.90 &amp; 0.92 respectively. So, the FR-CNN with MIoU enhances the detection accuracy compared to original FR-CNN. Again, the F1 score for apple, orange, tomato, pomegranate and mango is 0.9534, 0.9794, 0.9424, 0.9534 and mango 0.9383 respectively. In addition, the proposed method is efficient enough with less complex compared to state-of-art models for fruit detection. Again, the proposed methodology is evaluated using other state-of-art fruits datasets, namely ACFR dataset and KFuji RGB-DS dataset. The proposed methodology achieved F1 score of 0.9523 &amp; 0.9432 for yield estimation of apple &amp; mango of ACFR dataset and 0.8912 for KFuji RGB-DS dataset.&quot;,&quot;publisher&quot;:&quot;Springer&quot;,&quot;issue&quot;:&quot;12&quot;,&quot;volume&quot;:&quot;80&quot;,&quot;container-title-short&quot;:&quot;Multimed Tools Appl&quot;},&quot;isTemporary&quot;:false,&quot;displayAs&quot;:&quot;composite&quot;,&quot;suppress-author&quot;:false,&quot;composite&quot;:true,&quot;author-only&quot;:false}]},{&quot;citationID&quot;:&quot;MENDELEY_CITATION_815fffa2-d764-4035-91d4-b5f6b0419a72&quot;,&quot;properties&quot;:{&quot;noteIndex&quot;:0,&quot;mode&quot;:&quot;composite&quot;},&quot;isEdited&quot;:false,&quot;manualOverride&quot;:{&quot;isManuallyOverridden&quot;:false,&quot;citeprocText&quot;:&quot;Zabawa et al. (2020)&quot;,&quot;manualOverrideText&quot;:&quot;&quot;},&quot;citationTag&quot;:&quot;MENDELEY_CITATION_v3_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&quot;,&quot;citationItems&quot;:[{&quot;displayAs&quot;:&quot;composite&quot;,&quot;label&quot;:&quot;page&quot;,&quot;id&quot;:&quot;e088d11a-8b37-3fd0-bfd6-b1a68244680a&quot;,&quot;itemData&quot;:{&quot;type&quot;:&quot;article-journal&quot;,&quot;id&quot;:&quot;e088d11a-8b37-3fd0-bfd6-b1a68244680a&quot;,&quot;title&quot;:&quot;Counting of Grapevine Berries in Images via Semantic Segmentation using Convolutional Neural Networks&quot;,&quot;author&quot;:[{&quot;family&quot;:&quot;Zabawa&quot;,&quot;given&quot;:&quot;Laura&quot;,&quot;parse-names&quot;:false,&quot;dropping-particle&quot;:&quot;&quot;,&quot;non-dropping-particle&quot;:&quot;&quot;},{&quot;family&quot;:&quot;Kicherer&quot;,&quot;given&quot;:&quot;Anna&quot;,&quot;parse-names&quot;:false,&quot;dropping-particle&quot;:&quot;&quot;,&quot;non-dropping-particle&quot;:&quot;&quot;},{&quot;family&quot;:&quot;Klingbeil&quot;,&quot;given&quot;:&quot;Lasse&quot;,&quot;parse-names&quot;:false,&quot;dropping-particle&quot;:&quot;&quot;,&quot;non-dropping-particle&quot;:&quot;&quot;},{&quot;family&quot;:&quot;Töpfer&quot;,&quot;given&quot;:&quot;Reinhard&quot;,&quot;parse-names&quot;:false,&quot;dropping-particle&quot;:&quot;&quot;,&quot;non-dropping-particle&quot;:&quot;&quot;},{&quot;family&quot;:&quot;Kuhlmann&quot;,&quot;given&quot;:&quot;Heiner&quot;,&quot;parse-names&quot;:false,&quot;dropping-particle&quot;:&quot;&quot;,&quot;non-dropping-particle&quot;:&quot;&quot;},{&quot;family&quot;:&quot;Roscher&quot;,&quot;given&quot;:&quot;Ribana&quot;,&quot;parse-names&quot;:false,&quot;dropping-particle&quot;:&quot;&quot;,&quot;non-dropping-particle&quot;:&quot;&quot;}],&quot;DOI&quot;:&quot;10.1016/j.isprsjprs.2020.04.002&quot;,&quot;URL&quot;:&quot;http://arxiv.org/abs/2004.14010&quot;,&quot;issued&quot;:{&quot;date-parts&quot;:[[2020,4,29]]},&quot;abstract&quot;:&quot;The extraction of phenotypic traits is often very time and labour intensive. Especially the investigation in viticulture is restricted to an on-site analysis due to the perennial nature of grapevine. Traditionally skilled experts examine small samples and extrapolate the results to a whole plot. Thereby different grapevine varieties and training systems, e.g. vertical shoot positioning (VSP) and semi minimal pruned hedges (SMPH) pose different challenges. In this paper we present an objective framework based on automatic image analysis which works on two different training systems. The images are collected semi automatic by a camera system which is installed in a modified grape harvester. The system produces overlapping images from the sides of the plants. Our framework uses a convolutional neural network to detect single berries in images by performing a semantic segmentation. Each berry is then counted with a connected component algorithm. We compare our results with the Mask-RCNN, a state-of-the-art network for instance segmentation and with a regression approach for counting. The experiments presented in this paper show that we are able to detect green berries in images despite of different training systems. We achieve an accuracy for the berry detection of 94.0% in the VSP and 85.6% in the SMPH.&quot;,&quot;container-title-short&quot;:&quot;&quot;},&quot;isTemporary&quot;:false,&quot;suppress-author&quot;:false,&quot;composite&quot;:true,&quot;author-only&quot;:false}]},{&quot;citationID&quot;:&quot;MENDELEY_CITATION_8f74b046-b32d-4ffa-8b39-73f45189843b&quot;,&quot;properties&quot;:{&quot;noteIndex&quot;:0,&quot;mode&quot;:&quot;composite&quot;},&quot;isEdited&quot;:false,&quot;manualOverride&quot;:{&quot;isManuallyOverridden&quot;:false,&quot;citeprocText&quot;:&quot;Behera et al. (2021)&quot;,&quot;manualOverrideText&quot;:&quot;&quot;},&quot;citationTag&quot;:&quot;MENDELEY_CITATION_v3_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&quot;,&quot;citationItems&quot;:[{&quot;id&quot;:&quot;a22e231c-4d9e-3d36-a4ee-6e5ab44466a9&quot;,&quot;itemData&quot;:{&quot;type&quot;:&quot;article-journal&quot;,&quot;id&quot;:&quot;a22e231c-4d9e-3d36-a4ee-6e5ab44466a9&quot;,&quot;title&quot;:&quot;Fruits yield estimation using Faster R-CNN with MIoU&quot;,&quot;author&quot;:[{&quot;family&quot;:&quot;Behera&quot;,&quot;given&quot;:&quot;Santi Kumari&quot;,&quot;parse-names&quot;:false,&quot;dropping-particle&quot;:&quot;&quot;,&quot;non-dropping-particle&quot;:&quot;&quot;},{&quot;family&quot;:&quot;Rath&quot;,&quot;given&quot;:&quot;Amiya Kumar&quot;,&quot;parse-names&quot;:false,&quot;dropping-particle&quot;:&quot;&quot;,&quot;non-dropping-particle&quot;:&quot;&quot;},{&quot;family&quot;:&quot;Sethy&quot;,&quot;given&quot;:&quot;Prabira Kumar&quot;,&quot;parse-names&quot;:false,&quot;dropping-particle&quot;:&quot;&quot;,&quot;non-dropping-particle&quot;:&quot;&quot;}],&quot;container-title&quot;:&quot;Multimedia Tools and Applications&quot;,&quot;DOI&quot;:&quot;10.1007/s11042-021-10704-7&quot;,&quot;ISSN&quot;:&quot;15737721&quot;,&quot;issued&quot;:{&quot;date-parts&quot;:[[2021,5,1]]},&quot;page&quot;:&quot;19043-19056&quot;,&quot;abstract&quot;:&quot;Fruit yield estimation is one of the challenging tasks using on-plant images to support smart farming and provide information about the product so that storage and export facility can be arranged. The detection and counting of on-plant fruits is a challenging task in complex vision. In this paper, we modify the intersection of union (IoU) in original Faster R-CNN (FR-CNN) for on-plant fruit detection. The modified IoU (MIoU) introduces good distance metric with the minimum area containing ground truth and predicted bounding box. Again, the MIoU pays extra attention to overlapping areas, which overcome the inefficiency of original R-CNN and enhance the detection accuracy. The proposed FR-CNN with MIoU achieved the correlation coefficient (R2) of mango, pomegranate, tomato, apple &amp; orange are 0.98,0.92, 0.96, 0.98 &amp; 0.95 respectively with the variation of imaging condition. In the same image sample, FR-CNN achieved the correlation coefficient (R2) of mango, pomegranate, tomato, apple &amp; orange are 0.81,0.91,0.89, 0.90 &amp; 0.92 respectively. So, the FR-CNN with MIoU enhances the detection accuracy compared to original FR-CNN. Again, the F1 score for apple, orange, tomato, pomegranate and mango is 0.9534, 0.9794, 0.9424, 0.9534 and mango 0.9383 respectively. In addition, the proposed method is efficient enough with less complex compared to state-of-art models for fruit detection. Again, the proposed methodology is evaluated using other state-of-art fruits datasets, namely ACFR dataset and KFuji RGB-DS dataset. The proposed methodology achieved F1 score of 0.9523 &amp; 0.9432 for yield estimation of apple &amp; mango of ACFR dataset and 0.8912 for KFuji RGB-DS dataset.&quot;,&quot;publisher&quot;:&quot;Springer&quot;,&quot;issue&quot;:&quot;12&quot;,&quot;volume&quot;:&quot;80&quot;,&quot;container-title-short&quot;:&quot;Multimed Tools Appl&quot;},&quot;isTemporary&quot;:false,&quot;displayAs&quot;:&quot;composite&quot;,&quot;suppress-author&quot;:false,&quot;composite&quot;:tru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C146B-A246-45E5-BDF5-19867D5C4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8911</TotalTime>
  <Pages>23</Pages>
  <Words>11182</Words>
  <Characters>61506</Characters>
  <Application>Microsoft Office Word</Application>
  <DocSecurity>0</DocSecurity>
  <Lines>512</Lines>
  <Paragraphs>145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Cheik Parfait Dieudonné Nacro</dc:creator>
  <cp:keywords/>
  <dc:description/>
  <cp:lastModifiedBy>BASSALA DEMBELE</cp:lastModifiedBy>
  <cp:revision>464</cp:revision>
  <cp:lastPrinted>2024-09-30T10:52:00Z</cp:lastPrinted>
  <dcterms:created xsi:type="dcterms:W3CDTF">2024-05-21T22:34:00Z</dcterms:created>
  <dcterms:modified xsi:type="dcterms:W3CDTF">2024-10-30T07:49:00Z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zotero-version="7.0.7"&gt;&lt;session id="Dua4UOi1"/&gt;&lt;style id="http://www.zotero.org/styles/chicago-author-date" locale="fr-FR" hasBibliography="1" bibliographyStyleHasBeenSet="1"/&gt;&lt;prefs&gt;&lt;pref name="fieldType" value="Field"/&gt;&lt;/prefs&gt;&lt;/d</vt:lpwstr>
  </property>
  <property fmtid="{D5CDD505-2E9C-101B-9397-08002B2CF9AE}" pid="3" name="ZOTERO_PREF_2">
    <vt:lpwstr>ata&gt;</vt:lpwstr>
  </property>
</Properties>
</file>