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DB9B4" w14:textId="77777777" w:rsidR="00987935" w:rsidRPr="00BA6268" w:rsidRDefault="00BF2F1F" w:rsidP="00BF2F1F">
      <w:pPr>
        <w:jc w:val="center"/>
        <w:rPr>
          <w:b/>
          <w:bCs/>
        </w:rPr>
      </w:pPr>
      <w:bookmarkStart w:id="0" w:name="_Hlk29123231"/>
      <w:bookmarkEnd w:id="0"/>
      <w:r w:rsidRPr="00BA6268">
        <w:rPr>
          <w:b/>
          <w:bCs/>
        </w:rPr>
        <w:t>Architecture Fundamentals</w:t>
      </w:r>
    </w:p>
    <w:p w14:paraId="5D9A0DFF" w14:textId="77777777" w:rsidR="005B012B" w:rsidRPr="005B012B" w:rsidRDefault="00C352FC" w:rsidP="005B012B">
      <w:r>
        <w:t xml:space="preserve">Let’s begin with some important concepts and terms that will help for understanding the </w:t>
      </w:r>
      <w:r w:rsidR="00D86AEF">
        <w:t xml:space="preserve">architecture, </w:t>
      </w:r>
      <w:r>
        <w:t>attacks and exploits that will create and use later.</w:t>
      </w:r>
    </w:p>
    <w:p w14:paraId="7A17E725" w14:textId="77777777" w:rsidR="00D86AEF" w:rsidRDefault="00BA6268" w:rsidP="00BF2F1F">
      <w:pPr>
        <w:rPr>
          <w:b/>
          <w:bCs/>
        </w:rPr>
      </w:pPr>
      <w:r w:rsidRPr="00BA6268">
        <w:rPr>
          <w:b/>
          <w:bCs/>
        </w:rPr>
        <w:t>CPU</w:t>
      </w:r>
    </w:p>
    <w:p w14:paraId="020B6BC9" w14:textId="77777777" w:rsidR="00BA6268" w:rsidRDefault="00BA6268" w:rsidP="00BF2F1F">
      <w:r>
        <w:t>CPU is standing for Central Process</w:t>
      </w:r>
      <w:r w:rsidR="008C0D61">
        <w:t xml:space="preserve"> Unit. Is charging of executing the machine code of the program.</w:t>
      </w:r>
    </w:p>
    <w:p w14:paraId="0B329C85" w14:textId="77777777" w:rsidR="008C0D61" w:rsidRDefault="008C0D61" w:rsidP="00BF2F1F"/>
    <w:p w14:paraId="2FAB4B06" w14:textId="77777777" w:rsidR="00176875" w:rsidRDefault="00176875" w:rsidP="00BF2F1F">
      <w:r>
        <w:rPr>
          <w:b/>
          <w:bCs/>
        </w:rPr>
        <w:t>Machine code</w:t>
      </w:r>
    </w:p>
    <w:p w14:paraId="5969F232" w14:textId="77777777" w:rsidR="00176875" w:rsidRDefault="00176875" w:rsidP="007625F5">
      <w:r>
        <w:t>The machine code (Machine language) is the set of instr</w:t>
      </w:r>
      <w:r w:rsidR="007625F5">
        <w:t>uctions that the CPU processes.</w:t>
      </w:r>
    </w:p>
    <w:p w14:paraId="507D4EA1" w14:textId="77777777" w:rsidR="007625F5" w:rsidRDefault="007625F5" w:rsidP="007625F5"/>
    <w:p w14:paraId="723E4C34" w14:textId="77777777" w:rsidR="007625F5" w:rsidRDefault="007625F5" w:rsidP="007625F5">
      <w:pPr>
        <w:rPr>
          <w:b/>
          <w:bCs/>
        </w:rPr>
      </w:pPr>
      <w:r>
        <w:rPr>
          <w:b/>
          <w:bCs/>
        </w:rPr>
        <w:t>Instructions</w:t>
      </w:r>
    </w:p>
    <w:p w14:paraId="5AFE5F4D" w14:textId="77777777" w:rsidR="004A51D3" w:rsidRDefault="004A51D3" w:rsidP="007625F5">
      <w:r>
        <w:t xml:space="preserve">Instruction </w:t>
      </w:r>
      <w:r w:rsidR="00726E5B">
        <w:t>i</w:t>
      </w:r>
      <w:r w:rsidR="007625F5">
        <w:t>s a primitive command that executes a specific operation such as move data, changes the execution flow of the program, preform arithmetic of logical operations and others.</w:t>
      </w:r>
    </w:p>
    <w:p w14:paraId="6B9AE2EA" w14:textId="77777777" w:rsidR="007625F5" w:rsidRDefault="007625F5" w:rsidP="007625F5">
      <w:r>
        <w:t xml:space="preserve"> </w:t>
      </w:r>
    </w:p>
    <w:p w14:paraId="300011F6" w14:textId="77777777" w:rsidR="00706A25" w:rsidRDefault="00706A25" w:rsidP="00706A25">
      <w:pPr>
        <w:pBdr>
          <w:left w:val="single" w:sz="4" w:space="4" w:color="auto"/>
        </w:pBdr>
      </w:pPr>
      <w:r w:rsidRPr="00706A25">
        <w:rPr>
          <w:b/>
          <w:bCs/>
        </w:rPr>
        <w:t>Note:</w:t>
      </w:r>
      <w:r>
        <w:rPr>
          <w:b/>
          <w:bCs/>
        </w:rPr>
        <w:t xml:space="preserve"> </w:t>
      </w:r>
      <w:r>
        <w:t>CPU instructions are represented in Hexadecimal (HEX) format, Due to its complexity.</w:t>
      </w:r>
    </w:p>
    <w:p w14:paraId="0DBDD406" w14:textId="77777777" w:rsidR="00706A25" w:rsidRDefault="00706A25" w:rsidP="007625F5"/>
    <w:p w14:paraId="467BB2DC" w14:textId="77777777" w:rsidR="00F67D06" w:rsidRDefault="00F67D06" w:rsidP="007625F5">
      <w:pPr>
        <w:rPr>
          <w:b/>
          <w:bCs/>
        </w:rPr>
      </w:pPr>
      <w:r>
        <w:rPr>
          <w:b/>
          <w:bCs/>
        </w:rPr>
        <w:t>Mnemonic code</w:t>
      </w:r>
    </w:p>
    <w:p w14:paraId="1289831B" w14:textId="77777777" w:rsidR="00F67D06" w:rsidRDefault="00F67D06" w:rsidP="007625F5">
      <w:r>
        <w:t>The same machine code gets translated into mnemonic code (a more readable language); this is called assembly language (ASM).</w:t>
      </w:r>
    </w:p>
    <w:p w14:paraId="40776CD7" w14:textId="77777777" w:rsidR="00F67D06" w:rsidRDefault="00F67D06" w:rsidP="007625F5"/>
    <w:p w14:paraId="40973944" w14:textId="77777777" w:rsidR="00F67D06" w:rsidRDefault="00F67D06" w:rsidP="007625F5">
      <w:pPr>
        <w:rPr>
          <w:b/>
          <w:bCs/>
        </w:rPr>
      </w:pPr>
      <w:r>
        <w:rPr>
          <w:b/>
          <w:bCs/>
        </w:rPr>
        <w:t>Assembly language</w:t>
      </w:r>
    </w:p>
    <w:p w14:paraId="047CB249" w14:textId="77777777" w:rsidR="007E1137" w:rsidRDefault="00F67D06" w:rsidP="007E1137">
      <w:r>
        <w:t>Assembly language has two popular are NASM (Netwide assembler) and MASM (Microsoft Macro Assembler).</w:t>
      </w:r>
    </w:p>
    <w:p w14:paraId="3ED0400F" w14:textId="77777777" w:rsidR="00F71CD6" w:rsidRDefault="007E1137" w:rsidP="00F71CD6">
      <w:pPr>
        <w:jc w:val="center"/>
      </w:pPr>
      <w:r>
        <w:lastRenderedPageBreak/>
        <w:t>[Example on machine code and assembly language]</w:t>
      </w:r>
      <w:r>
        <w:br/>
      </w:r>
      <w:r>
        <w:rPr>
          <w:noProof/>
        </w:rPr>
        <w:drawing>
          <wp:inline distT="0" distB="0" distL="0" distR="0" wp14:anchorId="2D4F6129" wp14:editId="594F3523">
            <wp:extent cx="5851308" cy="3019425"/>
            <wp:effectExtent l="0" t="0" r="0" b="0"/>
            <wp:docPr id="1" name="Picture 1"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9430\AppData\Local\Microsoft\Windows\INetCache\Content.Word\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604" cy="3020094"/>
                    </a:xfrm>
                    <a:prstGeom prst="rect">
                      <a:avLst/>
                    </a:prstGeom>
                    <a:noFill/>
                    <a:ln>
                      <a:noFill/>
                    </a:ln>
                  </pic:spPr>
                </pic:pic>
              </a:graphicData>
            </a:graphic>
          </wp:inline>
        </w:drawing>
      </w:r>
      <w:r w:rsidR="00F71CD6">
        <w:br/>
      </w:r>
      <w:r w:rsidR="00F71CD6">
        <w:rPr>
          <w:b/>
          <w:bCs/>
        </w:rPr>
        <w:t xml:space="preserve">Note: </w:t>
      </w:r>
      <w:r w:rsidR="00F71CD6">
        <w:t>Machine codes are represented in HEX</w:t>
      </w:r>
    </w:p>
    <w:p w14:paraId="5636595D" w14:textId="77777777" w:rsidR="00F71CD6" w:rsidRDefault="00F71CD6" w:rsidP="00F71CD6">
      <w:pPr>
        <w:rPr>
          <w:b/>
          <w:bCs/>
        </w:rPr>
      </w:pPr>
    </w:p>
    <w:p w14:paraId="7E0F1D6C" w14:textId="77777777" w:rsidR="00F71CD6" w:rsidRDefault="00F71CD6" w:rsidP="00F71CD6">
      <w:pPr>
        <w:rPr>
          <w:b/>
          <w:bCs/>
        </w:rPr>
      </w:pPr>
      <w:r>
        <w:rPr>
          <w:b/>
          <w:bCs/>
        </w:rPr>
        <w:t>ISA</w:t>
      </w:r>
    </w:p>
    <w:p w14:paraId="24E8B3DE" w14:textId="77777777" w:rsidR="00F71CD6" w:rsidRDefault="005C50DF" w:rsidP="00F71CD6">
      <w:r>
        <w:t>ISA is standing for Instruction set architecture. The ISA is set of instructions that a programmer (or compiler) must understand and use to write a program correctly for the specific CPU and machine.</w:t>
      </w:r>
    </w:p>
    <w:p w14:paraId="0E491A67" w14:textId="77777777" w:rsidR="00C349E6" w:rsidRDefault="00C349E6" w:rsidP="00F71CD6">
      <w:r>
        <w:t>One of command ISA is x86 instruction set originated by the intel 8086.</w:t>
      </w:r>
    </w:p>
    <w:p w14:paraId="25869139" w14:textId="77777777" w:rsidR="00C349E6" w:rsidRDefault="00C349E6" w:rsidP="00E266D2">
      <w:pPr>
        <w:pBdr>
          <w:left w:val="single" w:sz="4" w:space="4" w:color="auto"/>
        </w:pBdr>
      </w:pPr>
      <w:r w:rsidRPr="00C349E6">
        <w:rPr>
          <w:b/>
          <w:bCs/>
        </w:rPr>
        <w:t>Note:</w:t>
      </w:r>
      <w:r>
        <w:t xml:space="preserve"> the x86 acronym identifies 32-bit processors, while x64 (aka x86_64 or AMD64)</w:t>
      </w:r>
      <w:r w:rsidR="00F64C35">
        <w:t xml:space="preserve"> identifies 64-bit processors.</w:t>
      </w:r>
    </w:p>
    <w:p w14:paraId="367E0D33" w14:textId="77777777" w:rsidR="0036077E" w:rsidRPr="0036077E" w:rsidRDefault="0036077E" w:rsidP="00E266D2">
      <w:pPr>
        <w:pBdr>
          <w:left w:val="single" w:sz="4" w:space="4" w:color="auto"/>
        </w:pBdr>
      </w:pPr>
      <w:r w:rsidRPr="0036077E">
        <w:rPr>
          <w:b/>
          <w:bCs/>
        </w:rPr>
        <w:t>Note:</w:t>
      </w:r>
      <w:r>
        <w:rPr>
          <w:b/>
          <w:bCs/>
        </w:rPr>
        <w:t xml:space="preserve"> </w:t>
      </w:r>
      <w:r>
        <w:t>the number of bits, 32 or 64, refer to width of CPU registers.</w:t>
      </w:r>
    </w:p>
    <w:p w14:paraId="1CCD4109" w14:textId="77777777" w:rsidR="00E266D2" w:rsidRDefault="00E266D2" w:rsidP="00F71CD6"/>
    <w:p w14:paraId="0944B224" w14:textId="77777777" w:rsidR="00E266D2" w:rsidRDefault="00922144" w:rsidP="00F71CD6">
      <w:r>
        <w:t>Each CPU has its fixed set of registers that are accessed when required.</w:t>
      </w:r>
    </w:p>
    <w:p w14:paraId="2B72C793" w14:textId="77777777" w:rsidR="00922144" w:rsidRDefault="00922144" w:rsidP="00F71CD6"/>
    <w:p w14:paraId="6D5F2A97" w14:textId="77777777" w:rsidR="00922144" w:rsidRDefault="00922144" w:rsidP="00922144">
      <w:pPr>
        <w:rPr>
          <w:b/>
          <w:bCs/>
        </w:rPr>
      </w:pPr>
      <w:r>
        <w:rPr>
          <w:b/>
          <w:bCs/>
        </w:rPr>
        <w:t>Registers</w:t>
      </w:r>
    </w:p>
    <w:p w14:paraId="76F1DB0A" w14:textId="77777777" w:rsidR="00922144" w:rsidRDefault="00922144" w:rsidP="00922144">
      <w:r>
        <w:t>Registers are small portions of memory in the CPU and serve to store data temporary, it is important to know that some of them have specific functions.</w:t>
      </w:r>
      <w:r w:rsidR="00BE3B29">
        <w:t xml:space="preserve"> While some others are used for general data storage.</w:t>
      </w:r>
    </w:p>
    <w:p w14:paraId="376CF5F6" w14:textId="77777777" w:rsidR="00635208" w:rsidRDefault="00635208" w:rsidP="00922144"/>
    <w:p w14:paraId="6A24A46C" w14:textId="77777777" w:rsidR="00796BB6" w:rsidRDefault="00796BB6" w:rsidP="00922144">
      <w:pPr>
        <w:rPr>
          <w:b/>
          <w:bCs/>
        </w:rPr>
      </w:pPr>
    </w:p>
    <w:p w14:paraId="1AC4BD12" w14:textId="77777777" w:rsidR="00796BB6" w:rsidRDefault="00796BB6" w:rsidP="00922144">
      <w:pPr>
        <w:rPr>
          <w:b/>
          <w:bCs/>
        </w:rPr>
      </w:pPr>
    </w:p>
    <w:p w14:paraId="08961C5B" w14:textId="77777777" w:rsidR="00796BB6" w:rsidRDefault="00796BB6" w:rsidP="00922144">
      <w:pPr>
        <w:rPr>
          <w:b/>
          <w:bCs/>
        </w:rPr>
      </w:pPr>
    </w:p>
    <w:p w14:paraId="01CA871C" w14:textId="77777777" w:rsidR="00886D79" w:rsidRDefault="00886D79" w:rsidP="00922144">
      <w:r>
        <w:rPr>
          <w:b/>
          <w:bCs/>
        </w:rPr>
        <w:lastRenderedPageBreak/>
        <w:t>General Purpose R</w:t>
      </w:r>
      <w:r w:rsidR="002F1651">
        <w:rPr>
          <w:b/>
          <w:bCs/>
        </w:rPr>
        <w:t>egisters</w:t>
      </w:r>
    </w:p>
    <w:p w14:paraId="51ADEB8D" w14:textId="77777777" w:rsidR="002F1651" w:rsidRDefault="002F1651" w:rsidP="00922144">
      <w:r>
        <w:t>General Purpose registers (GPRs)</w:t>
      </w:r>
      <w:r w:rsidR="00796BB6">
        <w:t>, we are going to summarizes the 8 general purpose registers.</w:t>
      </w:r>
    </w:p>
    <w:p w14:paraId="18326AC7" w14:textId="77777777" w:rsidR="00573DAB" w:rsidRDefault="00573DAB" w:rsidP="009021F7">
      <w:pPr>
        <w:jc w:val="center"/>
      </w:pPr>
      <w:r>
        <w:t>[8 General purpose registers]</w:t>
      </w:r>
    </w:p>
    <w:tbl>
      <w:tblPr>
        <w:tblStyle w:val="PlainTable1"/>
        <w:tblW w:w="0" w:type="auto"/>
        <w:tblLook w:val="04A0" w:firstRow="1" w:lastRow="0" w:firstColumn="1" w:lastColumn="0" w:noHBand="0" w:noVBand="1"/>
      </w:tblPr>
      <w:tblGrid>
        <w:gridCol w:w="1435"/>
        <w:gridCol w:w="2160"/>
        <w:gridCol w:w="5755"/>
      </w:tblGrid>
      <w:tr w:rsidR="00573DAB" w14:paraId="284C0F4C" w14:textId="77777777" w:rsidTr="009013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13703A5" w14:textId="77777777" w:rsidR="00573DAB" w:rsidRDefault="00573DAB" w:rsidP="00573DAB">
            <w:pPr>
              <w:jc w:val="center"/>
            </w:pPr>
            <w:r>
              <w:t>X86 Naming convention</w:t>
            </w:r>
          </w:p>
        </w:tc>
        <w:tc>
          <w:tcPr>
            <w:tcW w:w="2160" w:type="dxa"/>
          </w:tcPr>
          <w:p w14:paraId="1693C95B" w14:textId="77777777" w:rsidR="00573DAB" w:rsidRDefault="00573DAB" w:rsidP="00573DAB">
            <w:pPr>
              <w:jc w:val="center"/>
              <w:cnfStyle w:val="100000000000" w:firstRow="1" w:lastRow="0" w:firstColumn="0" w:lastColumn="0" w:oddVBand="0" w:evenVBand="0" w:oddHBand="0" w:evenHBand="0" w:firstRowFirstColumn="0" w:firstRowLastColumn="0" w:lastRowFirstColumn="0" w:lastRowLastColumn="0"/>
            </w:pPr>
            <w:r>
              <w:t>Name</w:t>
            </w:r>
          </w:p>
        </w:tc>
        <w:tc>
          <w:tcPr>
            <w:tcW w:w="5755" w:type="dxa"/>
          </w:tcPr>
          <w:p w14:paraId="3EA05790" w14:textId="77777777" w:rsidR="00573DAB" w:rsidRDefault="00573DAB" w:rsidP="00573DAB">
            <w:pPr>
              <w:jc w:val="center"/>
              <w:cnfStyle w:val="100000000000" w:firstRow="1" w:lastRow="0" w:firstColumn="0" w:lastColumn="0" w:oddVBand="0" w:evenVBand="0" w:oddHBand="0" w:evenHBand="0" w:firstRowFirstColumn="0" w:firstRowLastColumn="0" w:lastRowFirstColumn="0" w:lastRowLastColumn="0"/>
            </w:pPr>
            <w:r>
              <w:t>Purpose</w:t>
            </w:r>
          </w:p>
        </w:tc>
      </w:tr>
      <w:tr w:rsidR="00573DAB" w14:paraId="1DFB74CC" w14:textId="77777777" w:rsidTr="00901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8F3A43D" w14:textId="77777777" w:rsidR="00573DAB" w:rsidRPr="00573DAB" w:rsidRDefault="00573DAB" w:rsidP="00573DAB">
            <w:pPr>
              <w:jc w:val="center"/>
              <w:rPr>
                <w:b w:val="0"/>
                <w:bCs w:val="0"/>
              </w:rPr>
            </w:pPr>
            <w:r w:rsidRPr="00573DAB">
              <w:rPr>
                <w:b w:val="0"/>
                <w:bCs w:val="0"/>
              </w:rPr>
              <w:t>EAX</w:t>
            </w:r>
          </w:p>
        </w:tc>
        <w:tc>
          <w:tcPr>
            <w:tcW w:w="2160" w:type="dxa"/>
          </w:tcPr>
          <w:p w14:paraId="05F07288" w14:textId="77777777" w:rsidR="00573DAB" w:rsidRDefault="00573DAB" w:rsidP="00573DAB">
            <w:pPr>
              <w:jc w:val="center"/>
              <w:cnfStyle w:val="000000100000" w:firstRow="0" w:lastRow="0" w:firstColumn="0" w:lastColumn="0" w:oddVBand="0" w:evenVBand="0" w:oddHBand="1" w:evenHBand="0" w:firstRowFirstColumn="0" w:firstRowLastColumn="0" w:lastRowFirstColumn="0" w:lastRowLastColumn="0"/>
            </w:pPr>
            <w:r>
              <w:t>Accumulator</w:t>
            </w:r>
          </w:p>
        </w:tc>
        <w:tc>
          <w:tcPr>
            <w:tcW w:w="5755" w:type="dxa"/>
          </w:tcPr>
          <w:p w14:paraId="746691FC" w14:textId="77777777" w:rsidR="00573DAB" w:rsidRDefault="00573DAB" w:rsidP="00573DAB">
            <w:pPr>
              <w:jc w:val="center"/>
              <w:cnfStyle w:val="000000100000" w:firstRow="0" w:lastRow="0" w:firstColumn="0" w:lastColumn="0" w:oddVBand="0" w:evenVBand="0" w:oddHBand="1" w:evenHBand="0" w:firstRowFirstColumn="0" w:firstRowLastColumn="0" w:lastRowFirstColumn="0" w:lastRowLastColumn="0"/>
            </w:pPr>
            <w:r>
              <w:t>Used in arithmetic operation</w:t>
            </w:r>
          </w:p>
        </w:tc>
      </w:tr>
      <w:tr w:rsidR="00573DAB" w14:paraId="26325994" w14:textId="77777777" w:rsidTr="0090130D">
        <w:tc>
          <w:tcPr>
            <w:cnfStyle w:val="001000000000" w:firstRow="0" w:lastRow="0" w:firstColumn="1" w:lastColumn="0" w:oddVBand="0" w:evenVBand="0" w:oddHBand="0" w:evenHBand="0" w:firstRowFirstColumn="0" w:firstRowLastColumn="0" w:lastRowFirstColumn="0" w:lastRowLastColumn="0"/>
            <w:tcW w:w="1435" w:type="dxa"/>
          </w:tcPr>
          <w:p w14:paraId="52BC8083" w14:textId="77777777" w:rsidR="00573DAB" w:rsidRPr="00573DAB" w:rsidRDefault="00573DAB" w:rsidP="00573DAB">
            <w:pPr>
              <w:jc w:val="center"/>
              <w:rPr>
                <w:b w:val="0"/>
                <w:bCs w:val="0"/>
              </w:rPr>
            </w:pPr>
            <w:r>
              <w:rPr>
                <w:b w:val="0"/>
                <w:bCs w:val="0"/>
              </w:rPr>
              <w:t>EBX</w:t>
            </w:r>
          </w:p>
        </w:tc>
        <w:tc>
          <w:tcPr>
            <w:tcW w:w="2160" w:type="dxa"/>
          </w:tcPr>
          <w:p w14:paraId="249B0998" w14:textId="77777777" w:rsidR="00573DAB" w:rsidRDefault="00573DAB" w:rsidP="00573DAB">
            <w:pPr>
              <w:jc w:val="center"/>
              <w:cnfStyle w:val="000000000000" w:firstRow="0" w:lastRow="0" w:firstColumn="0" w:lastColumn="0" w:oddVBand="0" w:evenVBand="0" w:oddHBand="0" w:evenHBand="0" w:firstRowFirstColumn="0" w:firstRowLastColumn="0" w:lastRowFirstColumn="0" w:lastRowLastColumn="0"/>
            </w:pPr>
            <w:r>
              <w:t>Base</w:t>
            </w:r>
          </w:p>
        </w:tc>
        <w:tc>
          <w:tcPr>
            <w:tcW w:w="5755" w:type="dxa"/>
          </w:tcPr>
          <w:p w14:paraId="6ACBC430" w14:textId="77777777" w:rsidR="00573DAB" w:rsidRDefault="00573DAB" w:rsidP="00573DAB">
            <w:pPr>
              <w:jc w:val="center"/>
              <w:cnfStyle w:val="000000000000" w:firstRow="0" w:lastRow="0" w:firstColumn="0" w:lastColumn="0" w:oddVBand="0" w:evenVBand="0" w:oddHBand="0" w:evenHBand="0" w:firstRowFirstColumn="0" w:firstRowLastColumn="0" w:lastRowFirstColumn="0" w:lastRowLastColumn="0"/>
            </w:pPr>
            <w:r>
              <w:t>Used as a pointer to data</w:t>
            </w:r>
          </w:p>
        </w:tc>
      </w:tr>
      <w:tr w:rsidR="00573DAB" w14:paraId="58553353" w14:textId="77777777" w:rsidTr="00901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4A34B38" w14:textId="77777777" w:rsidR="00573DAB" w:rsidRPr="00573DAB" w:rsidRDefault="0090130D" w:rsidP="00573DAB">
            <w:pPr>
              <w:jc w:val="center"/>
              <w:rPr>
                <w:b w:val="0"/>
                <w:bCs w:val="0"/>
              </w:rPr>
            </w:pPr>
            <w:r>
              <w:rPr>
                <w:b w:val="0"/>
                <w:bCs w:val="0"/>
              </w:rPr>
              <w:t>ECX</w:t>
            </w:r>
          </w:p>
        </w:tc>
        <w:tc>
          <w:tcPr>
            <w:tcW w:w="2160" w:type="dxa"/>
          </w:tcPr>
          <w:p w14:paraId="378995FC" w14:textId="77777777" w:rsidR="00573DAB" w:rsidRDefault="0090130D" w:rsidP="00573DAB">
            <w:pPr>
              <w:jc w:val="center"/>
              <w:cnfStyle w:val="000000100000" w:firstRow="0" w:lastRow="0" w:firstColumn="0" w:lastColumn="0" w:oddVBand="0" w:evenVBand="0" w:oddHBand="1" w:evenHBand="0" w:firstRowFirstColumn="0" w:firstRowLastColumn="0" w:lastRowFirstColumn="0" w:lastRowLastColumn="0"/>
            </w:pPr>
            <w:r>
              <w:t>Counter</w:t>
            </w:r>
          </w:p>
        </w:tc>
        <w:tc>
          <w:tcPr>
            <w:tcW w:w="5755" w:type="dxa"/>
          </w:tcPr>
          <w:p w14:paraId="344BBB17" w14:textId="77777777" w:rsidR="00573DAB" w:rsidRDefault="0090130D" w:rsidP="00573DAB">
            <w:pPr>
              <w:jc w:val="center"/>
              <w:cnfStyle w:val="000000100000" w:firstRow="0" w:lastRow="0" w:firstColumn="0" w:lastColumn="0" w:oddVBand="0" w:evenVBand="0" w:oddHBand="1" w:evenHBand="0" w:firstRowFirstColumn="0" w:firstRowLastColumn="0" w:lastRowFirstColumn="0" w:lastRowLastColumn="0"/>
            </w:pPr>
            <w:r>
              <w:t>Used in shift/rotate instruction</w:t>
            </w:r>
          </w:p>
        </w:tc>
      </w:tr>
      <w:tr w:rsidR="00573DAB" w14:paraId="00026AC7" w14:textId="77777777" w:rsidTr="0090130D">
        <w:tc>
          <w:tcPr>
            <w:cnfStyle w:val="001000000000" w:firstRow="0" w:lastRow="0" w:firstColumn="1" w:lastColumn="0" w:oddVBand="0" w:evenVBand="0" w:oddHBand="0" w:evenHBand="0" w:firstRowFirstColumn="0" w:firstRowLastColumn="0" w:lastRowFirstColumn="0" w:lastRowLastColumn="0"/>
            <w:tcW w:w="1435" w:type="dxa"/>
          </w:tcPr>
          <w:p w14:paraId="579EEC6A" w14:textId="77777777" w:rsidR="00573DAB" w:rsidRPr="00573DAB" w:rsidRDefault="006D32FB" w:rsidP="00573DAB">
            <w:pPr>
              <w:jc w:val="center"/>
              <w:rPr>
                <w:b w:val="0"/>
                <w:bCs w:val="0"/>
              </w:rPr>
            </w:pPr>
            <w:r>
              <w:rPr>
                <w:b w:val="0"/>
                <w:bCs w:val="0"/>
              </w:rPr>
              <w:t>EDX</w:t>
            </w:r>
          </w:p>
        </w:tc>
        <w:tc>
          <w:tcPr>
            <w:tcW w:w="2160" w:type="dxa"/>
          </w:tcPr>
          <w:p w14:paraId="06E0829E" w14:textId="77777777" w:rsidR="00573DAB" w:rsidRDefault="006D32FB" w:rsidP="00573DAB">
            <w:pPr>
              <w:jc w:val="center"/>
              <w:cnfStyle w:val="000000000000" w:firstRow="0" w:lastRow="0" w:firstColumn="0" w:lastColumn="0" w:oddVBand="0" w:evenVBand="0" w:oddHBand="0" w:evenHBand="0" w:firstRowFirstColumn="0" w:firstRowLastColumn="0" w:lastRowFirstColumn="0" w:lastRowLastColumn="0"/>
            </w:pPr>
            <w:r>
              <w:t>Data</w:t>
            </w:r>
          </w:p>
        </w:tc>
        <w:tc>
          <w:tcPr>
            <w:tcW w:w="5755" w:type="dxa"/>
          </w:tcPr>
          <w:p w14:paraId="6DFF8E49" w14:textId="77777777" w:rsidR="00573DAB" w:rsidRDefault="006D32FB" w:rsidP="00573DAB">
            <w:pPr>
              <w:jc w:val="center"/>
              <w:cnfStyle w:val="000000000000" w:firstRow="0" w:lastRow="0" w:firstColumn="0" w:lastColumn="0" w:oddVBand="0" w:evenVBand="0" w:oddHBand="0" w:evenHBand="0" w:firstRowFirstColumn="0" w:firstRowLastColumn="0" w:lastRowFirstColumn="0" w:lastRowLastColumn="0"/>
            </w:pPr>
            <w:r>
              <w:t>Used in arithmetic operation and I/O</w:t>
            </w:r>
          </w:p>
        </w:tc>
      </w:tr>
      <w:tr w:rsidR="00573DAB" w14:paraId="128E3674" w14:textId="77777777" w:rsidTr="00901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7C70944" w14:textId="77777777" w:rsidR="00573DAB" w:rsidRPr="00573DAB" w:rsidRDefault="006D32FB" w:rsidP="00573DAB">
            <w:pPr>
              <w:jc w:val="center"/>
              <w:rPr>
                <w:b w:val="0"/>
                <w:bCs w:val="0"/>
              </w:rPr>
            </w:pPr>
            <w:r>
              <w:rPr>
                <w:b w:val="0"/>
                <w:bCs w:val="0"/>
              </w:rPr>
              <w:t>ESP</w:t>
            </w:r>
          </w:p>
        </w:tc>
        <w:tc>
          <w:tcPr>
            <w:tcW w:w="2160" w:type="dxa"/>
          </w:tcPr>
          <w:p w14:paraId="29BB5FA8" w14:textId="77777777" w:rsidR="00573DAB" w:rsidRDefault="006D32FB" w:rsidP="00573DAB">
            <w:pPr>
              <w:jc w:val="center"/>
              <w:cnfStyle w:val="000000100000" w:firstRow="0" w:lastRow="0" w:firstColumn="0" w:lastColumn="0" w:oddVBand="0" w:evenVBand="0" w:oddHBand="1" w:evenHBand="0" w:firstRowFirstColumn="0" w:firstRowLastColumn="0" w:lastRowFirstColumn="0" w:lastRowLastColumn="0"/>
            </w:pPr>
            <w:r>
              <w:t>Stack pointer</w:t>
            </w:r>
          </w:p>
        </w:tc>
        <w:tc>
          <w:tcPr>
            <w:tcW w:w="5755" w:type="dxa"/>
          </w:tcPr>
          <w:p w14:paraId="14516B4D" w14:textId="77777777" w:rsidR="00573DAB" w:rsidRDefault="006D32FB" w:rsidP="00573DAB">
            <w:pPr>
              <w:jc w:val="center"/>
              <w:cnfStyle w:val="000000100000" w:firstRow="0" w:lastRow="0" w:firstColumn="0" w:lastColumn="0" w:oddVBand="0" w:evenVBand="0" w:oddHBand="1" w:evenHBand="0" w:firstRowFirstColumn="0" w:firstRowLastColumn="0" w:lastRowFirstColumn="0" w:lastRowLastColumn="0"/>
            </w:pPr>
            <w:r>
              <w:t>Pointer to the top of the stack</w:t>
            </w:r>
          </w:p>
        </w:tc>
      </w:tr>
      <w:tr w:rsidR="00573DAB" w14:paraId="7FAFBA9F" w14:textId="77777777" w:rsidTr="0090130D">
        <w:tc>
          <w:tcPr>
            <w:cnfStyle w:val="001000000000" w:firstRow="0" w:lastRow="0" w:firstColumn="1" w:lastColumn="0" w:oddVBand="0" w:evenVBand="0" w:oddHBand="0" w:evenHBand="0" w:firstRowFirstColumn="0" w:firstRowLastColumn="0" w:lastRowFirstColumn="0" w:lastRowLastColumn="0"/>
            <w:tcW w:w="1435" w:type="dxa"/>
          </w:tcPr>
          <w:p w14:paraId="74CBAC92" w14:textId="77777777" w:rsidR="00573DAB" w:rsidRPr="00573DAB" w:rsidRDefault="006D32FB" w:rsidP="00573DAB">
            <w:pPr>
              <w:jc w:val="center"/>
              <w:rPr>
                <w:b w:val="0"/>
                <w:bCs w:val="0"/>
              </w:rPr>
            </w:pPr>
            <w:r>
              <w:rPr>
                <w:b w:val="0"/>
                <w:bCs w:val="0"/>
              </w:rPr>
              <w:t>EBP</w:t>
            </w:r>
          </w:p>
        </w:tc>
        <w:tc>
          <w:tcPr>
            <w:tcW w:w="2160" w:type="dxa"/>
          </w:tcPr>
          <w:p w14:paraId="44A8523A" w14:textId="77777777" w:rsidR="00573DAB" w:rsidRDefault="006D32FB" w:rsidP="00573DAB">
            <w:pPr>
              <w:jc w:val="center"/>
              <w:cnfStyle w:val="000000000000" w:firstRow="0" w:lastRow="0" w:firstColumn="0" w:lastColumn="0" w:oddVBand="0" w:evenVBand="0" w:oddHBand="0" w:evenHBand="0" w:firstRowFirstColumn="0" w:firstRowLastColumn="0" w:lastRowFirstColumn="0" w:lastRowLastColumn="0"/>
            </w:pPr>
            <w:r>
              <w:t>Base pointer</w:t>
            </w:r>
          </w:p>
        </w:tc>
        <w:tc>
          <w:tcPr>
            <w:tcW w:w="5755" w:type="dxa"/>
          </w:tcPr>
          <w:p w14:paraId="08675836" w14:textId="77777777" w:rsidR="00573DAB" w:rsidRDefault="006D32FB" w:rsidP="00573DAB">
            <w:pPr>
              <w:jc w:val="center"/>
              <w:cnfStyle w:val="000000000000" w:firstRow="0" w:lastRow="0" w:firstColumn="0" w:lastColumn="0" w:oddVBand="0" w:evenVBand="0" w:oddHBand="0" w:evenHBand="0" w:firstRowFirstColumn="0" w:firstRowLastColumn="0" w:lastRowFirstColumn="0" w:lastRowLastColumn="0"/>
            </w:pPr>
            <w:r>
              <w:t>Pointer to the base of the stack (aka stack base pointer, frame pointer)</w:t>
            </w:r>
          </w:p>
        </w:tc>
      </w:tr>
      <w:tr w:rsidR="00573DAB" w14:paraId="4698967C" w14:textId="77777777" w:rsidTr="00901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3977002" w14:textId="77777777" w:rsidR="00573DAB" w:rsidRPr="00573DAB" w:rsidRDefault="006D32FB" w:rsidP="00573DAB">
            <w:pPr>
              <w:jc w:val="center"/>
              <w:rPr>
                <w:b w:val="0"/>
                <w:bCs w:val="0"/>
              </w:rPr>
            </w:pPr>
            <w:r>
              <w:rPr>
                <w:b w:val="0"/>
                <w:bCs w:val="0"/>
              </w:rPr>
              <w:t>ESI</w:t>
            </w:r>
          </w:p>
        </w:tc>
        <w:tc>
          <w:tcPr>
            <w:tcW w:w="2160" w:type="dxa"/>
          </w:tcPr>
          <w:p w14:paraId="33B0B526" w14:textId="77777777" w:rsidR="00573DAB" w:rsidRDefault="006D32FB" w:rsidP="00573DAB">
            <w:pPr>
              <w:jc w:val="center"/>
              <w:cnfStyle w:val="000000100000" w:firstRow="0" w:lastRow="0" w:firstColumn="0" w:lastColumn="0" w:oddVBand="0" w:evenVBand="0" w:oddHBand="1" w:evenHBand="0" w:firstRowFirstColumn="0" w:firstRowLastColumn="0" w:lastRowFirstColumn="0" w:lastRowLastColumn="0"/>
            </w:pPr>
            <w:r>
              <w:t>Source index</w:t>
            </w:r>
          </w:p>
        </w:tc>
        <w:tc>
          <w:tcPr>
            <w:tcW w:w="5755" w:type="dxa"/>
          </w:tcPr>
          <w:p w14:paraId="1D224408" w14:textId="77777777" w:rsidR="00573DAB" w:rsidRDefault="001E578E" w:rsidP="00573DAB">
            <w:pPr>
              <w:jc w:val="center"/>
              <w:cnfStyle w:val="000000100000" w:firstRow="0" w:lastRow="0" w:firstColumn="0" w:lastColumn="0" w:oddVBand="0" w:evenVBand="0" w:oddHBand="1" w:evenHBand="0" w:firstRowFirstColumn="0" w:firstRowLastColumn="0" w:lastRowFirstColumn="0" w:lastRowLastColumn="0"/>
            </w:pPr>
            <w:r>
              <w:t>Used as pointer to a source in stream operation</w:t>
            </w:r>
          </w:p>
        </w:tc>
      </w:tr>
      <w:tr w:rsidR="00573DAB" w14:paraId="7D9C0784" w14:textId="77777777" w:rsidTr="0090130D">
        <w:tc>
          <w:tcPr>
            <w:cnfStyle w:val="001000000000" w:firstRow="0" w:lastRow="0" w:firstColumn="1" w:lastColumn="0" w:oddVBand="0" w:evenVBand="0" w:oddHBand="0" w:evenHBand="0" w:firstRowFirstColumn="0" w:firstRowLastColumn="0" w:lastRowFirstColumn="0" w:lastRowLastColumn="0"/>
            <w:tcW w:w="1435" w:type="dxa"/>
          </w:tcPr>
          <w:p w14:paraId="66D1F9FF" w14:textId="77777777" w:rsidR="00573DAB" w:rsidRPr="00573DAB" w:rsidRDefault="006D32FB" w:rsidP="00573DAB">
            <w:pPr>
              <w:jc w:val="center"/>
              <w:rPr>
                <w:b w:val="0"/>
                <w:bCs w:val="0"/>
              </w:rPr>
            </w:pPr>
            <w:r>
              <w:rPr>
                <w:b w:val="0"/>
                <w:bCs w:val="0"/>
              </w:rPr>
              <w:t>EDI</w:t>
            </w:r>
          </w:p>
        </w:tc>
        <w:tc>
          <w:tcPr>
            <w:tcW w:w="2160" w:type="dxa"/>
          </w:tcPr>
          <w:p w14:paraId="20709B82" w14:textId="77777777" w:rsidR="00573DAB" w:rsidRDefault="006D32FB" w:rsidP="00573DAB">
            <w:pPr>
              <w:jc w:val="center"/>
              <w:cnfStyle w:val="000000000000" w:firstRow="0" w:lastRow="0" w:firstColumn="0" w:lastColumn="0" w:oddVBand="0" w:evenVBand="0" w:oddHBand="0" w:evenHBand="0" w:firstRowFirstColumn="0" w:firstRowLastColumn="0" w:lastRowFirstColumn="0" w:lastRowLastColumn="0"/>
            </w:pPr>
            <w:r>
              <w:t>Destination Index</w:t>
            </w:r>
          </w:p>
        </w:tc>
        <w:tc>
          <w:tcPr>
            <w:tcW w:w="5755" w:type="dxa"/>
          </w:tcPr>
          <w:p w14:paraId="1B0A84F9" w14:textId="77777777" w:rsidR="00573DAB" w:rsidRDefault="001E578E" w:rsidP="00573DAB">
            <w:pPr>
              <w:jc w:val="center"/>
              <w:cnfStyle w:val="000000000000" w:firstRow="0" w:lastRow="0" w:firstColumn="0" w:lastColumn="0" w:oddVBand="0" w:evenVBand="0" w:oddHBand="0" w:evenHBand="0" w:firstRowFirstColumn="0" w:firstRowLastColumn="0" w:lastRowFirstColumn="0" w:lastRowLastColumn="0"/>
            </w:pPr>
            <w:r>
              <w:t>Used as pointer to a destination in stream operation</w:t>
            </w:r>
          </w:p>
        </w:tc>
      </w:tr>
    </w:tbl>
    <w:p w14:paraId="65D94298" w14:textId="77777777" w:rsidR="00796BB6" w:rsidRDefault="009021F7" w:rsidP="009021F7">
      <w:pPr>
        <w:jc w:val="center"/>
      </w:pPr>
      <w:r>
        <w:br/>
      </w:r>
      <w:r w:rsidRPr="00796BB6">
        <w:rPr>
          <w:b/>
          <w:bCs/>
        </w:rPr>
        <w:t>Note:</w:t>
      </w:r>
      <w:r>
        <w:rPr>
          <w:b/>
          <w:bCs/>
        </w:rPr>
        <w:t xml:space="preserve"> </w:t>
      </w:r>
      <w:r>
        <w:t>the naming convention refers to the x86 architecture.</w:t>
      </w:r>
    </w:p>
    <w:p w14:paraId="5ADCB3EF" w14:textId="77777777" w:rsidR="009021F7" w:rsidRDefault="00C242C5" w:rsidP="009021F7">
      <w:r>
        <w:t>The naming convention of the old 8-bit CPU had 16-bit register divided into two parts:</w:t>
      </w:r>
    </w:p>
    <w:p w14:paraId="5FEFB52F" w14:textId="77777777" w:rsidR="004328B4" w:rsidRDefault="004328B4" w:rsidP="004328B4">
      <w:pPr>
        <w:pStyle w:val="ListParagraph"/>
        <w:numPr>
          <w:ilvl w:val="0"/>
          <w:numId w:val="1"/>
        </w:numPr>
      </w:pPr>
      <w:r>
        <w:t xml:space="preserve">A low byte: identified by a </w:t>
      </w:r>
      <w:r w:rsidRPr="004328B4">
        <w:rPr>
          <w:b/>
          <w:bCs/>
        </w:rPr>
        <w:t>L</w:t>
      </w:r>
      <w:r>
        <w:t xml:space="preserve"> at the end of the name.</w:t>
      </w:r>
    </w:p>
    <w:p w14:paraId="0A06B25B" w14:textId="77777777" w:rsidR="000E7267" w:rsidRDefault="004328B4" w:rsidP="004328B4">
      <w:pPr>
        <w:pStyle w:val="ListParagraph"/>
        <w:numPr>
          <w:ilvl w:val="0"/>
          <w:numId w:val="1"/>
        </w:numPr>
      </w:pPr>
      <w:r>
        <w:t xml:space="preserve">A high byte: Identified by a </w:t>
      </w:r>
      <w:r>
        <w:rPr>
          <w:b/>
          <w:bCs/>
        </w:rPr>
        <w:t xml:space="preserve">H </w:t>
      </w:r>
      <w:r>
        <w:t>at the end of the same.</w:t>
      </w:r>
    </w:p>
    <w:p w14:paraId="3DF4FE36" w14:textId="77777777" w:rsidR="00C242C5" w:rsidRDefault="000E7267" w:rsidP="000E7267">
      <w:r>
        <w:t xml:space="preserve">The 16-bit naming convention combines the </w:t>
      </w:r>
      <w:r w:rsidRPr="000E7267">
        <w:rPr>
          <w:b/>
          <w:bCs/>
        </w:rPr>
        <w:t>L</w:t>
      </w:r>
      <w:r>
        <w:t xml:space="preserve"> </w:t>
      </w:r>
      <w:r w:rsidRPr="000E7267">
        <w:t>and the</w:t>
      </w:r>
      <w:r>
        <w:rPr>
          <w:b/>
          <w:bCs/>
        </w:rPr>
        <w:t xml:space="preserve"> H </w:t>
      </w:r>
      <w:r w:rsidRPr="000E7267">
        <w:t>and</w:t>
      </w:r>
      <w:r>
        <w:t xml:space="preserve"> replaces it with an </w:t>
      </w:r>
      <w:r>
        <w:rPr>
          <w:b/>
          <w:bCs/>
        </w:rPr>
        <w:t>X</w:t>
      </w:r>
      <w:r>
        <w:t xml:space="preserve">. while for stack pointer, base pointer, source and destination registers it simply removes the </w:t>
      </w:r>
      <w:r w:rsidR="00225528">
        <w:rPr>
          <w:b/>
          <w:bCs/>
        </w:rPr>
        <w:t>L</w:t>
      </w:r>
      <w:r>
        <w:t>.</w:t>
      </w:r>
    </w:p>
    <w:p w14:paraId="7AC93D72" w14:textId="77777777" w:rsidR="0004142D" w:rsidRDefault="002C2248" w:rsidP="000E7267">
      <w:r>
        <w:t xml:space="preserve">In the 32-bits representation, the register acronym is prefixed with an </w:t>
      </w:r>
      <w:r>
        <w:rPr>
          <w:b/>
          <w:bCs/>
        </w:rPr>
        <w:t>E.</w:t>
      </w:r>
      <w:r>
        <w:t xml:space="preserve"> meaning extended. Whereas, in the 64-bit representation, the </w:t>
      </w:r>
      <w:r w:rsidRPr="002C2248">
        <w:rPr>
          <w:b/>
          <w:bCs/>
        </w:rPr>
        <w:t>E</w:t>
      </w:r>
      <w:r>
        <w:rPr>
          <w:b/>
          <w:bCs/>
        </w:rPr>
        <w:t xml:space="preserve"> </w:t>
      </w:r>
      <w:r>
        <w:t xml:space="preserve">is replaced with the </w:t>
      </w:r>
      <w:r w:rsidRPr="002C2248">
        <w:rPr>
          <w:b/>
          <w:bCs/>
        </w:rPr>
        <w:t>R</w:t>
      </w:r>
      <w:r>
        <w:t>.</w:t>
      </w:r>
    </w:p>
    <w:p w14:paraId="15474AD5" w14:textId="77777777" w:rsidR="00E266D2" w:rsidRDefault="00037DAF" w:rsidP="00F71CD6">
      <w:r>
        <w:t>The following tables summarize the naming conventions, we will mainly use 32-bit name convention it is useful to understand the 64-bit name convention as well.</w:t>
      </w:r>
    </w:p>
    <w:tbl>
      <w:tblPr>
        <w:tblStyle w:val="PlainTable1"/>
        <w:tblW w:w="9351" w:type="dxa"/>
        <w:tblLayout w:type="fixed"/>
        <w:tblLook w:val="04A0" w:firstRow="1" w:lastRow="0" w:firstColumn="1" w:lastColumn="0" w:noHBand="0" w:noVBand="1"/>
      </w:tblPr>
      <w:tblGrid>
        <w:gridCol w:w="1491"/>
        <w:gridCol w:w="644"/>
        <w:gridCol w:w="368"/>
        <w:gridCol w:w="481"/>
        <w:gridCol w:w="436"/>
        <w:gridCol w:w="671"/>
        <w:gridCol w:w="365"/>
        <w:gridCol w:w="490"/>
        <w:gridCol w:w="426"/>
        <w:gridCol w:w="668"/>
        <w:gridCol w:w="372"/>
        <w:gridCol w:w="541"/>
        <w:gridCol w:w="444"/>
        <w:gridCol w:w="716"/>
        <w:gridCol w:w="364"/>
        <w:gridCol w:w="473"/>
        <w:gridCol w:w="401"/>
      </w:tblGrid>
      <w:tr w:rsidR="009E7D9C" w14:paraId="085A0513" w14:textId="77777777" w:rsidTr="009E7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6B0E9023" w14:textId="77777777" w:rsidR="00037DAF" w:rsidRDefault="00777C5D" w:rsidP="00777C5D">
            <w:pPr>
              <w:jc w:val="center"/>
            </w:pPr>
            <w:r>
              <w:t>Register</w:t>
            </w:r>
          </w:p>
        </w:tc>
        <w:tc>
          <w:tcPr>
            <w:tcW w:w="1929" w:type="dxa"/>
            <w:gridSpan w:val="4"/>
          </w:tcPr>
          <w:p w14:paraId="28BC88DA" w14:textId="77777777" w:rsidR="00037DAF" w:rsidRDefault="00777C5D" w:rsidP="00777C5D">
            <w:pPr>
              <w:jc w:val="center"/>
              <w:cnfStyle w:val="100000000000" w:firstRow="1" w:lastRow="0" w:firstColumn="0" w:lastColumn="0" w:oddVBand="0" w:evenVBand="0" w:oddHBand="0" w:evenHBand="0" w:firstRowFirstColumn="0" w:firstRowLastColumn="0" w:lastRowFirstColumn="0" w:lastRowLastColumn="0"/>
            </w:pPr>
            <w:r>
              <w:t>Accumulator</w:t>
            </w:r>
          </w:p>
        </w:tc>
        <w:tc>
          <w:tcPr>
            <w:tcW w:w="1952" w:type="dxa"/>
            <w:gridSpan w:val="4"/>
          </w:tcPr>
          <w:p w14:paraId="63DAC9AB" w14:textId="77777777" w:rsidR="00037DAF" w:rsidRDefault="00777C5D" w:rsidP="00777C5D">
            <w:pPr>
              <w:jc w:val="center"/>
              <w:cnfStyle w:val="100000000000" w:firstRow="1" w:lastRow="0" w:firstColumn="0" w:lastColumn="0" w:oddVBand="0" w:evenVBand="0" w:oddHBand="0" w:evenHBand="0" w:firstRowFirstColumn="0" w:firstRowLastColumn="0" w:lastRowFirstColumn="0" w:lastRowLastColumn="0"/>
            </w:pPr>
            <w:r>
              <w:t>Counter</w:t>
            </w:r>
          </w:p>
        </w:tc>
        <w:tc>
          <w:tcPr>
            <w:tcW w:w="2025" w:type="dxa"/>
            <w:gridSpan w:val="4"/>
          </w:tcPr>
          <w:p w14:paraId="5B7780FB" w14:textId="77777777" w:rsidR="00037DAF" w:rsidRDefault="00777C5D" w:rsidP="00777C5D">
            <w:pPr>
              <w:jc w:val="center"/>
              <w:cnfStyle w:val="100000000000" w:firstRow="1" w:lastRow="0" w:firstColumn="0" w:lastColumn="0" w:oddVBand="0" w:evenVBand="0" w:oddHBand="0" w:evenHBand="0" w:firstRowFirstColumn="0" w:firstRowLastColumn="0" w:lastRowFirstColumn="0" w:lastRowLastColumn="0"/>
            </w:pPr>
            <w:r>
              <w:t>Data</w:t>
            </w:r>
          </w:p>
        </w:tc>
        <w:tc>
          <w:tcPr>
            <w:tcW w:w="1954" w:type="dxa"/>
            <w:gridSpan w:val="4"/>
          </w:tcPr>
          <w:p w14:paraId="129C118D" w14:textId="77777777" w:rsidR="00037DAF" w:rsidRDefault="00777C5D" w:rsidP="00777C5D">
            <w:pPr>
              <w:jc w:val="center"/>
              <w:cnfStyle w:val="100000000000" w:firstRow="1" w:lastRow="0" w:firstColumn="0" w:lastColumn="0" w:oddVBand="0" w:evenVBand="0" w:oddHBand="0" w:evenHBand="0" w:firstRowFirstColumn="0" w:firstRowLastColumn="0" w:lastRowFirstColumn="0" w:lastRowLastColumn="0"/>
            </w:pPr>
            <w:r>
              <w:t>Base</w:t>
            </w:r>
          </w:p>
        </w:tc>
      </w:tr>
      <w:tr w:rsidR="009E7D9C" w14:paraId="0B4586BC" w14:textId="77777777" w:rsidTr="009E7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00815BE2" w14:textId="77777777" w:rsidR="00037DAF" w:rsidRPr="009E7D9C" w:rsidRDefault="00777C5D" w:rsidP="00777C5D">
            <w:pPr>
              <w:jc w:val="center"/>
              <w:rPr>
                <w:b w:val="0"/>
                <w:bCs w:val="0"/>
              </w:rPr>
            </w:pPr>
            <w:r w:rsidRPr="009E7D9C">
              <w:rPr>
                <w:b w:val="0"/>
                <w:bCs w:val="0"/>
              </w:rPr>
              <w:t>64-bit</w:t>
            </w:r>
          </w:p>
        </w:tc>
        <w:tc>
          <w:tcPr>
            <w:tcW w:w="1929" w:type="dxa"/>
            <w:gridSpan w:val="4"/>
          </w:tcPr>
          <w:p w14:paraId="7DAEA67E" w14:textId="77777777" w:rsidR="00037DAF" w:rsidRPr="009E7D9C" w:rsidRDefault="00777C5D"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RAX</w:t>
            </w:r>
          </w:p>
        </w:tc>
        <w:tc>
          <w:tcPr>
            <w:tcW w:w="1952" w:type="dxa"/>
            <w:gridSpan w:val="4"/>
          </w:tcPr>
          <w:p w14:paraId="30363539" w14:textId="77777777" w:rsidR="00037DAF" w:rsidRPr="009E7D9C" w:rsidRDefault="00777C5D"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RCX</w:t>
            </w:r>
          </w:p>
        </w:tc>
        <w:tc>
          <w:tcPr>
            <w:tcW w:w="2025" w:type="dxa"/>
            <w:gridSpan w:val="4"/>
          </w:tcPr>
          <w:p w14:paraId="2AA49E0E" w14:textId="77777777" w:rsidR="00037DAF" w:rsidRPr="009E7D9C" w:rsidRDefault="00777C5D"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RDX</w:t>
            </w:r>
          </w:p>
        </w:tc>
        <w:tc>
          <w:tcPr>
            <w:tcW w:w="1954" w:type="dxa"/>
            <w:gridSpan w:val="4"/>
          </w:tcPr>
          <w:p w14:paraId="08504A78" w14:textId="77777777" w:rsidR="00037DAF" w:rsidRPr="009E7D9C" w:rsidRDefault="00777C5D"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RBX</w:t>
            </w:r>
          </w:p>
        </w:tc>
      </w:tr>
      <w:tr w:rsidR="009E7D9C" w14:paraId="63E1E65F" w14:textId="77777777" w:rsidTr="009E7D9C">
        <w:tc>
          <w:tcPr>
            <w:cnfStyle w:val="001000000000" w:firstRow="0" w:lastRow="0" w:firstColumn="1" w:lastColumn="0" w:oddVBand="0" w:evenVBand="0" w:oddHBand="0" w:evenHBand="0" w:firstRowFirstColumn="0" w:firstRowLastColumn="0" w:lastRowFirstColumn="0" w:lastRowLastColumn="0"/>
            <w:tcW w:w="1491" w:type="dxa"/>
          </w:tcPr>
          <w:p w14:paraId="054E8310" w14:textId="77777777" w:rsidR="009E7D9C" w:rsidRPr="009E7D9C" w:rsidRDefault="009E7D9C" w:rsidP="00777C5D">
            <w:pPr>
              <w:jc w:val="center"/>
              <w:rPr>
                <w:b w:val="0"/>
                <w:bCs w:val="0"/>
              </w:rPr>
            </w:pPr>
            <w:r w:rsidRPr="009E7D9C">
              <w:rPr>
                <w:b w:val="0"/>
                <w:bCs w:val="0"/>
              </w:rPr>
              <w:t>32-bit</w:t>
            </w:r>
          </w:p>
        </w:tc>
        <w:tc>
          <w:tcPr>
            <w:tcW w:w="644" w:type="dxa"/>
          </w:tcPr>
          <w:p w14:paraId="3006A919"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85" w:type="dxa"/>
            <w:gridSpan w:val="3"/>
          </w:tcPr>
          <w:p w14:paraId="0A91E4F9"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EAX</w:t>
            </w:r>
          </w:p>
        </w:tc>
        <w:tc>
          <w:tcPr>
            <w:tcW w:w="671" w:type="dxa"/>
          </w:tcPr>
          <w:p w14:paraId="1A09E379"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81" w:type="dxa"/>
            <w:gridSpan w:val="3"/>
          </w:tcPr>
          <w:p w14:paraId="08686995"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ECX</w:t>
            </w:r>
          </w:p>
        </w:tc>
        <w:tc>
          <w:tcPr>
            <w:tcW w:w="668" w:type="dxa"/>
          </w:tcPr>
          <w:p w14:paraId="28A73DB1"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7" w:type="dxa"/>
            <w:gridSpan w:val="3"/>
          </w:tcPr>
          <w:p w14:paraId="32F66A7F"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EDX</w:t>
            </w:r>
          </w:p>
        </w:tc>
        <w:tc>
          <w:tcPr>
            <w:tcW w:w="716" w:type="dxa"/>
          </w:tcPr>
          <w:p w14:paraId="326050A5"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38" w:type="dxa"/>
            <w:gridSpan w:val="3"/>
          </w:tcPr>
          <w:p w14:paraId="3402A0DC"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EBX</w:t>
            </w:r>
          </w:p>
        </w:tc>
      </w:tr>
      <w:tr w:rsidR="009E7D9C" w14:paraId="74908137" w14:textId="77777777" w:rsidTr="009E7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6C4FAB2B" w14:textId="77777777" w:rsidR="009E7D9C" w:rsidRPr="009E7D9C" w:rsidRDefault="009E7D9C" w:rsidP="00777C5D">
            <w:pPr>
              <w:jc w:val="center"/>
              <w:rPr>
                <w:b w:val="0"/>
                <w:bCs w:val="0"/>
              </w:rPr>
            </w:pPr>
            <w:r w:rsidRPr="009E7D9C">
              <w:rPr>
                <w:b w:val="0"/>
                <w:bCs w:val="0"/>
              </w:rPr>
              <w:t>16-bit</w:t>
            </w:r>
          </w:p>
        </w:tc>
        <w:tc>
          <w:tcPr>
            <w:tcW w:w="644" w:type="dxa"/>
          </w:tcPr>
          <w:p w14:paraId="47667699"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8" w:type="dxa"/>
          </w:tcPr>
          <w:p w14:paraId="40E0ADAA"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17" w:type="dxa"/>
            <w:gridSpan w:val="2"/>
          </w:tcPr>
          <w:p w14:paraId="067323AF"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AX</w:t>
            </w:r>
          </w:p>
        </w:tc>
        <w:tc>
          <w:tcPr>
            <w:tcW w:w="671" w:type="dxa"/>
          </w:tcPr>
          <w:p w14:paraId="0A2CAAA6"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5" w:type="dxa"/>
          </w:tcPr>
          <w:p w14:paraId="6E9B4D03"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16" w:type="dxa"/>
            <w:gridSpan w:val="2"/>
          </w:tcPr>
          <w:p w14:paraId="56E65A75"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CX</w:t>
            </w:r>
          </w:p>
        </w:tc>
        <w:tc>
          <w:tcPr>
            <w:tcW w:w="668" w:type="dxa"/>
          </w:tcPr>
          <w:p w14:paraId="5E2929C5"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72" w:type="dxa"/>
          </w:tcPr>
          <w:p w14:paraId="6C3460A7"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85" w:type="dxa"/>
            <w:gridSpan w:val="2"/>
          </w:tcPr>
          <w:p w14:paraId="306CCAB3"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DX</w:t>
            </w:r>
          </w:p>
        </w:tc>
        <w:tc>
          <w:tcPr>
            <w:tcW w:w="716" w:type="dxa"/>
          </w:tcPr>
          <w:p w14:paraId="58A8FB62"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4" w:type="dxa"/>
          </w:tcPr>
          <w:p w14:paraId="65C0CDF1"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74" w:type="dxa"/>
            <w:gridSpan w:val="2"/>
          </w:tcPr>
          <w:p w14:paraId="30A9939B" w14:textId="77777777" w:rsidR="009E7D9C" w:rsidRPr="009E7D9C" w:rsidRDefault="009E7D9C" w:rsidP="00777C5D">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7D9C">
              <w:rPr>
                <w:sz w:val="18"/>
                <w:szCs w:val="18"/>
              </w:rPr>
              <w:t>BX</w:t>
            </w:r>
          </w:p>
        </w:tc>
      </w:tr>
      <w:tr w:rsidR="009E7D9C" w14:paraId="02BA91D6" w14:textId="77777777" w:rsidTr="009E7D9C">
        <w:tc>
          <w:tcPr>
            <w:cnfStyle w:val="001000000000" w:firstRow="0" w:lastRow="0" w:firstColumn="1" w:lastColumn="0" w:oddVBand="0" w:evenVBand="0" w:oddHBand="0" w:evenHBand="0" w:firstRowFirstColumn="0" w:firstRowLastColumn="0" w:lastRowFirstColumn="0" w:lastRowLastColumn="0"/>
            <w:tcW w:w="1491" w:type="dxa"/>
          </w:tcPr>
          <w:p w14:paraId="66BA0800" w14:textId="77777777" w:rsidR="009E7D9C" w:rsidRPr="009E7D9C" w:rsidRDefault="009E7D9C" w:rsidP="00777C5D">
            <w:pPr>
              <w:jc w:val="center"/>
              <w:rPr>
                <w:b w:val="0"/>
                <w:bCs w:val="0"/>
              </w:rPr>
            </w:pPr>
            <w:r w:rsidRPr="009E7D9C">
              <w:rPr>
                <w:b w:val="0"/>
                <w:bCs w:val="0"/>
              </w:rPr>
              <w:t>8-bit</w:t>
            </w:r>
          </w:p>
        </w:tc>
        <w:tc>
          <w:tcPr>
            <w:tcW w:w="644" w:type="dxa"/>
          </w:tcPr>
          <w:p w14:paraId="09D1CCEF"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8" w:type="dxa"/>
          </w:tcPr>
          <w:p w14:paraId="50AF93A3"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81" w:type="dxa"/>
          </w:tcPr>
          <w:p w14:paraId="7ABFB17F"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AH</w:t>
            </w:r>
          </w:p>
        </w:tc>
        <w:tc>
          <w:tcPr>
            <w:tcW w:w="436" w:type="dxa"/>
          </w:tcPr>
          <w:p w14:paraId="27095AD0"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AL</w:t>
            </w:r>
          </w:p>
        </w:tc>
        <w:tc>
          <w:tcPr>
            <w:tcW w:w="671" w:type="dxa"/>
          </w:tcPr>
          <w:p w14:paraId="2CED92D7"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5" w:type="dxa"/>
          </w:tcPr>
          <w:p w14:paraId="3126FB34"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90" w:type="dxa"/>
          </w:tcPr>
          <w:p w14:paraId="3F7FBD1A"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CH</w:t>
            </w:r>
          </w:p>
        </w:tc>
        <w:tc>
          <w:tcPr>
            <w:tcW w:w="426" w:type="dxa"/>
          </w:tcPr>
          <w:p w14:paraId="228665AA"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CL</w:t>
            </w:r>
          </w:p>
        </w:tc>
        <w:tc>
          <w:tcPr>
            <w:tcW w:w="668" w:type="dxa"/>
          </w:tcPr>
          <w:p w14:paraId="18F6EEB8"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72" w:type="dxa"/>
          </w:tcPr>
          <w:p w14:paraId="5430D904"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41" w:type="dxa"/>
          </w:tcPr>
          <w:p w14:paraId="710255ED"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DH</w:t>
            </w:r>
          </w:p>
        </w:tc>
        <w:tc>
          <w:tcPr>
            <w:tcW w:w="444" w:type="dxa"/>
          </w:tcPr>
          <w:p w14:paraId="01A75F62"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DL</w:t>
            </w:r>
          </w:p>
        </w:tc>
        <w:tc>
          <w:tcPr>
            <w:tcW w:w="716" w:type="dxa"/>
          </w:tcPr>
          <w:p w14:paraId="0D02F6DD"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4" w:type="dxa"/>
          </w:tcPr>
          <w:p w14:paraId="45C541F8"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73" w:type="dxa"/>
          </w:tcPr>
          <w:p w14:paraId="3B80A996"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BH</w:t>
            </w:r>
          </w:p>
        </w:tc>
        <w:tc>
          <w:tcPr>
            <w:tcW w:w="401" w:type="dxa"/>
          </w:tcPr>
          <w:p w14:paraId="51F6C398" w14:textId="77777777" w:rsidR="009E7D9C" w:rsidRPr="009E7D9C" w:rsidRDefault="009E7D9C" w:rsidP="00777C5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7D9C">
              <w:rPr>
                <w:sz w:val="18"/>
                <w:szCs w:val="18"/>
              </w:rPr>
              <w:t>BL</w:t>
            </w:r>
          </w:p>
        </w:tc>
      </w:tr>
    </w:tbl>
    <w:p w14:paraId="4A797CA2" w14:textId="77777777" w:rsidR="00037DAF" w:rsidRDefault="00037DAF" w:rsidP="00F71CD6"/>
    <w:tbl>
      <w:tblPr>
        <w:tblStyle w:val="PlainTable1"/>
        <w:tblW w:w="9351" w:type="dxa"/>
        <w:tblLayout w:type="fixed"/>
        <w:tblLook w:val="04A0" w:firstRow="1" w:lastRow="0" w:firstColumn="1" w:lastColumn="0" w:noHBand="0" w:noVBand="1"/>
      </w:tblPr>
      <w:tblGrid>
        <w:gridCol w:w="1491"/>
        <w:gridCol w:w="644"/>
        <w:gridCol w:w="368"/>
        <w:gridCol w:w="372"/>
        <w:gridCol w:w="545"/>
        <w:gridCol w:w="671"/>
        <w:gridCol w:w="365"/>
        <w:gridCol w:w="399"/>
        <w:gridCol w:w="517"/>
        <w:gridCol w:w="668"/>
        <w:gridCol w:w="372"/>
        <w:gridCol w:w="541"/>
        <w:gridCol w:w="444"/>
        <w:gridCol w:w="716"/>
        <w:gridCol w:w="364"/>
        <w:gridCol w:w="338"/>
        <w:gridCol w:w="536"/>
      </w:tblGrid>
      <w:tr w:rsidR="009E7D9C" w14:paraId="5CBB4B77" w14:textId="77777777" w:rsidTr="00220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31AF2E0B" w14:textId="77777777" w:rsidR="009E7D9C" w:rsidRDefault="009E7D9C" w:rsidP="0022062D">
            <w:pPr>
              <w:jc w:val="center"/>
            </w:pPr>
            <w:r>
              <w:t>Register</w:t>
            </w:r>
          </w:p>
        </w:tc>
        <w:tc>
          <w:tcPr>
            <w:tcW w:w="1929" w:type="dxa"/>
            <w:gridSpan w:val="4"/>
          </w:tcPr>
          <w:p w14:paraId="288628A6" w14:textId="77777777" w:rsidR="009E7D9C" w:rsidRDefault="009E7D9C" w:rsidP="0022062D">
            <w:pPr>
              <w:jc w:val="center"/>
              <w:cnfStyle w:val="100000000000" w:firstRow="1" w:lastRow="0" w:firstColumn="0" w:lastColumn="0" w:oddVBand="0" w:evenVBand="0" w:oddHBand="0" w:evenHBand="0" w:firstRowFirstColumn="0" w:firstRowLastColumn="0" w:lastRowFirstColumn="0" w:lastRowLastColumn="0"/>
            </w:pPr>
            <w:r>
              <w:t>Stack Pointer</w:t>
            </w:r>
          </w:p>
        </w:tc>
        <w:tc>
          <w:tcPr>
            <w:tcW w:w="1952" w:type="dxa"/>
            <w:gridSpan w:val="4"/>
          </w:tcPr>
          <w:p w14:paraId="3DD23B2D" w14:textId="77777777" w:rsidR="009E7D9C" w:rsidRDefault="009E7D9C" w:rsidP="0022062D">
            <w:pPr>
              <w:jc w:val="center"/>
              <w:cnfStyle w:val="100000000000" w:firstRow="1" w:lastRow="0" w:firstColumn="0" w:lastColumn="0" w:oddVBand="0" w:evenVBand="0" w:oddHBand="0" w:evenHBand="0" w:firstRowFirstColumn="0" w:firstRowLastColumn="0" w:lastRowFirstColumn="0" w:lastRowLastColumn="0"/>
            </w:pPr>
            <w:r>
              <w:t>Base Pointer</w:t>
            </w:r>
          </w:p>
        </w:tc>
        <w:tc>
          <w:tcPr>
            <w:tcW w:w="2025" w:type="dxa"/>
            <w:gridSpan w:val="4"/>
          </w:tcPr>
          <w:p w14:paraId="45350324" w14:textId="77777777" w:rsidR="009E7D9C" w:rsidRDefault="009E7D9C" w:rsidP="0022062D">
            <w:pPr>
              <w:jc w:val="center"/>
              <w:cnfStyle w:val="100000000000" w:firstRow="1" w:lastRow="0" w:firstColumn="0" w:lastColumn="0" w:oddVBand="0" w:evenVBand="0" w:oddHBand="0" w:evenHBand="0" w:firstRowFirstColumn="0" w:firstRowLastColumn="0" w:lastRowFirstColumn="0" w:lastRowLastColumn="0"/>
            </w:pPr>
            <w:r>
              <w:t>Source Index</w:t>
            </w:r>
          </w:p>
        </w:tc>
        <w:tc>
          <w:tcPr>
            <w:tcW w:w="1954" w:type="dxa"/>
            <w:gridSpan w:val="4"/>
          </w:tcPr>
          <w:p w14:paraId="1DC65518" w14:textId="77777777" w:rsidR="009E7D9C" w:rsidRDefault="009E7D9C" w:rsidP="0022062D">
            <w:pPr>
              <w:jc w:val="center"/>
              <w:cnfStyle w:val="100000000000" w:firstRow="1" w:lastRow="0" w:firstColumn="0" w:lastColumn="0" w:oddVBand="0" w:evenVBand="0" w:oddHBand="0" w:evenHBand="0" w:firstRowFirstColumn="0" w:firstRowLastColumn="0" w:lastRowFirstColumn="0" w:lastRowLastColumn="0"/>
            </w:pPr>
            <w:r>
              <w:t>Destination Index</w:t>
            </w:r>
          </w:p>
        </w:tc>
      </w:tr>
      <w:tr w:rsidR="009E7D9C" w:rsidRPr="009E7D9C" w14:paraId="5E8C5087" w14:textId="77777777" w:rsidTr="00220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184AF497" w14:textId="77777777" w:rsidR="009E7D9C" w:rsidRPr="009E7D9C" w:rsidRDefault="009E7D9C" w:rsidP="0022062D">
            <w:pPr>
              <w:jc w:val="center"/>
              <w:rPr>
                <w:b w:val="0"/>
                <w:bCs w:val="0"/>
              </w:rPr>
            </w:pPr>
            <w:r w:rsidRPr="009E7D9C">
              <w:rPr>
                <w:b w:val="0"/>
                <w:bCs w:val="0"/>
              </w:rPr>
              <w:t>64-bit</w:t>
            </w:r>
          </w:p>
        </w:tc>
        <w:tc>
          <w:tcPr>
            <w:tcW w:w="1929" w:type="dxa"/>
            <w:gridSpan w:val="4"/>
          </w:tcPr>
          <w:p w14:paraId="0E960EF7"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RSP</w:t>
            </w:r>
          </w:p>
        </w:tc>
        <w:tc>
          <w:tcPr>
            <w:tcW w:w="1952" w:type="dxa"/>
            <w:gridSpan w:val="4"/>
          </w:tcPr>
          <w:p w14:paraId="2DC8BF7F"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RBP</w:t>
            </w:r>
          </w:p>
        </w:tc>
        <w:tc>
          <w:tcPr>
            <w:tcW w:w="2025" w:type="dxa"/>
            <w:gridSpan w:val="4"/>
          </w:tcPr>
          <w:p w14:paraId="09673399"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RSI</w:t>
            </w:r>
          </w:p>
        </w:tc>
        <w:tc>
          <w:tcPr>
            <w:tcW w:w="1954" w:type="dxa"/>
            <w:gridSpan w:val="4"/>
          </w:tcPr>
          <w:p w14:paraId="57331A7F"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RDI</w:t>
            </w:r>
          </w:p>
        </w:tc>
      </w:tr>
      <w:tr w:rsidR="009E7D9C" w:rsidRPr="009E7D9C" w14:paraId="53A23A57" w14:textId="77777777" w:rsidTr="0022062D">
        <w:tc>
          <w:tcPr>
            <w:cnfStyle w:val="001000000000" w:firstRow="0" w:lastRow="0" w:firstColumn="1" w:lastColumn="0" w:oddVBand="0" w:evenVBand="0" w:oddHBand="0" w:evenHBand="0" w:firstRowFirstColumn="0" w:firstRowLastColumn="0" w:lastRowFirstColumn="0" w:lastRowLastColumn="0"/>
            <w:tcW w:w="1491" w:type="dxa"/>
          </w:tcPr>
          <w:p w14:paraId="47FA3571" w14:textId="77777777" w:rsidR="009E7D9C" w:rsidRPr="009E7D9C" w:rsidRDefault="009E7D9C" w:rsidP="0022062D">
            <w:pPr>
              <w:jc w:val="center"/>
              <w:rPr>
                <w:b w:val="0"/>
                <w:bCs w:val="0"/>
              </w:rPr>
            </w:pPr>
            <w:r w:rsidRPr="009E7D9C">
              <w:rPr>
                <w:b w:val="0"/>
                <w:bCs w:val="0"/>
              </w:rPr>
              <w:t>32-bit</w:t>
            </w:r>
          </w:p>
        </w:tc>
        <w:tc>
          <w:tcPr>
            <w:tcW w:w="644" w:type="dxa"/>
          </w:tcPr>
          <w:p w14:paraId="64E10731"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85" w:type="dxa"/>
            <w:gridSpan w:val="3"/>
          </w:tcPr>
          <w:p w14:paraId="27DDC628"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w:t>
            </w:r>
          </w:p>
        </w:tc>
        <w:tc>
          <w:tcPr>
            <w:tcW w:w="671" w:type="dxa"/>
          </w:tcPr>
          <w:p w14:paraId="0207C0D4"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81" w:type="dxa"/>
            <w:gridSpan w:val="3"/>
          </w:tcPr>
          <w:p w14:paraId="7E7D45C0"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EBP</w:t>
            </w:r>
          </w:p>
        </w:tc>
        <w:tc>
          <w:tcPr>
            <w:tcW w:w="668" w:type="dxa"/>
          </w:tcPr>
          <w:p w14:paraId="26E9D48F"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7" w:type="dxa"/>
            <w:gridSpan w:val="3"/>
          </w:tcPr>
          <w:p w14:paraId="738C3B73"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ESI</w:t>
            </w:r>
          </w:p>
        </w:tc>
        <w:tc>
          <w:tcPr>
            <w:tcW w:w="716" w:type="dxa"/>
          </w:tcPr>
          <w:p w14:paraId="65D1B23F"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38" w:type="dxa"/>
            <w:gridSpan w:val="3"/>
          </w:tcPr>
          <w:p w14:paraId="38B00450"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EDI</w:t>
            </w:r>
          </w:p>
        </w:tc>
      </w:tr>
      <w:tr w:rsidR="009E7D9C" w:rsidRPr="009E7D9C" w14:paraId="3FB0A9F5" w14:textId="77777777" w:rsidTr="00220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11A50E2D" w14:textId="77777777" w:rsidR="009E7D9C" w:rsidRPr="009E7D9C" w:rsidRDefault="009E7D9C" w:rsidP="0022062D">
            <w:pPr>
              <w:jc w:val="center"/>
              <w:rPr>
                <w:b w:val="0"/>
                <w:bCs w:val="0"/>
              </w:rPr>
            </w:pPr>
            <w:r w:rsidRPr="009E7D9C">
              <w:rPr>
                <w:b w:val="0"/>
                <w:bCs w:val="0"/>
              </w:rPr>
              <w:t>16-bit</w:t>
            </w:r>
          </w:p>
        </w:tc>
        <w:tc>
          <w:tcPr>
            <w:tcW w:w="644" w:type="dxa"/>
          </w:tcPr>
          <w:p w14:paraId="041D7D6A"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8" w:type="dxa"/>
          </w:tcPr>
          <w:p w14:paraId="7A60ED4C"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17" w:type="dxa"/>
            <w:gridSpan w:val="2"/>
          </w:tcPr>
          <w:p w14:paraId="737C79BD"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w:t>
            </w:r>
          </w:p>
        </w:tc>
        <w:tc>
          <w:tcPr>
            <w:tcW w:w="671" w:type="dxa"/>
          </w:tcPr>
          <w:p w14:paraId="09572EB1"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5" w:type="dxa"/>
          </w:tcPr>
          <w:p w14:paraId="70A6E67C"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16" w:type="dxa"/>
            <w:gridSpan w:val="2"/>
          </w:tcPr>
          <w:p w14:paraId="4DE50700"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BP</w:t>
            </w:r>
          </w:p>
        </w:tc>
        <w:tc>
          <w:tcPr>
            <w:tcW w:w="668" w:type="dxa"/>
          </w:tcPr>
          <w:p w14:paraId="664A70D3"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72" w:type="dxa"/>
          </w:tcPr>
          <w:p w14:paraId="50D74916"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85" w:type="dxa"/>
            <w:gridSpan w:val="2"/>
          </w:tcPr>
          <w:p w14:paraId="6E1BA330"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716" w:type="dxa"/>
          </w:tcPr>
          <w:p w14:paraId="35504C3E"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64" w:type="dxa"/>
          </w:tcPr>
          <w:p w14:paraId="6489BE43"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74" w:type="dxa"/>
            <w:gridSpan w:val="2"/>
          </w:tcPr>
          <w:p w14:paraId="13550515" w14:textId="77777777" w:rsidR="009E7D9C" w:rsidRPr="009E7D9C" w:rsidRDefault="009E7D9C" w:rsidP="002206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w:t>
            </w:r>
          </w:p>
        </w:tc>
      </w:tr>
      <w:tr w:rsidR="009E7D9C" w:rsidRPr="009E7D9C" w14:paraId="1FD64B81" w14:textId="77777777" w:rsidTr="00924F93">
        <w:tc>
          <w:tcPr>
            <w:cnfStyle w:val="001000000000" w:firstRow="0" w:lastRow="0" w:firstColumn="1" w:lastColumn="0" w:oddVBand="0" w:evenVBand="0" w:oddHBand="0" w:evenHBand="0" w:firstRowFirstColumn="0" w:firstRowLastColumn="0" w:lastRowFirstColumn="0" w:lastRowLastColumn="0"/>
            <w:tcW w:w="1491" w:type="dxa"/>
          </w:tcPr>
          <w:p w14:paraId="7774DFBC" w14:textId="77777777" w:rsidR="009E7D9C" w:rsidRPr="009E7D9C" w:rsidRDefault="009E7D9C" w:rsidP="0022062D">
            <w:pPr>
              <w:jc w:val="center"/>
              <w:rPr>
                <w:b w:val="0"/>
                <w:bCs w:val="0"/>
              </w:rPr>
            </w:pPr>
            <w:r w:rsidRPr="009E7D9C">
              <w:rPr>
                <w:b w:val="0"/>
                <w:bCs w:val="0"/>
              </w:rPr>
              <w:t>8-bit</w:t>
            </w:r>
          </w:p>
        </w:tc>
        <w:tc>
          <w:tcPr>
            <w:tcW w:w="644" w:type="dxa"/>
          </w:tcPr>
          <w:p w14:paraId="59B8374A"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8" w:type="dxa"/>
          </w:tcPr>
          <w:p w14:paraId="0B2E05CD"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72" w:type="dxa"/>
          </w:tcPr>
          <w:p w14:paraId="7FA13CDF"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45" w:type="dxa"/>
          </w:tcPr>
          <w:p w14:paraId="67A92814"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w:t>
            </w:r>
            <w:r w:rsidRPr="009E7D9C">
              <w:rPr>
                <w:sz w:val="18"/>
                <w:szCs w:val="18"/>
              </w:rPr>
              <w:t>L</w:t>
            </w:r>
          </w:p>
        </w:tc>
        <w:tc>
          <w:tcPr>
            <w:tcW w:w="671" w:type="dxa"/>
          </w:tcPr>
          <w:p w14:paraId="5F7364D9"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5" w:type="dxa"/>
          </w:tcPr>
          <w:p w14:paraId="68F0D403"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99" w:type="dxa"/>
          </w:tcPr>
          <w:p w14:paraId="7A02689A"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17" w:type="dxa"/>
          </w:tcPr>
          <w:p w14:paraId="4973E344" w14:textId="77777777" w:rsidR="009E7D9C" w:rsidRPr="009E7D9C" w:rsidRDefault="00924F93"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BPL</w:t>
            </w:r>
          </w:p>
        </w:tc>
        <w:tc>
          <w:tcPr>
            <w:tcW w:w="668" w:type="dxa"/>
          </w:tcPr>
          <w:p w14:paraId="7DE28356"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72" w:type="dxa"/>
          </w:tcPr>
          <w:p w14:paraId="75D58010"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41" w:type="dxa"/>
          </w:tcPr>
          <w:p w14:paraId="1A9ECF8A"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44" w:type="dxa"/>
          </w:tcPr>
          <w:p w14:paraId="598C9FFF" w14:textId="77777777" w:rsidR="009E7D9C" w:rsidRPr="009E7D9C" w:rsidRDefault="00924F93"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SIL</w:t>
            </w:r>
          </w:p>
        </w:tc>
        <w:tc>
          <w:tcPr>
            <w:tcW w:w="716" w:type="dxa"/>
          </w:tcPr>
          <w:p w14:paraId="02E2E2B1"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4" w:type="dxa"/>
          </w:tcPr>
          <w:p w14:paraId="551F46BD"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38" w:type="dxa"/>
          </w:tcPr>
          <w:p w14:paraId="2BE9A179" w14:textId="77777777" w:rsidR="009E7D9C" w:rsidRPr="009E7D9C" w:rsidRDefault="009E7D9C"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36" w:type="dxa"/>
          </w:tcPr>
          <w:p w14:paraId="3CE45D26" w14:textId="77777777" w:rsidR="009E7D9C" w:rsidRPr="009E7D9C" w:rsidRDefault="00924F93" w:rsidP="002206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DIL</w:t>
            </w:r>
          </w:p>
        </w:tc>
      </w:tr>
    </w:tbl>
    <w:p w14:paraId="7B1B5F63" w14:textId="77777777" w:rsidR="004B437D" w:rsidRDefault="004B437D" w:rsidP="00F71CD6"/>
    <w:p w14:paraId="64275CC3" w14:textId="77777777" w:rsidR="004B437D" w:rsidRDefault="004B437D" w:rsidP="004B437D"/>
    <w:p w14:paraId="551E9229" w14:textId="77777777" w:rsidR="004B437D" w:rsidRDefault="004B437D" w:rsidP="004B437D">
      <w:r>
        <w:lastRenderedPageBreak/>
        <w:t xml:space="preserve">In addition to the eight general purposes registers, there is also another register that will be important for our purposes, the </w:t>
      </w:r>
      <w:r w:rsidRPr="004B437D">
        <w:rPr>
          <w:b/>
          <w:bCs/>
        </w:rPr>
        <w:t>EIP</w:t>
      </w:r>
      <w:r>
        <w:rPr>
          <w:b/>
          <w:bCs/>
        </w:rPr>
        <w:t xml:space="preserve"> </w:t>
      </w:r>
      <w:r w:rsidRPr="004B437D">
        <w:t>(x</w:t>
      </w:r>
      <w:r>
        <w:t>86 naming convention</w:t>
      </w:r>
      <w:r w:rsidRPr="004B437D">
        <w:t>)</w:t>
      </w:r>
      <w:r>
        <w:t>. The instruction pointer (EIP) controls the program execution by storing a pointer to the address of the next instruction (machine code) that will be executed.</w:t>
      </w:r>
    </w:p>
    <w:p w14:paraId="10DA0943" w14:textId="77777777" w:rsidR="00F679D5" w:rsidRDefault="00F679D5" w:rsidP="00F679D5">
      <w:pPr>
        <w:pBdr>
          <w:left w:val="single" w:sz="4" w:space="4" w:color="auto"/>
        </w:pBdr>
      </w:pPr>
      <w:r>
        <w:rPr>
          <w:b/>
          <w:bCs/>
        </w:rPr>
        <w:t xml:space="preserve">Note: </w:t>
      </w:r>
      <w:r>
        <w:t>EIP tells the CPU where the next instruction.</w:t>
      </w:r>
    </w:p>
    <w:p w14:paraId="17A20511" w14:textId="77777777" w:rsidR="00F679D5" w:rsidRDefault="00F679D5" w:rsidP="004B437D"/>
    <w:p w14:paraId="3DA919B8" w14:textId="77777777" w:rsidR="005B012B" w:rsidRDefault="005B012B" w:rsidP="004B437D">
      <w:pPr>
        <w:rPr>
          <w:b/>
          <w:bCs/>
        </w:rPr>
      </w:pPr>
      <w:r w:rsidRPr="005B012B">
        <w:rPr>
          <w:b/>
          <w:bCs/>
        </w:rPr>
        <w:t>Process Memory</w:t>
      </w:r>
    </w:p>
    <w:p w14:paraId="1B4C78B2" w14:textId="77777777" w:rsidR="005B012B" w:rsidRDefault="00162E64" w:rsidP="004B437D">
      <w:r w:rsidRPr="00162E64">
        <w:t xml:space="preserve">When </w:t>
      </w:r>
      <w:r>
        <w:t>a process runs, it is typically organized in memory as shown in the figure below.</w:t>
      </w:r>
    </w:p>
    <w:p w14:paraId="5FBEF7C3" w14:textId="77777777" w:rsidR="00162E64" w:rsidRDefault="00162E64" w:rsidP="00162E64">
      <w:pPr>
        <w:jc w:val="center"/>
      </w:pPr>
      <w:r>
        <w:rPr>
          <w:noProof/>
        </w:rPr>
        <w:drawing>
          <wp:inline distT="0" distB="0" distL="0" distR="0" wp14:anchorId="4EB67859" wp14:editId="4933D91B">
            <wp:extent cx="1638300" cy="2430145"/>
            <wp:effectExtent l="0" t="0" r="0" b="8255"/>
            <wp:docPr id="2" name="Picture 2"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9430\AppData\Local\Microsoft\Windows\INetCache\Content.Word\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2430145"/>
                    </a:xfrm>
                    <a:prstGeom prst="rect">
                      <a:avLst/>
                    </a:prstGeom>
                    <a:noFill/>
                    <a:ln>
                      <a:noFill/>
                    </a:ln>
                  </pic:spPr>
                </pic:pic>
              </a:graphicData>
            </a:graphic>
          </wp:inline>
        </w:drawing>
      </w:r>
    </w:p>
    <w:p w14:paraId="3C33EF66" w14:textId="77777777" w:rsidR="00162E64" w:rsidRDefault="00162E64" w:rsidP="00162E64">
      <w:r>
        <w:t>The process is divided into four regions:</w:t>
      </w:r>
    </w:p>
    <w:p w14:paraId="2F73E3B0" w14:textId="77777777" w:rsidR="00162E64" w:rsidRDefault="00162E64" w:rsidP="00162E64">
      <w:pPr>
        <w:pStyle w:val="ListParagraph"/>
        <w:numPr>
          <w:ilvl w:val="0"/>
          <w:numId w:val="3"/>
        </w:numPr>
      </w:pPr>
      <w:r>
        <w:t>Text.</w:t>
      </w:r>
    </w:p>
    <w:p w14:paraId="0BF2A34B" w14:textId="77777777" w:rsidR="00361775" w:rsidRDefault="00361775" w:rsidP="00361775">
      <w:pPr>
        <w:pStyle w:val="ListParagraph"/>
        <w:numPr>
          <w:ilvl w:val="1"/>
          <w:numId w:val="3"/>
        </w:numPr>
      </w:pPr>
      <w:r>
        <w:t>Text region is fixed by the program and contains the program code (instructions). This region is marked as read-only since the program should not change during execution.</w:t>
      </w:r>
    </w:p>
    <w:p w14:paraId="766F2B3E" w14:textId="77777777" w:rsidR="00162E64" w:rsidRDefault="00162E64" w:rsidP="00162E64">
      <w:pPr>
        <w:pStyle w:val="ListParagraph"/>
        <w:numPr>
          <w:ilvl w:val="0"/>
          <w:numId w:val="3"/>
        </w:numPr>
      </w:pPr>
      <w:r>
        <w:t>Data.</w:t>
      </w:r>
    </w:p>
    <w:p w14:paraId="21DACFCD" w14:textId="77777777" w:rsidR="00E621BB" w:rsidRDefault="00E621BB" w:rsidP="00A94AD6">
      <w:pPr>
        <w:pStyle w:val="ListParagraph"/>
        <w:numPr>
          <w:ilvl w:val="1"/>
          <w:numId w:val="3"/>
        </w:numPr>
      </w:pPr>
      <w:r>
        <w:t xml:space="preserve">Data region is divided into initialized data and uninitialized data. </w:t>
      </w:r>
    </w:p>
    <w:p w14:paraId="6262C310" w14:textId="77777777" w:rsidR="00361775" w:rsidRDefault="00E621BB" w:rsidP="00E621BB">
      <w:pPr>
        <w:pStyle w:val="ListParagraph"/>
        <w:numPr>
          <w:ilvl w:val="2"/>
          <w:numId w:val="3"/>
        </w:numPr>
      </w:pPr>
      <w:r>
        <w:t>Initialized data includes items such as statics and global declared variables that are pre-defined and can be modified.</w:t>
      </w:r>
    </w:p>
    <w:p w14:paraId="01E2239E" w14:textId="77777777" w:rsidR="00E621BB" w:rsidRDefault="00E621BB" w:rsidP="00E621BB">
      <w:pPr>
        <w:pStyle w:val="ListParagraph"/>
        <w:numPr>
          <w:ilvl w:val="2"/>
          <w:numId w:val="3"/>
        </w:numPr>
      </w:pPr>
      <w:r>
        <w:t>Unini</w:t>
      </w:r>
      <w:r w:rsidR="002426BF">
        <w:t xml:space="preserve">tialized data is named block started by symbol </w:t>
      </w:r>
      <w:r w:rsidR="002426BF" w:rsidRPr="002426BF">
        <w:rPr>
          <w:b/>
          <w:bCs/>
        </w:rPr>
        <w:t>(BSS)</w:t>
      </w:r>
      <w:r w:rsidR="002426BF">
        <w:t>, also initializes variables that initialized to zero or do not have explicit initialization (ex: static int num1)</w:t>
      </w:r>
    </w:p>
    <w:p w14:paraId="5B7D1FF7" w14:textId="77777777" w:rsidR="00162E64" w:rsidRDefault="00162E64" w:rsidP="00162E64">
      <w:pPr>
        <w:pStyle w:val="ListParagraph"/>
        <w:numPr>
          <w:ilvl w:val="0"/>
          <w:numId w:val="3"/>
        </w:numPr>
      </w:pPr>
      <w:r>
        <w:t>Heap.</w:t>
      </w:r>
    </w:p>
    <w:p w14:paraId="6A403014" w14:textId="77777777" w:rsidR="002426BF" w:rsidRPr="004E20FE" w:rsidRDefault="002426BF" w:rsidP="002426BF">
      <w:pPr>
        <w:pStyle w:val="ListParagraph"/>
        <w:numPr>
          <w:ilvl w:val="1"/>
          <w:numId w:val="3"/>
        </w:numPr>
      </w:pPr>
      <w:r>
        <w:t xml:space="preserve">Heap starts right after the BSS segment. During the execution, the program can request more space in memory via </w:t>
      </w:r>
      <w:r w:rsidRPr="002426BF">
        <w:rPr>
          <w:u w:val="single"/>
        </w:rPr>
        <w:t>brk</w:t>
      </w:r>
      <w:r>
        <w:t xml:space="preserve"> and </w:t>
      </w:r>
      <w:r w:rsidRPr="002426BF">
        <w:rPr>
          <w:u w:val="single"/>
        </w:rPr>
        <w:t>sbrk</w:t>
      </w:r>
      <w:r>
        <w:rPr>
          <w:u w:val="single"/>
        </w:rPr>
        <w:t xml:space="preserve"> </w:t>
      </w:r>
      <w:r>
        <w:t xml:space="preserve">system calls, used by </w:t>
      </w:r>
      <w:r w:rsidRPr="002426BF">
        <w:rPr>
          <w:u w:val="single"/>
        </w:rPr>
        <w:t>mlloc</w:t>
      </w:r>
      <w:r>
        <w:t xml:space="preserve">, </w:t>
      </w:r>
      <w:r w:rsidRPr="002426BF">
        <w:rPr>
          <w:u w:val="single"/>
        </w:rPr>
        <w:t>realloc</w:t>
      </w:r>
      <w:r>
        <w:t xml:space="preserve"> and </w:t>
      </w:r>
      <w:r w:rsidRPr="002426BF">
        <w:rPr>
          <w:u w:val="single"/>
        </w:rPr>
        <w:t>free</w:t>
      </w:r>
      <w:r>
        <w:t xml:space="preserve">. Hence, the size of the data region can be extended; this is not vital, but if you are very interested in more detailed process, </w:t>
      </w:r>
      <w:r w:rsidRPr="00D90306">
        <w:rPr>
          <w:b/>
          <w:bCs/>
          <w:u w:val="single"/>
        </w:rPr>
        <w:t>these may be topics to do your own research on.</w:t>
      </w:r>
    </w:p>
    <w:p w14:paraId="3B816EF2" w14:textId="77777777" w:rsidR="004E20FE" w:rsidRDefault="004E20FE" w:rsidP="004E20FE"/>
    <w:p w14:paraId="6F8A012B" w14:textId="77777777" w:rsidR="004E20FE" w:rsidRDefault="004E20FE" w:rsidP="004E20FE"/>
    <w:p w14:paraId="1C5BC4DC" w14:textId="77777777" w:rsidR="00162E64" w:rsidRDefault="00162E64" w:rsidP="00162E64">
      <w:pPr>
        <w:pStyle w:val="ListParagraph"/>
        <w:numPr>
          <w:ilvl w:val="0"/>
          <w:numId w:val="3"/>
        </w:numPr>
      </w:pPr>
      <w:r>
        <w:lastRenderedPageBreak/>
        <w:t>Stack.</w:t>
      </w:r>
    </w:p>
    <w:p w14:paraId="079BF7AE" w14:textId="77777777" w:rsidR="00DF275D" w:rsidRDefault="004E20FE" w:rsidP="00DF275D">
      <w:pPr>
        <w:pStyle w:val="ListParagraph"/>
        <w:numPr>
          <w:ilvl w:val="1"/>
          <w:numId w:val="3"/>
        </w:numPr>
      </w:pPr>
      <w:r>
        <w:t>It is located in the higher prat of the memory. You can think of the stack as an array used for saving a function’s return addresses, passing function arguments and storing variables.</w:t>
      </w:r>
    </w:p>
    <w:p w14:paraId="057973D4" w14:textId="77777777" w:rsidR="004E20FE" w:rsidRDefault="004E20FE" w:rsidP="004E20FE"/>
    <w:p w14:paraId="1F5D4689" w14:textId="77777777" w:rsidR="004E20FE" w:rsidRDefault="004E20FE" w:rsidP="004E20FE">
      <w:pPr>
        <w:rPr>
          <w:b/>
          <w:bCs/>
        </w:rPr>
      </w:pPr>
      <w:r w:rsidRPr="004E20FE">
        <w:rPr>
          <w:b/>
          <w:bCs/>
        </w:rPr>
        <w:t>The Stack</w:t>
      </w:r>
    </w:p>
    <w:p w14:paraId="5867CA4A" w14:textId="77777777" w:rsidR="004E20FE" w:rsidRDefault="004E20FE" w:rsidP="004E20FE">
      <w:pPr>
        <w:rPr>
          <w:b/>
          <w:bCs/>
        </w:rPr>
      </w:pPr>
      <w:r>
        <w:t xml:space="preserve">The stack is a </w:t>
      </w:r>
      <w:r w:rsidRPr="004E20FE">
        <w:rPr>
          <w:b/>
          <w:bCs/>
        </w:rPr>
        <w:t>LIFO</w:t>
      </w:r>
      <w:r>
        <w:rPr>
          <w:b/>
          <w:bCs/>
        </w:rPr>
        <w:t xml:space="preserve"> </w:t>
      </w:r>
      <w:r w:rsidRPr="004E20FE">
        <w:t>(</w:t>
      </w:r>
      <w:r>
        <w:t>Last-in-first-out</w:t>
      </w:r>
      <w:r w:rsidRPr="004E20FE">
        <w:t>)</w:t>
      </w:r>
      <w:r w:rsidR="00E94428">
        <w:t xml:space="preserve"> block of memory. </w:t>
      </w:r>
      <w:r w:rsidR="00562A3B">
        <w:t xml:space="preserve">The purpose of </w:t>
      </w:r>
      <w:r w:rsidR="00562A3B">
        <w:rPr>
          <w:b/>
          <w:bCs/>
        </w:rPr>
        <w:t xml:space="preserve">ESP </w:t>
      </w:r>
      <w:r w:rsidR="00562A3B">
        <w:t>register (Stack Pointer) to identify the top of stack and it is modified each time a value is pushed in (</w:t>
      </w:r>
      <w:r w:rsidR="00562A3B">
        <w:rPr>
          <w:b/>
          <w:bCs/>
        </w:rPr>
        <w:t>PUSH</w:t>
      </w:r>
      <w:r w:rsidR="00562A3B">
        <w:t>)</w:t>
      </w:r>
      <w:r w:rsidR="00562A3B">
        <w:rPr>
          <w:b/>
          <w:bCs/>
        </w:rPr>
        <w:t xml:space="preserve"> </w:t>
      </w:r>
      <w:r w:rsidR="00562A3B">
        <w:t>or popped out (</w:t>
      </w:r>
      <w:r w:rsidR="00562A3B">
        <w:rPr>
          <w:b/>
          <w:bCs/>
        </w:rPr>
        <w:t>POP</w:t>
      </w:r>
      <w:r w:rsidR="00562A3B">
        <w:t>)</w:t>
      </w:r>
      <w:r w:rsidR="0053435A">
        <w:rPr>
          <w:b/>
          <w:bCs/>
        </w:rPr>
        <w:t>.</w:t>
      </w:r>
    </w:p>
    <w:p w14:paraId="20C84E87" w14:textId="77777777" w:rsidR="0053435A" w:rsidRDefault="0053435A" w:rsidP="004E20FE">
      <w:pPr>
        <w:rPr>
          <w:b/>
          <w:bCs/>
        </w:rPr>
      </w:pPr>
    </w:p>
    <w:p w14:paraId="3F795C1F" w14:textId="77777777" w:rsidR="00642F85" w:rsidRDefault="00642F85" w:rsidP="00C15767">
      <w:pPr>
        <w:pBdr>
          <w:left w:val="single" w:sz="4" w:space="4" w:color="auto"/>
        </w:pBdr>
      </w:pPr>
      <w:r>
        <w:rPr>
          <w:b/>
          <w:bCs/>
        </w:rPr>
        <w:t>Note:</w:t>
      </w:r>
      <w:r>
        <w:t xml:space="preserve"> common sense would make you think that the stack grows upwards, towards higher memory addresses, but as you saw the previous memory structure diagram, the stack grows downward, </w:t>
      </w:r>
      <w:r w:rsidR="006D1791">
        <w:t>toward the lower memory addresses.</w:t>
      </w:r>
      <w:r w:rsidR="00D77F7D">
        <w:t xml:space="preserve"> (this is probably due to historical reasons)</w:t>
      </w:r>
    </w:p>
    <w:p w14:paraId="2DCFEB41" w14:textId="77777777" w:rsidR="006605D0" w:rsidRPr="006605D0" w:rsidRDefault="006605D0" w:rsidP="00C15767">
      <w:pPr>
        <w:pBdr>
          <w:left w:val="single" w:sz="4" w:space="4" w:color="auto"/>
        </w:pBdr>
      </w:pPr>
      <w:r>
        <w:rPr>
          <w:b/>
          <w:bCs/>
        </w:rPr>
        <w:t xml:space="preserve">Note: </w:t>
      </w:r>
      <w:r>
        <w:t>it was decided that the Heap would start from lower addresses and grow upwards and the stack would start from the end of the memory and grow downwards.</w:t>
      </w:r>
    </w:p>
    <w:p w14:paraId="1C80D5DC" w14:textId="77777777" w:rsidR="00C15767" w:rsidRDefault="00C15767" w:rsidP="004E20FE"/>
    <w:p w14:paraId="15992A12" w14:textId="77777777" w:rsidR="001926A3" w:rsidRDefault="001926A3" w:rsidP="00B146F8">
      <w:pPr>
        <w:rPr>
          <w:b/>
          <w:bCs/>
        </w:rPr>
      </w:pPr>
    </w:p>
    <w:p w14:paraId="2FEFC384" w14:textId="77777777" w:rsidR="001926A3" w:rsidRDefault="001926A3" w:rsidP="00B146F8">
      <w:pPr>
        <w:rPr>
          <w:b/>
          <w:bCs/>
        </w:rPr>
      </w:pPr>
    </w:p>
    <w:p w14:paraId="1C2C63AA" w14:textId="77777777" w:rsidR="001926A3" w:rsidRDefault="001926A3" w:rsidP="00B146F8">
      <w:pPr>
        <w:rPr>
          <w:b/>
          <w:bCs/>
        </w:rPr>
      </w:pPr>
    </w:p>
    <w:p w14:paraId="6DF839E3" w14:textId="77777777" w:rsidR="001926A3" w:rsidRDefault="001926A3" w:rsidP="00B146F8">
      <w:pPr>
        <w:rPr>
          <w:b/>
          <w:bCs/>
        </w:rPr>
      </w:pPr>
    </w:p>
    <w:p w14:paraId="66D19E17" w14:textId="77777777" w:rsidR="001926A3" w:rsidRDefault="001926A3" w:rsidP="00B146F8">
      <w:pPr>
        <w:rPr>
          <w:b/>
          <w:bCs/>
        </w:rPr>
      </w:pPr>
    </w:p>
    <w:p w14:paraId="12AAD676" w14:textId="77777777" w:rsidR="001926A3" w:rsidRDefault="001926A3" w:rsidP="00B146F8">
      <w:pPr>
        <w:rPr>
          <w:b/>
          <w:bCs/>
        </w:rPr>
      </w:pPr>
    </w:p>
    <w:p w14:paraId="3EF23B3E" w14:textId="77777777" w:rsidR="001926A3" w:rsidRDefault="001926A3" w:rsidP="00B146F8">
      <w:pPr>
        <w:rPr>
          <w:b/>
          <w:bCs/>
        </w:rPr>
      </w:pPr>
    </w:p>
    <w:p w14:paraId="6DD79336" w14:textId="77777777" w:rsidR="001926A3" w:rsidRDefault="001926A3" w:rsidP="00B146F8">
      <w:pPr>
        <w:rPr>
          <w:b/>
          <w:bCs/>
        </w:rPr>
      </w:pPr>
    </w:p>
    <w:p w14:paraId="023768B8" w14:textId="77777777" w:rsidR="001926A3" w:rsidRDefault="001926A3" w:rsidP="00B146F8">
      <w:pPr>
        <w:rPr>
          <w:b/>
          <w:bCs/>
        </w:rPr>
      </w:pPr>
    </w:p>
    <w:p w14:paraId="22B9161D" w14:textId="77777777" w:rsidR="001926A3" w:rsidRDefault="001926A3" w:rsidP="00B146F8">
      <w:pPr>
        <w:rPr>
          <w:b/>
          <w:bCs/>
        </w:rPr>
      </w:pPr>
    </w:p>
    <w:p w14:paraId="31922404" w14:textId="77777777" w:rsidR="001926A3" w:rsidRDefault="001926A3" w:rsidP="00B146F8">
      <w:pPr>
        <w:rPr>
          <w:b/>
          <w:bCs/>
        </w:rPr>
      </w:pPr>
    </w:p>
    <w:p w14:paraId="4E7C70E3" w14:textId="77777777" w:rsidR="001926A3" w:rsidRDefault="001926A3" w:rsidP="00B146F8">
      <w:pPr>
        <w:rPr>
          <w:b/>
          <w:bCs/>
        </w:rPr>
      </w:pPr>
    </w:p>
    <w:p w14:paraId="1703A097" w14:textId="77777777" w:rsidR="001926A3" w:rsidRDefault="001926A3" w:rsidP="00B146F8">
      <w:pPr>
        <w:rPr>
          <w:b/>
          <w:bCs/>
        </w:rPr>
      </w:pPr>
    </w:p>
    <w:p w14:paraId="01347875" w14:textId="77777777" w:rsidR="001926A3" w:rsidRDefault="001926A3" w:rsidP="00B146F8">
      <w:pPr>
        <w:rPr>
          <w:b/>
          <w:bCs/>
        </w:rPr>
      </w:pPr>
    </w:p>
    <w:p w14:paraId="54FDCB70" w14:textId="77777777" w:rsidR="001926A3" w:rsidRDefault="001926A3" w:rsidP="00B146F8">
      <w:pPr>
        <w:rPr>
          <w:b/>
          <w:bCs/>
        </w:rPr>
      </w:pPr>
    </w:p>
    <w:p w14:paraId="2772649A" w14:textId="77777777" w:rsidR="001926A3" w:rsidRDefault="001926A3" w:rsidP="00B146F8">
      <w:pPr>
        <w:rPr>
          <w:b/>
          <w:bCs/>
        </w:rPr>
      </w:pPr>
    </w:p>
    <w:p w14:paraId="6A8A2FE0" w14:textId="77777777" w:rsidR="00B146F8" w:rsidRDefault="00B146F8" w:rsidP="00B146F8">
      <w:pPr>
        <w:rPr>
          <w:b/>
          <w:bCs/>
        </w:rPr>
      </w:pPr>
      <w:r>
        <w:rPr>
          <w:b/>
          <w:bCs/>
        </w:rPr>
        <w:lastRenderedPageBreak/>
        <w:t>PUSH Instruction</w:t>
      </w:r>
    </w:p>
    <w:p w14:paraId="525B8C99" w14:textId="77777777" w:rsidR="00B146F8" w:rsidRDefault="00B146F8" w:rsidP="00B146F8">
      <w:r>
        <w:t>At first, we are going to execute following instruction: PUSH E</w:t>
      </w:r>
      <w:r w:rsidR="005E503B">
        <w:t>.</w:t>
      </w:r>
    </w:p>
    <w:p w14:paraId="1D2DBCD3" w14:textId="77777777" w:rsidR="005E503B" w:rsidRDefault="005E503B" w:rsidP="005E503B">
      <w:pPr>
        <w:pStyle w:val="ListParagraph"/>
        <w:numPr>
          <w:ilvl w:val="0"/>
          <w:numId w:val="4"/>
        </w:numPr>
      </w:pPr>
      <w:r>
        <w:t>PUSH instruction: PUSH E</w:t>
      </w:r>
    </w:p>
    <w:p w14:paraId="7EB1AC10" w14:textId="77777777" w:rsidR="00B146F8" w:rsidRDefault="00B146F8" w:rsidP="005E503B">
      <w:pPr>
        <w:pStyle w:val="ListParagraph"/>
        <w:numPr>
          <w:ilvl w:val="0"/>
          <w:numId w:val="4"/>
        </w:numPr>
      </w:pPr>
      <w:r>
        <w:t xml:space="preserve">Push process: A PUSH is executed, and the </w:t>
      </w:r>
      <w:r w:rsidRPr="005E503B">
        <w:rPr>
          <w:b/>
          <w:bCs/>
        </w:rPr>
        <w:t>ESP</w:t>
      </w:r>
      <w:r>
        <w:t xml:space="preserve"> register is modified.</w:t>
      </w:r>
    </w:p>
    <w:p w14:paraId="0122D19C" w14:textId="77777777" w:rsidR="00B146F8" w:rsidRDefault="00B146F8" w:rsidP="005E503B">
      <w:pPr>
        <w:pStyle w:val="ListParagraph"/>
        <w:numPr>
          <w:ilvl w:val="0"/>
          <w:numId w:val="4"/>
        </w:numPr>
      </w:pPr>
      <w:r>
        <w:t xml:space="preserve">Starting value: the </w:t>
      </w:r>
      <w:r w:rsidRPr="005E503B">
        <w:rPr>
          <w:b/>
          <w:bCs/>
        </w:rPr>
        <w:t>ESP</w:t>
      </w:r>
      <w:r>
        <w:t xml:space="preserve"> points to the top of the stack.</w:t>
      </w:r>
    </w:p>
    <w:p w14:paraId="2FD00173" w14:textId="77777777" w:rsidR="005E503B" w:rsidRDefault="005321C2" w:rsidP="009D54D3">
      <w:r>
        <w:t xml:space="preserve">Process: a </w:t>
      </w:r>
      <w:r w:rsidRPr="005321C2">
        <w:rPr>
          <w:b/>
          <w:bCs/>
        </w:rPr>
        <w:t>PUSH</w:t>
      </w:r>
      <w:r>
        <w:t xml:space="preserve"> instruction subtracts 4 (in 32-bit) or 8 (in 64-bit) from the </w:t>
      </w:r>
      <w:r w:rsidRPr="005321C2">
        <w:rPr>
          <w:b/>
          <w:bCs/>
        </w:rPr>
        <w:t>ESP</w:t>
      </w:r>
      <w:r>
        <w:rPr>
          <w:b/>
          <w:bCs/>
        </w:rPr>
        <w:t xml:space="preserve"> </w:t>
      </w:r>
      <w:r>
        <w:t xml:space="preserve">and writes the data to memory address in the </w:t>
      </w:r>
      <w:r>
        <w:rPr>
          <w:b/>
          <w:bCs/>
        </w:rPr>
        <w:t>ESP</w:t>
      </w:r>
      <w:r>
        <w:t xml:space="preserve"> and then updates the </w:t>
      </w:r>
      <w:r>
        <w:rPr>
          <w:b/>
          <w:bCs/>
        </w:rPr>
        <w:t>ESP</w:t>
      </w:r>
      <w:r>
        <w:t xml:space="preserve"> to the top of the stack.</w:t>
      </w:r>
    </w:p>
    <w:p w14:paraId="59D45FF6" w14:textId="77777777" w:rsidR="003061AE" w:rsidRDefault="003061AE" w:rsidP="003061AE">
      <w:pPr>
        <w:pBdr>
          <w:left w:val="single" w:sz="4" w:space="4" w:color="auto"/>
        </w:pBdr>
      </w:pPr>
      <w:r>
        <w:rPr>
          <w:b/>
          <w:bCs/>
        </w:rPr>
        <w:t>Note:</w:t>
      </w:r>
      <w:r>
        <w:t xml:space="preserve"> the stack grows backward. Therefore, the </w:t>
      </w:r>
      <w:r>
        <w:rPr>
          <w:b/>
          <w:bCs/>
        </w:rPr>
        <w:t>PUSH</w:t>
      </w:r>
      <w:r>
        <w:t xml:space="preserve"> subtracts 4 or 8, in order to point to a lower location on the stack. If we do not subtract it, the </w:t>
      </w:r>
      <w:r>
        <w:rPr>
          <w:b/>
          <w:bCs/>
        </w:rPr>
        <w:t>PUSH</w:t>
      </w:r>
      <w:r>
        <w:t xml:space="preserve"> operation will overwrite the current pointed by </w:t>
      </w:r>
      <w:r>
        <w:rPr>
          <w:b/>
          <w:bCs/>
        </w:rPr>
        <w:t>ESP</w:t>
      </w:r>
      <w:r>
        <w:t xml:space="preserve"> (the top) and we would lose data.</w:t>
      </w:r>
    </w:p>
    <w:p w14:paraId="437234C6" w14:textId="77777777" w:rsidR="003061AE" w:rsidRDefault="002E7789" w:rsidP="003061AE">
      <w:r>
        <w:rPr>
          <w:noProof/>
        </w:rPr>
        <w:drawing>
          <wp:inline distT="0" distB="0" distL="0" distR="0" wp14:anchorId="651CB46D" wp14:editId="1942AEB7">
            <wp:extent cx="5943600" cy="2362200"/>
            <wp:effectExtent l="0" t="0" r="0" b="0"/>
            <wp:docPr id="3" name="Picture 3"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9430\AppData\Local\Microsoft\Windows\INetCache\Content.Word\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0F5F6E58" w14:textId="77777777" w:rsidR="0020048E" w:rsidRDefault="0020048E" w:rsidP="003061AE"/>
    <w:p w14:paraId="5B18D459" w14:textId="77777777" w:rsidR="0020048E" w:rsidRDefault="0020048E" w:rsidP="003061AE">
      <w:r>
        <w:t xml:space="preserve">Now for a more detailed example of </w:t>
      </w:r>
      <w:r>
        <w:rPr>
          <w:b/>
          <w:bCs/>
        </w:rPr>
        <w:t>PUSH</w:t>
      </w:r>
      <w:r>
        <w:t xml:space="preserve"> INSTRUCTION:</w:t>
      </w:r>
    </w:p>
    <w:p w14:paraId="629744E1" w14:textId="77777777" w:rsidR="0020048E" w:rsidRDefault="0020048E" w:rsidP="0020048E">
      <w:pPr>
        <w:pStyle w:val="ListParagraph"/>
        <w:numPr>
          <w:ilvl w:val="0"/>
          <w:numId w:val="5"/>
        </w:numPr>
      </w:pPr>
      <w:r>
        <w:t xml:space="preserve">STARTING VALUE: </w:t>
      </w:r>
      <w:r>
        <w:rPr>
          <w:b/>
          <w:bCs/>
        </w:rPr>
        <w:t>ESP</w:t>
      </w:r>
      <w:r>
        <w:t xml:space="preserve"> contains the address value.</w:t>
      </w:r>
    </w:p>
    <w:p w14:paraId="603A50D1" w14:textId="77777777" w:rsidR="0020048E" w:rsidRDefault="0020048E" w:rsidP="0020048E">
      <w:pPr>
        <w:pStyle w:val="ListParagraph"/>
        <w:numPr>
          <w:ilvl w:val="1"/>
          <w:numId w:val="5"/>
        </w:numPr>
      </w:pPr>
      <w:r>
        <w:rPr>
          <w:b/>
          <w:bCs/>
        </w:rPr>
        <w:t>ESP</w:t>
      </w:r>
      <w:r>
        <w:t xml:space="preserve"> point to the following address: 0x028ff80</w:t>
      </w:r>
    </w:p>
    <w:p w14:paraId="383B3D0A" w14:textId="77777777" w:rsidR="0020048E" w:rsidRDefault="0020048E" w:rsidP="0020048E">
      <w:pPr>
        <w:pStyle w:val="ListParagraph"/>
        <w:numPr>
          <w:ilvl w:val="0"/>
          <w:numId w:val="5"/>
        </w:numPr>
      </w:pPr>
      <w:r>
        <w:t xml:space="preserve">PROCESS: the program executes the instruction </w:t>
      </w:r>
      <w:r>
        <w:rPr>
          <w:b/>
          <w:bCs/>
        </w:rPr>
        <w:t>PUSH</w:t>
      </w:r>
      <w:r>
        <w:t xml:space="preserve"> 1. </w:t>
      </w:r>
      <w:r>
        <w:rPr>
          <w:b/>
          <w:bCs/>
        </w:rPr>
        <w:t>ESP</w:t>
      </w:r>
      <w:r>
        <w:t xml:space="preserve"> decreases by 4, become 0x0028ff7c and value 1 will be pushed on the stack</w:t>
      </w:r>
      <w:r w:rsidR="00E45F29">
        <w:t>.</w:t>
      </w:r>
    </w:p>
    <w:p w14:paraId="53A17DAD" w14:textId="77777777" w:rsidR="005C62DE" w:rsidRDefault="005C62DE" w:rsidP="0020048E">
      <w:pPr>
        <w:pStyle w:val="ListParagraph"/>
        <w:numPr>
          <w:ilvl w:val="0"/>
          <w:numId w:val="5"/>
        </w:numPr>
      </w:pPr>
      <w:r>
        <w:t xml:space="preserve">ENDING VALUE: </w:t>
      </w:r>
      <w:r>
        <w:rPr>
          <w:b/>
          <w:bCs/>
        </w:rPr>
        <w:t xml:space="preserve">ESP </w:t>
      </w:r>
      <w:r w:rsidRPr="005C62DE">
        <w:t>points</w:t>
      </w:r>
      <w:r>
        <w:t xml:space="preserve"> to the following memory address: 0x0028ff7c</w:t>
      </w:r>
    </w:p>
    <w:p w14:paraId="755F35E7" w14:textId="77777777" w:rsidR="00A73254" w:rsidRDefault="00A73254" w:rsidP="00A73254">
      <w:pPr>
        <w:ind w:left="360"/>
      </w:pPr>
      <w:r>
        <w:rPr>
          <w:noProof/>
        </w:rPr>
        <w:drawing>
          <wp:inline distT="0" distB="0" distL="0" distR="0" wp14:anchorId="2E355249" wp14:editId="4EA29003">
            <wp:extent cx="5010150" cy="1745106"/>
            <wp:effectExtent l="0" t="0" r="0" b="7620"/>
            <wp:docPr id="4" name="Picture 4"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9430\AppData\Local\Microsoft\Windows\INetCache\Content.Word\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5308" cy="1792183"/>
                    </a:xfrm>
                    <a:prstGeom prst="rect">
                      <a:avLst/>
                    </a:prstGeom>
                    <a:noFill/>
                    <a:ln>
                      <a:noFill/>
                    </a:ln>
                  </pic:spPr>
                </pic:pic>
              </a:graphicData>
            </a:graphic>
          </wp:inline>
        </w:drawing>
      </w:r>
    </w:p>
    <w:p w14:paraId="60A3D9E0" w14:textId="77777777" w:rsidR="00A73254" w:rsidRPr="0020048E" w:rsidRDefault="00A73254" w:rsidP="00A73254">
      <w:pPr>
        <w:ind w:left="360"/>
      </w:pPr>
    </w:p>
    <w:p w14:paraId="08EA4311" w14:textId="77777777" w:rsidR="007A2139" w:rsidRDefault="007A2139" w:rsidP="007A2139">
      <w:pPr>
        <w:rPr>
          <w:b/>
          <w:bCs/>
        </w:rPr>
      </w:pPr>
      <w:r>
        <w:rPr>
          <w:b/>
          <w:bCs/>
        </w:rPr>
        <w:t>POP Instruction</w:t>
      </w:r>
    </w:p>
    <w:p w14:paraId="1E1B8ABE" w14:textId="77777777" w:rsidR="001926A3" w:rsidRDefault="007A2139" w:rsidP="007A2139">
      <w:r>
        <w:t>At first, we are going to execute following instruction: POP E</w:t>
      </w:r>
    </w:p>
    <w:p w14:paraId="21A64AE8" w14:textId="77777777" w:rsidR="00B26D10" w:rsidRDefault="00B26D10" w:rsidP="007A2139">
      <w:pPr>
        <w:pStyle w:val="ListParagraph"/>
        <w:numPr>
          <w:ilvl w:val="0"/>
          <w:numId w:val="6"/>
        </w:numPr>
      </w:pPr>
      <w:r>
        <w:t xml:space="preserve">POP instruction: </w:t>
      </w:r>
      <w:r w:rsidRPr="00B26D10">
        <w:rPr>
          <w:b/>
          <w:bCs/>
        </w:rPr>
        <w:t>POP E</w:t>
      </w:r>
      <w:r>
        <w:t>.</w:t>
      </w:r>
    </w:p>
    <w:p w14:paraId="03945C62" w14:textId="77777777" w:rsidR="007A2139" w:rsidRDefault="007A2139" w:rsidP="007A2139">
      <w:pPr>
        <w:pStyle w:val="ListParagraph"/>
        <w:numPr>
          <w:ilvl w:val="0"/>
          <w:numId w:val="6"/>
        </w:numPr>
      </w:pPr>
      <w:r>
        <w:t xml:space="preserve">POP process: a </w:t>
      </w:r>
      <w:r w:rsidRPr="007A2139">
        <w:rPr>
          <w:b/>
          <w:bCs/>
        </w:rPr>
        <w:t>POP</w:t>
      </w:r>
      <w:r>
        <w:rPr>
          <w:b/>
          <w:bCs/>
        </w:rPr>
        <w:t xml:space="preserve"> </w:t>
      </w:r>
      <w:r>
        <w:t xml:space="preserve">is executed, and the </w:t>
      </w:r>
      <w:r>
        <w:rPr>
          <w:b/>
          <w:bCs/>
        </w:rPr>
        <w:t>ESP</w:t>
      </w:r>
      <w:r>
        <w:t xml:space="preserve"> register is modified.</w:t>
      </w:r>
    </w:p>
    <w:p w14:paraId="6DA8D49F" w14:textId="77777777" w:rsidR="007A2139" w:rsidRDefault="007A2139" w:rsidP="007A2139">
      <w:pPr>
        <w:pStyle w:val="ListParagraph"/>
        <w:numPr>
          <w:ilvl w:val="0"/>
          <w:numId w:val="6"/>
        </w:numPr>
      </w:pPr>
      <w:r>
        <w:t xml:space="preserve">Starting value: the </w:t>
      </w:r>
      <w:r>
        <w:rPr>
          <w:b/>
          <w:bCs/>
        </w:rPr>
        <w:t>ESP</w:t>
      </w:r>
      <w:r>
        <w:t xml:space="preserve"> points to the top of the stack. (Pervious </w:t>
      </w:r>
      <w:r>
        <w:rPr>
          <w:b/>
          <w:bCs/>
        </w:rPr>
        <w:t xml:space="preserve">ESP </w:t>
      </w:r>
      <w:r>
        <w:t>+4).</w:t>
      </w:r>
    </w:p>
    <w:p w14:paraId="00F1BA5F" w14:textId="77777777" w:rsidR="007A2139" w:rsidRDefault="00274CB5" w:rsidP="00C10C90">
      <w:r>
        <w:t xml:space="preserve">Process: the </w:t>
      </w:r>
      <w:r>
        <w:rPr>
          <w:b/>
          <w:bCs/>
        </w:rPr>
        <w:t>POP</w:t>
      </w:r>
      <w:r>
        <w:t xml:space="preserve"> operation is opposite of </w:t>
      </w:r>
      <w:r>
        <w:rPr>
          <w:b/>
          <w:bCs/>
        </w:rPr>
        <w:t>PUSH,</w:t>
      </w:r>
      <w:r>
        <w:t xml:space="preserve"> and it retrieves data from the top of the stack. Therefore, the data contained at the address location in </w:t>
      </w:r>
      <w:r>
        <w:rPr>
          <w:b/>
          <w:bCs/>
        </w:rPr>
        <w:t>ESP</w:t>
      </w:r>
      <w:r>
        <w:t xml:space="preserve"> (the top of the stack) is retrieved and stored (usually in another register). After a </w:t>
      </w:r>
      <w:r>
        <w:rPr>
          <w:b/>
          <w:bCs/>
        </w:rPr>
        <w:t>POP</w:t>
      </w:r>
      <w:r>
        <w:t xml:space="preserve"> </w:t>
      </w:r>
      <w:r>
        <w:tab/>
        <w:t xml:space="preserve">operation, the </w:t>
      </w:r>
      <w:r>
        <w:rPr>
          <w:b/>
          <w:bCs/>
        </w:rPr>
        <w:t>ESP</w:t>
      </w:r>
      <w:r>
        <w:t xml:space="preserve"> value is incremented, in </w:t>
      </w:r>
      <w:r>
        <w:rPr>
          <w:b/>
          <w:bCs/>
        </w:rPr>
        <w:t>x86</w:t>
      </w:r>
      <w:r>
        <w:t xml:space="preserve"> by 4 or in </w:t>
      </w:r>
      <w:r>
        <w:rPr>
          <w:b/>
          <w:bCs/>
        </w:rPr>
        <w:t>x64</w:t>
      </w:r>
      <w:r>
        <w:t xml:space="preserve"> by 8</w:t>
      </w:r>
    </w:p>
    <w:p w14:paraId="5487837C" w14:textId="77777777" w:rsidR="00B24781" w:rsidRDefault="00B24781" w:rsidP="00C10C90">
      <w:r>
        <w:rPr>
          <w:noProof/>
        </w:rPr>
        <w:drawing>
          <wp:inline distT="0" distB="0" distL="0" distR="0" wp14:anchorId="4D7BA698" wp14:editId="1BB2F774">
            <wp:extent cx="5934075" cy="2000250"/>
            <wp:effectExtent l="0" t="0" r="9525" b="0"/>
            <wp:docPr id="5" name="Picture 5"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9430\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14:paraId="6DCC15FF" w14:textId="77777777" w:rsidR="00E6202D" w:rsidRDefault="00E6202D" w:rsidP="00E6202D">
      <w:r>
        <w:t xml:space="preserve">Here is a more detailed example of </w:t>
      </w:r>
      <w:r w:rsidRPr="00E6202D">
        <w:rPr>
          <w:b/>
          <w:bCs/>
        </w:rPr>
        <w:t>POP</w:t>
      </w:r>
      <w:r>
        <w:t>.</w:t>
      </w:r>
    </w:p>
    <w:p w14:paraId="4974B6CC" w14:textId="77777777" w:rsidR="00E6202D" w:rsidRDefault="00E6202D" w:rsidP="00E6202D">
      <w:pPr>
        <w:pStyle w:val="ListParagraph"/>
        <w:numPr>
          <w:ilvl w:val="0"/>
          <w:numId w:val="7"/>
        </w:numPr>
      </w:pPr>
      <w:r>
        <w:t xml:space="preserve">STARTING VALUE: </w:t>
      </w:r>
      <w:r w:rsidRPr="00E6202D">
        <w:rPr>
          <w:b/>
          <w:bCs/>
        </w:rPr>
        <w:t>ESP</w:t>
      </w:r>
      <w:r>
        <w:t xml:space="preserve"> contains the address value.</w:t>
      </w:r>
    </w:p>
    <w:p w14:paraId="1D957DF6" w14:textId="77777777" w:rsidR="00E6202D" w:rsidRDefault="00E6202D" w:rsidP="00E6202D">
      <w:pPr>
        <w:pStyle w:val="ListParagraph"/>
        <w:numPr>
          <w:ilvl w:val="1"/>
          <w:numId w:val="7"/>
        </w:numPr>
      </w:pPr>
      <w:r>
        <w:t xml:space="preserve">After the </w:t>
      </w:r>
      <w:r w:rsidRPr="00E6202D">
        <w:rPr>
          <w:b/>
          <w:bCs/>
        </w:rPr>
        <w:t>PUSH</w:t>
      </w:r>
      <w:r>
        <w:t xml:space="preserve"> 1,</w:t>
      </w:r>
      <w:r>
        <w:rPr>
          <w:b/>
          <w:bCs/>
        </w:rPr>
        <w:t xml:space="preserve"> </w:t>
      </w:r>
      <w:r>
        <w:t xml:space="preserve">the </w:t>
      </w:r>
      <w:r w:rsidRPr="00E6202D">
        <w:rPr>
          <w:b/>
          <w:bCs/>
        </w:rPr>
        <w:t>ESP</w:t>
      </w:r>
      <w:r>
        <w:rPr>
          <w:b/>
          <w:bCs/>
        </w:rPr>
        <w:t xml:space="preserve"> </w:t>
      </w:r>
      <w:r>
        <w:t>points to the following address: 0x0028ff7c.</w:t>
      </w:r>
    </w:p>
    <w:p w14:paraId="0B0E15A5" w14:textId="77777777" w:rsidR="00E6202D" w:rsidRDefault="00E6202D" w:rsidP="00E6202D">
      <w:pPr>
        <w:pStyle w:val="ListParagraph"/>
        <w:numPr>
          <w:ilvl w:val="0"/>
          <w:numId w:val="7"/>
        </w:numPr>
      </w:pPr>
      <w:r>
        <w:t xml:space="preserve">PROCESS: the program executes the inverse instruction, </w:t>
      </w:r>
      <w:r>
        <w:rPr>
          <w:b/>
          <w:bCs/>
        </w:rPr>
        <w:t>POP EAX</w:t>
      </w:r>
      <w:r>
        <w:t xml:space="preserve">. The value (00000001) contained at the address of the </w:t>
      </w:r>
      <w:r>
        <w:rPr>
          <w:b/>
          <w:bCs/>
        </w:rPr>
        <w:t>ESP</w:t>
      </w:r>
      <w:r>
        <w:t xml:space="preserve"> (0x0028ff7c = the top of the stack) will be popped out from the stack and will be copied in the </w:t>
      </w:r>
      <w:r>
        <w:rPr>
          <w:b/>
          <w:bCs/>
        </w:rPr>
        <w:t xml:space="preserve">EAX </w:t>
      </w:r>
      <w:r>
        <w:t xml:space="preserve">register. Then, </w:t>
      </w:r>
      <w:r>
        <w:rPr>
          <w:b/>
          <w:bCs/>
        </w:rPr>
        <w:t>ESP</w:t>
      </w:r>
      <w:r>
        <w:t xml:space="preserve"> is updated by adding 4 becoming 0x28ff80.</w:t>
      </w:r>
      <w:r w:rsidR="008E7D2D">
        <w:rPr>
          <w:noProof/>
        </w:rPr>
        <w:drawing>
          <wp:inline distT="0" distB="0" distL="0" distR="0" wp14:anchorId="3BCBD5A3" wp14:editId="15CFA669">
            <wp:extent cx="5346543" cy="1733550"/>
            <wp:effectExtent l="0" t="0" r="6985" b="0"/>
            <wp:docPr id="6" name="Picture 6"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T9430\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745" cy="1739127"/>
                    </a:xfrm>
                    <a:prstGeom prst="rect">
                      <a:avLst/>
                    </a:prstGeom>
                    <a:noFill/>
                    <a:ln>
                      <a:noFill/>
                    </a:ln>
                  </pic:spPr>
                </pic:pic>
              </a:graphicData>
            </a:graphic>
          </wp:inline>
        </w:drawing>
      </w:r>
    </w:p>
    <w:p w14:paraId="36611529" w14:textId="77777777" w:rsidR="005D646F" w:rsidRDefault="00C1576F" w:rsidP="008E530B">
      <w:pPr>
        <w:pBdr>
          <w:left w:val="single" w:sz="4" w:space="4" w:color="auto"/>
        </w:pBdr>
      </w:pPr>
      <w:r>
        <w:rPr>
          <w:b/>
          <w:bCs/>
        </w:rPr>
        <w:t xml:space="preserve">V.IMP Note: </w:t>
      </w:r>
      <w:r w:rsidR="005E6657">
        <w:t>the value popped from the stack is not deleted (or zeroed). It will stay in the stack until another instruction overwrites it.</w:t>
      </w:r>
    </w:p>
    <w:p w14:paraId="4575A4E7" w14:textId="77777777" w:rsidR="00C1576F" w:rsidRDefault="00C1576F" w:rsidP="00C1576F">
      <w:pPr>
        <w:rPr>
          <w:b/>
          <w:bCs/>
        </w:rPr>
      </w:pPr>
      <w:r>
        <w:lastRenderedPageBreak/>
        <w:t xml:space="preserve"> </w:t>
      </w:r>
      <w:r w:rsidR="000E3FB5">
        <w:rPr>
          <w:b/>
          <w:bCs/>
        </w:rPr>
        <w:t>Procedures and Functions</w:t>
      </w:r>
    </w:p>
    <w:p w14:paraId="4D44180B" w14:textId="77777777" w:rsidR="000E3FB5" w:rsidRDefault="000E3FB5" w:rsidP="00C1576F">
      <w:r>
        <w:t xml:space="preserve">We will investigate how procedures and functions work. It is important to know that procedures and functions alter the normal flow of the process. When </w:t>
      </w:r>
      <w:r w:rsidR="006F4A52">
        <w:t>a procedure of a function</w:t>
      </w:r>
      <w:r>
        <w:t xml:space="preserve"> terminates</w:t>
      </w:r>
      <w:r w:rsidR="00AB5877">
        <w:t>, it returns control to the statement or instruction that called the function.</w:t>
      </w:r>
    </w:p>
    <w:p w14:paraId="485B4DF0" w14:textId="77777777" w:rsidR="00162A07" w:rsidRDefault="00162A07" w:rsidP="00C1576F"/>
    <w:p w14:paraId="71C9D843" w14:textId="77777777" w:rsidR="00162A07" w:rsidRDefault="00B50CCB" w:rsidP="00C1576F">
      <w:r>
        <w:rPr>
          <w:b/>
          <w:bCs/>
        </w:rPr>
        <w:t>Stack frames</w:t>
      </w:r>
    </w:p>
    <w:p w14:paraId="677A67A4" w14:textId="77777777" w:rsidR="00B50CCB" w:rsidRDefault="00B50CCB" w:rsidP="00C1576F">
      <w:r>
        <w:t xml:space="preserve">Functions contain two important components, the </w:t>
      </w:r>
      <w:r>
        <w:rPr>
          <w:b/>
          <w:bCs/>
        </w:rPr>
        <w:t>prologue</w:t>
      </w:r>
      <w:r>
        <w:t xml:space="preserve"> and the </w:t>
      </w:r>
      <w:r>
        <w:rPr>
          <w:b/>
          <w:bCs/>
        </w:rPr>
        <w:t>epilogue</w:t>
      </w:r>
      <w:r>
        <w:t xml:space="preserve">, the </w:t>
      </w:r>
      <w:r>
        <w:rPr>
          <w:b/>
          <w:bCs/>
        </w:rPr>
        <w:t>prologue</w:t>
      </w:r>
      <w:r>
        <w:t xml:space="preserve"> prepares the stack to be used, when the function has completed, the </w:t>
      </w:r>
      <w:r>
        <w:rPr>
          <w:b/>
          <w:bCs/>
        </w:rPr>
        <w:t>epilogue</w:t>
      </w:r>
      <w:r>
        <w:t xml:space="preserve"> reset the stack to the prologue settings.</w:t>
      </w:r>
    </w:p>
    <w:p w14:paraId="5DE6EE98" w14:textId="77777777" w:rsidR="00B46771" w:rsidRDefault="00B46771" w:rsidP="00C1576F"/>
    <w:p w14:paraId="7F5C2C42" w14:textId="77777777" w:rsidR="00B46771" w:rsidRPr="00210355" w:rsidRDefault="00B46771" w:rsidP="002506BB">
      <w:pPr>
        <w:pBdr>
          <w:left w:val="single" w:sz="4" w:space="4" w:color="auto"/>
        </w:pBdr>
      </w:pPr>
      <w:r>
        <w:rPr>
          <w:b/>
          <w:bCs/>
        </w:rPr>
        <w:t>Note:</w:t>
      </w:r>
      <w:r>
        <w:t xml:space="preserve"> the stack consists of logical </w:t>
      </w:r>
      <w:r w:rsidRPr="00B46771">
        <w:rPr>
          <w:b/>
          <w:bCs/>
        </w:rPr>
        <w:t>stack frames</w:t>
      </w:r>
      <w:r>
        <w:t xml:space="preserve"> (portions/areas of the stack)</w:t>
      </w:r>
      <w:r w:rsidR="00210355">
        <w:t xml:space="preserve">, that are </w:t>
      </w:r>
      <w:r w:rsidR="00210355" w:rsidRPr="00210355">
        <w:t>pushed</w:t>
      </w:r>
      <w:r w:rsidR="00210355">
        <w:t xml:space="preserve"> when calling a function and popped when returning a value.</w:t>
      </w:r>
    </w:p>
    <w:p w14:paraId="0E1AE786" w14:textId="77777777" w:rsidR="006F4A52" w:rsidRDefault="006F4A52" w:rsidP="00C1576F"/>
    <w:p w14:paraId="3930C9C9" w14:textId="77777777" w:rsidR="005A3747" w:rsidRDefault="005A3747" w:rsidP="00C1576F">
      <w:r>
        <w:t xml:space="preserve">When a subroutine, such as a function or procedure, is started, a stack frame is created and assigned to the current </w:t>
      </w:r>
      <w:r>
        <w:rPr>
          <w:b/>
          <w:bCs/>
        </w:rPr>
        <w:t>ESP</w:t>
      </w:r>
      <w:r>
        <w:t xml:space="preserve"> location (top of the stack); this allows the subroutine to operate independently in its own location in the stack.</w:t>
      </w:r>
    </w:p>
    <w:p w14:paraId="1FB9F026" w14:textId="77777777" w:rsidR="00A332CA" w:rsidRDefault="00A332CA" w:rsidP="00C1576F">
      <w:r>
        <w:t>When the subroutine ends, two things happen:</w:t>
      </w:r>
    </w:p>
    <w:p w14:paraId="3B3EAA43" w14:textId="77777777" w:rsidR="00A332CA" w:rsidRDefault="00A332CA" w:rsidP="00A332CA">
      <w:pPr>
        <w:pStyle w:val="ListParagraph"/>
        <w:numPr>
          <w:ilvl w:val="0"/>
          <w:numId w:val="8"/>
        </w:numPr>
      </w:pPr>
      <w:r>
        <w:t>The program receives the parameters passed from the subroutine.</w:t>
      </w:r>
    </w:p>
    <w:p w14:paraId="6E16989D" w14:textId="77777777" w:rsidR="00D40C8A" w:rsidRPr="005A3747" w:rsidRDefault="00D40C8A" w:rsidP="00A332CA">
      <w:pPr>
        <w:pStyle w:val="ListParagraph"/>
        <w:numPr>
          <w:ilvl w:val="0"/>
          <w:numId w:val="8"/>
        </w:numPr>
      </w:pPr>
      <w:r>
        <w:t>The instruction pointer (</w:t>
      </w:r>
      <w:r>
        <w:rPr>
          <w:b/>
          <w:bCs/>
        </w:rPr>
        <w:t>EIP)</w:t>
      </w:r>
      <w:r>
        <w:t xml:space="preserve"> is reset to the location at the end tine of the initial call.</w:t>
      </w:r>
    </w:p>
    <w:p w14:paraId="73E9BBCA" w14:textId="77777777" w:rsidR="008E7D2D" w:rsidRDefault="00573AE1" w:rsidP="00812F9A">
      <w:pPr>
        <w:pBdr>
          <w:left w:val="single" w:sz="4" w:space="4" w:color="auto"/>
        </w:pBdr>
      </w:pPr>
      <w:r>
        <w:rPr>
          <w:b/>
          <w:bCs/>
        </w:rPr>
        <w:t>Note:</w:t>
      </w:r>
      <w:r>
        <w:t xml:space="preserve"> In other words, the stack frame keeps track of the location where each subroutine should return control when it terminates.</w:t>
      </w:r>
    </w:p>
    <w:p w14:paraId="68D61EDB" w14:textId="77777777" w:rsidR="00812F9A" w:rsidRPr="00573AE1" w:rsidRDefault="00812F9A" w:rsidP="008E7D2D"/>
    <w:p w14:paraId="796A95BE" w14:textId="77777777" w:rsidR="00E6202D" w:rsidRDefault="00C04C9D" w:rsidP="00E6202D">
      <w:r>
        <w:t>This process has three main operations:</w:t>
      </w:r>
    </w:p>
    <w:p w14:paraId="08FF803B" w14:textId="77777777" w:rsidR="00C04C9D" w:rsidRDefault="00C04C9D" w:rsidP="00C04C9D">
      <w:pPr>
        <w:pStyle w:val="ListParagraph"/>
        <w:numPr>
          <w:ilvl w:val="0"/>
          <w:numId w:val="9"/>
        </w:numPr>
      </w:pPr>
      <w:r>
        <w:t>When a function is called, the arguments [(in brackets)] need to be evaluated.</w:t>
      </w:r>
    </w:p>
    <w:p w14:paraId="4CE7019E" w14:textId="77777777" w:rsidR="00C04C9D" w:rsidRDefault="00C04C9D" w:rsidP="00C04C9D">
      <w:pPr>
        <w:pStyle w:val="ListParagraph"/>
        <w:numPr>
          <w:ilvl w:val="0"/>
          <w:numId w:val="9"/>
        </w:numPr>
      </w:pPr>
      <w:r>
        <w:t xml:space="preserve">The control flow jumps to </w:t>
      </w:r>
      <w:r w:rsidR="00F5082D">
        <w:t>the body of the function, and the program executes its code.</w:t>
      </w:r>
    </w:p>
    <w:p w14:paraId="5535EE5A" w14:textId="77777777" w:rsidR="00A043C2" w:rsidRDefault="00A043C2" w:rsidP="00C04C9D">
      <w:pPr>
        <w:pStyle w:val="ListParagraph"/>
        <w:numPr>
          <w:ilvl w:val="0"/>
          <w:numId w:val="9"/>
        </w:numPr>
      </w:pPr>
      <w:r>
        <w:t>Once the function ends, a return statement is encountered, the program returns to the function called (the next statement in the code).</w:t>
      </w:r>
    </w:p>
    <w:p w14:paraId="1105D860" w14:textId="77777777" w:rsidR="00D24284" w:rsidRDefault="00D24284" w:rsidP="00D24284"/>
    <w:p w14:paraId="284AA102" w14:textId="77777777" w:rsidR="00D24284" w:rsidRDefault="00D24284" w:rsidP="00D24284"/>
    <w:p w14:paraId="520FA42A" w14:textId="77777777" w:rsidR="00D24284" w:rsidRDefault="00D24284" w:rsidP="00D24284"/>
    <w:p w14:paraId="3D19C250" w14:textId="77777777" w:rsidR="00D24284" w:rsidRDefault="00D24284" w:rsidP="00D24284"/>
    <w:p w14:paraId="204055D9" w14:textId="77777777" w:rsidR="00D24284" w:rsidRDefault="00D24284" w:rsidP="00D24284"/>
    <w:p w14:paraId="5F2A370D" w14:textId="77777777" w:rsidR="00D24284" w:rsidRDefault="00D24284" w:rsidP="00D24284"/>
    <w:p w14:paraId="718EEA07" w14:textId="77777777" w:rsidR="00D24284" w:rsidRPr="00D24284" w:rsidRDefault="00D24284" w:rsidP="00D24284">
      <w:r>
        <w:lastRenderedPageBreak/>
        <w:t xml:space="preserve">The following diagram explains how this works in the stack. This example is written in </w:t>
      </w:r>
      <w:r>
        <w:rPr>
          <w:b/>
          <w:bCs/>
        </w:rPr>
        <w:t>C</w:t>
      </w:r>
      <w:r>
        <w:t>:</w:t>
      </w:r>
    </w:p>
    <w:p w14:paraId="12B4F57F" w14:textId="77777777" w:rsidR="00B2018B" w:rsidRDefault="00D24284" w:rsidP="00F85139">
      <w:r>
        <w:rPr>
          <w:noProof/>
        </w:rPr>
        <w:drawing>
          <wp:inline distT="0" distB="0" distL="0" distR="0" wp14:anchorId="5A2FB59A" wp14:editId="7356BC45">
            <wp:extent cx="5934075" cy="2314575"/>
            <wp:effectExtent l="0" t="0" r="9525" b="9525"/>
            <wp:docPr id="7" name="Picture 7"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9430\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33AD2CB" w14:textId="77777777" w:rsidR="008412EB" w:rsidRDefault="00EF4C48" w:rsidP="00F85139">
      <w:r>
        <w:t>STEP 1:</w:t>
      </w:r>
    </w:p>
    <w:p w14:paraId="42B57E6D" w14:textId="77777777" w:rsidR="00EF4C48" w:rsidRDefault="00EF4C48" w:rsidP="00F85139">
      <w:r>
        <w:t>The entry point of the program is main</w:t>
      </w:r>
      <w:r w:rsidR="008D4ABA">
        <w:t xml:space="preserve"> </w:t>
      </w:r>
      <w:r>
        <w:t>().</w:t>
      </w:r>
    </w:p>
    <w:p w14:paraId="47BFFCC8" w14:textId="77777777" w:rsidR="007C5AEA" w:rsidRDefault="007C5AEA" w:rsidP="00F85139">
      <w:r>
        <w:t>The first stack frame that need to be pushed to the stack is the main ()</w:t>
      </w:r>
      <w:r w:rsidR="00E73E4E">
        <w:t xml:space="preserve"> stack frame. Once initialized, the stack pointer is set to the top of the stack and a new main () stack frame is created.</w:t>
      </w:r>
    </w:p>
    <w:p w14:paraId="2B514EB0" w14:textId="77777777" w:rsidR="00BB699B" w:rsidRDefault="00BB699B" w:rsidP="00BB699B">
      <w:pPr>
        <w:jc w:val="center"/>
      </w:pPr>
      <w:r>
        <w:t>[Our stack will then look like the following]</w:t>
      </w:r>
    </w:p>
    <w:p w14:paraId="69447B18" w14:textId="77777777" w:rsidR="00DB3354" w:rsidRDefault="003C50DB" w:rsidP="003C50DB">
      <w:pPr>
        <w:jc w:val="center"/>
      </w:pPr>
      <w:r>
        <w:rPr>
          <w:noProof/>
        </w:rPr>
        <w:drawing>
          <wp:inline distT="0" distB="0" distL="0" distR="0" wp14:anchorId="61818F69" wp14:editId="4267A229">
            <wp:extent cx="2295525" cy="2282947"/>
            <wp:effectExtent l="0" t="0" r="0" b="3175"/>
            <wp:docPr id="8" name="Picture 8"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9430\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516" cy="2291888"/>
                    </a:xfrm>
                    <a:prstGeom prst="rect">
                      <a:avLst/>
                    </a:prstGeom>
                    <a:noFill/>
                    <a:ln>
                      <a:noFill/>
                    </a:ln>
                  </pic:spPr>
                </pic:pic>
              </a:graphicData>
            </a:graphic>
          </wp:inline>
        </w:drawing>
      </w:r>
    </w:p>
    <w:p w14:paraId="03333AAA" w14:textId="77777777" w:rsidR="00B10C9F" w:rsidRDefault="00B10C9F" w:rsidP="00024E70"/>
    <w:p w14:paraId="5F5E314C" w14:textId="77777777" w:rsidR="00B10C9F" w:rsidRDefault="00B10C9F" w:rsidP="00024E70"/>
    <w:p w14:paraId="3B960A87" w14:textId="77777777" w:rsidR="00B10C9F" w:rsidRDefault="00B10C9F" w:rsidP="00024E70"/>
    <w:p w14:paraId="061EA654" w14:textId="77777777" w:rsidR="00B10C9F" w:rsidRDefault="00B10C9F" w:rsidP="00024E70"/>
    <w:p w14:paraId="60DF8A5A" w14:textId="77777777" w:rsidR="00B10C9F" w:rsidRDefault="00B10C9F" w:rsidP="00024E70"/>
    <w:p w14:paraId="7ACB947B" w14:textId="77777777" w:rsidR="00B10C9F" w:rsidRDefault="00B10C9F" w:rsidP="00024E70"/>
    <w:p w14:paraId="6F0C2133" w14:textId="77777777" w:rsidR="00024E70" w:rsidRDefault="00024E70" w:rsidP="00024E70">
      <w:r>
        <w:lastRenderedPageBreak/>
        <w:t>STEP 2:</w:t>
      </w:r>
    </w:p>
    <w:p w14:paraId="3F629EBC" w14:textId="77777777" w:rsidR="00024E70" w:rsidRDefault="00024E70" w:rsidP="00024E70">
      <w:r>
        <w:t>Once inside main (), the first instruction that execute is a call to the function named a (). Once again, the stack pointer is set to the top of the stack of main ()</w:t>
      </w:r>
      <w:r w:rsidR="00925119">
        <w:t xml:space="preserve"> and a new stack frame for a () is created on the stack</w:t>
      </w:r>
      <w:r>
        <w:t>.</w:t>
      </w:r>
      <w:r w:rsidR="00B10C9F">
        <w:tab/>
      </w:r>
    </w:p>
    <w:p w14:paraId="457059DA" w14:textId="77777777" w:rsidR="00B10C9F" w:rsidRDefault="00B10C9F" w:rsidP="00B10C9F">
      <w:pPr>
        <w:jc w:val="center"/>
      </w:pPr>
      <w:r>
        <w:t>[Our stack will then look like the following]</w:t>
      </w:r>
    </w:p>
    <w:p w14:paraId="0233EBF2" w14:textId="77777777" w:rsidR="00B10C9F" w:rsidRDefault="00B10C9F" w:rsidP="00B10C9F">
      <w:pPr>
        <w:jc w:val="center"/>
      </w:pPr>
      <w:r>
        <w:rPr>
          <w:noProof/>
        </w:rPr>
        <w:drawing>
          <wp:inline distT="0" distB="0" distL="0" distR="0" wp14:anchorId="1CC4D1C5" wp14:editId="45B021FF">
            <wp:extent cx="3333750" cy="1885315"/>
            <wp:effectExtent l="0" t="0" r="0" b="635"/>
            <wp:docPr id="9" name="Picture 9"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9430\AppData\Local\Microsoft\Windows\INetCache\Content.Word\Captur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754" r="824"/>
                    <a:stretch/>
                  </pic:blipFill>
                  <pic:spPr bwMode="auto">
                    <a:xfrm>
                      <a:off x="0" y="0"/>
                      <a:ext cx="3344347" cy="1891308"/>
                    </a:xfrm>
                    <a:prstGeom prst="rect">
                      <a:avLst/>
                    </a:prstGeom>
                    <a:noFill/>
                    <a:ln>
                      <a:noFill/>
                    </a:ln>
                    <a:extLst>
                      <a:ext uri="{53640926-AAD7-44D8-BBD7-CCE9431645EC}">
                        <a14:shadowObscured xmlns:a14="http://schemas.microsoft.com/office/drawing/2010/main"/>
                      </a:ext>
                    </a:extLst>
                  </pic:spPr>
                </pic:pic>
              </a:graphicData>
            </a:graphic>
          </wp:inline>
        </w:drawing>
      </w:r>
    </w:p>
    <w:p w14:paraId="1CEF5E09" w14:textId="77777777" w:rsidR="00AB7502" w:rsidRDefault="00030258" w:rsidP="00AB7502">
      <w:r>
        <w:t>STEP 3:</w:t>
      </w:r>
    </w:p>
    <w:p w14:paraId="25F73ED0" w14:textId="77777777" w:rsidR="00030258" w:rsidRDefault="00030258" w:rsidP="00AB7502">
      <w:r>
        <w:t>Once the function a () starts, the first instruction is a call to the function named b (). Here again, the stack pointer is set, and a new stack frame for b 9) will be pushed on the top of the stack.</w:t>
      </w:r>
    </w:p>
    <w:p w14:paraId="19317D3E" w14:textId="77777777" w:rsidR="005C0A73" w:rsidRDefault="005C0A73" w:rsidP="005C0A73">
      <w:pPr>
        <w:jc w:val="center"/>
      </w:pPr>
      <w:r>
        <w:t>[Our stack will then look like the following]</w:t>
      </w:r>
    </w:p>
    <w:p w14:paraId="1A9E7889" w14:textId="77777777" w:rsidR="005C0A73" w:rsidRDefault="005C0A73" w:rsidP="005C0A73">
      <w:pPr>
        <w:jc w:val="center"/>
      </w:pPr>
      <w:r>
        <w:rPr>
          <w:noProof/>
        </w:rPr>
        <w:drawing>
          <wp:inline distT="0" distB="0" distL="0" distR="0" wp14:anchorId="11150CA8" wp14:editId="6F93346A">
            <wp:extent cx="4229100" cy="1924783"/>
            <wp:effectExtent l="0" t="0" r="0" b="0"/>
            <wp:docPr id="10" name="Picture 10"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T9430\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869" cy="1933780"/>
                    </a:xfrm>
                    <a:prstGeom prst="rect">
                      <a:avLst/>
                    </a:prstGeom>
                    <a:noFill/>
                    <a:ln>
                      <a:noFill/>
                    </a:ln>
                  </pic:spPr>
                </pic:pic>
              </a:graphicData>
            </a:graphic>
          </wp:inline>
        </w:drawing>
      </w:r>
    </w:p>
    <w:p w14:paraId="4C82DE69" w14:textId="77777777" w:rsidR="00C7717C" w:rsidRDefault="00C7717C" w:rsidP="00A22733"/>
    <w:p w14:paraId="539B364A" w14:textId="77777777" w:rsidR="00C7717C" w:rsidRDefault="00C7717C" w:rsidP="00A22733"/>
    <w:p w14:paraId="047E8E0D" w14:textId="77777777" w:rsidR="00C7717C" w:rsidRDefault="00C7717C" w:rsidP="00A22733"/>
    <w:p w14:paraId="061C420C" w14:textId="77777777" w:rsidR="00C7717C" w:rsidRDefault="00C7717C" w:rsidP="00A22733"/>
    <w:p w14:paraId="051E781E" w14:textId="77777777" w:rsidR="00C7717C" w:rsidRDefault="00C7717C" w:rsidP="00A22733"/>
    <w:p w14:paraId="7CF2BB63" w14:textId="77777777" w:rsidR="00C7717C" w:rsidRDefault="00C7717C" w:rsidP="00A22733"/>
    <w:p w14:paraId="070BB06A" w14:textId="77777777" w:rsidR="00C7717C" w:rsidRDefault="00C7717C" w:rsidP="00A22733"/>
    <w:p w14:paraId="667B9844" w14:textId="77777777" w:rsidR="005C0A73" w:rsidRDefault="00A22733" w:rsidP="00A22733">
      <w:r>
        <w:lastRenderedPageBreak/>
        <w:t>STEP 4:</w:t>
      </w:r>
    </w:p>
    <w:p w14:paraId="2E8D46AA" w14:textId="77777777" w:rsidR="00A22733" w:rsidRDefault="00A22733" w:rsidP="00A22733">
      <w:r>
        <w:t>The function b () does nothing and just returns. When the function completes, the stack pointer is moved to its pervious location, and the program return to the stack frame of a () and continues with the next instruction.</w:t>
      </w:r>
    </w:p>
    <w:p w14:paraId="7CDCB90D" w14:textId="77777777" w:rsidR="00B10C9F" w:rsidRDefault="00C7717C" w:rsidP="00C7717C">
      <w:pPr>
        <w:jc w:val="center"/>
      </w:pPr>
      <w:r>
        <w:rPr>
          <w:noProof/>
        </w:rPr>
        <w:drawing>
          <wp:inline distT="0" distB="0" distL="0" distR="0" wp14:anchorId="7D4EA6DD" wp14:editId="4D645CE7">
            <wp:extent cx="5192316" cy="1733550"/>
            <wp:effectExtent l="0" t="0" r="8890" b="0"/>
            <wp:docPr id="11" name="Picture 11"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T9430\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616" cy="1734652"/>
                    </a:xfrm>
                    <a:prstGeom prst="rect">
                      <a:avLst/>
                    </a:prstGeom>
                    <a:noFill/>
                    <a:ln>
                      <a:noFill/>
                    </a:ln>
                  </pic:spPr>
                </pic:pic>
              </a:graphicData>
            </a:graphic>
          </wp:inline>
        </w:drawing>
      </w:r>
    </w:p>
    <w:p w14:paraId="3AB42AFF" w14:textId="77777777" w:rsidR="00C7717C" w:rsidRDefault="00AD1839" w:rsidP="00AD1839">
      <w:r>
        <w:t>STEP 5:</w:t>
      </w:r>
    </w:p>
    <w:p w14:paraId="2CE25B78" w14:textId="77777777" w:rsidR="00AD1839" w:rsidRDefault="00AD1839" w:rsidP="00AD1839">
      <w:r>
        <w:t>The next instruction executed is the return statement contained in a (). The a () stack frame is popped, the stack pointer is reset, and we will get back in the main () stack frame.</w:t>
      </w:r>
    </w:p>
    <w:p w14:paraId="02DBD47A" w14:textId="77777777" w:rsidR="005E506C" w:rsidRDefault="005E506C" w:rsidP="005E506C">
      <w:pPr>
        <w:jc w:val="center"/>
      </w:pPr>
      <w:r>
        <w:rPr>
          <w:noProof/>
        </w:rPr>
        <w:drawing>
          <wp:inline distT="0" distB="0" distL="0" distR="0" wp14:anchorId="1E4CE40F" wp14:editId="06D5DAA3">
            <wp:extent cx="5133975" cy="1524535"/>
            <wp:effectExtent l="0" t="0" r="0" b="0"/>
            <wp:docPr id="13" name="Picture 13"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T9430\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598" cy="1528283"/>
                    </a:xfrm>
                    <a:prstGeom prst="rect">
                      <a:avLst/>
                    </a:prstGeom>
                    <a:noFill/>
                    <a:ln>
                      <a:noFill/>
                    </a:ln>
                  </pic:spPr>
                </pic:pic>
              </a:graphicData>
            </a:graphic>
          </wp:inline>
        </w:drawing>
      </w:r>
    </w:p>
    <w:p w14:paraId="4673038B" w14:textId="77777777" w:rsidR="005E506C" w:rsidRDefault="005E506C" w:rsidP="00EE5CFC"/>
    <w:p w14:paraId="455BC051" w14:textId="77777777" w:rsidR="0064445D" w:rsidRDefault="0064445D" w:rsidP="00EE5CFC"/>
    <w:p w14:paraId="6BEDC594" w14:textId="77777777" w:rsidR="0064445D" w:rsidRDefault="0064445D" w:rsidP="00EE5CFC"/>
    <w:p w14:paraId="1BC1BD06" w14:textId="77777777" w:rsidR="0064445D" w:rsidRDefault="0064445D" w:rsidP="00EE5CFC"/>
    <w:p w14:paraId="727D4533" w14:textId="77777777" w:rsidR="0064445D" w:rsidRDefault="0064445D" w:rsidP="00EE5CFC"/>
    <w:p w14:paraId="4AD4B44E" w14:textId="77777777" w:rsidR="0064445D" w:rsidRDefault="0064445D" w:rsidP="00EE5CFC"/>
    <w:p w14:paraId="5D15FB10" w14:textId="77777777" w:rsidR="0064445D" w:rsidRDefault="0064445D" w:rsidP="00EE5CFC"/>
    <w:p w14:paraId="2F4D6FC7" w14:textId="77777777" w:rsidR="0064445D" w:rsidRDefault="0064445D" w:rsidP="00EE5CFC"/>
    <w:p w14:paraId="48C5EC66" w14:textId="77777777" w:rsidR="0064445D" w:rsidRDefault="0064445D" w:rsidP="00EE5CFC"/>
    <w:p w14:paraId="6C0AED5A" w14:textId="77777777" w:rsidR="0064445D" w:rsidRDefault="0064445D" w:rsidP="00EE5CFC"/>
    <w:p w14:paraId="7A408FE6" w14:textId="77777777" w:rsidR="0064445D" w:rsidRDefault="0064445D" w:rsidP="00EE5CFC"/>
    <w:p w14:paraId="19DD74A6" w14:textId="77777777" w:rsidR="0064445D" w:rsidRDefault="0064445D" w:rsidP="00EE5CFC">
      <w:r>
        <w:lastRenderedPageBreak/>
        <w:t xml:space="preserve">This second example is also written in </w:t>
      </w:r>
      <w:r>
        <w:rPr>
          <w:b/>
          <w:bCs/>
        </w:rPr>
        <w:t>C</w:t>
      </w:r>
      <w:r>
        <w:t>:</w:t>
      </w:r>
    </w:p>
    <w:p w14:paraId="5FD0D527" w14:textId="77777777" w:rsidR="0064445D" w:rsidRDefault="0064445D" w:rsidP="00EE5CFC">
      <w:r>
        <w:rPr>
          <w:noProof/>
        </w:rPr>
        <w:drawing>
          <wp:inline distT="0" distB="0" distL="0" distR="0" wp14:anchorId="553141C1" wp14:editId="5DB47F33">
            <wp:extent cx="5934075" cy="2457450"/>
            <wp:effectExtent l="0" t="0" r="9525" b="0"/>
            <wp:docPr id="14" name="Picture 14"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T9430\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698E12A1" w14:textId="77777777" w:rsidR="0064445D" w:rsidRDefault="0064445D" w:rsidP="00EE5CFC">
      <w:r>
        <w:t>STEP 1:</w:t>
      </w:r>
    </w:p>
    <w:p w14:paraId="0A6DA60C" w14:textId="77777777" w:rsidR="0064445D" w:rsidRDefault="0064445D" w:rsidP="00677761">
      <w:r>
        <w:t>When the program starts, the function main</w:t>
      </w:r>
      <w:r w:rsidR="00165E16">
        <w:t xml:space="preserve"> </w:t>
      </w:r>
      <w:r>
        <w:t>() parameters (argc, argv) will be pushed on the stack, from right to left. Our stack will look like this:</w:t>
      </w:r>
    </w:p>
    <w:p w14:paraId="2B87E1FE" w14:textId="77777777" w:rsidR="0064445D" w:rsidRDefault="00393973" w:rsidP="00393973">
      <w:pPr>
        <w:jc w:val="center"/>
      </w:pPr>
      <w:r>
        <w:rPr>
          <w:noProof/>
        </w:rPr>
        <w:drawing>
          <wp:inline distT="0" distB="0" distL="0" distR="0" wp14:anchorId="7080AB8E" wp14:editId="1342533C">
            <wp:extent cx="3105150" cy="1249027"/>
            <wp:effectExtent l="0" t="0" r="0" b="8890"/>
            <wp:docPr id="15" name="Picture 15"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T9430\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512" cy="1254804"/>
                    </a:xfrm>
                    <a:prstGeom prst="rect">
                      <a:avLst/>
                    </a:prstGeom>
                    <a:noFill/>
                    <a:ln>
                      <a:noFill/>
                    </a:ln>
                  </pic:spPr>
                </pic:pic>
              </a:graphicData>
            </a:graphic>
          </wp:inline>
        </w:drawing>
      </w:r>
    </w:p>
    <w:p w14:paraId="16F599A1" w14:textId="77777777" w:rsidR="00393973" w:rsidRDefault="00B41718" w:rsidP="00677761">
      <w:r>
        <w:t>STEP 2:</w:t>
      </w:r>
    </w:p>
    <w:p w14:paraId="67136C7C" w14:textId="77777777" w:rsidR="00B41718" w:rsidRDefault="00B41718" w:rsidP="00677761">
      <w:r>
        <w:rPr>
          <w:b/>
          <w:bCs/>
        </w:rPr>
        <w:t>CALL</w:t>
      </w:r>
      <w:r>
        <w:t xml:space="preserve"> the function main (). Then, the processor pushes the content of the </w:t>
      </w:r>
      <w:r>
        <w:rPr>
          <w:b/>
          <w:bCs/>
        </w:rPr>
        <w:t>EIP</w:t>
      </w:r>
      <w:r>
        <w:t xml:space="preserve"> (instruction pointer) to the stack and points to the fi</w:t>
      </w:r>
      <w:r w:rsidR="002C3DDA">
        <w:t>rst byte after call instruction.</w:t>
      </w:r>
    </w:p>
    <w:p w14:paraId="6F35B752" w14:textId="77777777" w:rsidR="00EA6E84" w:rsidRDefault="00EA6E84" w:rsidP="00D75F0D">
      <w:pPr>
        <w:pBdr>
          <w:left w:val="single" w:sz="4" w:space="4" w:color="auto"/>
        </w:pBdr>
      </w:pPr>
      <w:r>
        <w:rPr>
          <w:b/>
          <w:bCs/>
        </w:rPr>
        <w:t>Note:</w:t>
      </w:r>
      <w:r>
        <w:t xml:space="preserve"> this process is important because we need to know the address of the next instruction in order to proceed when we return from the function called.</w:t>
      </w:r>
    </w:p>
    <w:p w14:paraId="7AC6C2AA" w14:textId="77777777" w:rsidR="00D75F0D" w:rsidRDefault="00D75F0D" w:rsidP="00677761"/>
    <w:p w14:paraId="3626F9F5" w14:textId="77777777" w:rsidR="003F7216" w:rsidRDefault="003F7216" w:rsidP="00677761">
      <w:r>
        <w:t>STEP 3:</w:t>
      </w:r>
    </w:p>
    <w:p w14:paraId="104FEBC5" w14:textId="77777777" w:rsidR="003F7216" w:rsidRDefault="003F7216" w:rsidP="00677761">
      <w:r>
        <w:t>The caller (the instruction that executes the function calls – the OS in this case) loses its control, and the callee (the function that is called – the main function) takes control.</w:t>
      </w:r>
    </w:p>
    <w:p w14:paraId="6514AE25" w14:textId="77777777" w:rsidR="00C93A48" w:rsidRDefault="00C93A48" w:rsidP="00677761"/>
    <w:p w14:paraId="6569A984" w14:textId="77777777" w:rsidR="00A67E88" w:rsidRDefault="00A67E88" w:rsidP="00677761"/>
    <w:p w14:paraId="21991242" w14:textId="77777777" w:rsidR="00A67E88" w:rsidRDefault="00A67E88" w:rsidP="00677761"/>
    <w:p w14:paraId="085E37A3" w14:textId="77777777" w:rsidR="00C93A48" w:rsidRDefault="00C93A48" w:rsidP="00677761">
      <w:r>
        <w:lastRenderedPageBreak/>
        <w:t>STEP 4:</w:t>
      </w:r>
    </w:p>
    <w:p w14:paraId="21890A89" w14:textId="77777777" w:rsidR="00C93A48" w:rsidRPr="00C93A48" w:rsidRDefault="00C93A48" w:rsidP="00677761">
      <w:r>
        <w:t xml:space="preserve">Now that we are in the main () function, a new stack frame needs to be created. The stack frame is defined by the </w:t>
      </w:r>
      <w:r>
        <w:rPr>
          <w:b/>
          <w:bCs/>
        </w:rPr>
        <w:t>EBP</w:t>
      </w:r>
      <w:r>
        <w:t xml:space="preserve"> (Base pointer) and the </w:t>
      </w:r>
      <w:r>
        <w:rPr>
          <w:b/>
          <w:bCs/>
        </w:rPr>
        <w:t>ESP</w:t>
      </w:r>
      <w:r>
        <w:t xml:space="preserve"> (Stack pointer). Because we don’t want to lose the old stack frame information belonged to the previous stack frame, the function that called main (). Once its value is stored, the </w:t>
      </w:r>
      <w:r>
        <w:rPr>
          <w:b/>
          <w:bCs/>
        </w:rPr>
        <w:t>EBP</w:t>
      </w:r>
      <w:r>
        <w:t xml:space="preserve"> is updated, and it points to the top of the stack.</w:t>
      </w:r>
    </w:p>
    <w:p w14:paraId="2165E497" w14:textId="77777777" w:rsidR="00FB439B" w:rsidRDefault="00CA0260" w:rsidP="00CA0260">
      <w:pPr>
        <w:jc w:val="center"/>
      </w:pPr>
      <w:r>
        <w:rPr>
          <w:noProof/>
        </w:rPr>
        <w:drawing>
          <wp:inline distT="0" distB="0" distL="0" distR="0" wp14:anchorId="727FE6F5" wp14:editId="2FCC2DC1">
            <wp:extent cx="4295775" cy="1638453"/>
            <wp:effectExtent l="0" t="0" r="0" b="0"/>
            <wp:docPr id="17" name="Picture 17"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T9430\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130" cy="1645454"/>
                    </a:xfrm>
                    <a:prstGeom prst="rect">
                      <a:avLst/>
                    </a:prstGeom>
                    <a:noFill/>
                    <a:ln>
                      <a:noFill/>
                    </a:ln>
                  </pic:spPr>
                </pic:pic>
              </a:graphicData>
            </a:graphic>
          </wp:inline>
        </w:drawing>
      </w:r>
    </w:p>
    <w:p w14:paraId="5CFF3EE2" w14:textId="77777777" w:rsidR="00BB11DA" w:rsidRDefault="00BB11DA" w:rsidP="00BB11DA">
      <w:pPr>
        <w:rPr>
          <w:b/>
          <w:bCs/>
        </w:rPr>
      </w:pPr>
    </w:p>
    <w:p w14:paraId="471C4FA0" w14:textId="77777777" w:rsidR="00BB11DA" w:rsidRDefault="00BB11DA" w:rsidP="00BB11DA">
      <w:pPr>
        <w:rPr>
          <w:b/>
          <w:bCs/>
        </w:rPr>
      </w:pPr>
      <w:r>
        <w:rPr>
          <w:b/>
          <w:bCs/>
        </w:rPr>
        <w:t>Prologue</w:t>
      </w:r>
    </w:p>
    <w:p w14:paraId="242779B4" w14:textId="77777777" w:rsidR="00BB11DA" w:rsidRDefault="00BB11DA" w:rsidP="00BB11DA">
      <w:r>
        <w:t xml:space="preserve">The previous step is known as the </w:t>
      </w:r>
      <w:r>
        <w:rPr>
          <w:b/>
          <w:bCs/>
        </w:rPr>
        <w:t>prologue</w:t>
      </w:r>
      <w:r>
        <w:t>: it is a sequence of instructions that take place at the beginning of a function. This will occur for all functions. Once the callee get the control, it will execute the following instructions:</w:t>
      </w:r>
    </w:p>
    <w:p w14:paraId="1974BA4C" w14:textId="77777777" w:rsidR="00BB11DA" w:rsidRDefault="00DF042E" w:rsidP="00DF042E">
      <w:pPr>
        <w:jc w:val="center"/>
      </w:pPr>
      <w:r>
        <w:rPr>
          <w:noProof/>
        </w:rPr>
        <w:drawing>
          <wp:inline distT="0" distB="0" distL="0" distR="0" wp14:anchorId="47041C8E" wp14:editId="03C84C74">
            <wp:extent cx="4648200" cy="716256"/>
            <wp:effectExtent l="0" t="0" r="0" b="8255"/>
            <wp:docPr id="18" name="Picture 18"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T9430\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7531" cy="728480"/>
                    </a:xfrm>
                    <a:prstGeom prst="rect">
                      <a:avLst/>
                    </a:prstGeom>
                    <a:noFill/>
                    <a:ln>
                      <a:noFill/>
                    </a:ln>
                  </pic:spPr>
                </pic:pic>
              </a:graphicData>
            </a:graphic>
          </wp:inline>
        </w:drawing>
      </w:r>
    </w:p>
    <w:p w14:paraId="2E1BA929" w14:textId="77777777" w:rsidR="00BE404C" w:rsidRDefault="00A50D1B" w:rsidP="00A50D1B">
      <w:pPr>
        <w:pStyle w:val="ListParagraph"/>
        <w:numPr>
          <w:ilvl w:val="0"/>
          <w:numId w:val="10"/>
        </w:numPr>
      </w:pPr>
      <w:r>
        <w:t>1</w:t>
      </w:r>
      <w:r w:rsidRPr="00A50D1B">
        <w:rPr>
          <w:vertAlign w:val="superscript"/>
        </w:rPr>
        <w:t>st</w:t>
      </w:r>
      <w:r>
        <w:t xml:space="preserve"> instruction:</w:t>
      </w:r>
    </w:p>
    <w:p w14:paraId="76356288" w14:textId="77777777" w:rsidR="00A50D1B" w:rsidRDefault="00A50D1B" w:rsidP="00A50D1B">
      <w:pPr>
        <w:pStyle w:val="ListParagraph"/>
        <w:numPr>
          <w:ilvl w:val="1"/>
          <w:numId w:val="10"/>
        </w:numPr>
      </w:pPr>
      <w:r>
        <w:t>Push ebp saves the old base pointer onto the stack, so it can be restored later on when the function returns.</w:t>
      </w:r>
    </w:p>
    <w:p w14:paraId="7911F709" w14:textId="77777777" w:rsidR="00A50D1B" w:rsidRDefault="00A50D1B" w:rsidP="00A50D1B">
      <w:pPr>
        <w:pStyle w:val="ListParagraph"/>
        <w:numPr>
          <w:ilvl w:val="1"/>
          <w:numId w:val="10"/>
        </w:numPr>
      </w:pPr>
      <w:r>
        <w:rPr>
          <w:b/>
          <w:bCs/>
        </w:rPr>
        <w:t>EBP</w:t>
      </w:r>
      <w:r>
        <w:t xml:space="preserve"> is currently pointing to the location of the top of the previous stack frame.</w:t>
      </w:r>
    </w:p>
    <w:p w14:paraId="413F0962" w14:textId="77777777" w:rsidR="00A50D1B" w:rsidRDefault="00A50D1B" w:rsidP="00A50D1B">
      <w:pPr>
        <w:pStyle w:val="ListParagraph"/>
        <w:numPr>
          <w:ilvl w:val="0"/>
          <w:numId w:val="10"/>
        </w:numPr>
      </w:pPr>
      <w:r>
        <w:t>2</w:t>
      </w:r>
      <w:r w:rsidRPr="00A50D1B">
        <w:rPr>
          <w:vertAlign w:val="superscript"/>
        </w:rPr>
        <w:t>nd</w:t>
      </w:r>
      <w:r>
        <w:t xml:space="preserve"> instruction:</w:t>
      </w:r>
    </w:p>
    <w:p w14:paraId="2A57CAD8" w14:textId="77777777" w:rsidR="00E97FF7" w:rsidRDefault="00E97FF7" w:rsidP="00E97FF7">
      <w:pPr>
        <w:pStyle w:val="ListParagraph"/>
        <w:numPr>
          <w:ilvl w:val="1"/>
          <w:numId w:val="10"/>
        </w:numPr>
      </w:pPr>
      <w:r>
        <w:t>The second instruction (mov ebp, esp) copies the value of the stack pointer (</w:t>
      </w:r>
      <w:r>
        <w:rPr>
          <w:b/>
          <w:bCs/>
        </w:rPr>
        <w:t>ESP</w:t>
      </w:r>
      <w:r>
        <w:t xml:space="preserve"> – top of the stack) into the base pointer (</w:t>
      </w:r>
      <w:r>
        <w:rPr>
          <w:b/>
          <w:bCs/>
        </w:rPr>
        <w:t>EBP</w:t>
      </w:r>
      <w:r>
        <w:t>); this creates a new stack frame on top of the stack.</w:t>
      </w:r>
    </w:p>
    <w:p w14:paraId="050D9CEF" w14:textId="77777777" w:rsidR="00EF4792" w:rsidRDefault="00705636" w:rsidP="00705636">
      <w:pPr>
        <w:pStyle w:val="ListParagraph"/>
        <w:numPr>
          <w:ilvl w:val="2"/>
          <w:numId w:val="10"/>
        </w:numPr>
      </w:pPr>
      <w:r>
        <w:t>The base of the new stack frame is on top of the old stack frame.</w:t>
      </w:r>
    </w:p>
    <w:p w14:paraId="764A35D7" w14:textId="77777777" w:rsidR="00705636" w:rsidRDefault="008F056F" w:rsidP="0095489D">
      <w:pPr>
        <w:pBdr>
          <w:left w:val="single" w:sz="4" w:space="4" w:color="auto"/>
        </w:pBdr>
      </w:pPr>
      <w:r>
        <w:rPr>
          <w:b/>
          <w:bCs/>
        </w:rPr>
        <w:t>Note V.IMP:</w:t>
      </w:r>
      <w:r w:rsidR="00B05322">
        <w:rPr>
          <w:b/>
          <w:bCs/>
        </w:rPr>
        <w:t xml:space="preserve"> </w:t>
      </w:r>
      <w:r w:rsidR="00B05322" w:rsidRPr="00B05322">
        <w:t>Notice</w:t>
      </w:r>
      <w:r w:rsidR="00B05322">
        <w:t xml:space="preserve"> that in assembly, the second operand of the instruction (esp in this case) is the source, while the first operand (ebp in this case) is the destination. Hence, esp is moved into ebp.</w:t>
      </w:r>
    </w:p>
    <w:p w14:paraId="18008214" w14:textId="77777777" w:rsidR="0037463C" w:rsidRDefault="0037463C" w:rsidP="0037463C">
      <w:pPr>
        <w:pStyle w:val="ListParagraph"/>
      </w:pPr>
    </w:p>
    <w:p w14:paraId="668AEE3D" w14:textId="77777777" w:rsidR="0037463C" w:rsidRDefault="0037463C" w:rsidP="0037463C">
      <w:pPr>
        <w:pStyle w:val="ListParagraph"/>
      </w:pPr>
    </w:p>
    <w:p w14:paraId="7AE2841B" w14:textId="77777777" w:rsidR="0037463C" w:rsidRDefault="0037463C" w:rsidP="0037463C">
      <w:pPr>
        <w:pStyle w:val="ListParagraph"/>
      </w:pPr>
    </w:p>
    <w:p w14:paraId="5EF2F9DD" w14:textId="77777777" w:rsidR="0037463C" w:rsidRDefault="0037463C" w:rsidP="0037463C">
      <w:pPr>
        <w:pStyle w:val="ListParagraph"/>
      </w:pPr>
    </w:p>
    <w:p w14:paraId="2A688F71" w14:textId="77777777" w:rsidR="0037463C" w:rsidRDefault="0037463C" w:rsidP="0037463C">
      <w:pPr>
        <w:pStyle w:val="ListParagraph"/>
      </w:pPr>
    </w:p>
    <w:p w14:paraId="0853BB12" w14:textId="77777777" w:rsidR="00F210F6" w:rsidRDefault="00F210F6" w:rsidP="0037463C">
      <w:pPr>
        <w:pStyle w:val="ListParagraph"/>
        <w:numPr>
          <w:ilvl w:val="0"/>
          <w:numId w:val="12"/>
        </w:numPr>
      </w:pPr>
      <w:r>
        <w:lastRenderedPageBreak/>
        <w:t>3</w:t>
      </w:r>
      <w:r w:rsidRPr="0037463C">
        <w:rPr>
          <w:vertAlign w:val="superscript"/>
        </w:rPr>
        <w:t>rd</w:t>
      </w:r>
      <w:r>
        <w:t xml:space="preserve"> instruction:</w:t>
      </w:r>
    </w:p>
    <w:p w14:paraId="0F3C4CED" w14:textId="77777777" w:rsidR="00F210F6" w:rsidRDefault="00DA7A21" w:rsidP="00F210F6">
      <w:pPr>
        <w:pStyle w:val="ListParagraph"/>
        <w:numPr>
          <w:ilvl w:val="1"/>
          <w:numId w:val="12"/>
        </w:numPr>
      </w:pPr>
      <w:r>
        <w:t>The last instruction (sub esp, X) moves the stack pointer (top of the stack) by decreasing its value; this is necessary to make space for the local variables.</w:t>
      </w:r>
    </w:p>
    <w:p w14:paraId="175FDA18" w14:textId="77777777" w:rsidR="00DA7A21" w:rsidRDefault="00DA7A21" w:rsidP="00DA7A21">
      <w:pPr>
        <w:pStyle w:val="ListParagraph"/>
        <w:numPr>
          <w:ilvl w:val="2"/>
          <w:numId w:val="12"/>
        </w:numPr>
      </w:pPr>
      <w:r>
        <w:t xml:space="preserve">Similar to the previous instruction, X is the source and esp is the destination, therefor, the instruction subtracts X from esp and the result will </w:t>
      </w:r>
      <w:r w:rsidR="0037463C">
        <w:t>be stored</w:t>
      </w:r>
      <w:r>
        <w:t xml:space="preserve"> at esp.</w:t>
      </w:r>
    </w:p>
    <w:p w14:paraId="533E94D2" w14:textId="77777777" w:rsidR="0037463C" w:rsidRDefault="0037463C" w:rsidP="0037463C">
      <w:pPr>
        <w:jc w:val="center"/>
      </w:pPr>
      <w:r>
        <w:rPr>
          <w:noProof/>
        </w:rPr>
        <w:drawing>
          <wp:inline distT="0" distB="0" distL="0" distR="0" wp14:anchorId="3629C1F4" wp14:editId="7B026FE0">
            <wp:extent cx="3971925" cy="1746882"/>
            <wp:effectExtent l="0" t="0" r="0" b="6350"/>
            <wp:docPr id="19" name="Picture 19"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T9430\AppData\Local\Microsoft\Windows\INetCache\Content.Word\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0377" cy="1750599"/>
                    </a:xfrm>
                    <a:prstGeom prst="rect">
                      <a:avLst/>
                    </a:prstGeom>
                    <a:noFill/>
                    <a:ln>
                      <a:noFill/>
                    </a:ln>
                  </pic:spPr>
                </pic:pic>
              </a:graphicData>
            </a:graphic>
          </wp:inline>
        </w:drawing>
      </w:r>
    </w:p>
    <w:p w14:paraId="22E02EC8" w14:textId="77777777" w:rsidR="0037463C" w:rsidRDefault="005507EC" w:rsidP="0037463C">
      <w:r>
        <w:t xml:space="preserve">Once the prologue ends, the stack frame for main () is complete, and the local variables are copied. Since </w:t>
      </w:r>
      <w:r>
        <w:rPr>
          <w:b/>
          <w:bCs/>
        </w:rPr>
        <w:t>ESP</w:t>
      </w:r>
      <w:r>
        <w:t xml:space="preserve"> is not pointing to the memory address right after </w:t>
      </w:r>
      <w:r>
        <w:rPr>
          <w:b/>
          <w:bCs/>
        </w:rPr>
        <w:t>EBP</w:t>
      </w:r>
      <w:r>
        <w:t xml:space="preserve">, we cannot </w:t>
      </w:r>
      <w:r w:rsidR="00B6531B">
        <w:t xml:space="preserve">use </w:t>
      </w:r>
      <w:r w:rsidR="00B6531B">
        <w:rPr>
          <w:b/>
          <w:bCs/>
        </w:rPr>
        <w:t>PUSH</w:t>
      </w:r>
      <w:r w:rsidR="00B6531B">
        <w:t xml:space="preserve"> operation, since </w:t>
      </w:r>
      <w:r w:rsidR="00B6531B">
        <w:rPr>
          <w:b/>
          <w:bCs/>
        </w:rPr>
        <w:t>PUSH</w:t>
      </w:r>
      <w:r w:rsidR="00B6531B">
        <w:t xml:space="preserve"> stores the value on top of the stack (the address pointed by </w:t>
      </w:r>
      <w:r w:rsidR="00B6531B">
        <w:rPr>
          <w:b/>
          <w:bCs/>
        </w:rPr>
        <w:t>ESP</w:t>
      </w:r>
      <w:r w:rsidR="00B6531B">
        <w:t>).</w:t>
      </w:r>
    </w:p>
    <w:p w14:paraId="0D6F771E" w14:textId="77777777" w:rsidR="00A30CF8" w:rsidRDefault="00A30CF8" w:rsidP="0037463C"/>
    <w:p w14:paraId="08395FD1" w14:textId="77777777" w:rsidR="00A30CF8" w:rsidRDefault="00A30CF8" w:rsidP="0037463C">
      <w:r>
        <w:t>The instruction after prologue are like the following:</w:t>
      </w:r>
    </w:p>
    <w:p w14:paraId="1C1D84F5" w14:textId="77777777" w:rsidR="00A30CF8" w:rsidRDefault="00A30CF8" w:rsidP="00A30CF8">
      <w:pPr>
        <w:jc w:val="center"/>
      </w:pPr>
      <w:r>
        <w:rPr>
          <w:noProof/>
        </w:rPr>
        <w:drawing>
          <wp:inline distT="0" distB="0" distL="0" distR="0" wp14:anchorId="278AD418" wp14:editId="13F76FF8">
            <wp:extent cx="3676650" cy="442614"/>
            <wp:effectExtent l="0" t="0" r="0" b="0"/>
            <wp:docPr id="20" name="Picture 20"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T9430\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879" cy="455764"/>
                    </a:xfrm>
                    <a:prstGeom prst="rect">
                      <a:avLst/>
                    </a:prstGeom>
                    <a:noFill/>
                    <a:ln>
                      <a:noFill/>
                    </a:ln>
                  </pic:spPr>
                </pic:pic>
              </a:graphicData>
            </a:graphic>
          </wp:inline>
        </w:drawing>
      </w:r>
    </w:p>
    <w:p w14:paraId="33826F0A" w14:textId="77777777" w:rsidR="000F0E24" w:rsidRDefault="000F0E24" w:rsidP="000F0E24">
      <w:r>
        <w:t>This process will repeat through all the variables, and once the process completes, the stack will look like the following:</w:t>
      </w:r>
    </w:p>
    <w:p w14:paraId="2DEAA9C7" w14:textId="77777777" w:rsidR="00A30CF8" w:rsidRPr="00B6531B" w:rsidRDefault="000F0E24" w:rsidP="000F0E24">
      <w:pPr>
        <w:jc w:val="center"/>
      </w:pPr>
      <w:r>
        <w:rPr>
          <w:noProof/>
        </w:rPr>
        <w:drawing>
          <wp:inline distT="0" distB="0" distL="0" distR="0" wp14:anchorId="168F2901" wp14:editId="0D24CFC7">
            <wp:extent cx="3557481" cy="1562100"/>
            <wp:effectExtent l="0" t="0" r="5080" b="0"/>
            <wp:docPr id="21" name="Picture 21"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T9430\AppData\Local\Microsoft\Windows\INetCache\Content.Wo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55" cy="1574427"/>
                    </a:xfrm>
                    <a:prstGeom prst="rect">
                      <a:avLst/>
                    </a:prstGeom>
                    <a:noFill/>
                    <a:ln>
                      <a:noFill/>
                    </a:ln>
                  </pic:spPr>
                </pic:pic>
              </a:graphicData>
            </a:graphic>
          </wp:inline>
        </w:drawing>
      </w:r>
    </w:p>
    <w:p w14:paraId="1E7FF449" w14:textId="77777777" w:rsidR="00A50D1B" w:rsidRDefault="00B82397" w:rsidP="00BE404C">
      <w:r>
        <w:t>Then the main () continues executing its instructions.</w:t>
      </w:r>
    </w:p>
    <w:p w14:paraId="2DCB68D1" w14:textId="77777777" w:rsidR="00720D2C" w:rsidRDefault="00720D2C" w:rsidP="00BE404C"/>
    <w:p w14:paraId="6F80DAA9" w14:textId="77777777" w:rsidR="00720D2C" w:rsidRDefault="00720D2C" w:rsidP="00BE404C"/>
    <w:p w14:paraId="3D518333" w14:textId="77777777" w:rsidR="00720D2C" w:rsidRDefault="00720D2C" w:rsidP="00BE404C"/>
    <w:p w14:paraId="7B231477" w14:textId="77777777" w:rsidR="00720D2C" w:rsidRDefault="00720D2C" w:rsidP="00BE404C">
      <w:r>
        <w:lastRenderedPageBreak/>
        <w:t>STEP 5:</w:t>
      </w:r>
    </w:p>
    <w:p w14:paraId="0BD50A60" w14:textId="77777777" w:rsidR="00F65A24" w:rsidRDefault="00F65A24" w:rsidP="00BE404C">
      <w:r>
        <w:t>Looking back at the source code from the second example, we can see that the next instruction calls the function functest ().</w:t>
      </w:r>
    </w:p>
    <w:p w14:paraId="06FBC325" w14:textId="77777777" w:rsidR="00366F49" w:rsidRDefault="009F6F8B" w:rsidP="00BE404C">
      <w:r>
        <w:t>The whole process will be executed again. This time a new stack frame will be created for the function functest ().</w:t>
      </w:r>
    </w:p>
    <w:p w14:paraId="037A13C0" w14:textId="77777777" w:rsidR="00E144A2" w:rsidRDefault="00E144A2" w:rsidP="00E144A2">
      <w:pPr>
        <w:jc w:val="center"/>
      </w:pPr>
      <w:r>
        <w:rPr>
          <w:noProof/>
        </w:rPr>
        <w:drawing>
          <wp:inline distT="0" distB="0" distL="0" distR="0" wp14:anchorId="5843B28C" wp14:editId="382599F9">
            <wp:extent cx="2990850" cy="3073786"/>
            <wp:effectExtent l="0" t="0" r="0" b="0"/>
            <wp:docPr id="22" name="Picture 22"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T9430\AppData\Local\Microsoft\Windows\INetCache\Content.Word\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8315" cy="3081458"/>
                    </a:xfrm>
                    <a:prstGeom prst="rect">
                      <a:avLst/>
                    </a:prstGeom>
                    <a:noFill/>
                    <a:ln>
                      <a:noFill/>
                    </a:ln>
                  </pic:spPr>
                </pic:pic>
              </a:graphicData>
            </a:graphic>
          </wp:inline>
        </w:drawing>
      </w:r>
    </w:p>
    <w:p w14:paraId="7D544DCA" w14:textId="77777777" w:rsidR="00E144A2" w:rsidRDefault="00E144A2" w:rsidP="00E144A2">
      <w:pPr>
        <w:rPr>
          <w:b/>
          <w:bCs/>
        </w:rPr>
      </w:pPr>
    </w:p>
    <w:p w14:paraId="2639428F" w14:textId="77777777" w:rsidR="004515F2" w:rsidRDefault="004515F2" w:rsidP="00E144A2">
      <w:pPr>
        <w:rPr>
          <w:b/>
          <w:bCs/>
        </w:rPr>
      </w:pPr>
      <w:r>
        <w:rPr>
          <w:b/>
          <w:bCs/>
        </w:rPr>
        <w:t>Epilogue</w:t>
      </w:r>
    </w:p>
    <w:p w14:paraId="7DBB2B4E" w14:textId="77777777" w:rsidR="007676E6" w:rsidRDefault="00B4290C" w:rsidP="00E144A2">
      <w:pPr>
        <w:rPr>
          <w:b/>
          <w:bCs/>
        </w:rPr>
      </w:pPr>
      <w:r>
        <w:t xml:space="preserve">When the program executes a return statement, the previous stack frame is restored thanks to </w:t>
      </w:r>
      <w:r>
        <w:rPr>
          <w:b/>
          <w:bCs/>
        </w:rPr>
        <w:t>epilogue</w:t>
      </w:r>
      <w:r w:rsidR="006601BA">
        <w:rPr>
          <w:b/>
          <w:bCs/>
        </w:rPr>
        <w:t>.</w:t>
      </w:r>
    </w:p>
    <w:p w14:paraId="10795ADB" w14:textId="77777777" w:rsidR="00A44018" w:rsidRDefault="00A44018" w:rsidP="00E144A2">
      <w:r>
        <w:t xml:space="preserve">The operations executed by the </w:t>
      </w:r>
      <w:r>
        <w:rPr>
          <w:b/>
          <w:bCs/>
        </w:rPr>
        <w:t>epilogue</w:t>
      </w:r>
      <w:r>
        <w:t xml:space="preserve"> are the following:</w:t>
      </w:r>
    </w:p>
    <w:p w14:paraId="1A9F3F6E" w14:textId="77777777" w:rsidR="0029401B" w:rsidRDefault="0029401B" w:rsidP="0029401B">
      <w:pPr>
        <w:pStyle w:val="ListParagraph"/>
        <w:numPr>
          <w:ilvl w:val="0"/>
          <w:numId w:val="12"/>
        </w:numPr>
      </w:pPr>
      <w:r>
        <w:t>Return the control to the caller.</w:t>
      </w:r>
    </w:p>
    <w:p w14:paraId="6A511774" w14:textId="77777777" w:rsidR="00AA11EB" w:rsidRDefault="00AA11EB" w:rsidP="0029401B">
      <w:pPr>
        <w:pStyle w:val="ListParagraph"/>
        <w:numPr>
          <w:ilvl w:val="0"/>
          <w:numId w:val="12"/>
        </w:numPr>
      </w:pPr>
      <w:r>
        <w:t>Replace the stack pointer with the current base pointer. It restores its value to before the prologue; this is done my popping the base pointer from the stack.</w:t>
      </w:r>
    </w:p>
    <w:p w14:paraId="43FDBBB2" w14:textId="77777777" w:rsidR="00AA11EB" w:rsidRDefault="003B0E38" w:rsidP="0029401B">
      <w:pPr>
        <w:pStyle w:val="ListParagraph"/>
        <w:numPr>
          <w:ilvl w:val="0"/>
          <w:numId w:val="12"/>
        </w:numPr>
      </w:pPr>
      <w:r>
        <w:t>Return to the caller by popping the instruction pointer from the stack (stored in the stack) and then it jumps to it.</w:t>
      </w:r>
    </w:p>
    <w:p w14:paraId="78166D7C" w14:textId="77777777" w:rsidR="00074D9A" w:rsidRDefault="004D75A6" w:rsidP="00074D9A">
      <w:r>
        <w:t>The following code represents the epilogue:</w:t>
      </w:r>
    </w:p>
    <w:p w14:paraId="0F731560" w14:textId="77777777" w:rsidR="004D75A6" w:rsidRDefault="004D75A6" w:rsidP="004D75A6">
      <w:pPr>
        <w:jc w:val="center"/>
      </w:pPr>
      <w:r>
        <w:rPr>
          <w:noProof/>
        </w:rPr>
        <w:drawing>
          <wp:inline distT="0" distB="0" distL="0" distR="0" wp14:anchorId="1590BBA1" wp14:editId="6C7ABE9E">
            <wp:extent cx="1323975" cy="334888"/>
            <wp:effectExtent l="0" t="0" r="0" b="8255"/>
            <wp:docPr id="23" name="Picture 23"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T9430\AppData\Local\Microsoft\Windows\INetCache\Content.Word\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2100" cy="352120"/>
                    </a:xfrm>
                    <a:prstGeom prst="rect">
                      <a:avLst/>
                    </a:prstGeom>
                    <a:noFill/>
                    <a:ln>
                      <a:noFill/>
                    </a:ln>
                  </pic:spPr>
                </pic:pic>
              </a:graphicData>
            </a:graphic>
          </wp:inline>
        </w:drawing>
      </w:r>
    </w:p>
    <w:p w14:paraId="4D07C9EF" w14:textId="77777777" w:rsidR="004D75A6" w:rsidRDefault="004D75A6" w:rsidP="004D75A6">
      <w:r>
        <w:t>The instructions can also be written as following:</w:t>
      </w:r>
    </w:p>
    <w:p w14:paraId="3EDAA94B" w14:textId="77777777" w:rsidR="004D75A6" w:rsidRDefault="004D75A6" w:rsidP="004D75A6">
      <w:pPr>
        <w:jc w:val="center"/>
      </w:pPr>
      <w:r>
        <w:rPr>
          <w:noProof/>
        </w:rPr>
        <w:drawing>
          <wp:inline distT="0" distB="0" distL="0" distR="0" wp14:anchorId="3BEF96E7" wp14:editId="717CFE25">
            <wp:extent cx="1238965" cy="409575"/>
            <wp:effectExtent l="0" t="0" r="0" b="0"/>
            <wp:docPr id="24" name="Picture 24" descr="C:\Users\NT9430\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T9430\AppData\Local\Microsoft\Windows\INetCache\Content.Word\Captu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0641" cy="433269"/>
                    </a:xfrm>
                    <a:prstGeom prst="rect">
                      <a:avLst/>
                    </a:prstGeom>
                    <a:noFill/>
                    <a:ln>
                      <a:noFill/>
                    </a:ln>
                  </pic:spPr>
                </pic:pic>
              </a:graphicData>
            </a:graphic>
          </wp:inline>
        </w:drawing>
      </w:r>
    </w:p>
    <w:p w14:paraId="659D896C" w14:textId="77777777" w:rsidR="00E65927" w:rsidRDefault="001025F2" w:rsidP="005C2606">
      <w:pPr>
        <w:pBdr>
          <w:left w:val="single" w:sz="4" w:space="4" w:color="auto"/>
        </w:pBdr>
      </w:pPr>
      <w:r>
        <w:rPr>
          <w:b/>
          <w:bCs/>
        </w:rPr>
        <w:lastRenderedPageBreak/>
        <w:t>Note:</w:t>
      </w:r>
      <w:r>
        <w:t xml:space="preserve"> even if the code does not contain a return, when the program leaves a subroutine it will still run the epilogue.</w:t>
      </w:r>
    </w:p>
    <w:p w14:paraId="67ADD2A4" w14:textId="77777777" w:rsidR="00CB78F2" w:rsidRDefault="00CB78F2" w:rsidP="001025F2"/>
    <w:p w14:paraId="1276D8B0" w14:textId="77777777" w:rsidR="00CB78F2" w:rsidRDefault="00CB78F2" w:rsidP="00CB78F2">
      <w:pPr>
        <w:pStyle w:val="ListParagraph"/>
        <w:numPr>
          <w:ilvl w:val="0"/>
          <w:numId w:val="13"/>
        </w:numPr>
      </w:pPr>
      <w:r>
        <w:t>1</w:t>
      </w:r>
      <w:r w:rsidRPr="00CB78F2">
        <w:rPr>
          <w:vertAlign w:val="superscript"/>
        </w:rPr>
        <w:t>st</w:t>
      </w:r>
      <w:r>
        <w:t xml:space="preserve"> instruction:</w:t>
      </w:r>
    </w:p>
    <w:p w14:paraId="74639C1F" w14:textId="77777777" w:rsidR="00CB78F2" w:rsidRDefault="00CB78F2" w:rsidP="00CB78F2">
      <w:pPr>
        <w:pStyle w:val="ListParagraph"/>
        <w:numPr>
          <w:ilvl w:val="1"/>
          <w:numId w:val="13"/>
        </w:numPr>
      </w:pPr>
      <w:r>
        <w:t xml:space="preserve">(mov esp, ebp) after it gets executed, both </w:t>
      </w:r>
      <w:r>
        <w:rPr>
          <w:b/>
          <w:bCs/>
        </w:rPr>
        <w:t xml:space="preserve">ESP </w:t>
      </w:r>
      <w:r>
        <w:t xml:space="preserve">and </w:t>
      </w:r>
      <w:r>
        <w:rPr>
          <w:b/>
          <w:bCs/>
        </w:rPr>
        <w:t xml:space="preserve">EBP </w:t>
      </w:r>
      <w:r>
        <w:t>point to the same location.</w:t>
      </w:r>
    </w:p>
    <w:p w14:paraId="2C693657" w14:textId="77777777" w:rsidR="001C23F0" w:rsidRDefault="001C23F0" w:rsidP="001C23F0">
      <w:pPr>
        <w:pStyle w:val="ListParagraph"/>
        <w:numPr>
          <w:ilvl w:val="0"/>
          <w:numId w:val="13"/>
        </w:numPr>
      </w:pPr>
      <w:r>
        <w:t>2</w:t>
      </w:r>
      <w:r w:rsidRPr="001C23F0">
        <w:rPr>
          <w:vertAlign w:val="superscript"/>
        </w:rPr>
        <w:t>nd</w:t>
      </w:r>
      <w:r>
        <w:t xml:space="preserve"> instruction:</w:t>
      </w:r>
    </w:p>
    <w:p w14:paraId="5B5682CB" w14:textId="77777777" w:rsidR="001C23F0" w:rsidRDefault="00A16222" w:rsidP="00A16222">
      <w:pPr>
        <w:pStyle w:val="ListParagraph"/>
        <w:numPr>
          <w:ilvl w:val="1"/>
          <w:numId w:val="13"/>
        </w:numPr>
      </w:pPr>
      <w:r>
        <w:t>(pop ebp)</w:t>
      </w:r>
      <w:r w:rsidR="00575059">
        <w:t xml:space="preserve"> which simply pop the value from the top of the stack into </w:t>
      </w:r>
      <w:r w:rsidR="00575059">
        <w:rPr>
          <w:b/>
          <w:bCs/>
        </w:rPr>
        <w:t>EBP</w:t>
      </w:r>
      <w:r w:rsidR="00575059">
        <w:t xml:space="preserve">. Since the top of the stack points to the memory address location where the old </w:t>
      </w:r>
      <w:r w:rsidR="00575059">
        <w:rPr>
          <w:b/>
          <w:bCs/>
        </w:rPr>
        <w:t>EBP</w:t>
      </w:r>
      <w:r w:rsidR="00575059">
        <w:t xml:space="preserve"> is stored (the </w:t>
      </w:r>
      <w:r w:rsidR="00575059">
        <w:rPr>
          <w:b/>
          <w:bCs/>
        </w:rPr>
        <w:t>EBP</w:t>
      </w:r>
      <w:r w:rsidR="00575059">
        <w:t xml:space="preserve"> of the caller), the caller stack frame is restored.</w:t>
      </w:r>
    </w:p>
    <w:p w14:paraId="20E481C3" w14:textId="77777777" w:rsidR="00774829" w:rsidRDefault="00774829" w:rsidP="008D3D8D">
      <w:pPr>
        <w:pBdr>
          <w:left w:val="single" w:sz="4" w:space="4" w:color="auto"/>
        </w:pBdr>
      </w:pPr>
      <w:r w:rsidRPr="00774829">
        <w:rPr>
          <w:b/>
          <w:bCs/>
        </w:rPr>
        <w:t xml:space="preserve">Note: </w:t>
      </w:r>
      <w:r>
        <w:t xml:space="preserve">it is important to know that a </w:t>
      </w:r>
      <w:r>
        <w:rPr>
          <w:b/>
          <w:bCs/>
        </w:rPr>
        <w:t xml:space="preserve">POP </w:t>
      </w:r>
      <w:r>
        <w:t xml:space="preserve">operation automatically updates the </w:t>
      </w:r>
      <w:r>
        <w:rPr>
          <w:b/>
          <w:bCs/>
        </w:rPr>
        <w:t xml:space="preserve">ESP </w:t>
      </w:r>
      <w:r>
        <w:t xml:space="preserve">(same as the </w:t>
      </w:r>
      <w:r>
        <w:rPr>
          <w:b/>
          <w:bCs/>
        </w:rPr>
        <w:t>PUSH</w:t>
      </w:r>
      <w:r>
        <w:t>).</w:t>
      </w:r>
    </w:p>
    <w:p w14:paraId="7952CB69" w14:textId="77777777" w:rsidR="008D3D8D" w:rsidRDefault="008D3D8D" w:rsidP="008D3D8D">
      <w:pPr>
        <w:pStyle w:val="ListParagraph"/>
        <w:numPr>
          <w:ilvl w:val="1"/>
          <w:numId w:val="13"/>
        </w:numPr>
      </w:pPr>
      <w:r>
        <w:t xml:space="preserve">Therefore, </w:t>
      </w:r>
      <w:r>
        <w:rPr>
          <w:b/>
          <w:bCs/>
        </w:rPr>
        <w:t>ESP</w:t>
      </w:r>
      <w:r>
        <w:t xml:space="preserve"> now points to the old </w:t>
      </w:r>
      <w:r>
        <w:rPr>
          <w:b/>
          <w:bCs/>
        </w:rPr>
        <w:t>EIP</w:t>
      </w:r>
      <w:r>
        <w:t xml:space="preserve"> previously stored.</w:t>
      </w:r>
    </w:p>
    <w:p w14:paraId="78527679" w14:textId="77777777" w:rsidR="00F65EC4" w:rsidRDefault="00F65EC4" w:rsidP="00F65EC4">
      <w:pPr>
        <w:jc w:val="center"/>
      </w:pPr>
      <w:r>
        <w:rPr>
          <w:noProof/>
        </w:rPr>
        <w:drawing>
          <wp:inline distT="0" distB="0" distL="0" distR="0" wp14:anchorId="632ED6A9" wp14:editId="16EE101A">
            <wp:extent cx="3437294" cy="3324225"/>
            <wp:effectExtent l="0" t="0" r="0" b="0"/>
            <wp:docPr id="25" name="Picture 25" descr="C:\Users\NT9430\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T9430\AppData\Local\Microsoft\Windows\INetCache\Content.Word\Captur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1931" cy="3338381"/>
                    </a:xfrm>
                    <a:prstGeom prst="rect">
                      <a:avLst/>
                    </a:prstGeom>
                    <a:noFill/>
                    <a:ln>
                      <a:noFill/>
                    </a:ln>
                  </pic:spPr>
                </pic:pic>
              </a:graphicData>
            </a:graphic>
          </wp:inline>
        </w:drawing>
      </w:r>
    </w:p>
    <w:p w14:paraId="0E97FF90" w14:textId="77777777" w:rsidR="00F65EC4" w:rsidRDefault="00F65EC4" w:rsidP="007734A0"/>
    <w:p w14:paraId="7833F7AC" w14:textId="77777777" w:rsidR="007734A0" w:rsidRDefault="007734A0" w:rsidP="007734A0">
      <w:pPr>
        <w:pStyle w:val="ListParagraph"/>
        <w:numPr>
          <w:ilvl w:val="0"/>
          <w:numId w:val="13"/>
        </w:numPr>
      </w:pPr>
      <w:r>
        <w:t>3</w:t>
      </w:r>
      <w:r w:rsidRPr="007734A0">
        <w:rPr>
          <w:vertAlign w:val="superscript"/>
        </w:rPr>
        <w:t>rd</w:t>
      </w:r>
      <w:r>
        <w:t xml:space="preserve"> instruction:</w:t>
      </w:r>
    </w:p>
    <w:p w14:paraId="7CB182CF" w14:textId="77777777" w:rsidR="002E51DD" w:rsidRDefault="002E51DD" w:rsidP="002E51DD">
      <w:pPr>
        <w:pStyle w:val="ListParagraph"/>
        <w:numPr>
          <w:ilvl w:val="1"/>
          <w:numId w:val="13"/>
        </w:numPr>
      </w:pPr>
      <w:r>
        <w:rPr>
          <w:b/>
          <w:bCs/>
        </w:rPr>
        <w:t xml:space="preserve">RET </w:t>
      </w:r>
      <w:r>
        <w:t xml:space="preserve">pops the vaule contained at the top of the stack to the old </w:t>
      </w:r>
      <w:r>
        <w:rPr>
          <w:b/>
          <w:bCs/>
        </w:rPr>
        <w:t>EIP</w:t>
      </w:r>
      <w:r>
        <w:t xml:space="preserve"> – the next instruction after the caller, and jump to that location. This gives control back to the caller. </w:t>
      </w:r>
      <w:r>
        <w:rPr>
          <w:b/>
          <w:bCs/>
        </w:rPr>
        <w:t>RET</w:t>
      </w:r>
      <w:r>
        <w:t xml:space="preserve"> affects only the </w:t>
      </w:r>
      <w:r>
        <w:rPr>
          <w:b/>
          <w:bCs/>
        </w:rPr>
        <w:t>EIP</w:t>
      </w:r>
      <w:r>
        <w:t xml:space="preserve"> and the </w:t>
      </w:r>
      <w:r>
        <w:rPr>
          <w:b/>
          <w:bCs/>
        </w:rPr>
        <w:t>ESP</w:t>
      </w:r>
      <w:r>
        <w:t xml:space="preserve"> register</w:t>
      </w:r>
      <w:r w:rsidR="00967358">
        <w:t>s</w:t>
      </w:r>
      <w:r>
        <w:t>.</w:t>
      </w:r>
    </w:p>
    <w:p w14:paraId="40F42CD2" w14:textId="77777777" w:rsidR="008D3D8D" w:rsidRDefault="008D3D8D" w:rsidP="00774829"/>
    <w:p w14:paraId="7268443C" w14:textId="77777777" w:rsidR="0053259B" w:rsidRDefault="0053259B" w:rsidP="00774829"/>
    <w:p w14:paraId="250EAABC" w14:textId="77777777" w:rsidR="0053259B" w:rsidRDefault="0053259B" w:rsidP="00774829"/>
    <w:p w14:paraId="3EB8A85E" w14:textId="77777777" w:rsidR="0053259B" w:rsidRDefault="0053259B" w:rsidP="00774829"/>
    <w:p w14:paraId="4D1FEF38" w14:textId="77777777" w:rsidR="0053259B" w:rsidRDefault="0053259B" w:rsidP="00774829">
      <w:pPr>
        <w:rPr>
          <w:b/>
          <w:bCs/>
        </w:rPr>
      </w:pPr>
      <w:r>
        <w:rPr>
          <w:b/>
          <w:bCs/>
        </w:rPr>
        <w:lastRenderedPageBreak/>
        <w:t>Endianness</w:t>
      </w:r>
    </w:p>
    <w:p w14:paraId="5D2925B6" w14:textId="77777777" w:rsidR="0053259B" w:rsidRDefault="00EF30EE" w:rsidP="00774829">
      <w:r>
        <w:t>Endianness is the way of representing (storing) values in memory.</w:t>
      </w:r>
    </w:p>
    <w:p w14:paraId="0E98A650" w14:textId="77777777" w:rsidR="00EF30EE" w:rsidRDefault="00EF30EE" w:rsidP="00774829">
      <w:r>
        <w:t>Even through there are three type of endianness, we are going to explain 2 of them:</w:t>
      </w:r>
    </w:p>
    <w:p w14:paraId="113113D2" w14:textId="77777777" w:rsidR="00EF30EE" w:rsidRDefault="00EF30EE" w:rsidP="00EF30EE">
      <w:pPr>
        <w:pStyle w:val="ListParagraph"/>
        <w:numPr>
          <w:ilvl w:val="0"/>
          <w:numId w:val="13"/>
        </w:numPr>
      </w:pPr>
      <w:r>
        <w:t>Big-endian</w:t>
      </w:r>
    </w:p>
    <w:p w14:paraId="22D22114" w14:textId="77777777" w:rsidR="00EF30EE" w:rsidRDefault="00EF30EE" w:rsidP="00EF30EE">
      <w:pPr>
        <w:pStyle w:val="ListParagraph"/>
        <w:numPr>
          <w:ilvl w:val="0"/>
          <w:numId w:val="13"/>
        </w:numPr>
      </w:pPr>
      <w:r>
        <w:t>Little-endian</w:t>
      </w:r>
    </w:p>
    <w:p w14:paraId="724BC22C" w14:textId="77777777" w:rsidR="00C50E0E" w:rsidRDefault="00C50E0E" w:rsidP="00C50E0E">
      <w:r>
        <w:t>First it is important to know these two concepts:</w:t>
      </w:r>
    </w:p>
    <w:p w14:paraId="5F64FDE1" w14:textId="77777777" w:rsidR="00C50E0E" w:rsidRDefault="00C50E0E" w:rsidP="00C50E0E">
      <w:pPr>
        <w:pStyle w:val="ListParagraph"/>
        <w:numPr>
          <w:ilvl w:val="0"/>
          <w:numId w:val="14"/>
        </w:numPr>
      </w:pPr>
      <w:r w:rsidRPr="0082356C">
        <w:rPr>
          <w:b/>
          <w:bCs/>
        </w:rPr>
        <w:t>MSB</w:t>
      </w:r>
      <w:r>
        <w:t xml:space="preserve"> (most significant bit) in a binary is the largest value, usually the first from the left.</w:t>
      </w:r>
    </w:p>
    <w:p w14:paraId="406C9028" w14:textId="77777777" w:rsidR="00C50E0E" w:rsidRDefault="00C50E0E" w:rsidP="00C50E0E">
      <w:pPr>
        <w:pStyle w:val="ListParagraph"/>
        <w:numPr>
          <w:ilvl w:val="0"/>
          <w:numId w:val="14"/>
        </w:numPr>
      </w:pPr>
      <w:r w:rsidRPr="0082356C">
        <w:rPr>
          <w:b/>
          <w:bCs/>
        </w:rPr>
        <w:t>LSB</w:t>
      </w:r>
      <w:r>
        <w:t xml:space="preserve"> (least significant bit) in a binary is the lowest values, usually the first from the right.</w:t>
      </w:r>
    </w:p>
    <w:p w14:paraId="1FE32C32" w14:textId="77777777" w:rsidR="002C5E48" w:rsidRDefault="002C5E48" w:rsidP="006C24E4"/>
    <w:p w14:paraId="69232F96" w14:textId="77777777" w:rsidR="006C24E4" w:rsidRDefault="002C5E48" w:rsidP="006C24E4">
      <w:r>
        <w:t>However, big-endian representation, the least significant byte (LSB) is stored at the highest memory address. While the most significant byte (MSB) is at the lowest memory address.</w:t>
      </w:r>
    </w:p>
    <w:p w14:paraId="05E57AE4" w14:textId="77777777" w:rsidR="002C5E48" w:rsidRDefault="000A40CA" w:rsidP="000A40CA">
      <w:pPr>
        <w:jc w:val="center"/>
      </w:pPr>
      <w:r>
        <w:t>[</w:t>
      </w:r>
      <w:r w:rsidR="002C5E48">
        <w:t>Example:  0x12345678</w:t>
      </w:r>
      <w:r>
        <w:t>]</w:t>
      </w:r>
    </w:p>
    <w:p w14:paraId="4FA837CC" w14:textId="77777777" w:rsidR="002C5E48" w:rsidRDefault="002C5E48" w:rsidP="002C5E48">
      <w:pPr>
        <w:jc w:val="center"/>
      </w:pPr>
      <w:r>
        <w:rPr>
          <w:noProof/>
        </w:rPr>
        <w:drawing>
          <wp:inline distT="0" distB="0" distL="0" distR="0" wp14:anchorId="45EC6ED7" wp14:editId="1A650D31">
            <wp:extent cx="3562350" cy="983506"/>
            <wp:effectExtent l="0" t="0" r="0" b="7620"/>
            <wp:docPr id="26" name="Picture 26"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T9430\AppData\Local\Microsoft\Windows\INetCache\Content.Word\Captur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4313" cy="986809"/>
                    </a:xfrm>
                    <a:prstGeom prst="rect">
                      <a:avLst/>
                    </a:prstGeom>
                    <a:noFill/>
                    <a:ln>
                      <a:noFill/>
                    </a:ln>
                  </pic:spPr>
                </pic:pic>
              </a:graphicData>
            </a:graphic>
          </wp:inline>
        </w:drawing>
      </w:r>
    </w:p>
    <w:p w14:paraId="03716514" w14:textId="77777777" w:rsidR="002C5E48" w:rsidRDefault="002C5E48" w:rsidP="002C5E48">
      <w:r>
        <w:t>Respectively, the little-endian representation, the most significant byte (MSB) is at the highest memory address. While least significant byte (LSB) is stored at the lowest memory address.</w:t>
      </w:r>
    </w:p>
    <w:p w14:paraId="303F6D2F" w14:textId="77777777" w:rsidR="000A40CA" w:rsidRDefault="000A40CA" w:rsidP="000A40CA">
      <w:pPr>
        <w:jc w:val="center"/>
      </w:pPr>
      <w:r>
        <w:t>[Example:  0x12345678]</w:t>
      </w:r>
    </w:p>
    <w:p w14:paraId="0C4C7167" w14:textId="77777777" w:rsidR="00AE51A5" w:rsidRDefault="00096A43" w:rsidP="00096A43">
      <w:pPr>
        <w:jc w:val="center"/>
      </w:pPr>
      <w:r>
        <w:rPr>
          <w:noProof/>
        </w:rPr>
        <w:drawing>
          <wp:inline distT="0" distB="0" distL="0" distR="0" wp14:anchorId="31B7D789" wp14:editId="74D4683A">
            <wp:extent cx="3637576" cy="1002665"/>
            <wp:effectExtent l="0" t="0" r="1270" b="6985"/>
            <wp:docPr id="27" name="Picture 27"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T9430\AppData\Local\Microsoft\Windows\INetCache\Content.Word\Captur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6300" cy="1016095"/>
                    </a:xfrm>
                    <a:prstGeom prst="rect">
                      <a:avLst/>
                    </a:prstGeom>
                    <a:noFill/>
                    <a:ln>
                      <a:noFill/>
                    </a:ln>
                  </pic:spPr>
                </pic:pic>
              </a:graphicData>
            </a:graphic>
          </wp:inline>
        </w:drawing>
      </w:r>
    </w:p>
    <w:p w14:paraId="6BA74146" w14:textId="77777777" w:rsidR="00096A43" w:rsidRDefault="009654EC" w:rsidP="000A40CA">
      <w:r>
        <w:t>Example on little-endian, the value 11 (0B in hexadecimal</w:t>
      </w:r>
      <w:r w:rsidR="00FA3476">
        <w:t xml:space="preserve"> =&gt; 0x00</w:t>
      </w:r>
      <w:r w:rsidR="003A3AAF">
        <w:t>00000B</w:t>
      </w:r>
      <w:r>
        <w:t>)</w:t>
      </w:r>
      <w:r w:rsidR="00AB662F">
        <w:t>.</w:t>
      </w:r>
    </w:p>
    <w:p w14:paraId="0A8017DD" w14:textId="77777777" w:rsidR="00D34731" w:rsidRDefault="00FA3476" w:rsidP="00FA3476">
      <w:pPr>
        <w:jc w:val="center"/>
      </w:pPr>
      <w:r>
        <w:rPr>
          <w:noProof/>
        </w:rPr>
        <w:drawing>
          <wp:inline distT="0" distB="0" distL="0" distR="0" wp14:anchorId="13AF6186" wp14:editId="4A3D0D3F">
            <wp:extent cx="3743359" cy="1676400"/>
            <wp:effectExtent l="0" t="0" r="9525" b="0"/>
            <wp:docPr id="28" name="Picture 28" descr="C:\Users\NT943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T9430\AppData\Local\Microsoft\Windows\INetCache\Content.Word\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6384" cy="1682233"/>
                    </a:xfrm>
                    <a:prstGeom prst="rect">
                      <a:avLst/>
                    </a:prstGeom>
                    <a:noFill/>
                    <a:ln>
                      <a:noFill/>
                    </a:ln>
                  </pic:spPr>
                </pic:pic>
              </a:graphicData>
            </a:graphic>
          </wp:inline>
        </w:drawing>
      </w:r>
    </w:p>
    <w:p w14:paraId="6F202F75" w14:textId="77777777" w:rsidR="002C5E48" w:rsidRDefault="00DD3ECA" w:rsidP="006C24E4">
      <w:r>
        <w:rPr>
          <w:b/>
          <w:bCs/>
        </w:rPr>
        <w:lastRenderedPageBreak/>
        <w:t>NOPs</w:t>
      </w:r>
    </w:p>
    <w:p w14:paraId="40C981DB" w14:textId="77777777" w:rsidR="00DD3ECA" w:rsidRDefault="00DD3ECA" w:rsidP="006C24E4">
      <w:r>
        <w:t xml:space="preserve">NOP is an assembly language instruction that does nothing, when the program encounters a </w:t>
      </w:r>
      <w:r>
        <w:rPr>
          <w:b/>
          <w:bCs/>
        </w:rPr>
        <w:t>NOP</w:t>
      </w:r>
      <w:r>
        <w:t xml:space="preserve">, it will simply skip to the next instruction. In intel x86 CPUs, </w:t>
      </w:r>
      <w:r>
        <w:rPr>
          <w:b/>
          <w:bCs/>
        </w:rPr>
        <w:t>NOP</w:t>
      </w:r>
      <w:r>
        <w:t xml:space="preserve"> instructions are represented with the hexadecimal value 0x90.</w:t>
      </w:r>
    </w:p>
    <w:p w14:paraId="0D878D32" w14:textId="77777777" w:rsidR="00855322" w:rsidRDefault="00855322" w:rsidP="006C24E4">
      <w:r>
        <w:t>NOP-sled:</w:t>
      </w:r>
    </w:p>
    <w:p w14:paraId="6E334F5B" w14:textId="45F1B188" w:rsidR="00376EE4" w:rsidRPr="00376EE4" w:rsidRDefault="00855322" w:rsidP="00DF6737">
      <w:r>
        <w:t xml:space="preserve">Technique used during the exploitation process of Buffer Overflows. Its only purpose is to fill a large (or small) portion of the stack with </w:t>
      </w:r>
      <w:r>
        <w:rPr>
          <w:b/>
          <w:bCs/>
        </w:rPr>
        <w:t>NOPs</w:t>
      </w:r>
      <w:r>
        <w:t>; this will allow us to slide down to the instruction we want to execute, which is usually put after the NOP-sled.</w:t>
      </w:r>
      <w:bookmarkStart w:id="1" w:name="_GoBack"/>
      <w:bookmarkEnd w:id="1"/>
    </w:p>
    <w:sectPr w:rsidR="00376EE4" w:rsidRPr="00376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07A"/>
    <w:multiLevelType w:val="hybridMultilevel"/>
    <w:tmpl w:val="5D249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560"/>
    <w:multiLevelType w:val="hybridMultilevel"/>
    <w:tmpl w:val="5F942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60BA0"/>
    <w:multiLevelType w:val="hybridMultilevel"/>
    <w:tmpl w:val="777C2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C1B12"/>
    <w:multiLevelType w:val="hybridMultilevel"/>
    <w:tmpl w:val="89C85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D5B71"/>
    <w:multiLevelType w:val="hybridMultilevel"/>
    <w:tmpl w:val="7FF42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8066C"/>
    <w:multiLevelType w:val="hybridMultilevel"/>
    <w:tmpl w:val="2DA8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96F03"/>
    <w:multiLevelType w:val="hybridMultilevel"/>
    <w:tmpl w:val="4DE0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61DEB"/>
    <w:multiLevelType w:val="hybridMultilevel"/>
    <w:tmpl w:val="CBA8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526BF0"/>
    <w:multiLevelType w:val="hybridMultilevel"/>
    <w:tmpl w:val="DAB4B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140C6"/>
    <w:multiLevelType w:val="hybridMultilevel"/>
    <w:tmpl w:val="9FA4D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B67B3"/>
    <w:multiLevelType w:val="hybridMultilevel"/>
    <w:tmpl w:val="3806C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15442"/>
    <w:multiLevelType w:val="hybridMultilevel"/>
    <w:tmpl w:val="4AD8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6656B"/>
    <w:multiLevelType w:val="hybridMultilevel"/>
    <w:tmpl w:val="012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70744"/>
    <w:multiLevelType w:val="hybridMultilevel"/>
    <w:tmpl w:val="E744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2E0E3B"/>
    <w:multiLevelType w:val="hybridMultilevel"/>
    <w:tmpl w:val="4DC6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5A4488"/>
    <w:multiLevelType w:val="hybridMultilevel"/>
    <w:tmpl w:val="A1500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CF21D7"/>
    <w:multiLevelType w:val="hybridMultilevel"/>
    <w:tmpl w:val="E1AAC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9301BE"/>
    <w:multiLevelType w:val="hybridMultilevel"/>
    <w:tmpl w:val="274E6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073B8"/>
    <w:multiLevelType w:val="hybridMultilevel"/>
    <w:tmpl w:val="2BBC5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9074CC"/>
    <w:multiLevelType w:val="hybridMultilevel"/>
    <w:tmpl w:val="FD7AE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2"/>
  </w:num>
  <w:num w:numId="4">
    <w:abstractNumId w:val="6"/>
  </w:num>
  <w:num w:numId="5">
    <w:abstractNumId w:val="15"/>
  </w:num>
  <w:num w:numId="6">
    <w:abstractNumId w:val="5"/>
  </w:num>
  <w:num w:numId="7">
    <w:abstractNumId w:val="3"/>
  </w:num>
  <w:num w:numId="8">
    <w:abstractNumId w:val="10"/>
  </w:num>
  <w:num w:numId="9">
    <w:abstractNumId w:val="16"/>
  </w:num>
  <w:num w:numId="10">
    <w:abstractNumId w:val="0"/>
  </w:num>
  <w:num w:numId="11">
    <w:abstractNumId w:val="14"/>
  </w:num>
  <w:num w:numId="12">
    <w:abstractNumId w:val="18"/>
  </w:num>
  <w:num w:numId="13">
    <w:abstractNumId w:val="9"/>
  </w:num>
  <w:num w:numId="14">
    <w:abstractNumId w:val="7"/>
  </w:num>
  <w:num w:numId="15">
    <w:abstractNumId w:val="19"/>
  </w:num>
  <w:num w:numId="16">
    <w:abstractNumId w:val="4"/>
  </w:num>
  <w:num w:numId="17">
    <w:abstractNumId w:val="8"/>
  </w:num>
  <w:num w:numId="18">
    <w:abstractNumId w:val="1"/>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505"/>
    <w:rsid w:val="000154A8"/>
    <w:rsid w:val="00024E70"/>
    <w:rsid w:val="00027D92"/>
    <w:rsid w:val="00030258"/>
    <w:rsid w:val="00037DAF"/>
    <w:rsid w:val="0004142D"/>
    <w:rsid w:val="0004426B"/>
    <w:rsid w:val="00074D9A"/>
    <w:rsid w:val="00096A43"/>
    <w:rsid w:val="000A40CA"/>
    <w:rsid w:val="000C13FA"/>
    <w:rsid w:val="000E3FB5"/>
    <w:rsid w:val="000E7267"/>
    <w:rsid w:val="000F0E24"/>
    <w:rsid w:val="001025F2"/>
    <w:rsid w:val="001137FD"/>
    <w:rsid w:val="001205A6"/>
    <w:rsid w:val="00162A07"/>
    <w:rsid w:val="00162E64"/>
    <w:rsid w:val="00165E16"/>
    <w:rsid w:val="00167446"/>
    <w:rsid w:val="00170EB1"/>
    <w:rsid w:val="00176875"/>
    <w:rsid w:val="00185A31"/>
    <w:rsid w:val="001926A3"/>
    <w:rsid w:val="001B2630"/>
    <w:rsid w:val="001B2EB5"/>
    <w:rsid w:val="001C23F0"/>
    <w:rsid w:val="001E578E"/>
    <w:rsid w:val="001E73B2"/>
    <w:rsid w:val="001F3EAC"/>
    <w:rsid w:val="0020048E"/>
    <w:rsid w:val="00210355"/>
    <w:rsid w:val="0022062D"/>
    <w:rsid w:val="00225528"/>
    <w:rsid w:val="002426BF"/>
    <w:rsid w:val="002506BB"/>
    <w:rsid w:val="0026374E"/>
    <w:rsid w:val="00274CB5"/>
    <w:rsid w:val="00283648"/>
    <w:rsid w:val="0029401B"/>
    <w:rsid w:val="002B4F0A"/>
    <w:rsid w:val="002C2248"/>
    <w:rsid w:val="002C246A"/>
    <w:rsid w:val="002C3DDA"/>
    <w:rsid w:val="002C4505"/>
    <w:rsid w:val="002C5E48"/>
    <w:rsid w:val="002E51DD"/>
    <w:rsid w:val="002E7789"/>
    <w:rsid w:val="002F1651"/>
    <w:rsid w:val="0030195C"/>
    <w:rsid w:val="003061AE"/>
    <w:rsid w:val="00333DC9"/>
    <w:rsid w:val="0035016A"/>
    <w:rsid w:val="0036077E"/>
    <w:rsid w:val="00361775"/>
    <w:rsid w:val="00366F49"/>
    <w:rsid w:val="0037463C"/>
    <w:rsid w:val="00376EE4"/>
    <w:rsid w:val="00380A41"/>
    <w:rsid w:val="00393973"/>
    <w:rsid w:val="003A3AAF"/>
    <w:rsid w:val="003B0E38"/>
    <w:rsid w:val="003B3CA5"/>
    <w:rsid w:val="003C4268"/>
    <w:rsid w:val="003C50DB"/>
    <w:rsid w:val="003F7216"/>
    <w:rsid w:val="003F7E26"/>
    <w:rsid w:val="004328B4"/>
    <w:rsid w:val="0043411E"/>
    <w:rsid w:val="00442901"/>
    <w:rsid w:val="004515F2"/>
    <w:rsid w:val="004521D8"/>
    <w:rsid w:val="004611C1"/>
    <w:rsid w:val="00461995"/>
    <w:rsid w:val="00481125"/>
    <w:rsid w:val="00494C36"/>
    <w:rsid w:val="00494E17"/>
    <w:rsid w:val="004A51D3"/>
    <w:rsid w:val="004B437D"/>
    <w:rsid w:val="004D75A6"/>
    <w:rsid w:val="004E20FE"/>
    <w:rsid w:val="00500D23"/>
    <w:rsid w:val="0050275F"/>
    <w:rsid w:val="005321C2"/>
    <w:rsid w:val="0053259B"/>
    <w:rsid w:val="0053435A"/>
    <w:rsid w:val="005507EC"/>
    <w:rsid w:val="00562A3B"/>
    <w:rsid w:val="00573AE1"/>
    <w:rsid w:val="00573DAB"/>
    <w:rsid w:val="00575059"/>
    <w:rsid w:val="0059058B"/>
    <w:rsid w:val="00597390"/>
    <w:rsid w:val="005A3747"/>
    <w:rsid w:val="005B012B"/>
    <w:rsid w:val="005C0A73"/>
    <w:rsid w:val="005C2606"/>
    <w:rsid w:val="005C50DF"/>
    <w:rsid w:val="005C62DE"/>
    <w:rsid w:val="005D3713"/>
    <w:rsid w:val="005D646F"/>
    <w:rsid w:val="005E503B"/>
    <w:rsid w:val="005E506C"/>
    <w:rsid w:val="005E6657"/>
    <w:rsid w:val="00635208"/>
    <w:rsid w:val="00637CA8"/>
    <w:rsid w:val="00637D73"/>
    <w:rsid w:val="00642F85"/>
    <w:rsid w:val="0064445D"/>
    <w:rsid w:val="006601BA"/>
    <w:rsid w:val="006605D0"/>
    <w:rsid w:val="00677761"/>
    <w:rsid w:val="006A3165"/>
    <w:rsid w:val="006A7711"/>
    <w:rsid w:val="006C24E4"/>
    <w:rsid w:val="006D1791"/>
    <w:rsid w:val="006D32FB"/>
    <w:rsid w:val="006E2046"/>
    <w:rsid w:val="006F4A52"/>
    <w:rsid w:val="00705636"/>
    <w:rsid w:val="00706A25"/>
    <w:rsid w:val="00720D2C"/>
    <w:rsid w:val="00726E5B"/>
    <w:rsid w:val="007575A7"/>
    <w:rsid w:val="007625F5"/>
    <w:rsid w:val="007676E6"/>
    <w:rsid w:val="00770028"/>
    <w:rsid w:val="007734A0"/>
    <w:rsid w:val="00774829"/>
    <w:rsid w:val="00777C5D"/>
    <w:rsid w:val="00796BB6"/>
    <w:rsid w:val="007A2139"/>
    <w:rsid w:val="007B7E42"/>
    <w:rsid w:val="007C5AEA"/>
    <w:rsid w:val="007D59BF"/>
    <w:rsid w:val="007E0009"/>
    <w:rsid w:val="007E1137"/>
    <w:rsid w:val="00812F9A"/>
    <w:rsid w:val="0082356C"/>
    <w:rsid w:val="0083146E"/>
    <w:rsid w:val="008412EB"/>
    <w:rsid w:val="00855322"/>
    <w:rsid w:val="00864835"/>
    <w:rsid w:val="008678B4"/>
    <w:rsid w:val="00877569"/>
    <w:rsid w:val="00886D79"/>
    <w:rsid w:val="008C0D61"/>
    <w:rsid w:val="008D3D8D"/>
    <w:rsid w:val="008D3EBC"/>
    <w:rsid w:val="008D4ABA"/>
    <w:rsid w:val="008E4C51"/>
    <w:rsid w:val="008E530B"/>
    <w:rsid w:val="008E7D2D"/>
    <w:rsid w:val="008F056F"/>
    <w:rsid w:val="0090130D"/>
    <w:rsid w:val="009021F7"/>
    <w:rsid w:val="00922144"/>
    <w:rsid w:val="00924F93"/>
    <w:rsid w:val="00925119"/>
    <w:rsid w:val="00943277"/>
    <w:rsid w:val="00953F30"/>
    <w:rsid w:val="0095489D"/>
    <w:rsid w:val="009620A3"/>
    <w:rsid w:val="009654EC"/>
    <w:rsid w:val="00967358"/>
    <w:rsid w:val="0097272B"/>
    <w:rsid w:val="00987935"/>
    <w:rsid w:val="009A2342"/>
    <w:rsid w:val="009D54D3"/>
    <w:rsid w:val="009E7D9C"/>
    <w:rsid w:val="009F6F8B"/>
    <w:rsid w:val="00A043C2"/>
    <w:rsid w:val="00A16222"/>
    <w:rsid w:val="00A21FE8"/>
    <w:rsid w:val="00A22733"/>
    <w:rsid w:val="00A2797E"/>
    <w:rsid w:val="00A30CF8"/>
    <w:rsid w:val="00A332CA"/>
    <w:rsid w:val="00A34E1B"/>
    <w:rsid w:val="00A44018"/>
    <w:rsid w:val="00A50A8B"/>
    <w:rsid w:val="00A50D1B"/>
    <w:rsid w:val="00A61A36"/>
    <w:rsid w:val="00A67E88"/>
    <w:rsid w:val="00A73254"/>
    <w:rsid w:val="00A94AD6"/>
    <w:rsid w:val="00AA11EB"/>
    <w:rsid w:val="00AB5877"/>
    <w:rsid w:val="00AB662F"/>
    <w:rsid w:val="00AB7502"/>
    <w:rsid w:val="00AD1839"/>
    <w:rsid w:val="00AE51A5"/>
    <w:rsid w:val="00AE6A21"/>
    <w:rsid w:val="00B04887"/>
    <w:rsid w:val="00B05322"/>
    <w:rsid w:val="00B10C9F"/>
    <w:rsid w:val="00B146F8"/>
    <w:rsid w:val="00B2018B"/>
    <w:rsid w:val="00B24781"/>
    <w:rsid w:val="00B26D10"/>
    <w:rsid w:val="00B41718"/>
    <w:rsid w:val="00B4290C"/>
    <w:rsid w:val="00B46771"/>
    <w:rsid w:val="00B505B2"/>
    <w:rsid w:val="00B50CCB"/>
    <w:rsid w:val="00B56F23"/>
    <w:rsid w:val="00B6531B"/>
    <w:rsid w:val="00B717E3"/>
    <w:rsid w:val="00B82397"/>
    <w:rsid w:val="00BA0480"/>
    <w:rsid w:val="00BA6268"/>
    <w:rsid w:val="00BB11DA"/>
    <w:rsid w:val="00BB699B"/>
    <w:rsid w:val="00BD0306"/>
    <w:rsid w:val="00BE3B29"/>
    <w:rsid w:val="00BE404C"/>
    <w:rsid w:val="00BF2F1F"/>
    <w:rsid w:val="00C04C9D"/>
    <w:rsid w:val="00C10C90"/>
    <w:rsid w:val="00C11627"/>
    <w:rsid w:val="00C15767"/>
    <w:rsid w:val="00C1576F"/>
    <w:rsid w:val="00C242C5"/>
    <w:rsid w:val="00C349E6"/>
    <w:rsid w:val="00C352FC"/>
    <w:rsid w:val="00C43F50"/>
    <w:rsid w:val="00C50E0E"/>
    <w:rsid w:val="00C7717C"/>
    <w:rsid w:val="00C93A48"/>
    <w:rsid w:val="00CA0260"/>
    <w:rsid w:val="00CB6631"/>
    <w:rsid w:val="00CB78F2"/>
    <w:rsid w:val="00D03327"/>
    <w:rsid w:val="00D2176A"/>
    <w:rsid w:val="00D24284"/>
    <w:rsid w:val="00D34731"/>
    <w:rsid w:val="00D40C8A"/>
    <w:rsid w:val="00D577AA"/>
    <w:rsid w:val="00D75F0D"/>
    <w:rsid w:val="00D77F7D"/>
    <w:rsid w:val="00D86AEF"/>
    <w:rsid w:val="00D90306"/>
    <w:rsid w:val="00DA1BDA"/>
    <w:rsid w:val="00DA3552"/>
    <w:rsid w:val="00DA7A21"/>
    <w:rsid w:val="00DB3354"/>
    <w:rsid w:val="00DC3808"/>
    <w:rsid w:val="00DD3ECA"/>
    <w:rsid w:val="00DF042E"/>
    <w:rsid w:val="00DF275D"/>
    <w:rsid w:val="00DF6737"/>
    <w:rsid w:val="00E144A2"/>
    <w:rsid w:val="00E266D2"/>
    <w:rsid w:val="00E30434"/>
    <w:rsid w:val="00E34058"/>
    <w:rsid w:val="00E45F29"/>
    <w:rsid w:val="00E6202D"/>
    <w:rsid w:val="00E621BB"/>
    <w:rsid w:val="00E65927"/>
    <w:rsid w:val="00E73D91"/>
    <w:rsid w:val="00E73E4E"/>
    <w:rsid w:val="00E760F1"/>
    <w:rsid w:val="00E94428"/>
    <w:rsid w:val="00E97FF7"/>
    <w:rsid w:val="00EA6E84"/>
    <w:rsid w:val="00EE5CFC"/>
    <w:rsid w:val="00EF30EE"/>
    <w:rsid w:val="00EF4792"/>
    <w:rsid w:val="00EF4C48"/>
    <w:rsid w:val="00F129ED"/>
    <w:rsid w:val="00F210F6"/>
    <w:rsid w:val="00F24421"/>
    <w:rsid w:val="00F5082D"/>
    <w:rsid w:val="00F64C35"/>
    <w:rsid w:val="00F65A24"/>
    <w:rsid w:val="00F65EC4"/>
    <w:rsid w:val="00F679D5"/>
    <w:rsid w:val="00F67D06"/>
    <w:rsid w:val="00F71CD6"/>
    <w:rsid w:val="00F85139"/>
    <w:rsid w:val="00FA3476"/>
    <w:rsid w:val="00FB20CA"/>
    <w:rsid w:val="00FB439B"/>
    <w:rsid w:val="00FD27D8"/>
    <w:rsid w:val="00FD7F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CD79"/>
  <w15:chartTrackingRefBased/>
  <w15:docId w15:val="{D1B7CFE3-EF50-427D-8DE5-440075F6D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D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3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73D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328B4"/>
    <w:pPr>
      <w:ind w:left="720"/>
      <w:contextualSpacing/>
    </w:pPr>
  </w:style>
  <w:style w:type="character" w:styleId="Hyperlink">
    <w:name w:val="Hyperlink"/>
    <w:basedOn w:val="DefaultParagraphFont"/>
    <w:uiPriority w:val="99"/>
    <w:unhideWhenUsed/>
    <w:rsid w:val="00864835"/>
    <w:rPr>
      <w:color w:val="0563C1" w:themeColor="hyperlink"/>
      <w:u w:val="single"/>
    </w:rPr>
  </w:style>
  <w:style w:type="character" w:styleId="UnresolvedMention">
    <w:name w:val="Unresolved Mention"/>
    <w:basedOn w:val="DefaultParagraphFont"/>
    <w:uiPriority w:val="99"/>
    <w:semiHidden/>
    <w:unhideWhenUsed/>
    <w:rsid w:val="008648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D4FBD-7FE3-4ECD-89D2-2CB71C76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18</Pages>
  <Words>2529</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MAGED</dc:creator>
  <cp:keywords/>
  <dc:description/>
  <cp:lastModifiedBy>Bassam Maged</cp:lastModifiedBy>
  <cp:revision>257</cp:revision>
  <dcterms:created xsi:type="dcterms:W3CDTF">2019-12-24T08:03:00Z</dcterms:created>
  <dcterms:modified xsi:type="dcterms:W3CDTF">2020-01-05T16:57:00Z</dcterms:modified>
</cp:coreProperties>
</file>