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09D0" w:rsidRDefault="007839BF" w14:paraId="3BD5DD70" w14:textId="77777777">
      <w:pPr>
        <w:pStyle w:val="Heading1"/>
      </w:pPr>
      <w:bookmarkStart w:name="_Toc219297393" w:id="0"/>
      <w:r>
        <w:t>1. Executive Summary</w:t>
      </w:r>
      <w:bookmarkEnd w:id="0"/>
    </w:p>
    <w:p w:rsidR="00E209D0" w:rsidRDefault="007839BF" w14:paraId="3BD5DD71" w14:textId="50C4CFF2">
      <w:pPr>
        <w:spacing w:after="120"/>
      </w:pPr>
      <w:r w:rsidR="007839BF">
        <w:rPr/>
        <w:t>All</w:t>
      </w:r>
      <w:r w:rsidR="04D19E81">
        <w:rPr/>
        <w:t xml:space="preserve"> </w:t>
      </w:r>
      <w:r w:rsidR="007839BF">
        <w:rPr/>
        <w:t>Points</w:t>
      </w:r>
      <w:r w:rsidR="007839BF">
        <w:rPr/>
        <w:t xml:space="preserve">is a third-party </w:t>
      </w:r>
      <w:r w:rsidR="007839BF">
        <w:rPr/>
        <w:t>logistics</w:t>
      </w:r>
      <w:r w:rsidR="007839BF">
        <w:rPr/>
        <w:t xml:space="preserve"> (3PL) company </w:t>
      </w:r>
      <w:r w:rsidR="007839BF">
        <w:rPr/>
        <w:t>operating</w:t>
      </w:r>
      <w:r w:rsidR="007839BF">
        <w:rPr/>
        <w:t xml:space="preserve"> two warehouse locations in the Atlanta metropolitan area. This document provides a comprehensive overview of all technology systems currently in use</w:t>
      </w:r>
      <w:r w:rsidR="762C32F0">
        <w:rPr/>
        <w:t>.</w:t>
      </w:r>
    </w:p>
    <w:p w:rsidR="00E209D0" w:rsidRDefault="007839BF" w14:paraId="3BD5DD72" w14:textId="77777777">
      <w:pPr>
        <w:pStyle w:val="Heading2"/>
      </w:pPr>
      <w:bookmarkStart w:name="_Toc219297394" w:id="1"/>
      <w:r>
        <w:t>1.1 Company Overview</w:t>
      </w:r>
      <w:bookmarkEnd w:id="1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E209D0" w14:paraId="3BD5DD75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73" w14:textId="77777777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74" w14:textId="77777777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209D0" w14:paraId="3BD5DD78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76" w14:textId="77777777">
            <w:r>
              <w:rPr>
                <w:sz w:val="20"/>
                <w:szCs w:val="20"/>
              </w:rPr>
              <w:t>Business Type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77" w14:textId="77777777">
            <w:r>
              <w:rPr>
                <w:sz w:val="20"/>
                <w:szCs w:val="20"/>
              </w:rPr>
              <w:t>Third-Party Logistics (3PL)</w:t>
            </w:r>
          </w:p>
        </w:tc>
      </w:tr>
      <w:tr w:rsidR="00E209D0" w14:paraId="3BD5DD7B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79" w14:textId="77777777">
            <w:r>
              <w:rPr>
                <w:sz w:val="20"/>
                <w:szCs w:val="20"/>
              </w:rPr>
              <w:t>Primary Services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7A" w14:textId="77777777">
            <w:r>
              <w:rPr>
                <w:sz w:val="20"/>
                <w:szCs w:val="20"/>
              </w:rPr>
              <w:t>Warehousing, fulfillment, pick/pack/ship, kitting, retail distribution</w:t>
            </w:r>
          </w:p>
        </w:tc>
      </w:tr>
      <w:tr w:rsidR="00E209D0" w14:paraId="3BD5DD7E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7C" w14:textId="77777777">
            <w:r>
              <w:rPr>
                <w:sz w:val="20"/>
                <w:szCs w:val="20"/>
              </w:rPr>
              <w:t>Locations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7D" w14:textId="77777777">
            <w:r>
              <w:rPr>
                <w:sz w:val="20"/>
                <w:szCs w:val="20"/>
              </w:rPr>
              <w:t>2 warehouses (Main site + Satellite)</w:t>
            </w:r>
          </w:p>
        </w:tc>
      </w:tr>
      <w:tr w:rsidR="00E209D0" w14:paraId="3BD5DD81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7F" w14:textId="77777777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80" w14:textId="77777777">
            <w:r>
              <w:rPr>
                <w:sz w:val="20"/>
                <w:szCs w:val="20"/>
              </w:rPr>
              <w:t>Site-to-site IPsec VPN between locations</w:t>
            </w:r>
          </w:p>
        </w:tc>
      </w:tr>
    </w:tbl>
    <w:p w:rsidR="00E209D0" w:rsidRDefault="00E209D0" w14:paraId="3BD5DD82" w14:textId="77777777">
      <w:pPr>
        <w:spacing w:after="200"/>
      </w:pPr>
    </w:p>
    <w:p w:rsidR="00E209D0" w:rsidRDefault="007839BF" w14:paraId="3BD5DD83" w14:textId="77777777">
      <w:pPr>
        <w:pStyle w:val="Heading2"/>
      </w:pPr>
      <w:bookmarkStart w:name="_Toc219297395" w:id="2"/>
      <w:r>
        <w:t xml:space="preserve">1.2 Key Systems </w:t>
      </w:r>
      <w:proofErr w:type="gramStart"/>
      <w:r>
        <w:t>at a Glance</w:t>
      </w:r>
      <w:bookmarkEnd w:id="2"/>
      <w:proofErr w:type="gram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799"/>
        <w:gridCol w:w="2499"/>
        <w:gridCol w:w="2060"/>
      </w:tblGrid>
      <w:tr w:rsidR="00E209D0" w14:paraId="3BD5DD88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84" w14:textId="77777777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85" w14:textId="77777777">
            <w:r>
              <w:rPr>
                <w:b/>
                <w:bCs/>
                <w:color w:val="FFFFFF"/>
                <w:sz w:val="20"/>
                <w:szCs w:val="20"/>
              </w:rPr>
              <w:t>Current System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86" w14:textId="77777777">
            <w:r>
              <w:rPr>
                <w:b/>
                <w:bCs/>
                <w:color w:val="FFFFFF"/>
                <w:sz w:val="20"/>
                <w:szCs w:val="20"/>
              </w:rPr>
              <w:t>Planned Change</w:t>
            </w:r>
          </w:p>
        </w:tc>
        <w:tc>
          <w:tcPr>
            <w:tcW w:w="2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87" w14:textId="77777777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E209D0" w14:paraId="3BD5DD8D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89" w14:textId="77777777">
            <w:r>
              <w:rPr>
                <w:sz w:val="20"/>
                <w:szCs w:val="20"/>
              </w:rPr>
              <w:t>WMS/OMS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8A" w14:textId="77777777">
            <w:proofErr w:type="spellStart"/>
            <w:r>
              <w:rPr>
                <w:sz w:val="20"/>
                <w:szCs w:val="20"/>
              </w:rPr>
              <w:t>VeraCore</w:t>
            </w:r>
            <w:proofErr w:type="spellEnd"/>
            <w:r>
              <w:rPr>
                <w:sz w:val="20"/>
                <w:szCs w:val="20"/>
              </w:rPr>
              <w:t xml:space="preserve"> (cloud-hosted)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8B" w14:textId="77777777">
            <w:proofErr w:type="spellStart"/>
            <w:r>
              <w:rPr>
                <w:sz w:val="20"/>
                <w:szCs w:val="20"/>
              </w:rPr>
              <w:t>Deposco</w:t>
            </w:r>
            <w:proofErr w:type="spellEnd"/>
            <w:r>
              <w:rPr>
                <w:sz w:val="20"/>
                <w:szCs w:val="20"/>
              </w:rPr>
              <w:t xml:space="preserve"> Bright Suite</w:t>
            </w:r>
          </w:p>
        </w:tc>
        <w:tc>
          <w:tcPr>
            <w:tcW w:w="2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8C" w14:textId="77777777">
            <w:r>
              <w:rPr>
                <w:sz w:val="20"/>
                <w:szCs w:val="20"/>
              </w:rPr>
              <w:t>~6 months</w:t>
            </w:r>
          </w:p>
        </w:tc>
      </w:tr>
      <w:tr w:rsidR="00E209D0" w14:paraId="3BD5DD92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8E" w14:textId="77777777">
            <w:r>
              <w:rPr>
                <w:sz w:val="20"/>
                <w:szCs w:val="20"/>
              </w:rPr>
              <w:t>Accounting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8F" w14:textId="77777777">
            <w:r>
              <w:rPr>
                <w:sz w:val="20"/>
                <w:szCs w:val="20"/>
              </w:rPr>
              <w:t>QuickBooks Desktop Enterprise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90" w14:textId="77777777">
            <w:r>
              <w:rPr>
                <w:sz w:val="20"/>
                <w:szCs w:val="20"/>
              </w:rPr>
              <w:t>QuickBooks Online</w:t>
            </w:r>
          </w:p>
        </w:tc>
        <w:tc>
          <w:tcPr>
            <w:tcW w:w="2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91" w14:textId="77777777">
            <w:r>
              <w:rPr>
                <w:sz w:val="20"/>
                <w:szCs w:val="20"/>
              </w:rPr>
              <w:t>~30 days</w:t>
            </w:r>
          </w:p>
        </w:tc>
      </w:tr>
      <w:tr w:rsidR="00E209D0" w14:paraId="3BD5DD97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93" w14:textId="77777777">
            <w:r>
              <w:rPr>
                <w:sz w:val="20"/>
                <w:szCs w:val="20"/>
              </w:rPr>
              <w:t>Customer Comms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94" w14:textId="77777777">
            <w:r>
              <w:rPr>
                <w:sz w:val="20"/>
                <w:szCs w:val="20"/>
              </w:rPr>
              <w:t>Front (partial)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95" w14:textId="77777777">
            <w:r>
              <w:rPr>
                <w:sz w:val="20"/>
                <w:szCs w:val="20"/>
              </w:rPr>
              <w:t>TBD - evaluate alternatives</w:t>
            </w:r>
          </w:p>
        </w:tc>
        <w:tc>
          <w:tcPr>
            <w:tcW w:w="2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96" w14:textId="77777777">
            <w:r>
              <w:rPr>
                <w:sz w:val="20"/>
                <w:szCs w:val="20"/>
              </w:rPr>
              <w:t>TBD</w:t>
            </w:r>
          </w:p>
        </w:tc>
      </w:tr>
      <w:tr w:rsidR="00E209D0" w14:paraId="3BD5DD9C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98" w14:textId="77777777">
            <w:r>
              <w:rPr>
                <w:sz w:val="20"/>
                <w:szCs w:val="20"/>
              </w:rPr>
              <w:t>HR/Payroll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99" w14:textId="77777777">
            <w:proofErr w:type="spellStart"/>
            <w:r>
              <w:rPr>
                <w:sz w:val="20"/>
                <w:szCs w:val="20"/>
              </w:rPr>
              <w:t>Isolved</w:t>
            </w:r>
            <w:proofErr w:type="spellEnd"/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9A" w14:textId="77777777">
            <w:r>
              <w:rPr>
                <w:sz w:val="20"/>
                <w:szCs w:val="20"/>
              </w:rPr>
              <w:t>Considering ADP</w:t>
            </w:r>
          </w:p>
        </w:tc>
        <w:tc>
          <w:tcPr>
            <w:tcW w:w="2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9B" w14:textId="77777777">
            <w:r>
              <w:rPr>
                <w:sz w:val="20"/>
                <w:szCs w:val="20"/>
              </w:rPr>
              <w:t>Under evaluation</w:t>
            </w:r>
          </w:p>
        </w:tc>
      </w:tr>
    </w:tbl>
    <w:p w:rsidR="00E209D0" w:rsidRDefault="007839BF" w14:paraId="3BD5DD9D" w14:textId="77777777">
      <w:r>
        <w:br w:type="page"/>
      </w:r>
    </w:p>
    <w:p w:rsidR="00E209D0" w:rsidRDefault="007839BF" w14:paraId="3BD5DD9E" w14:textId="77777777">
      <w:pPr>
        <w:pStyle w:val="Heading1"/>
      </w:pPr>
      <w:bookmarkStart w:name="_Toc219297396" w:id="3"/>
      <w:r>
        <w:lastRenderedPageBreak/>
        <w:t>2. Warehouse Management Systems</w:t>
      </w:r>
      <w:bookmarkEnd w:id="3"/>
    </w:p>
    <w:p w:rsidR="00E209D0" w:rsidRDefault="007839BF" w14:paraId="3BD5DD9F" w14:textId="77777777">
      <w:pPr>
        <w:pStyle w:val="Heading2"/>
      </w:pPr>
      <w:bookmarkStart w:name="_Toc219297397" w:id="4"/>
      <w:r>
        <w:t xml:space="preserve">2.1 </w:t>
      </w:r>
      <w:proofErr w:type="spellStart"/>
      <w:r>
        <w:t>VeraCore</w:t>
      </w:r>
      <w:proofErr w:type="spellEnd"/>
      <w:r>
        <w:t xml:space="preserve"> (Current WMS/OMS)</w:t>
      </w:r>
      <w:bookmarkEnd w:id="4"/>
    </w:p>
    <w:p w:rsidR="00E209D0" w:rsidRDefault="007839BF" w14:paraId="3BD5DDA0" w14:textId="77777777">
      <w:pPr>
        <w:spacing w:after="80"/>
      </w:pPr>
      <w:r>
        <w:rPr>
          <w:b/>
          <w:bCs/>
        </w:rPr>
        <w:t xml:space="preserve">Type: </w:t>
      </w:r>
      <w:r>
        <w:t>Cloud-hosted WMS/OMS</w:t>
      </w:r>
    </w:p>
    <w:p w:rsidR="00E209D0" w:rsidRDefault="007839BF" w14:paraId="3BD5DDA1" w14:textId="77777777">
      <w:pPr>
        <w:spacing w:after="80"/>
      </w:pPr>
      <w:r>
        <w:rPr>
          <w:b/>
          <w:bCs/>
        </w:rPr>
        <w:t xml:space="preserve">Hosting: </w:t>
      </w:r>
      <w:proofErr w:type="spellStart"/>
      <w:r>
        <w:t>VeraCore</w:t>
      </w:r>
      <w:proofErr w:type="spellEnd"/>
      <w:r>
        <w:t xml:space="preserve"> cloud (originally locally hosted via </w:t>
      </w:r>
      <w:proofErr w:type="spellStart"/>
      <w:r>
        <w:t>FileVista</w:t>
      </w:r>
      <w:proofErr w:type="spellEnd"/>
      <w:r>
        <w:t>, migrated to their cloud)</w:t>
      </w:r>
    </w:p>
    <w:p w:rsidR="00E209D0" w:rsidRDefault="007839BF" w14:paraId="3BD5DDA2" w14:textId="77777777">
      <w:pPr>
        <w:spacing w:after="80"/>
      </w:pPr>
      <w:r>
        <w:rPr>
          <w:b/>
          <w:bCs/>
        </w:rPr>
        <w:t xml:space="preserve">Status: </w:t>
      </w:r>
      <w:r>
        <w:t xml:space="preserve">Primary production system - transitioning to </w:t>
      </w:r>
      <w:proofErr w:type="spellStart"/>
      <w:r>
        <w:t>Deposco</w:t>
      </w:r>
      <w:proofErr w:type="spellEnd"/>
    </w:p>
    <w:p w:rsidR="00E209D0" w:rsidRDefault="007839BF" w14:paraId="3BD5DDA3" w14:textId="77777777">
      <w:pPr>
        <w:spacing w:after="120"/>
      </w:pPr>
      <w:proofErr w:type="spellStart"/>
      <w:r>
        <w:t>VeraCore</w:t>
      </w:r>
      <w:proofErr w:type="spellEnd"/>
      <w:r>
        <w:t xml:space="preserve"> serves as the central hub for order management, inventory tracking, and warehouse operations. While classified as a legacy system following its acquisition by private equity, it provides robust reporting capabilities and integrated OMS functionality that most newer WMS solutions lack.</w:t>
      </w:r>
    </w:p>
    <w:p w:rsidR="00E209D0" w:rsidRDefault="007839BF" w14:paraId="3BD5DDA4" w14:textId="77777777">
      <w:pPr>
        <w:pStyle w:val="Heading3"/>
      </w:pPr>
      <w:bookmarkStart w:name="_Toc219297398" w:id="5"/>
      <w:r>
        <w:t>Key Functions</w:t>
      </w:r>
      <w:bookmarkEnd w:id="5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8"/>
      </w:tblGrid>
      <w:tr w:rsidR="00E209D0" w14:paraId="3BD5DDA7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A5" w14:textId="77777777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A6" w14:textId="777777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209D0" w14:paraId="3BD5DDAA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A8" w14:textId="77777777">
            <w:r>
              <w:rPr>
                <w:sz w:val="20"/>
                <w:szCs w:val="20"/>
              </w:rPr>
              <w:t>Order Management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A9" w14:textId="77777777">
            <w:r>
              <w:rPr>
                <w:sz w:val="20"/>
                <w:szCs w:val="20"/>
              </w:rPr>
              <w:t>Order intake, allocation, wave planning</w:t>
            </w:r>
          </w:p>
        </w:tc>
      </w:tr>
      <w:tr w:rsidR="00E209D0" w14:paraId="3BD5DDAD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AB" w14:textId="77777777">
            <w:r>
              <w:rPr>
                <w:sz w:val="20"/>
                <w:szCs w:val="20"/>
              </w:rPr>
              <w:t>Inventory Control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AC" w14:textId="77777777">
            <w:r>
              <w:rPr>
                <w:sz w:val="20"/>
                <w:szCs w:val="20"/>
              </w:rPr>
              <w:t>Real-time inventory levels, location tracking</w:t>
            </w:r>
          </w:p>
        </w:tc>
      </w:tr>
      <w:tr w:rsidR="00E209D0" w14:paraId="3BD5DDB0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AE" w14:textId="77777777">
            <w:r>
              <w:rPr>
                <w:sz w:val="20"/>
                <w:szCs w:val="20"/>
              </w:rPr>
              <w:t>Pick/Pack/Ship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AF" w14:textId="77777777">
            <w:r>
              <w:rPr>
                <w:sz w:val="20"/>
                <w:szCs w:val="20"/>
              </w:rPr>
              <w:t>Work order generation, packing workflows</w:t>
            </w:r>
          </w:p>
        </w:tc>
      </w:tr>
      <w:tr w:rsidR="00E209D0" w14:paraId="3BD5DDB3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B1" w14:textId="77777777">
            <w:r>
              <w:rPr>
                <w:sz w:val="20"/>
                <w:szCs w:val="20"/>
              </w:rPr>
              <w:t>Reporting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B2" w14:textId="77777777">
            <w:r>
              <w:rPr>
                <w:sz w:val="20"/>
                <w:szCs w:val="20"/>
              </w:rPr>
              <w:t>Comprehensive operational and client reporting</w:t>
            </w:r>
          </w:p>
        </w:tc>
      </w:tr>
    </w:tbl>
    <w:p w:rsidR="00E209D0" w:rsidRDefault="00E209D0" w14:paraId="3BD5DDB4" w14:textId="77777777">
      <w:pPr>
        <w:spacing w:after="200"/>
      </w:pPr>
    </w:p>
    <w:p w:rsidR="00E209D0" w:rsidRDefault="007839BF" w14:paraId="3BD5DDB5" w14:textId="77777777">
      <w:pPr>
        <w:pStyle w:val="Heading3"/>
      </w:pPr>
      <w:bookmarkStart w:name="_Toc219297399" w:id="6"/>
      <w:r>
        <w:t>Integrations</w:t>
      </w:r>
      <w:bookmarkEnd w:id="6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9"/>
        <w:gridCol w:w="2200"/>
        <w:gridCol w:w="4359"/>
      </w:tblGrid>
      <w:tr w:rsidR="00E209D0" w14:paraId="3BD5DDB9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B6" w14:textId="77777777">
            <w:r>
              <w:rPr>
                <w:b/>
                <w:bCs/>
                <w:color w:val="FFFFFF"/>
                <w:sz w:val="20"/>
                <w:szCs w:val="20"/>
              </w:rPr>
              <w:t>Connected System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B7" w14:textId="77777777">
            <w:r>
              <w:rPr>
                <w:b/>
                <w:bCs/>
                <w:color w:val="FFFFFF"/>
                <w:sz w:val="20"/>
                <w:szCs w:val="20"/>
              </w:rPr>
              <w:t>Integration Type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B8" w14:textId="77777777">
            <w:r>
              <w:rPr>
                <w:b/>
                <w:bCs/>
                <w:color w:val="FFFFFF"/>
                <w:sz w:val="20"/>
                <w:szCs w:val="20"/>
              </w:rPr>
              <w:t>Data Flow</w:t>
            </w:r>
          </w:p>
        </w:tc>
      </w:tr>
      <w:tr w:rsidR="00E209D0" w14:paraId="3BD5DDBD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BA" w14:textId="77777777">
            <w:r>
              <w:rPr>
                <w:sz w:val="20"/>
                <w:szCs w:val="20"/>
              </w:rPr>
              <w:t>ShipStation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BB" w14:textId="77777777">
            <w:r>
              <w:rPr>
                <w:sz w:val="20"/>
                <w:szCs w:val="20"/>
              </w:rPr>
              <w:t>API/SQL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BC" w14:textId="77777777">
            <w:r>
              <w:rPr>
                <w:sz w:val="20"/>
                <w:szCs w:val="20"/>
              </w:rPr>
              <w:t>Orders → labels, tracking back</w:t>
            </w:r>
          </w:p>
        </w:tc>
      </w:tr>
      <w:tr w:rsidR="00E209D0" w14:paraId="3BD5DDC1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BE" w14:textId="77777777">
            <w:r>
              <w:rPr>
                <w:sz w:val="20"/>
                <w:szCs w:val="20"/>
              </w:rPr>
              <w:t>FedEx/UPS WorldShip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BF" w14:textId="77777777">
            <w:r>
              <w:rPr>
                <w:sz w:val="20"/>
                <w:szCs w:val="20"/>
              </w:rPr>
              <w:t>SQL Database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C0" w14:textId="77777777">
            <w:r>
              <w:rPr>
                <w:sz w:val="20"/>
                <w:szCs w:val="20"/>
              </w:rPr>
              <w:t>Order data export, tracking import</w:t>
            </w:r>
          </w:p>
        </w:tc>
      </w:tr>
      <w:tr w:rsidR="00E209D0" w14:paraId="3BD5DDC5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C2" w14:textId="77777777">
            <w:r>
              <w:rPr>
                <w:sz w:val="20"/>
                <w:szCs w:val="20"/>
              </w:rPr>
              <w:t>Takt LMS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C3" w14:textId="040B1D1C">
            <w:r>
              <w:rPr>
                <w:sz w:val="20"/>
                <w:szCs w:val="20"/>
              </w:rPr>
              <w:t>API</w:t>
            </w:r>
            <w:r w:rsidR="00F44481">
              <w:rPr>
                <w:sz w:val="20"/>
                <w:szCs w:val="20"/>
              </w:rPr>
              <w:t xml:space="preserve"> / scheduled reports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C4" w14:textId="77777777">
            <w:r>
              <w:rPr>
                <w:sz w:val="20"/>
                <w:szCs w:val="20"/>
              </w:rPr>
              <w:t>Picking/packing activity data</w:t>
            </w:r>
          </w:p>
        </w:tc>
      </w:tr>
      <w:tr w:rsidR="00E209D0" w14:paraId="3BD5DDC9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C6" w14:textId="77777777">
            <w:r>
              <w:rPr>
                <w:sz w:val="20"/>
                <w:szCs w:val="20"/>
              </w:rPr>
              <w:t>Power BI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F44481" w14:paraId="3BD5DDC7" w14:textId="2BB50DD7">
            <w:r>
              <w:t>Scheduled reports / API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C8" w14:textId="77777777">
            <w:r>
              <w:rPr>
                <w:sz w:val="20"/>
                <w:szCs w:val="20"/>
              </w:rPr>
              <w:t>Real-time operational dashboards</w:t>
            </w:r>
          </w:p>
        </w:tc>
      </w:tr>
    </w:tbl>
    <w:p w:rsidR="00E209D0" w:rsidRDefault="00E209D0" w14:paraId="3BD5DDCA" w14:textId="77777777">
      <w:pPr>
        <w:spacing w:after="200"/>
      </w:pPr>
    </w:p>
    <w:p w:rsidR="00E209D0" w:rsidRDefault="007839BF" w14:paraId="3BD5DDCB" w14:textId="77777777">
      <w:pPr>
        <w:pStyle w:val="Heading2"/>
      </w:pPr>
      <w:bookmarkStart w:name="_Toc219297400" w:id="7"/>
      <w:r>
        <w:t xml:space="preserve">2.2 </w:t>
      </w:r>
      <w:proofErr w:type="spellStart"/>
      <w:r>
        <w:t>Deposco</w:t>
      </w:r>
      <w:proofErr w:type="spellEnd"/>
      <w:r>
        <w:t xml:space="preserve"> Bright Suite (Future WMS)</w:t>
      </w:r>
      <w:bookmarkEnd w:id="7"/>
    </w:p>
    <w:p w:rsidR="00E209D0" w:rsidRDefault="007839BF" w14:paraId="3BD5DDCC" w14:textId="77777777">
      <w:pPr>
        <w:spacing w:after="80"/>
      </w:pPr>
      <w:r>
        <w:rPr>
          <w:b/>
          <w:bCs/>
        </w:rPr>
        <w:t xml:space="preserve">Type: </w:t>
      </w:r>
      <w:r>
        <w:t>Cloud-native WMS + OMS + DOM</w:t>
      </w:r>
    </w:p>
    <w:p w:rsidR="00E209D0" w:rsidRDefault="007839BF" w14:paraId="3BD5DDCD" w14:textId="77777777">
      <w:pPr>
        <w:spacing w:after="80"/>
      </w:pPr>
      <w:r>
        <w:rPr>
          <w:b/>
          <w:bCs/>
        </w:rPr>
        <w:t xml:space="preserve">Hosting: </w:t>
      </w:r>
      <w:proofErr w:type="spellStart"/>
      <w:r>
        <w:t>Deposco</w:t>
      </w:r>
      <w:proofErr w:type="spellEnd"/>
      <w:r>
        <w:t xml:space="preserve"> cloud (AWS/Azure)</w:t>
      </w:r>
    </w:p>
    <w:p w:rsidR="00E209D0" w:rsidRDefault="007839BF" w14:paraId="3BD5DDCE" w14:textId="77777777">
      <w:pPr>
        <w:spacing w:after="80"/>
      </w:pPr>
      <w:r>
        <w:rPr>
          <w:b/>
          <w:bCs/>
        </w:rPr>
        <w:t xml:space="preserve">Timeline: </w:t>
      </w:r>
      <w:r>
        <w:t>Migration expected within 6 months</w:t>
      </w:r>
    </w:p>
    <w:p w:rsidR="00E209D0" w:rsidRDefault="007839BF" w14:paraId="3BD5DDCF" w14:textId="77777777">
      <w:pPr>
        <w:spacing w:after="80"/>
      </w:pPr>
      <w:r>
        <w:rPr>
          <w:b/>
          <w:bCs/>
        </w:rPr>
        <w:t xml:space="preserve">Migration Driver: </w:t>
      </w:r>
      <w:proofErr w:type="spellStart"/>
      <w:r>
        <w:t>VeraCore</w:t>
      </w:r>
      <w:proofErr w:type="spellEnd"/>
      <w:r>
        <w:t xml:space="preserve"> is legacy/clunky post-PE acquisition; </w:t>
      </w:r>
      <w:proofErr w:type="spellStart"/>
      <w:r>
        <w:t>Deposco</w:t>
      </w:r>
      <w:proofErr w:type="spellEnd"/>
      <w:r>
        <w:t xml:space="preserve"> offers modern architecture with 150+ pre-built integrations</w:t>
      </w:r>
    </w:p>
    <w:p w:rsidR="00E209D0" w:rsidRDefault="007839BF" w14:paraId="3BD5DDD0" w14:textId="77777777">
      <w:pPr>
        <w:pStyle w:val="Heading3"/>
      </w:pPr>
      <w:bookmarkStart w:name="_Toc219297401" w:id="8"/>
      <w:r>
        <w:t>Expected Capabilities</w:t>
      </w:r>
      <w:bookmarkEnd w:id="8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E209D0" w14:paraId="3BD5DDD3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D1" w14:textId="77777777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D2" w14:textId="77777777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E209D0" w14:paraId="3BD5DDD6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D4" w14:textId="77777777">
            <w:r>
              <w:rPr>
                <w:sz w:val="20"/>
                <w:szCs w:val="20"/>
              </w:rPr>
              <w:t>Built-in OMS/DOM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D5" w14:textId="77777777">
            <w:r>
              <w:rPr>
                <w:sz w:val="20"/>
                <w:szCs w:val="20"/>
              </w:rPr>
              <w:t>Distributed order management, omnichannel support</w:t>
            </w:r>
          </w:p>
        </w:tc>
      </w:tr>
      <w:tr w:rsidR="00E209D0" w14:paraId="3BD5DDD9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D7" w14:textId="77777777">
            <w:r>
              <w:rPr>
                <w:sz w:val="20"/>
                <w:szCs w:val="20"/>
              </w:rPr>
              <w:t>3PL Billing Module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D8" w14:textId="77777777">
            <w:r>
              <w:rPr>
                <w:sz w:val="20"/>
                <w:szCs w:val="20"/>
              </w:rPr>
              <w:t>Automated client billing, activity-based costing</w:t>
            </w:r>
          </w:p>
        </w:tc>
      </w:tr>
      <w:tr w:rsidR="00E209D0" w14:paraId="3BD5DDDC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DA" w14:textId="77777777">
            <w:r>
              <w:rPr>
                <w:sz w:val="20"/>
                <w:szCs w:val="20"/>
              </w:rPr>
              <w:t>150+ Integrations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DB" w14:textId="77777777">
            <w:r>
              <w:rPr>
                <w:sz w:val="20"/>
                <w:szCs w:val="20"/>
              </w:rPr>
              <w:t>Pre-built connectors for carriers, marketplaces, ERPs</w:t>
            </w:r>
          </w:p>
        </w:tc>
      </w:tr>
      <w:tr w:rsidR="00E209D0" w14:paraId="3BD5DDDF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DD" w14:textId="77777777">
            <w:r>
              <w:rPr>
                <w:sz w:val="20"/>
                <w:szCs w:val="20"/>
              </w:rPr>
              <w:t>Real-time Analytics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DE" w14:textId="77777777">
            <w:r>
              <w:rPr>
                <w:sz w:val="20"/>
                <w:szCs w:val="20"/>
              </w:rPr>
              <w:t>Dashboard with live operational KPIs</w:t>
            </w:r>
          </w:p>
        </w:tc>
      </w:tr>
      <w:tr w:rsidR="00E209D0" w14:paraId="3BD5DDE2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E0" w14:textId="77777777">
            <w:r>
              <w:rPr>
                <w:sz w:val="20"/>
                <w:szCs w:val="20"/>
              </w:rPr>
              <w:t>Native Takt Integration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E1" w14:textId="77777777">
            <w:r>
              <w:rPr>
                <w:sz w:val="20"/>
                <w:szCs w:val="20"/>
              </w:rPr>
              <w:t>Direct LMS connectivity without custom work</w:t>
            </w:r>
          </w:p>
        </w:tc>
      </w:tr>
    </w:tbl>
    <w:p w:rsidR="00E209D0" w:rsidRDefault="007839BF" w14:paraId="3BD5DDE3" w14:textId="77777777">
      <w:r>
        <w:br w:type="page"/>
      </w:r>
    </w:p>
    <w:p w:rsidR="00E209D0" w:rsidRDefault="007839BF" w14:paraId="3BD5DDE4" w14:textId="77777777">
      <w:pPr>
        <w:pStyle w:val="Heading1"/>
      </w:pPr>
      <w:bookmarkStart w:name="_Toc219297402" w:id="9"/>
      <w:r>
        <w:t>3. Labor Management</w:t>
      </w:r>
      <w:bookmarkEnd w:id="9"/>
    </w:p>
    <w:p w:rsidR="00E209D0" w:rsidRDefault="0007753C" w14:paraId="3BD5DDE5" w14:textId="297BA019">
      <w:pPr>
        <w:pStyle w:val="Heading2"/>
      </w:pPr>
      <w:bookmarkStart w:name="_Toc219297403" w:id="10"/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7839BF">
        <w:t>3.1 Takt LMS</w:t>
      </w:r>
      <w:bookmarkEnd w:id="10"/>
    </w:p>
    <w:p w:rsidR="00E209D0" w:rsidRDefault="007839BF" w14:paraId="3BD5DDE6" w14:textId="77777777">
      <w:pPr>
        <w:spacing w:after="80"/>
      </w:pPr>
      <w:r>
        <w:rPr>
          <w:b/>
          <w:bCs/>
        </w:rPr>
        <w:t xml:space="preserve">Type: </w:t>
      </w:r>
      <w:r>
        <w:t>Cloud SaaS Labor Management System</w:t>
      </w:r>
    </w:p>
    <w:p w:rsidR="00E209D0" w:rsidRDefault="007839BF" w14:paraId="3BD5DDE7" w14:textId="77777777">
      <w:pPr>
        <w:spacing w:after="80"/>
      </w:pPr>
      <w:r>
        <w:rPr>
          <w:b/>
          <w:bCs/>
        </w:rPr>
        <w:t xml:space="preserve">Hosting: </w:t>
      </w:r>
      <w:r>
        <w:t>Takt cloud</w:t>
      </w:r>
    </w:p>
    <w:p w:rsidR="00E209D0" w:rsidRDefault="007839BF" w14:paraId="3BD5DDE8" w14:textId="77777777">
      <w:pPr>
        <w:spacing w:after="80"/>
      </w:pPr>
      <w:r>
        <w:rPr>
          <w:b/>
          <w:bCs/>
        </w:rPr>
        <w:t xml:space="preserve">Status: </w:t>
      </w:r>
      <w:r>
        <w:t>Partially implemented - needs optimization</w:t>
      </w:r>
    </w:p>
    <w:p w:rsidR="00E209D0" w:rsidRDefault="007839BF" w14:paraId="3BD5DDE9" w14:textId="77777777">
      <w:pPr>
        <w:spacing w:after="120"/>
      </w:pPr>
      <w:r>
        <w:t xml:space="preserve">Takt provides warehouse labor productivity tracking, performance analytics, and </w:t>
      </w:r>
      <w:proofErr w:type="gramStart"/>
      <w:r>
        <w:t>efficiency</w:t>
      </w:r>
      <w:proofErr w:type="gramEnd"/>
      <w:r>
        <w:t xml:space="preserve"> metrics. Current implementation is described as "half-baked" with data quality issues (garbage in, garbage out). Some manual data entry alongside partial </w:t>
      </w:r>
      <w:proofErr w:type="spellStart"/>
      <w:r>
        <w:t>VeraCore</w:t>
      </w:r>
      <w:proofErr w:type="spellEnd"/>
      <w:r>
        <w:t xml:space="preserve"> integration.</w:t>
      </w:r>
    </w:p>
    <w:p w:rsidR="00E209D0" w:rsidRDefault="007839BF" w14:paraId="3BD5DDEA" w14:textId="77777777">
      <w:pPr>
        <w:pStyle w:val="Heading3"/>
      </w:pPr>
      <w:bookmarkStart w:name="_Toc219297404" w:id="11"/>
      <w:r>
        <w:t>Active Modules</w:t>
      </w:r>
      <w:bookmarkEnd w:id="11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2000"/>
        <w:gridCol w:w="3859"/>
      </w:tblGrid>
      <w:tr w:rsidR="00E209D0" w14:paraId="3BD5DDEE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EB" w14:textId="77777777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EC" w14:textId="77777777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ED" w14:textId="77777777"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</w:tr>
      <w:tr w:rsidR="00E209D0" w14:paraId="3BD5DDF2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EF" w14:textId="77777777">
            <w:r>
              <w:rPr>
                <w:sz w:val="20"/>
                <w:szCs w:val="20"/>
              </w:rPr>
              <w:t>Hour Tracking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F0" w14:textId="77777777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3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F1" w14:textId="77777777">
            <w:r>
              <w:rPr>
                <w:sz w:val="20"/>
                <w:szCs w:val="20"/>
              </w:rPr>
              <w:t xml:space="preserve">Manual + </w:t>
            </w:r>
            <w:proofErr w:type="spellStart"/>
            <w:r>
              <w:rPr>
                <w:sz w:val="20"/>
                <w:szCs w:val="20"/>
              </w:rPr>
              <w:t>VeraCore</w:t>
            </w:r>
            <w:proofErr w:type="spellEnd"/>
          </w:p>
        </w:tc>
      </w:tr>
      <w:tr w:rsidR="00E209D0" w14:paraId="3BD5DDF6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F3" w14:textId="77777777">
            <w:r>
              <w:rPr>
                <w:sz w:val="20"/>
                <w:szCs w:val="20"/>
              </w:rPr>
              <w:t>Performance/Efficiency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F4" w14:textId="77777777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3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F5" w14:textId="77777777">
            <w:proofErr w:type="spellStart"/>
            <w:r>
              <w:rPr>
                <w:sz w:val="20"/>
                <w:szCs w:val="20"/>
              </w:rPr>
              <w:t>VeraCore</w:t>
            </w:r>
            <w:proofErr w:type="spellEnd"/>
            <w:r>
              <w:rPr>
                <w:sz w:val="20"/>
                <w:szCs w:val="20"/>
              </w:rPr>
              <w:t xml:space="preserve"> picking/packing</w:t>
            </w:r>
          </w:p>
        </w:tc>
      </w:tr>
      <w:tr w:rsidR="00E209D0" w14:paraId="3BD5DDFA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F7" w14:textId="77777777">
            <w:r>
              <w:rPr>
                <w:sz w:val="20"/>
                <w:szCs w:val="20"/>
              </w:rPr>
              <w:t>Total Utilization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F8" w14:textId="77777777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3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F9" w14:textId="77777777">
            <w:r>
              <w:rPr>
                <w:sz w:val="20"/>
                <w:szCs w:val="20"/>
              </w:rPr>
              <w:t>Calculated</w:t>
            </w:r>
          </w:p>
        </w:tc>
      </w:tr>
      <w:tr w:rsidR="00E209D0" w14:paraId="3BD5DDFE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FB" w14:textId="77777777">
            <w:r>
              <w:rPr>
                <w:sz w:val="20"/>
                <w:szCs w:val="20"/>
              </w:rPr>
              <w:t>UPH (Units Per Hour)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FC" w14:textId="77777777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3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FD" w14:textId="77777777">
            <w:proofErr w:type="spellStart"/>
            <w:r>
              <w:rPr>
                <w:sz w:val="20"/>
                <w:szCs w:val="20"/>
              </w:rPr>
              <w:t>VeraCore</w:t>
            </w:r>
            <w:proofErr w:type="spellEnd"/>
            <w:r>
              <w:rPr>
                <w:sz w:val="20"/>
                <w:szCs w:val="20"/>
              </w:rPr>
              <w:t xml:space="preserve"> activity</w:t>
            </w:r>
          </w:p>
        </w:tc>
      </w:tr>
      <w:tr w:rsidR="00E209D0" w14:paraId="3BD5DE02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DFF" w14:textId="77777777">
            <w:r>
              <w:rPr>
                <w:sz w:val="20"/>
                <w:szCs w:val="20"/>
              </w:rPr>
              <w:t>Startup/Shutdown Minutes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00" w14:textId="77777777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3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01" w14:textId="77777777">
            <w:r>
              <w:rPr>
                <w:sz w:val="20"/>
                <w:szCs w:val="20"/>
              </w:rPr>
              <w:t>Manual entry</w:t>
            </w:r>
          </w:p>
        </w:tc>
      </w:tr>
      <w:tr w:rsidR="00E209D0" w14:paraId="3BD5DE06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03" w14:textId="77777777">
            <w:r>
              <w:rPr>
                <w:sz w:val="20"/>
                <w:szCs w:val="20"/>
              </w:rPr>
              <w:t>Kitting Job Tracking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04" w14:textId="77777777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3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05" w14:textId="77777777">
            <w:r>
              <w:rPr>
                <w:sz w:val="20"/>
                <w:szCs w:val="20"/>
              </w:rPr>
              <w:t>Manual assignment</w:t>
            </w:r>
          </w:p>
        </w:tc>
      </w:tr>
    </w:tbl>
    <w:p w:rsidR="00E209D0" w:rsidRDefault="00E209D0" w14:paraId="3BD5DE07" w14:textId="77777777">
      <w:pPr>
        <w:spacing w:after="200"/>
      </w:pPr>
    </w:p>
    <w:p w:rsidR="00E209D0" w:rsidRDefault="007839BF" w14:paraId="3BD5DE08" w14:textId="77777777">
      <w:pPr>
        <w:pStyle w:val="Heading3"/>
      </w:pPr>
      <w:bookmarkStart w:name="_Toc219297405" w:id="12"/>
      <w:r>
        <w:t>Integration Notes</w:t>
      </w:r>
      <w:bookmarkEnd w:id="12"/>
    </w:p>
    <w:p w:rsidR="00E209D0" w:rsidRDefault="007839BF" w14:paraId="3BD5DE09" w14:textId="77777777">
      <w:pPr>
        <w:spacing w:after="120"/>
      </w:pPr>
      <w:r>
        <w:t xml:space="preserve">Takt pulls some picking/packing data from </w:t>
      </w:r>
      <w:proofErr w:type="spellStart"/>
      <w:r>
        <w:t>VeraCore</w:t>
      </w:r>
      <w:proofErr w:type="spellEnd"/>
      <w:r>
        <w:t xml:space="preserve"> automatically but relies on manual entry for indirect labor, kitting, and non-scanned activities. Time clock system is NOT currently integrated with Takt - separate manual tracking required.</w:t>
      </w:r>
    </w:p>
    <w:p w:rsidR="00E209D0" w:rsidRDefault="007839BF" w14:paraId="3BD5DE0A" w14:textId="77777777">
      <w:r>
        <w:br w:type="page"/>
      </w:r>
    </w:p>
    <w:p w:rsidR="00E209D0" w:rsidRDefault="007839BF" w14:paraId="3BD5DE0B" w14:textId="77777777">
      <w:pPr>
        <w:pStyle w:val="Heading1"/>
      </w:pPr>
      <w:bookmarkStart w:name="_Toc219297406" w:id="13"/>
      <w:r>
        <w:lastRenderedPageBreak/>
        <w:t>4. Shipping &amp; Transportation</w:t>
      </w:r>
      <w:bookmarkEnd w:id="13"/>
    </w:p>
    <w:p w:rsidR="00E209D0" w:rsidRDefault="007839BF" w14:paraId="3BD5DE0C" w14:textId="77777777">
      <w:pPr>
        <w:pStyle w:val="Heading2"/>
      </w:pPr>
      <w:bookmarkStart w:name="_Toc219297407" w:id="14"/>
      <w:r>
        <w:t>4.1 ShipStation</w:t>
      </w:r>
      <w:bookmarkEnd w:id="14"/>
    </w:p>
    <w:p w:rsidR="00E209D0" w:rsidRDefault="007839BF" w14:paraId="3BD5DE0D" w14:textId="77777777">
      <w:pPr>
        <w:spacing w:after="80"/>
      </w:pPr>
      <w:r>
        <w:rPr>
          <w:b/>
          <w:bCs/>
        </w:rPr>
        <w:t xml:space="preserve">Type: </w:t>
      </w:r>
      <w:r>
        <w:t>Cloud SaaS multi-carrier shipping platform</w:t>
      </w:r>
    </w:p>
    <w:p w:rsidR="00E209D0" w:rsidRDefault="007839BF" w14:paraId="3BD5DE0E" w14:textId="77777777">
      <w:pPr>
        <w:spacing w:after="80"/>
      </w:pPr>
      <w:r>
        <w:rPr>
          <w:b/>
          <w:bCs/>
        </w:rPr>
        <w:t xml:space="preserve">Hosting: </w:t>
      </w:r>
      <w:r>
        <w:t>ShipStation cloud</w:t>
      </w:r>
    </w:p>
    <w:p w:rsidR="00E209D0" w:rsidRDefault="007839BF" w14:paraId="3BD5DE0F" w14:textId="77777777">
      <w:pPr>
        <w:spacing w:after="80"/>
      </w:pPr>
      <w:r>
        <w:rPr>
          <w:b/>
          <w:bCs/>
        </w:rPr>
        <w:t xml:space="preserve">Primary Use: </w:t>
      </w:r>
      <w:r>
        <w:t>Parcel shipping - all carriers</w:t>
      </w:r>
    </w:p>
    <w:p w:rsidR="00E209D0" w:rsidRDefault="007839BF" w14:paraId="3BD5DE10" w14:textId="77777777">
      <w:pPr>
        <w:pStyle w:val="Heading3"/>
      </w:pPr>
      <w:bookmarkStart w:name="_Toc219297408" w:id="15"/>
      <w:r>
        <w:t>Configuration</w:t>
      </w:r>
      <w:bookmarkEnd w:id="15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E209D0" w14:paraId="3BD5DE13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11" w14:textId="77777777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12" w14:textId="77777777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209D0" w14:paraId="3BD5DE16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14" w14:textId="77777777">
            <w:r>
              <w:rPr>
                <w:sz w:val="20"/>
                <w:szCs w:val="20"/>
              </w:rPr>
              <w:t>Carriers Connected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15" w14:textId="77777777">
            <w:r>
              <w:rPr>
                <w:sz w:val="20"/>
                <w:szCs w:val="20"/>
              </w:rPr>
              <w:t>Multiple (FedEx, UPS, USPS, regional carriers)</w:t>
            </w:r>
          </w:p>
        </w:tc>
      </w:tr>
      <w:tr w:rsidR="00E209D0" w14:paraId="3BD5DE19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17" w14:textId="77777777">
            <w:r>
              <w:rPr>
                <w:sz w:val="20"/>
                <w:szCs w:val="20"/>
              </w:rPr>
              <w:t>Order Flow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18" w14:textId="77777777">
            <w:proofErr w:type="spellStart"/>
            <w:r>
              <w:rPr>
                <w:sz w:val="20"/>
                <w:szCs w:val="20"/>
              </w:rPr>
              <w:t>VeraCore</w:t>
            </w:r>
            <w:proofErr w:type="spellEnd"/>
            <w:r>
              <w:rPr>
                <w:sz w:val="20"/>
                <w:szCs w:val="20"/>
              </w:rPr>
              <w:t xml:space="preserve"> → ShipStation (primary), some manual batches</w:t>
            </w:r>
          </w:p>
        </w:tc>
      </w:tr>
      <w:tr w:rsidR="00E209D0" w14:paraId="3BD5DE1C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1A" w14:textId="77777777">
            <w:r>
              <w:rPr>
                <w:sz w:val="20"/>
                <w:szCs w:val="20"/>
              </w:rPr>
              <w:t>Account Structure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1B" w14:textId="77777777">
            <w:proofErr w:type="spellStart"/>
            <w:r>
              <w:rPr>
                <w:sz w:val="20"/>
                <w:szCs w:val="20"/>
              </w:rPr>
              <w:t>AllPoints</w:t>
            </w:r>
            <w:proofErr w:type="spellEnd"/>
            <w:r>
              <w:rPr>
                <w:sz w:val="20"/>
                <w:szCs w:val="20"/>
              </w:rPr>
              <w:t xml:space="preserve"> UPS account + ShipStation UPS account (rate shopping)</w:t>
            </w:r>
          </w:p>
        </w:tc>
      </w:tr>
      <w:tr w:rsidR="00E209D0" w14:paraId="3BD5DE1F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1D" w14:textId="77777777">
            <w:r>
              <w:rPr>
                <w:sz w:val="20"/>
                <w:szCs w:val="20"/>
              </w:rPr>
              <w:t>Special Note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1E" w14:textId="77777777">
            <w:r>
              <w:rPr>
                <w:sz w:val="20"/>
                <w:szCs w:val="20"/>
              </w:rPr>
              <w:t>Rate shopping between accounts (unofficial practice)</w:t>
            </w:r>
          </w:p>
        </w:tc>
      </w:tr>
    </w:tbl>
    <w:p w:rsidR="00E209D0" w:rsidRDefault="00E209D0" w14:paraId="3BD5DE20" w14:textId="77777777">
      <w:pPr>
        <w:spacing w:after="200"/>
      </w:pPr>
    </w:p>
    <w:p w:rsidR="00E209D0" w:rsidRDefault="007839BF" w14:paraId="3BD5DE21" w14:textId="77777777">
      <w:pPr>
        <w:pStyle w:val="Heading2"/>
      </w:pPr>
      <w:bookmarkStart w:name="_Toc219297409" w:id="16"/>
      <w:r>
        <w:t>4.2 FedEx Ship Manager / UPS WorldShip</w:t>
      </w:r>
      <w:bookmarkEnd w:id="16"/>
    </w:p>
    <w:p w:rsidR="00E209D0" w:rsidRDefault="007839BF" w14:paraId="3BD5DE22" w14:textId="77777777">
      <w:pPr>
        <w:spacing w:after="80"/>
      </w:pPr>
      <w:r>
        <w:rPr>
          <w:b/>
          <w:bCs/>
        </w:rPr>
        <w:t xml:space="preserve">Type: </w:t>
      </w:r>
      <w:proofErr w:type="gramStart"/>
      <w:r>
        <w:t>On-premise</w:t>
      </w:r>
      <w:proofErr w:type="gramEnd"/>
      <w:r>
        <w:t xml:space="preserve"> carrier software</w:t>
      </w:r>
    </w:p>
    <w:p w:rsidR="00E209D0" w:rsidRDefault="007839BF" w14:paraId="3BD5DE23" w14:textId="77777777">
      <w:pPr>
        <w:spacing w:after="80"/>
      </w:pPr>
      <w:r>
        <w:rPr>
          <w:b/>
          <w:bCs/>
        </w:rPr>
        <w:t xml:space="preserve">Installation: </w:t>
      </w:r>
      <w:r>
        <w:t>Local master-slave configuration</w:t>
      </w:r>
    </w:p>
    <w:p w:rsidR="00E209D0" w:rsidRDefault="007839BF" w14:paraId="3BD5DE24" w14:textId="77777777">
      <w:pPr>
        <w:spacing w:after="80"/>
      </w:pPr>
      <w:r>
        <w:rPr>
          <w:b/>
          <w:bCs/>
        </w:rPr>
        <w:t xml:space="preserve">Status: </w:t>
      </w:r>
      <w:r>
        <w:t>Active - not being phased out</w:t>
      </w:r>
    </w:p>
    <w:p w:rsidR="00E209D0" w:rsidRDefault="007839BF" w14:paraId="3BD5DE25" w14:textId="77777777">
      <w:pPr>
        <w:spacing w:after="120"/>
      </w:pPr>
      <w:r>
        <w:t xml:space="preserve">Used for direct carrier communication, truck scheduling, and scenarios requiring specific account rates. Works alongside ShipStation rather than being replaced by it. Connected to </w:t>
      </w:r>
      <w:proofErr w:type="spellStart"/>
      <w:r>
        <w:t>VeraCore</w:t>
      </w:r>
      <w:proofErr w:type="spellEnd"/>
      <w:r>
        <w:t xml:space="preserve"> via SQL database for order data exchange and tracking import.</w:t>
      </w:r>
    </w:p>
    <w:p w:rsidR="00E209D0" w:rsidRDefault="007839BF" w14:paraId="3BD5DE26" w14:textId="77777777">
      <w:pPr>
        <w:pStyle w:val="Heading2"/>
      </w:pPr>
      <w:bookmarkStart w:name="_Toc219297410" w:id="17"/>
      <w:r>
        <w:t>4.3 MyCarrier TMS</w:t>
      </w:r>
      <w:bookmarkEnd w:id="17"/>
    </w:p>
    <w:p w:rsidR="00E209D0" w:rsidRDefault="007839BF" w14:paraId="3BD5DE27" w14:textId="77777777">
      <w:pPr>
        <w:spacing w:after="80"/>
      </w:pPr>
      <w:r>
        <w:rPr>
          <w:b/>
          <w:bCs/>
        </w:rPr>
        <w:t xml:space="preserve">Type: </w:t>
      </w:r>
      <w:r>
        <w:t>Cloud SaaS Transportation Management System</w:t>
      </w:r>
    </w:p>
    <w:p w:rsidR="00E209D0" w:rsidRDefault="007839BF" w14:paraId="3BD5DE28" w14:textId="77777777">
      <w:pPr>
        <w:spacing w:after="80"/>
      </w:pPr>
      <w:r>
        <w:rPr>
          <w:b/>
          <w:bCs/>
        </w:rPr>
        <w:t xml:space="preserve">Hosting: </w:t>
      </w:r>
      <w:r>
        <w:t>MyCarrier cloud</w:t>
      </w:r>
    </w:p>
    <w:p w:rsidR="00E209D0" w:rsidRDefault="007839BF" w14:paraId="3BD5DE29" w14:textId="77777777">
      <w:pPr>
        <w:spacing w:after="80"/>
      </w:pPr>
      <w:r>
        <w:rPr>
          <w:b/>
          <w:bCs/>
        </w:rPr>
        <w:t xml:space="preserve">Primary Use: </w:t>
      </w:r>
      <w:r>
        <w:t>LTL (Less-Than-Truckload) freight shipping</w:t>
      </w:r>
    </w:p>
    <w:p w:rsidR="00E209D0" w:rsidRDefault="007839BF" w14:paraId="3BD5DE2A" w14:textId="77777777">
      <w:pPr>
        <w:spacing w:after="80"/>
      </w:pPr>
      <w:r>
        <w:rPr>
          <w:b/>
          <w:bCs/>
        </w:rPr>
        <w:t xml:space="preserve">Management: </w:t>
      </w:r>
      <w:r>
        <w:t>Overseen by offshore team member</w:t>
      </w:r>
    </w:p>
    <w:p w:rsidR="00E209D0" w:rsidRDefault="007839BF" w14:paraId="3BD5DE2B" w14:textId="77777777">
      <w:pPr>
        <w:pStyle w:val="Heading3"/>
      </w:pPr>
      <w:bookmarkStart w:name="_Toc219297411" w:id="18"/>
      <w:r>
        <w:t>Capabilities</w:t>
      </w:r>
      <w:bookmarkEnd w:id="18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9"/>
        <w:gridCol w:w="6359"/>
      </w:tblGrid>
      <w:tr w:rsidR="00E209D0" w14:paraId="3BD5DE2E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2C" w14:textId="77777777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2D" w14:textId="777777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209D0" w14:paraId="3BD5DE31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2F" w14:textId="77777777">
            <w:r>
              <w:rPr>
                <w:sz w:val="20"/>
                <w:szCs w:val="20"/>
              </w:rPr>
              <w:t>Rate Shopping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30" w14:textId="77777777">
            <w:r>
              <w:rPr>
                <w:sz w:val="20"/>
                <w:szCs w:val="20"/>
              </w:rPr>
              <w:t>Multi-carrier LTL rate comparison</w:t>
            </w:r>
          </w:p>
        </w:tc>
      </w:tr>
      <w:tr w:rsidR="00E209D0" w14:paraId="3BD5DE34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32" w14:textId="77777777">
            <w:r>
              <w:rPr>
                <w:sz w:val="20"/>
                <w:szCs w:val="20"/>
              </w:rPr>
              <w:t>BOL Generation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33" w14:textId="77777777">
            <w:r>
              <w:rPr>
                <w:sz w:val="20"/>
                <w:szCs w:val="20"/>
              </w:rPr>
              <w:t>Automated Bill of Lading creation</w:t>
            </w:r>
          </w:p>
        </w:tc>
      </w:tr>
      <w:tr w:rsidR="00E209D0" w14:paraId="3BD5DE37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35" w14:textId="77777777">
            <w:r>
              <w:rPr>
                <w:sz w:val="20"/>
                <w:szCs w:val="20"/>
              </w:rPr>
              <w:t>Carrier Booking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36" w14:textId="77777777">
            <w:r>
              <w:rPr>
                <w:sz w:val="20"/>
                <w:szCs w:val="20"/>
              </w:rPr>
              <w:t>Direct dispatch to LTL carriers</w:t>
            </w:r>
          </w:p>
        </w:tc>
      </w:tr>
      <w:tr w:rsidR="00E209D0" w14:paraId="3BD5DE3A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38" w14:textId="77777777">
            <w:r>
              <w:rPr>
                <w:sz w:val="20"/>
                <w:szCs w:val="20"/>
              </w:rPr>
              <w:t>Shipment Tracking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39" w14:textId="77777777">
            <w:r>
              <w:rPr>
                <w:sz w:val="20"/>
                <w:szCs w:val="20"/>
              </w:rPr>
              <w:t>Real-time freight tracking</w:t>
            </w:r>
          </w:p>
        </w:tc>
      </w:tr>
      <w:tr w:rsidR="00E209D0" w14:paraId="3BD5DE3D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3B" w14:textId="77777777">
            <w:r>
              <w:rPr>
                <w:sz w:val="20"/>
                <w:szCs w:val="20"/>
              </w:rPr>
              <w:t>Freight Audit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3C" w14:textId="77777777">
            <w:r>
              <w:rPr>
                <w:sz w:val="20"/>
                <w:szCs w:val="20"/>
              </w:rPr>
              <w:t>Invoice verification and reconciliation</w:t>
            </w:r>
          </w:p>
        </w:tc>
      </w:tr>
    </w:tbl>
    <w:p w:rsidR="00E209D0" w:rsidRDefault="007839BF" w14:paraId="3BD5DE3E" w14:textId="77777777">
      <w:r>
        <w:br w:type="page"/>
      </w:r>
    </w:p>
    <w:p w:rsidR="00E209D0" w:rsidRDefault="007839BF" w14:paraId="3BD5DE3F" w14:textId="77777777">
      <w:pPr>
        <w:pStyle w:val="Heading1"/>
      </w:pPr>
      <w:bookmarkStart w:name="_Toc219297412" w:id="19"/>
      <w:r>
        <w:lastRenderedPageBreak/>
        <w:t>5. Financial &amp; Accounting Systems</w:t>
      </w:r>
      <w:bookmarkEnd w:id="19"/>
    </w:p>
    <w:p w:rsidR="00E209D0" w:rsidRDefault="007839BF" w14:paraId="3BD5DE40" w14:textId="77777777">
      <w:pPr>
        <w:pStyle w:val="Heading2"/>
      </w:pPr>
      <w:bookmarkStart w:name="_Toc219297413" w:id="20"/>
      <w:r>
        <w:t>5.1 QuickBooks Desktop Enterprise (Current)</w:t>
      </w:r>
      <w:bookmarkEnd w:id="20"/>
    </w:p>
    <w:p w:rsidR="00E209D0" w:rsidRDefault="007839BF" w14:paraId="3BD5DE41" w14:textId="77777777">
      <w:pPr>
        <w:spacing w:after="80"/>
      </w:pPr>
      <w:r>
        <w:rPr>
          <w:b/>
          <w:bCs/>
        </w:rPr>
        <w:t xml:space="preserve">Version: </w:t>
      </w:r>
      <w:r>
        <w:t>Contractor Edition</w:t>
      </w:r>
    </w:p>
    <w:p w:rsidR="00E209D0" w:rsidRDefault="007839BF" w14:paraId="3BD5DE42" w14:textId="77777777">
      <w:pPr>
        <w:spacing w:after="80"/>
      </w:pPr>
      <w:r>
        <w:rPr>
          <w:b/>
          <w:bCs/>
        </w:rPr>
        <w:t xml:space="preserve">Hosting: </w:t>
      </w:r>
      <w:proofErr w:type="gramStart"/>
      <w:r>
        <w:t>On-premise</w:t>
      </w:r>
      <w:proofErr w:type="gramEnd"/>
      <w:r>
        <w:t xml:space="preserve"> (SQL backend on Windows Server 2019)</w:t>
      </w:r>
    </w:p>
    <w:p w:rsidR="00E209D0" w:rsidRDefault="007839BF" w14:paraId="3BD5DE43" w14:textId="77777777">
      <w:pPr>
        <w:spacing w:after="80"/>
      </w:pPr>
      <w:r>
        <w:rPr>
          <w:b/>
          <w:bCs/>
        </w:rPr>
        <w:t xml:space="preserve">Status: </w:t>
      </w:r>
      <w:r>
        <w:t>Migrating to QuickBooks Online within 30 days</w:t>
      </w:r>
    </w:p>
    <w:p w:rsidR="00E209D0" w:rsidRDefault="007839BF" w14:paraId="3BD5DE44" w14:textId="77777777">
      <w:pPr>
        <w:pStyle w:val="Heading3"/>
      </w:pPr>
      <w:bookmarkStart w:name="_Toc219297414" w:id="21"/>
      <w:r>
        <w:t>Current Configuration</w:t>
      </w:r>
      <w:bookmarkEnd w:id="21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8"/>
      </w:tblGrid>
      <w:tr w:rsidR="00E209D0" w:rsidTr="7AEEB62A" w14:paraId="3BD5DE47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45" w14:textId="77777777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46" w14:textId="77777777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209D0" w:rsidTr="7AEEB62A" w14:paraId="3BD5DE4D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4B" w14:textId="77777777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4C" w14:textId="77777777">
            <w:r>
              <w:rPr>
                <w:sz w:val="20"/>
                <w:szCs w:val="20"/>
              </w:rPr>
              <w:t xml:space="preserve">Manual reconciliation with </w:t>
            </w:r>
            <w:proofErr w:type="spellStart"/>
            <w:r>
              <w:rPr>
                <w:sz w:val="20"/>
                <w:szCs w:val="20"/>
              </w:rPr>
              <w:t>VeraCore</w:t>
            </w:r>
            <w:proofErr w:type="spellEnd"/>
            <w:r>
              <w:rPr>
                <w:sz w:val="20"/>
                <w:szCs w:val="20"/>
              </w:rPr>
              <w:t xml:space="preserve"> via Excel/Power Query</w:t>
            </w:r>
          </w:p>
        </w:tc>
      </w:tr>
      <w:tr w:rsidR="00E209D0" w:rsidTr="7AEEB62A" w14:paraId="3BD5DE50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4E" w14:textId="77777777">
            <w:r>
              <w:rPr>
                <w:sz w:val="20"/>
                <w:szCs w:val="20"/>
              </w:rPr>
              <w:t>Key Functions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4F" w14:textId="77777777">
            <w:r>
              <w:rPr>
                <w:sz w:val="20"/>
                <w:szCs w:val="20"/>
              </w:rPr>
              <w:t>Invoicing, A/R, customer billing, financial reporting</w:t>
            </w:r>
          </w:p>
        </w:tc>
      </w:tr>
      <w:tr w:rsidR="00E209D0" w:rsidTr="7AEEB62A" w14:paraId="3BD5DE53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51" w14:textId="77777777">
            <w:r>
              <w:rPr>
                <w:sz w:val="20"/>
                <w:szCs w:val="20"/>
              </w:rPr>
              <w:t>Special Features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52" w14:textId="77777777">
            <w:r>
              <w:rPr>
                <w:sz w:val="20"/>
                <w:szCs w:val="20"/>
              </w:rPr>
              <w:t>Contractor Edition job costing (concern addressed for migration)</w:t>
            </w:r>
          </w:p>
        </w:tc>
      </w:tr>
    </w:tbl>
    <w:p w:rsidR="00E209D0" w:rsidRDefault="00E209D0" w14:paraId="3BD5DE54" w14:textId="77777777">
      <w:pPr>
        <w:spacing w:after="200"/>
      </w:pPr>
    </w:p>
    <w:p w:rsidR="00E209D0" w:rsidRDefault="007839BF" w14:paraId="3BD5DE55" w14:textId="77777777">
      <w:pPr>
        <w:pStyle w:val="Heading2"/>
      </w:pPr>
      <w:bookmarkStart w:name="_Toc219297415" w:id="22"/>
      <w:r>
        <w:t>5.2 QuickBooks Online (Future)</w:t>
      </w:r>
      <w:bookmarkEnd w:id="22"/>
    </w:p>
    <w:p w:rsidR="00E209D0" w:rsidRDefault="007839BF" w14:paraId="3BD5DE56" w14:textId="77777777">
      <w:pPr>
        <w:spacing w:after="80"/>
      </w:pPr>
      <w:r>
        <w:rPr>
          <w:b/>
          <w:bCs/>
        </w:rPr>
        <w:t xml:space="preserve">Timeline: </w:t>
      </w:r>
      <w:r>
        <w:t>Migration within 30 days</w:t>
      </w:r>
    </w:p>
    <w:p w:rsidR="00E209D0" w:rsidRDefault="007839BF" w14:paraId="3BD5DE57" w14:textId="77777777">
      <w:pPr>
        <w:spacing w:after="80"/>
      </w:pPr>
      <w:r>
        <w:rPr>
          <w:b/>
          <w:bCs/>
        </w:rPr>
        <w:t xml:space="preserve">Data Migration: </w:t>
      </w:r>
      <w:r>
        <w:t>Company file import + independent backups maintained</w:t>
      </w:r>
    </w:p>
    <w:p w:rsidR="00E209D0" w:rsidRDefault="007839BF" w14:paraId="3BD5DE58" w14:textId="77777777">
      <w:pPr>
        <w:spacing w:after="80"/>
      </w:pPr>
      <w:r>
        <w:rPr>
          <w:b/>
          <w:bCs/>
        </w:rPr>
        <w:t xml:space="preserve">Feature Parity: </w:t>
      </w:r>
      <w:r>
        <w:t>Contractor Edition concerns reportedly addressed</w:t>
      </w:r>
    </w:p>
    <w:p w:rsidR="00E209D0" w:rsidRDefault="007839BF" w14:paraId="3BD5DE59" w14:textId="77777777">
      <w:pPr>
        <w:spacing w:after="120"/>
      </w:pPr>
      <w:r>
        <w:t>Moving to cloud-hosted QuickBooks will enable native integrations with other systems and eliminate local server dependency for accounting functions.</w:t>
      </w:r>
    </w:p>
    <w:p w:rsidR="00E209D0" w:rsidRDefault="007839BF" w14:paraId="3BD5DE5A" w14:textId="77777777">
      <w:r>
        <w:br w:type="page"/>
      </w:r>
    </w:p>
    <w:p w:rsidR="00E209D0" w:rsidRDefault="007839BF" w14:paraId="3BD5DE5B" w14:textId="77777777">
      <w:pPr>
        <w:pStyle w:val="Heading1"/>
      </w:pPr>
      <w:bookmarkStart w:name="_Toc219297416" w:id="23"/>
      <w:r>
        <w:lastRenderedPageBreak/>
        <w:t>6. Retail Compliance</w:t>
      </w:r>
      <w:bookmarkEnd w:id="23"/>
    </w:p>
    <w:p w:rsidR="00E209D0" w:rsidRDefault="007839BF" w14:paraId="3BD5DE5C" w14:textId="77777777">
      <w:pPr>
        <w:pStyle w:val="Heading2"/>
      </w:pPr>
      <w:bookmarkStart w:name="_Toc219297417" w:id="24"/>
      <w:r>
        <w:t xml:space="preserve">6.1 </w:t>
      </w:r>
      <w:proofErr w:type="spellStart"/>
      <w:r>
        <w:t>RetailReady</w:t>
      </w:r>
      <w:bookmarkEnd w:id="24"/>
      <w:proofErr w:type="spellEnd"/>
    </w:p>
    <w:p w:rsidR="00E209D0" w:rsidRDefault="007839BF" w14:paraId="3BD5DE5D" w14:textId="77777777">
      <w:pPr>
        <w:spacing w:after="80"/>
      </w:pPr>
      <w:r>
        <w:rPr>
          <w:b/>
          <w:bCs/>
        </w:rPr>
        <w:t xml:space="preserve">Type: </w:t>
      </w:r>
      <w:r>
        <w:t>AI-powered retail compliance platform (YC-backed startup)</w:t>
      </w:r>
    </w:p>
    <w:p w:rsidR="00E209D0" w:rsidRDefault="007839BF" w14:paraId="3BD5DE5E" w14:textId="77777777">
      <w:pPr>
        <w:spacing w:after="80"/>
      </w:pPr>
      <w:r>
        <w:rPr>
          <w:b/>
          <w:bCs/>
        </w:rPr>
        <w:t xml:space="preserve">Hosting: </w:t>
      </w:r>
      <w:proofErr w:type="spellStart"/>
      <w:r>
        <w:t>RetailReady</w:t>
      </w:r>
      <w:proofErr w:type="spellEnd"/>
      <w:r>
        <w:t xml:space="preserve"> cloud</w:t>
      </w:r>
    </w:p>
    <w:p w:rsidR="00E209D0" w:rsidRDefault="007839BF" w14:paraId="3BD5DE5F" w14:textId="77777777">
      <w:pPr>
        <w:spacing w:after="80"/>
      </w:pPr>
      <w:r>
        <w:rPr>
          <w:b/>
          <w:bCs/>
        </w:rPr>
        <w:t xml:space="preserve">Status: </w:t>
      </w:r>
      <w:r>
        <w:t>Currently onboarding</w:t>
      </w:r>
    </w:p>
    <w:p w:rsidR="00E209D0" w:rsidRDefault="007839BF" w14:paraId="3BD5DE60" w14:textId="77777777">
      <w:pPr>
        <w:spacing w:after="120"/>
      </w:pPr>
      <w:proofErr w:type="spellStart"/>
      <w:r>
        <w:t>RetailReady</w:t>
      </w:r>
      <w:proofErr w:type="spellEnd"/>
      <w:r>
        <w:t xml:space="preserve"> digitizes retailer routing guides (100+ page compliance manuals) into step-by-step mobile workflows. Designed to eliminate chargebacks caused by labeling, packing, or palletization errors when shipping to major retailers.</w:t>
      </w:r>
    </w:p>
    <w:p w:rsidR="00E209D0" w:rsidRDefault="007839BF" w14:paraId="3BD5DE61" w14:textId="77777777">
      <w:pPr>
        <w:pStyle w:val="Heading3"/>
      </w:pPr>
      <w:bookmarkStart w:name="_Toc219297418" w:id="25"/>
      <w:r>
        <w:t>Key Features</w:t>
      </w:r>
      <w:bookmarkEnd w:id="25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E209D0" w14:paraId="3BD5DE64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62" w14:textId="77777777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63" w14:textId="77777777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E209D0" w14:paraId="3BD5DE67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65" w14:textId="77777777">
            <w:r>
              <w:rPr>
                <w:sz w:val="20"/>
                <w:szCs w:val="20"/>
              </w:rPr>
              <w:t>Mobile Compliance App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66" w14:textId="77777777">
            <w:r>
              <w:rPr>
                <w:sz w:val="20"/>
                <w:szCs w:val="20"/>
              </w:rPr>
              <w:t>Step-by-step packing instructions per retailer</w:t>
            </w:r>
          </w:p>
        </w:tc>
      </w:tr>
      <w:tr w:rsidR="00E209D0" w14:paraId="3BD5DE6A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68" w14:textId="77777777">
            <w:r>
              <w:rPr>
                <w:sz w:val="20"/>
                <w:szCs w:val="20"/>
              </w:rPr>
              <w:t>Photo Documentation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69" w14:textId="77777777">
            <w:r>
              <w:rPr>
                <w:sz w:val="20"/>
                <w:szCs w:val="20"/>
              </w:rPr>
              <w:t>Visual repository for chargeback dispute resolution</w:t>
            </w:r>
          </w:p>
        </w:tc>
      </w:tr>
      <w:tr w:rsidR="00E209D0" w14:paraId="3BD5DE6D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6B" w14:textId="77777777">
            <w:r>
              <w:rPr>
                <w:sz w:val="20"/>
                <w:szCs w:val="20"/>
              </w:rPr>
              <w:t>Routing Guide Ingestion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6C" w14:textId="77777777">
            <w:r>
              <w:rPr>
                <w:sz w:val="20"/>
                <w:szCs w:val="20"/>
              </w:rPr>
              <w:t>Auto-translates retailer requirements to tasks</w:t>
            </w:r>
          </w:p>
        </w:tc>
      </w:tr>
      <w:tr w:rsidR="00E209D0" w14:paraId="3BD5DE70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6E" w14:textId="77777777">
            <w:r>
              <w:rPr>
                <w:sz w:val="20"/>
                <w:szCs w:val="20"/>
              </w:rPr>
              <w:t>Chargeback Defense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6F" w14:textId="77777777">
            <w:r>
              <w:rPr>
                <w:sz w:val="20"/>
                <w:szCs w:val="20"/>
              </w:rPr>
              <w:t>Evidence collection for disputing invalid claims</w:t>
            </w:r>
          </w:p>
        </w:tc>
      </w:tr>
    </w:tbl>
    <w:p w:rsidR="00E209D0" w:rsidRDefault="00E209D0" w14:paraId="3BD5DE71" w14:textId="77777777">
      <w:pPr>
        <w:spacing w:after="200"/>
      </w:pPr>
    </w:p>
    <w:p w:rsidR="00E209D0" w:rsidRDefault="007839BF" w14:paraId="3BD5DE72" w14:textId="77777777">
      <w:pPr>
        <w:pStyle w:val="Heading2"/>
      </w:pPr>
      <w:bookmarkStart w:name="_Toc219297419" w:id="26"/>
      <w:r>
        <w:t xml:space="preserve">6.2 </w:t>
      </w:r>
      <w:proofErr w:type="spellStart"/>
      <w:r>
        <w:t>BarTender</w:t>
      </w:r>
      <w:proofErr w:type="spellEnd"/>
      <w:r>
        <w:t xml:space="preserve"> Designer</w:t>
      </w:r>
      <w:bookmarkEnd w:id="26"/>
    </w:p>
    <w:p w:rsidR="00E209D0" w:rsidRDefault="007839BF" w14:paraId="3BD5DE73" w14:textId="77777777">
      <w:pPr>
        <w:spacing w:after="80"/>
      </w:pPr>
      <w:r>
        <w:rPr>
          <w:b/>
          <w:bCs/>
        </w:rPr>
        <w:t xml:space="preserve">Type: </w:t>
      </w:r>
      <w:proofErr w:type="gramStart"/>
      <w:r>
        <w:t>On-premise</w:t>
      </w:r>
      <w:proofErr w:type="gramEnd"/>
      <w:r>
        <w:t xml:space="preserve"> label design and printing software</w:t>
      </w:r>
    </w:p>
    <w:p w:rsidR="00E209D0" w:rsidRDefault="007839BF" w14:paraId="3BD5DE74" w14:textId="77777777">
      <w:pPr>
        <w:spacing w:after="80"/>
      </w:pPr>
      <w:r>
        <w:rPr>
          <w:b/>
          <w:bCs/>
        </w:rPr>
        <w:t xml:space="preserve">Publisher: </w:t>
      </w:r>
      <w:r>
        <w:t>Seagull Scientific</w:t>
      </w:r>
    </w:p>
    <w:p w:rsidR="00E209D0" w:rsidRDefault="007839BF" w14:paraId="3BD5DE75" w14:textId="77777777">
      <w:pPr>
        <w:spacing w:after="80"/>
      </w:pPr>
      <w:r>
        <w:rPr>
          <w:b/>
          <w:bCs/>
        </w:rPr>
        <w:t xml:space="preserve">Primary Use: </w:t>
      </w:r>
      <w:r>
        <w:t>Transparency labels, sequence labels, compliance labeling</w:t>
      </w:r>
    </w:p>
    <w:p w:rsidR="00E209D0" w:rsidRDefault="007839BF" w14:paraId="3BD5DE76" w14:textId="77777777">
      <w:pPr>
        <w:spacing w:after="80"/>
      </w:pPr>
      <w:r>
        <w:rPr>
          <w:b/>
          <w:bCs/>
        </w:rPr>
        <w:t xml:space="preserve">Integration: </w:t>
      </w:r>
      <w:r>
        <w:t>Standalone (not connected to WMS)</w:t>
      </w:r>
    </w:p>
    <w:p w:rsidR="00E209D0" w:rsidRDefault="007839BF" w14:paraId="3BD5DE77" w14:textId="77777777">
      <w:pPr>
        <w:spacing w:after="120"/>
      </w:pPr>
      <w:proofErr w:type="spellStart"/>
      <w:r>
        <w:t>BarTender</w:t>
      </w:r>
      <w:proofErr w:type="spellEnd"/>
      <w:r>
        <w:t xml:space="preserve"> supports multiple printer types (Zebra, Honeywell, etc.) and can connect to various data sources including SQL, Excel, and WMS systems. Current implementation is standalone without direct WMS integration.</w:t>
      </w:r>
    </w:p>
    <w:p w:rsidR="00E209D0" w:rsidRDefault="007839BF" w14:paraId="3BD5DE78" w14:textId="77777777">
      <w:r>
        <w:br w:type="page"/>
      </w:r>
    </w:p>
    <w:p w:rsidR="00E209D0" w:rsidRDefault="007839BF" w14:paraId="3BD5DE79" w14:textId="77777777">
      <w:pPr>
        <w:pStyle w:val="Heading1"/>
      </w:pPr>
      <w:bookmarkStart w:name="_Toc219297420" w:id="27"/>
      <w:r>
        <w:lastRenderedPageBreak/>
        <w:t>7. Customer Communication</w:t>
      </w:r>
      <w:bookmarkEnd w:id="27"/>
    </w:p>
    <w:p w:rsidR="00E209D0" w:rsidRDefault="007839BF" w14:paraId="3BD5DE7A" w14:textId="77777777">
      <w:pPr>
        <w:pStyle w:val="Heading2"/>
      </w:pPr>
      <w:bookmarkStart w:name="_Toc219297421" w:id="28"/>
      <w:r>
        <w:t>7.1 Front</w:t>
      </w:r>
      <w:bookmarkEnd w:id="28"/>
    </w:p>
    <w:p w:rsidR="00E209D0" w:rsidRDefault="007839BF" w14:paraId="3BD5DE7B" w14:textId="77777777">
      <w:pPr>
        <w:spacing w:after="80"/>
      </w:pPr>
      <w:r>
        <w:rPr>
          <w:b/>
          <w:bCs/>
        </w:rPr>
        <w:t xml:space="preserve">Type: </w:t>
      </w:r>
      <w:r>
        <w:t>Cloud SaaS shared inbox / customer operations platform</w:t>
      </w:r>
    </w:p>
    <w:p w:rsidR="00E209D0" w:rsidRDefault="007839BF" w14:paraId="3BD5DE7C" w14:textId="77777777">
      <w:pPr>
        <w:spacing w:after="80"/>
      </w:pPr>
      <w:r>
        <w:rPr>
          <w:b/>
          <w:bCs/>
        </w:rPr>
        <w:t xml:space="preserve">Hosting: </w:t>
      </w:r>
      <w:r>
        <w:t>Front cloud</w:t>
      </w:r>
    </w:p>
    <w:p w:rsidR="00E209D0" w:rsidRDefault="007839BF" w14:paraId="3BD5DE7D" w14:textId="77777777">
      <w:pPr>
        <w:spacing w:after="80"/>
      </w:pPr>
      <w:r>
        <w:rPr>
          <w:b/>
          <w:bCs/>
        </w:rPr>
        <w:t xml:space="preserve">Status: </w:t>
      </w:r>
      <w:r>
        <w:t>Failed implementation - under evaluation</w:t>
      </w:r>
    </w:p>
    <w:p w:rsidR="00E209D0" w:rsidRDefault="007839BF" w14:paraId="3BD5DE7E" w14:textId="77777777">
      <w:pPr>
        <w:pStyle w:val="Heading3"/>
      </w:pPr>
      <w:bookmarkStart w:name="_Toc219297422" w:id="29"/>
      <w:r>
        <w:t>Implementation History</w:t>
      </w:r>
      <w:bookmarkEnd w:id="29"/>
    </w:p>
    <w:p w:rsidR="00E209D0" w:rsidRDefault="007839BF" w14:paraId="3BD5DE7F" w14:textId="77777777">
      <w:pPr>
        <w:spacing w:after="120"/>
      </w:pPr>
      <w:r>
        <w:t>Front was intended for company-wide deployment starting with Account Executives (AEs). Key desired features included shared inbox ownership/assignment, status tracking tags, and collaborative workflows.</w:t>
      </w:r>
    </w:p>
    <w:p w:rsidR="00E209D0" w:rsidRDefault="007839BF" w14:paraId="3BD5DE80" w14:textId="77777777">
      <w:pPr>
        <w:pStyle w:val="Heading3"/>
      </w:pPr>
      <w:bookmarkStart w:name="_Toc219297423" w:id="30"/>
      <w:r>
        <w:t>Issues Encountered</w:t>
      </w:r>
      <w:bookmarkEnd w:id="30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E209D0" w14:paraId="3BD5DE83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81" w14:textId="77777777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82" w14:textId="77777777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E209D0" w14:paraId="3BD5DE86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84" w14:textId="77777777">
            <w:r>
              <w:rPr>
                <w:sz w:val="20"/>
                <w:szCs w:val="20"/>
              </w:rPr>
              <w:t>License Level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85" w14:textId="77777777">
            <w:r>
              <w:rPr>
                <w:sz w:val="20"/>
                <w:szCs w:val="20"/>
              </w:rPr>
              <w:t>Budget constraints led to limited feature tier</w:t>
            </w:r>
          </w:p>
        </w:tc>
      </w:tr>
      <w:tr w:rsidR="00E209D0" w14:paraId="3BD5DE89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87" w14:textId="77777777">
            <w:r>
              <w:rPr>
                <w:sz w:val="20"/>
                <w:szCs w:val="20"/>
              </w:rPr>
              <w:t>Rule Limitations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88" w14:textId="77777777">
            <w:r>
              <w:rPr>
                <w:sz w:val="20"/>
                <w:szCs w:val="20"/>
              </w:rPr>
              <w:t>Insufficient automation capabilities at tier purchased</w:t>
            </w:r>
          </w:p>
        </w:tc>
      </w:tr>
      <w:tr w:rsidR="00E209D0" w14:paraId="3BD5DE8C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8A" w14:textId="77777777">
            <w:r>
              <w:rPr>
                <w:sz w:val="20"/>
                <w:szCs w:val="20"/>
              </w:rPr>
              <w:t>Email Duplication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8B" w14:textId="77777777">
            <w:r>
              <w:rPr>
                <w:sz w:val="20"/>
                <w:szCs w:val="20"/>
              </w:rPr>
              <w:t>Users receiving duplicate emails from group memberships</w:t>
            </w:r>
          </w:p>
        </w:tc>
      </w:tr>
      <w:tr w:rsidR="00E209D0" w14:paraId="3BD5DE8F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8D" w14:textId="77777777">
            <w:r>
              <w:rPr>
                <w:sz w:val="20"/>
                <w:szCs w:val="20"/>
              </w:rPr>
              <w:t>Adoption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8E" w14:textId="77777777">
            <w:r>
              <w:rPr>
                <w:sz w:val="20"/>
                <w:szCs w:val="20"/>
              </w:rPr>
              <w:t>No AEs currently using the system</w:t>
            </w:r>
          </w:p>
        </w:tc>
      </w:tr>
      <w:tr w:rsidR="00E209D0" w14:paraId="3BD5DE92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90" w14:textId="77777777">
            <w:r>
              <w:rPr>
                <w:sz w:val="20"/>
                <w:szCs w:val="20"/>
              </w:rPr>
              <w:t>Knowledge Loss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91" w14:textId="77777777">
            <w:r>
              <w:rPr>
                <w:sz w:val="20"/>
                <w:szCs w:val="20"/>
              </w:rPr>
              <w:t>Original implementer no longer with company</w:t>
            </w:r>
          </w:p>
        </w:tc>
      </w:tr>
    </w:tbl>
    <w:p w:rsidR="00E209D0" w:rsidRDefault="00E209D0" w14:paraId="3BD5DE93" w14:textId="77777777">
      <w:pPr>
        <w:spacing w:after="200"/>
      </w:pPr>
    </w:p>
    <w:p w:rsidR="00E209D0" w:rsidRDefault="007839BF" w14:paraId="3BD5DE94" w14:textId="77777777">
      <w:pPr>
        <w:spacing w:after="80"/>
      </w:pPr>
      <w:r>
        <w:rPr>
          <w:b/>
          <w:bCs/>
        </w:rPr>
        <w:t xml:space="preserve">Current Status: </w:t>
      </w:r>
      <w:r>
        <w:t>Half-baked implementation; evaluating whether to fix or replace</w:t>
      </w:r>
    </w:p>
    <w:p w:rsidR="00E209D0" w:rsidRDefault="007839BF" w14:paraId="3BD5DE95" w14:textId="77777777">
      <w:r>
        <w:br w:type="page"/>
      </w:r>
    </w:p>
    <w:p w:rsidR="00E209D0" w:rsidRDefault="007839BF" w14:paraId="3BD5DE96" w14:textId="77777777">
      <w:pPr>
        <w:pStyle w:val="Heading1"/>
      </w:pPr>
      <w:bookmarkStart w:name="_Toc219297424" w:id="31"/>
      <w:r>
        <w:lastRenderedPageBreak/>
        <w:t>8. IT Infrastructure</w:t>
      </w:r>
      <w:bookmarkEnd w:id="31"/>
    </w:p>
    <w:p w:rsidR="00E209D0" w:rsidRDefault="007839BF" w14:paraId="3BD5DE97" w14:textId="77777777">
      <w:pPr>
        <w:pStyle w:val="Heading2"/>
      </w:pPr>
      <w:bookmarkStart w:name="_Toc219297425" w:id="32"/>
      <w:r>
        <w:t>8.1 Network Architecture</w:t>
      </w:r>
      <w:bookmarkEnd w:id="32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9"/>
        <w:gridCol w:w="2500"/>
        <w:gridCol w:w="3859"/>
      </w:tblGrid>
      <w:tr w:rsidR="00E209D0" w14:paraId="3BD5DE9B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98" w14:textId="77777777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99" w14:textId="77777777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3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9A" w14:textId="77777777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209D0" w14:paraId="3BD5DE9F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9C" w14:textId="77777777">
            <w:r>
              <w:rPr>
                <w:sz w:val="20"/>
                <w:szCs w:val="20"/>
              </w:rPr>
              <w:t>FortiGate Firewall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9D" w14:textId="77777777">
            <w:r>
              <w:rPr>
                <w:sz w:val="20"/>
                <w:szCs w:val="20"/>
              </w:rPr>
              <w:t>Main Warehouse</w:t>
            </w:r>
          </w:p>
        </w:tc>
        <w:tc>
          <w:tcPr>
            <w:tcW w:w="3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9E" w14:textId="77777777">
            <w:r>
              <w:rPr>
                <w:sz w:val="20"/>
                <w:szCs w:val="20"/>
              </w:rPr>
              <w:t>Primary enterprise firewall</w:t>
            </w:r>
          </w:p>
        </w:tc>
      </w:tr>
      <w:tr w:rsidR="00E209D0" w14:paraId="3BD5DEA3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A0" w14:textId="77777777">
            <w:proofErr w:type="spellStart"/>
            <w:r>
              <w:rPr>
                <w:sz w:val="20"/>
                <w:szCs w:val="20"/>
              </w:rPr>
              <w:t>pfSense</w:t>
            </w:r>
            <w:proofErr w:type="spellEnd"/>
            <w:r>
              <w:rPr>
                <w:sz w:val="20"/>
                <w:szCs w:val="20"/>
              </w:rPr>
              <w:t xml:space="preserve"> Firewall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A1" w14:textId="77777777">
            <w:r>
              <w:rPr>
                <w:sz w:val="20"/>
                <w:szCs w:val="20"/>
              </w:rPr>
              <w:t>Satellite Warehouse</w:t>
            </w:r>
          </w:p>
        </w:tc>
        <w:tc>
          <w:tcPr>
            <w:tcW w:w="3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A2" w14:textId="77777777">
            <w:r>
              <w:rPr>
                <w:sz w:val="20"/>
                <w:szCs w:val="20"/>
              </w:rPr>
              <w:t>Open-source firewall</w:t>
            </w:r>
          </w:p>
        </w:tc>
      </w:tr>
      <w:tr w:rsidR="00E209D0" w14:paraId="3BD5DEA7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A4" w14:textId="77777777">
            <w:r>
              <w:rPr>
                <w:sz w:val="20"/>
                <w:szCs w:val="20"/>
              </w:rPr>
              <w:t>Site-to-Site VPN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A5" w14:textId="77777777">
            <w:r>
              <w:rPr>
                <w:sz w:val="20"/>
                <w:szCs w:val="20"/>
              </w:rPr>
              <w:t>Both Sites</w:t>
            </w:r>
          </w:p>
        </w:tc>
        <w:tc>
          <w:tcPr>
            <w:tcW w:w="3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A6" w14:textId="77777777">
            <w:r>
              <w:rPr>
                <w:sz w:val="20"/>
                <w:szCs w:val="20"/>
              </w:rPr>
              <w:t>IPsec tunnel connecting networks</w:t>
            </w:r>
          </w:p>
        </w:tc>
      </w:tr>
      <w:tr w:rsidR="00E209D0" w14:paraId="3BD5DEAB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A8" w14:textId="77777777">
            <w:r>
              <w:rPr>
                <w:sz w:val="20"/>
                <w:szCs w:val="20"/>
              </w:rPr>
              <w:t>UniFi Equipment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A9" w14:textId="77777777">
            <w:r>
              <w:rPr>
                <w:sz w:val="20"/>
                <w:szCs w:val="20"/>
              </w:rPr>
              <w:t>Both Sites</w:t>
            </w:r>
          </w:p>
        </w:tc>
        <w:tc>
          <w:tcPr>
            <w:tcW w:w="3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AA" w14:textId="77777777">
            <w:r>
              <w:rPr>
                <w:sz w:val="20"/>
                <w:szCs w:val="20"/>
              </w:rPr>
              <w:t>Switching, wireless, network management</w:t>
            </w:r>
          </w:p>
        </w:tc>
      </w:tr>
    </w:tbl>
    <w:p w:rsidR="00E209D0" w:rsidRDefault="00E209D0" w14:paraId="3BD5DEAC" w14:textId="77777777">
      <w:pPr>
        <w:spacing w:after="200"/>
      </w:pPr>
    </w:p>
    <w:p w:rsidR="00E209D0" w:rsidRDefault="007839BF" w14:paraId="3BD5DEAD" w14:textId="77777777">
      <w:pPr>
        <w:pStyle w:val="Heading2"/>
      </w:pPr>
      <w:bookmarkStart w:name="_Toc219297426" w:id="33"/>
      <w:r>
        <w:t>8.2 Server Infrastructure</w:t>
      </w:r>
      <w:bookmarkEnd w:id="33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9"/>
        <w:gridCol w:w="2999"/>
        <w:gridCol w:w="3360"/>
      </w:tblGrid>
      <w:tr w:rsidR="00E209D0" w14:paraId="3BD5DEB1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AE" w14:textId="77777777"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AF" w14:textId="77777777">
            <w:r>
              <w:rPr>
                <w:b/>
                <w:bCs/>
                <w:color w:val="FFFFFF"/>
                <w:sz w:val="20"/>
                <w:szCs w:val="20"/>
              </w:rPr>
              <w:t>OS/Version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B0" w14:textId="77777777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 w:rsidR="00E209D0" w14:paraId="3BD5DEB5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B2" w14:textId="77777777">
            <w:r>
              <w:rPr>
                <w:sz w:val="20"/>
                <w:szCs w:val="20"/>
              </w:rPr>
              <w:t>Domain Controller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B3" w14:textId="77777777">
            <w:r>
              <w:rPr>
                <w:sz w:val="20"/>
                <w:szCs w:val="20"/>
              </w:rPr>
              <w:t>Windows Server 2019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B4" w14:textId="77777777">
            <w:r>
              <w:rPr>
                <w:sz w:val="20"/>
                <w:szCs w:val="20"/>
              </w:rPr>
              <w:t>Active Directory, authentication</w:t>
            </w:r>
          </w:p>
        </w:tc>
      </w:tr>
      <w:tr w:rsidR="00E209D0" w14:paraId="3BD5DEB9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B6" w14:textId="77777777">
            <w:r>
              <w:rPr>
                <w:sz w:val="20"/>
                <w:szCs w:val="20"/>
              </w:rPr>
              <w:t>SQL Server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B7" w14:textId="77777777">
            <w:r>
              <w:rPr>
                <w:sz w:val="20"/>
                <w:szCs w:val="20"/>
              </w:rPr>
              <w:t>MS SQL Server 2019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B8" w14:textId="77777777">
            <w:proofErr w:type="spellStart"/>
            <w:r>
              <w:rPr>
                <w:sz w:val="20"/>
                <w:szCs w:val="20"/>
              </w:rPr>
              <w:t>VeraCore↔ShipStation</w:t>
            </w:r>
            <w:proofErr w:type="spellEnd"/>
            <w:r>
              <w:rPr>
                <w:sz w:val="20"/>
                <w:szCs w:val="20"/>
              </w:rPr>
              <w:t>/WorldShip data exchange</w:t>
            </w:r>
          </w:p>
        </w:tc>
      </w:tr>
      <w:tr w:rsidR="00E209D0" w14:paraId="3BD5DEBD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BA" w14:textId="77777777">
            <w:r>
              <w:rPr>
                <w:sz w:val="20"/>
                <w:szCs w:val="20"/>
              </w:rPr>
              <w:t>File Server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BB" w14:textId="77777777">
            <w:r>
              <w:rPr>
                <w:sz w:val="20"/>
                <w:szCs w:val="20"/>
              </w:rPr>
              <w:t>Windows Server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BC" w14:textId="77777777">
            <w:r>
              <w:rPr>
                <w:sz w:val="20"/>
                <w:szCs w:val="20"/>
              </w:rPr>
              <w:t>Important/legacy files, departmental shares</w:t>
            </w:r>
          </w:p>
        </w:tc>
      </w:tr>
    </w:tbl>
    <w:p w:rsidR="00E209D0" w:rsidRDefault="00E209D0" w14:paraId="3BD5DEBE" w14:textId="77777777">
      <w:pPr>
        <w:spacing w:after="200"/>
      </w:pPr>
    </w:p>
    <w:p w:rsidR="00E209D0" w:rsidRDefault="007839BF" w14:paraId="3BD5DEC0" w14:textId="77777777">
      <w:pPr>
        <w:pStyle w:val="Heading2"/>
      </w:pPr>
      <w:bookmarkStart w:name="_Toc219297427" w:id="34"/>
      <w:r>
        <w:t>8.3 Cloud Storage</w:t>
      </w:r>
      <w:bookmarkEnd w:id="34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9"/>
        <w:gridCol w:w="6359"/>
      </w:tblGrid>
      <w:tr w:rsidR="00E209D0" w14:paraId="3BD5DEC3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C1" w14:textId="77777777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C2" w14:textId="77777777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E209D0" w14:paraId="3BD5DEC6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C4" w14:textId="77777777">
            <w:r>
              <w:rPr>
                <w:sz w:val="20"/>
                <w:szCs w:val="20"/>
              </w:rPr>
              <w:t>File Server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C5" w14:textId="77777777">
            <w:r>
              <w:rPr>
                <w:sz w:val="20"/>
                <w:szCs w:val="20"/>
              </w:rPr>
              <w:t>Critical/important files, legacy data, departmental shares</w:t>
            </w:r>
          </w:p>
        </w:tc>
      </w:tr>
      <w:tr w:rsidR="00E209D0" w14:paraId="3BD5DEC9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C7" w14:textId="77777777">
            <w:r>
              <w:rPr>
                <w:sz w:val="20"/>
                <w:szCs w:val="20"/>
              </w:rPr>
              <w:t>OneDrive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C8" w14:textId="77777777">
            <w:r>
              <w:rPr>
                <w:sz w:val="20"/>
                <w:szCs w:val="20"/>
              </w:rPr>
              <w:t>Employee-level file saving and sharing</w:t>
            </w:r>
          </w:p>
        </w:tc>
      </w:tr>
      <w:tr w:rsidR="00E209D0" w14:paraId="3BD5DECC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CA" w14:textId="77777777">
            <w:r>
              <w:rPr>
                <w:sz w:val="20"/>
                <w:szCs w:val="20"/>
              </w:rPr>
              <w:t>SharePoint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CB" w14:textId="77777777">
            <w:r>
              <w:rPr>
                <w:sz w:val="20"/>
                <w:szCs w:val="20"/>
              </w:rPr>
              <w:t>Minimal use - a few shared calendars only</w:t>
            </w:r>
          </w:p>
        </w:tc>
      </w:tr>
    </w:tbl>
    <w:p w:rsidR="00E209D0" w:rsidRDefault="00E209D0" w14:paraId="3BD5DECD" w14:textId="77777777">
      <w:pPr>
        <w:spacing w:after="200"/>
      </w:pPr>
    </w:p>
    <w:p w:rsidR="00E209D0" w:rsidRDefault="007839BF" w14:paraId="3BD5DECE" w14:textId="77777777">
      <w:pPr>
        <w:spacing w:after="80"/>
      </w:pPr>
      <w:r>
        <w:rPr>
          <w:b/>
          <w:bCs/>
        </w:rPr>
        <w:t xml:space="preserve">Consolidation Goal: </w:t>
      </w:r>
      <w:r>
        <w:t>Bring everything to 21st century standards and optimize</w:t>
      </w:r>
    </w:p>
    <w:p w:rsidR="00E209D0" w:rsidRDefault="007839BF" w14:paraId="3BD5DECF" w14:textId="77777777">
      <w:pPr>
        <w:pStyle w:val="Heading2"/>
      </w:pPr>
      <w:bookmarkStart w:name="_Toc219297428" w:id="35"/>
      <w:r>
        <w:t>8.4 Remote Access</w:t>
      </w:r>
      <w:bookmarkEnd w:id="35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9"/>
        <w:gridCol w:w="6359"/>
      </w:tblGrid>
      <w:tr w:rsidR="00E209D0" w:rsidTr="7AEEB62A" w14:paraId="3BD5DED2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D0" w14:textId="77777777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D1" w14:textId="77777777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 w:rsidR="00E209D0" w:rsidTr="7AEEB62A" w14:paraId="3BD5DED8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D6" w14:textId="77777777">
            <w:r>
              <w:rPr>
                <w:sz w:val="20"/>
                <w:szCs w:val="20"/>
              </w:rPr>
              <w:t>RDP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D7" w14:textId="77777777">
            <w:r>
              <w:rPr>
                <w:sz w:val="20"/>
                <w:szCs w:val="20"/>
              </w:rPr>
              <w:t xml:space="preserve">Remote desktop via </w:t>
            </w:r>
            <w:proofErr w:type="spellStart"/>
            <w:r>
              <w:rPr>
                <w:sz w:val="20"/>
                <w:szCs w:val="20"/>
              </w:rPr>
              <w:t>Tailscale</w:t>
            </w:r>
            <w:proofErr w:type="spellEnd"/>
          </w:p>
        </w:tc>
      </w:tr>
      <w:tr w:rsidR="00E209D0" w:rsidTr="7AEEB62A" w14:paraId="3BD5DEDB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D9" w14:textId="77777777">
            <w:r>
              <w:rPr>
                <w:sz w:val="20"/>
                <w:szCs w:val="20"/>
              </w:rPr>
              <w:t>Screen Connect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DA" w14:textId="77777777">
            <w:r>
              <w:rPr>
                <w:sz w:val="20"/>
                <w:szCs w:val="20"/>
              </w:rPr>
              <w:t>Remote support tool</w:t>
            </w:r>
          </w:p>
        </w:tc>
      </w:tr>
    </w:tbl>
    <w:p w:rsidR="00E209D0" w:rsidRDefault="007839BF" w14:paraId="3BD5DEDC" w14:textId="77777777">
      <w:r>
        <w:br w:type="page"/>
      </w:r>
    </w:p>
    <w:p w:rsidR="00E209D0" w:rsidRDefault="007839BF" w14:paraId="3BD5DEDD" w14:textId="77777777">
      <w:pPr>
        <w:pStyle w:val="Heading1"/>
      </w:pPr>
      <w:bookmarkStart w:name="_Toc219297429" w:id="36"/>
      <w:r>
        <w:lastRenderedPageBreak/>
        <w:t>9. Physical Security</w:t>
      </w:r>
      <w:bookmarkEnd w:id="36"/>
    </w:p>
    <w:p w:rsidR="00E209D0" w:rsidRDefault="007839BF" w14:paraId="3BD5DEDE" w14:textId="77777777">
      <w:pPr>
        <w:pStyle w:val="Heading2"/>
      </w:pPr>
      <w:bookmarkStart w:name="_Toc219297430" w:id="37"/>
      <w:r>
        <w:t>9.1 Surveillance Systems</w:t>
      </w:r>
      <w:bookmarkEnd w:id="37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999"/>
        <w:gridCol w:w="3359"/>
      </w:tblGrid>
      <w:tr w:rsidR="00E209D0" w14:paraId="3BD5DEE2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DF" w14:textId="77777777"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E0" w14:textId="77777777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E1" w14:textId="77777777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209D0" w14:paraId="3BD5DEE6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E3" w14:textId="77777777">
            <w:r>
              <w:rPr>
                <w:sz w:val="20"/>
                <w:szCs w:val="20"/>
              </w:rPr>
              <w:t>UniFi Protect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E4" w14:textId="77777777">
            <w:r>
              <w:rPr>
                <w:sz w:val="20"/>
                <w:szCs w:val="20"/>
              </w:rPr>
              <w:t>Satellite Warehouse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E5" w14:textId="77777777">
            <w:r>
              <w:rPr>
                <w:sz w:val="20"/>
                <w:szCs w:val="20"/>
              </w:rPr>
              <w:t>Primary - 32 cameras, comprehensive coverage</w:t>
            </w:r>
          </w:p>
        </w:tc>
      </w:tr>
      <w:tr w:rsidR="00E209D0" w14:paraId="3BD5DEEA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E7" w14:textId="77777777">
            <w:r>
              <w:rPr>
                <w:sz w:val="20"/>
                <w:szCs w:val="20"/>
              </w:rPr>
              <w:t>Legacy POE NVR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E8" w14:textId="77777777">
            <w:r>
              <w:rPr>
                <w:sz w:val="20"/>
                <w:szCs w:val="20"/>
              </w:rPr>
              <w:t>Main Warehouse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E9" w14:textId="77777777">
            <w:r>
              <w:rPr>
                <w:sz w:val="20"/>
                <w:szCs w:val="20"/>
              </w:rPr>
              <w:t>Older system, cameras mostly for show</w:t>
            </w:r>
          </w:p>
        </w:tc>
      </w:tr>
      <w:tr w:rsidR="00E209D0" w14:paraId="3BD5DEEE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EB" w14:textId="77777777">
            <w:r>
              <w:rPr>
                <w:sz w:val="20"/>
                <w:szCs w:val="20"/>
              </w:rPr>
              <w:t>Wyze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EC" w14:textId="77777777">
            <w:r>
              <w:rPr>
                <w:sz w:val="20"/>
                <w:szCs w:val="20"/>
              </w:rPr>
              <w:t>Various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EED" w14:textId="77777777">
            <w:r>
              <w:rPr>
                <w:sz w:val="20"/>
                <w:szCs w:val="20"/>
              </w:rPr>
              <w:t>Redundant - purchased before UniFi deployment</w:t>
            </w:r>
          </w:p>
        </w:tc>
      </w:tr>
    </w:tbl>
    <w:p w:rsidR="00E209D0" w:rsidRDefault="00E209D0" w14:paraId="3BD5DEEF" w14:textId="77777777">
      <w:pPr>
        <w:spacing w:after="200"/>
      </w:pPr>
    </w:p>
    <w:p w:rsidR="00E209D0" w:rsidRDefault="007839BF" w14:paraId="3BD5DEF0" w14:textId="77777777">
      <w:pPr>
        <w:pStyle w:val="Heading2"/>
      </w:pPr>
      <w:bookmarkStart w:name="_Toc219297431" w:id="38"/>
      <w:r>
        <w:t>9.2 Access Control</w:t>
      </w:r>
      <w:bookmarkEnd w:id="38"/>
    </w:p>
    <w:p w:rsidR="00E209D0" w:rsidRDefault="007839BF" w14:paraId="3BD5DEF1" w14:textId="77777777">
      <w:pPr>
        <w:pStyle w:val="Heading3"/>
      </w:pPr>
      <w:bookmarkStart w:name="_Toc219297432" w:id="39"/>
      <w:proofErr w:type="spellStart"/>
      <w:r>
        <w:t>EntraPass</w:t>
      </w:r>
      <w:proofErr w:type="spellEnd"/>
      <w:r>
        <w:t xml:space="preserve"> Go (Kantech/Tyco)</w:t>
      </w:r>
      <w:bookmarkEnd w:id="39"/>
    </w:p>
    <w:p w:rsidR="00E209D0" w:rsidRDefault="007839BF" w14:paraId="3BD5DEF2" w14:textId="77777777">
      <w:pPr>
        <w:spacing w:after="80"/>
      </w:pPr>
      <w:r>
        <w:rPr>
          <w:b/>
          <w:bCs/>
        </w:rPr>
        <w:t xml:space="preserve">Type: </w:t>
      </w:r>
      <w:r>
        <w:t>Badge/mobile credential access control system</w:t>
      </w:r>
    </w:p>
    <w:p w:rsidR="00E209D0" w:rsidRDefault="007839BF" w14:paraId="3BD5DEF3" w14:textId="77777777">
      <w:pPr>
        <w:spacing w:after="80"/>
      </w:pPr>
      <w:r>
        <w:rPr>
          <w:b/>
          <w:bCs/>
        </w:rPr>
        <w:t xml:space="preserve">Hosting: </w:t>
      </w:r>
      <w:r>
        <w:t>Locally run on server with cloud component</w:t>
      </w:r>
    </w:p>
    <w:p w:rsidR="00E209D0" w:rsidRDefault="007839BF" w14:paraId="3BD5DEF4" w14:textId="77777777">
      <w:pPr>
        <w:spacing w:after="80"/>
      </w:pPr>
      <w:r>
        <w:rPr>
          <w:b/>
          <w:bCs/>
        </w:rPr>
        <w:t xml:space="preserve">Function: </w:t>
      </w:r>
      <w:r>
        <w:t>Door codes, badge access, mobile credentials</w:t>
      </w:r>
    </w:p>
    <w:p w:rsidR="00E209D0" w:rsidRDefault="007839BF" w14:paraId="3BD5DEF5" w14:textId="77777777">
      <w:pPr>
        <w:spacing w:after="80"/>
      </w:pPr>
      <w:r>
        <w:rPr>
          <w:b/>
          <w:bCs/>
        </w:rPr>
        <w:t xml:space="preserve">Integration: </w:t>
      </w:r>
      <w:r>
        <w:t>Standalone (not integrated with AD), may integrate with alarm system</w:t>
      </w:r>
    </w:p>
    <w:p w:rsidR="00E209D0" w:rsidRDefault="007839BF" w14:paraId="3BD5DEF6" w14:textId="77777777">
      <w:r>
        <w:br w:type="page"/>
      </w:r>
    </w:p>
    <w:p w:rsidR="00E209D0" w:rsidRDefault="007839BF" w14:paraId="3BD5DEF7" w14:textId="77777777">
      <w:pPr>
        <w:pStyle w:val="Heading1"/>
      </w:pPr>
      <w:bookmarkStart w:name="_Toc219297433" w:id="40"/>
      <w:r>
        <w:lastRenderedPageBreak/>
        <w:t>10. HR &amp; Payroll</w:t>
      </w:r>
      <w:bookmarkEnd w:id="40"/>
    </w:p>
    <w:p w:rsidR="00E209D0" w:rsidRDefault="007839BF" w14:paraId="3BD5DEF8" w14:textId="77777777">
      <w:pPr>
        <w:pStyle w:val="Heading2"/>
      </w:pPr>
      <w:bookmarkStart w:name="_Toc219297434" w:id="41"/>
      <w:r>
        <w:t xml:space="preserve">10.1 </w:t>
      </w:r>
      <w:proofErr w:type="spellStart"/>
      <w:r>
        <w:t>Isolved</w:t>
      </w:r>
      <w:proofErr w:type="spellEnd"/>
      <w:r>
        <w:t xml:space="preserve"> (Current)</w:t>
      </w:r>
      <w:bookmarkEnd w:id="41"/>
    </w:p>
    <w:p w:rsidR="00E209D0" w:rsidRDefault="007839BF" w14:paraId="3BD5DEF9" w14:textId="77777777">
      <w:pPr>
        <w:spacing w:after="80"/>
      </w:pPr>
      <w:r>
        <w:rPr>
          <w:b/>
          <w:bCs/>
        </w:rPr>
        <w:t xml:space="preserve">Type: </w:t>
      </w:r>
      <w:r>
        <w:t>HR/Payroll platform</w:t>
      </w:r>
    </w:p>
    <w:p w:rsidR="00E209D0" w:rsidRDefault="007839BF" w14:paraId="3BD5DEFA" w14:textId="77777777">
      <w:pPr>
        <w:spacing w:after="80"/>
      </w:pPr>
      <w:r>
        <w:rPr>
          <w:b/>
          <w:bCs/>
        </w:rPr>
        <w:t xml:space="preserve">Functions: </w:t>
      </w:r>
      <w:r>
        <w:t>Payroll, time &amp; attendance, benefits (no HR module)</w:t>
      </w:r>
    </w:p>
    <w:p w:rsidR="00E209D0" w:rsidRDefault="007839BF" w14:paraId="3BD5DEFB" w14:textId="77777777">
      <w:pPr>
        <w:spacing w:after="80"/>
      </w:pPr>
      <w:r>
        <w:rPr>
          <w:b/>
          <w:bCs/>
        </w:rPr>
        <w:t xml:space="preserve">Status: </w:t>
      </w:r>
      <w:r>
        <w:t>Active - considering transition to ADP</w:t>
      </w:r>
    </w:p>
    <w:p w:rsidR="00E209D0" w:rsidRDefault="007839BF" w14:paraId="3BD5DEFC" w14:textId="77777777">
      <w:pPr>
        <w:pStyle w:val="Heading3"/>
      </w:pPr>
      <w:bookmarkStart w:name="_Toc219297435" w:id="42"/>
      <w:r>
        <w:t>Integration Gap</w:t>
      </w:r>
      <w:bookmarkEnd w:id="42"/>
    </w:p>
    <w:p w:rsidR="00E209D0" w:rsidRDefault="007839BF" w14:paraId="3BD5DEFD" w14:textId="77777777">
      <w:pPr>
        <w:spacing w:after="120"/>
      </w:pPr>
      <w:r>
        <w:t>Time clock system is NOT currently integrated with Takt LMS. This creates a disconnect between payroll hours and labor management productivity tracking, requiring manual reconciliation.</w:t>
      </w:r>
    </w:p>
    <w:p w:rsidR="00E209D0" w:rsidRDefault="007839BF" w14:paraId="3BD5DEFE" w14:textId="77777777">
      <w:pPr>
        <w:pStyle w:val="Heading2"/>
      </w:pPr>
      <w:bookmarkStart w:name="_Toc219297436" w:id="43"/>
      <w:r>
        <w:t>10.2 ADP (Under Evaluation)</w:t>
      </w:r>
      <w:bookmarkEnd w:id="43"/>
    </w:p>
    <w:p w:rsidR="00E209D0" w:rsidRDefault="007839BF" w14:paraId="3BD5DEFF" w14:textId="77777777">
      <w:pPr>
        <w:spacing w:after="80"/>
      </w:pPr>
      <w:r>
        <w:rPr>
          <w:b/>
          <w:bCs/>
        </w:rPr>
        <w:t xml:space="preserve">Status: </w:t>
      </w:r>
      <w:r>
        <w:t>Infancy stages of consideration</w:t>
      </w:r>
    </w:p>
    <w:p w:rsidR="00E209D0" w:rsidRDefault="007839BF" w14:paraId="3BD5DF00" w14:textId="77777777">
      <w:pPr>
        <w:spacing w:after="120"/>
      </w:pPr>
      <w:r>
        <w:t xml:space="preserve">Evaluating potential switch from </w:t>
      </w:r>
      <w:proofErr w:type="spellStart"/>
      <w:r>
        <w:t>Isolved</w:t>
      </w:r>
      <w:proofErr w:type="spellEnd"/>
      <w:r>
        <w:t xml:space="preserve"> to ADP. Decision pending - no timeline established.</w:t>
      </w:r>
    </w:p>
    <w:p w:rsidR="00E209D0" w:rsidRDefault="007839BF" w14:paraId="3BD5DF01" w14:textId="77777777">
      <w:r>
        <w:br w:type="page"/>
      </w:r>
    </w:p>
    <w:p w:rsidR="00E209D0" w:rsidRDefault="007839BF" w14:paraId="3BD5DF02" w14:textId="77777777">
      <w:pPr>
        <w:pStyle w:val="Heading1"/>
      </w:pPr>
      <w:bookmarkStart w:name="_Toc219297437" w:id="44"/>
      <w:r>
        <w:lastRenderedPageBreak/>
        <w:t>11. Analytics &amp; Reporting</w:t>
      </w:r>
      <w:bookmarkEnd w:id="44"/>
    </w:p>
    <w:p w:rsidR="00E209D0" w:rsidRDefault="007839BF" w14:paraId="3BD5DF03" w14:textId="77777777">
      <w:pPr>
        <w:pStyle w:val="Heading2"/>
      </w:pPr>
      <w:bookmarkStart w:name="_Toc219297438" w:id="45"/>
      <w:r>
        <w:t>11.1 Power BI / Microsoft Fabric</w:t>
      </w:r>
      <w:bookmarkEnd w:id="45"/>
    </w:p>
    <w:p w:rsidR="00E209D0" w:rsidRDefault="007839BF" w14:paraId="3BD5DF04" w14:textId="77777777">
      <w:pPr>
        <w:spacing w:after="80"/>
      </w:pPr>
      <w:r>
        <w:rPr>
          <w:b/>
          <w:bCs/>
        </w:rPr>
        <w:t xml:space="preserve">Type: </w:t>
      </w:r>
      <w:r>
        <w:t>Cloud-based business intelligence</w:t>
      </w:r>
    </w:p>
    <w:p w:rsidR="00E209D0" w:rsidRDefault="007839BF" w14:paraId="3BD5DF05" w14:textId="77777777">
      <w:pPr>
        <w:spacing w:after="80"/>
      </w:pPr>
      <w:r>
        <w:rPr>
          <w:b/>
          <w:bCs/>
        </w:rPr>
        <w:t xml:space="preserve">Hosting: </w:t>
      </w:r>
      <w:r>
        <w:t>Microsoft cloud (Power BI Service)</w:t>
      </w:r>
    </w:p>
    <w:p w:rsidR="00E209D0" w:rsidRDefault="007839BF" w14:paraId="3BD5DF06" w14:textId="77777777">
      <w:pPr>
        <w:spacing w:after="80"/>
      </w:pPr>
      <w:r>
        <w:rPr>
          <w:b/>
          <w:bCs/>
        </w:rPr>
        <w:t xml:space="preserve">Status: </w:t>
      </w:r>
      <w:r>
        <w:t>4 dashboards created, 2 currently working</w:t>
      </w:r>
    </w:p>
    <w:p w:rsidR="00E209D0" w:rsidRDefault="007839BF" w14:paraId="3BD5DF07" w14:textId="77777777">
      <w:pPr>
        <w:pStyle w:val="Heading3"/>
      </w:pPr>
      <w:bookmarkStart w:name="_Toc219297439" w:id="46"/>
      <w:r>
        <w:t>Active Dashboards</w:t>
      </w:r>
      <w:bookmarkEnd w:id="46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99"/>
        <w:gridCol w:w="2859"/>
      </w:tblGrid>
      <w:tr w:rsidR="00E209D0" w14:paraId="3BD5DF0B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08" w14:textId="77777777">
            <w:r>
              <w:rPr>
                <w:b/>
                <w:bCs/>
                <w:color w:val="FFFFFF"/>
                <w:sz w:val="20"/>
                <w:szCs w:val="20"/>
              </w:rPr>
              <w:t>Dashboard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09" w14:textId="77777777"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2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0A" w14:textId="77777777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209D0" w14:paraId="3BD5DF0F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0C" w14:textId="77777777">
            <w:r>
              <w:rPr>
                <w:sz w:val="20"/>
                <w:szCs w:val="20"/>
              </w:rPr>
              <w:t>Open Orders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0D" w14:textId="77777777">
            <w:proofErr w:type="spellStart"/>
            <w:r>
              <w:rPr>
                <w:sz w:val="20"/>
                <w:szCs w:val="20"/>
              </w:rPr>
              <w:t>VeraCore</w:t>
            </w:r>
            <w:proofErr w:type="spellEnd"/>
            <w:r>
              <w:rPr>
                <w:sz w:val="20"/>
                <w:szCs w:val="20"/>
              </w:rPr>
              <w:t xml:space="preserve"> (live)</w:t>
            </w:r>
          </w:p>
        </w:tc>
        <w:tc>
          <w:tcPr>
            <w:tcW w:w="2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0E" w14:textId="77777777">
            <w:r>
              <w:rPr>
                <w:sz w:val="20"/>
                <w:szCs w:val="20"/>
              </w:rPr>
              <w:t>Working</w:t>
            </w:r>
          </w:p>
        </w:tc>
      </w:tr>
      <w:tr w:rsidR="00E209D0" w14:paraId="3BD5DF13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10" w14:textId="77777777">
            <w:r>
              <w:rPr>
                <w:sz w:val="20"/>
                <w:szCs w:val="20"/>
              </w:rPr>
              <w:t>Daily Activity Report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11" w14:textId="77777777">
            <w:proofErr w:type="spellStart"/>
            <w:r>
              <w:rPr>
                <w:sz w:val="20"/>
                <w:szCs w:val="20"/>
              </w:rPr>
              <w:t>VeraCore</w:t>
            </w:r>
            <w:proofErr w:type="spellEnd"/>
            <w:r>
              <w:rPr>
                <w:sz w:val="20"/>
                <w:szCs w:val="20"/>
              </w:rPr>
              <w:t xml:space="preserve"> + Takt (live)</w:t>
            </w:r>
          </w:p>
        </w:tc>
        <w:tc>
          <w:tcPr>
            <w:tcW w:w="2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12" w14:textId="77777777">
            <w:r>
              <w:rPr>
                <w:sz w:val="20"/>
                <w:szCs w:val="20"/>
              </w:rPr>
              <w:t>Working</w:t>
            </w:r>
          </w:p>
        </w:tc>
      </w:tr>
      <w:tr w:rsidR="00E209D0" w14:paraId="3BD5DF17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14" w14:textId="77777777">
            <w:r>
              <w:rPr>
                <w:sz w:val="20"/>
                <w:szCs w:val="20"/>
              </w:rPr>
              <w:t>Dashboard 3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15" w14:textId="77777777"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2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16" w14:textId="77777777">
            <w:r>
              <w:rPr>
                <w:sz w:val="20"/>
                <w:szCs w:val="20"/>
              </w:rPr>
              <w:t>Not working</w:t>
            </w:r>
          </w:p>
        </w:tc>
      </w:tr>
      <w:tr w:rsidR="00E209D0" w14:paraId="3BD5DF1B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18" w14:textId="77777777">
            <w:r>
              <w:rPr>
                <w:sz w:val="20"/>
                <w:szCs w:val="20"/>
              </w:rPr>
              <w:t>Dashboard 4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19" w14:textId="77777777"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2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1A" w14:textId="77777777">
            <w:r>
              <w:rPr>
                <w:sz w:val="20"/>
                <w:szCs w:val="20"/>
              </w:rPr>
              <w:t>Not working</w:t>
            </w:r>
          </w:p>
        </w:tc>
      </w:tr>
    </w:tbl>
    <w:p w:rsidR="00E209D0" w:rsidRDefault="00E209D0" w14:paraId="3BD5DF1C" w14:textId="77777777">
      <w:pPr>
        <w:spacing w:after="200"/>
      </w:pPr>
    </w:p>
    <w:p w:rsidR="00E209D0" w:rsidRDefault="007839BF" w14:paraId="3BD5DF1D" w14:textId="77777777">
      <w:pPr>
        <w:spacing w:after="80"/>
      </w:pPr>
      <w:r>
        <w:rPr>
          <w:b/>
          <w:bCs/>
        </w:rPr>
        <w:t xml:space="preserve">Note: </w:t>
      </w:r>
      <w:r>
        <w:t>Microsoft Fabric is the evolution of Power BI - same platform with expanded capabilities</w:t>
      </w:r>
    </w:p>
    <w:p w:rsidR="00E209D0" w:rsidRDefault="007839BF" w14:paraId="3BD5DF1E" w14:textId="77777777">
      <w:r>
        <w:br w:type="page"/>
      </w:r>
    </w:p>
    <w:p w:rsidR="00E209D0" w:rsidRDefault="007839BF" w14:paraId="3BD5DF1F" w14:textId="77777777">
      <w:pPr>
        <w:pStyle w:val="Heading1"/>
      </w:pPr>
      <w:bookmarkStart w:name="_Toc219297440" w:id="47"/>
      <w:r>
        <w:lastRenderedPageBreak/>
        <w:t>12. AI &amp; Automation Tools</w:t>
      </w:r>
      <w:bookmarkEnd w:id="47"/>
    </w:p>
    <w:p w:rsidR="00E209D0" w:rsidRDefault="007839BF" w14:paraId="3BD5DF20" w14:textId="77777777">
      <w:pPr>
        <w:pStyle w:val="Heading2"/>
      </w:pPr>
      <w:bookmarkStart w:name="_Toc219297441" w:id="48"/>
      <w:r>
        <w:t>12.1 AI Tools in Use</w:t>
      </w:r>
      <w:bookmarkEnd w:id="48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2500"/>
        <w:gridCol w:w="3359"/>
      </w:tblGrid>
      <w:tr w:rsidR="00E209D0" w14:paraId="3BD5DF24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21" w14:textId="77777777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22" w14:textId="77777777">
            <w:r>
              <w:rPr>
                <w:b/>
                <w:bCs/>
                <w:color w:val="FFFFFF"/>
                <w:sz w:val="20"/>
                <w:szCs w:val="20"/>
              </w:rPr>
              <w:t>Deployment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23" w14:textId="77777777">
            <w:r>
              <w:rPr>
                <w:b/>
                <w:bCs/>
                <w:color w:val="FFFFFF"/>
                <w:sz w:val="20"/>
                <w:szCs w:val="20"/>
              </w:rPr>
              <w:t>Primary Use</w:t>
            </w:r>
          </w:p>
        </w:tc>
      </w:tr>
      <w:tr w:rsidR="00E209D0" w14:paraId="3BD5DF28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25" w14:textId="77777777">
            <w:r>
              <w:rPr>
                <w:sz w:val="20"/>
                <w:szCs w:val="20"/>
              </w:rPr>
              <w:t>Claude / Claude Code / Claude Excel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26" w14:textId="77777777">
            <w:r>
              <w:rPr>
                <w:sz w:val="20"/>
                <w:szCs w:val="20"/>
              </w:rPr>
              <w:t>Cloud + Local MCP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27" w14:textId="77777777">
            <w:r>
              <w:rPr>
                <w:sz w:val="20"/>
                <w:szCs w:val="20"/>
              </w:rPr>
              <w:t>Analysis, coding, Excel automation</w:t>
            </w:r>
          </w:p>
        </w:tc>
      </w:tr>
      <w:tr w:rsidR="00E209D0" w14:paraId="3BD5DF2C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29" w14:textId="77777777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2A" w14:textId="77777777">
            <w:r>
              <w:rPr>
                <w:sz w:val="20"/>
                <w:szCs w:val="20"/>
              </w:rPr>
              <w:t>Local (RTX 5090)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2B" w14:textId="77777777">
            <w:r>
              <w:rPr>
                <w:sz w:val="20"/>
                <w:szCs w:val="20"/>
              </w:rPr>
              <w:t>Multiple models: qwen3:32b, deepseek-r1:32b</w:t>
            </w:r>
          </w:p>
        </w:tc>
      </w:tr>
      <w:tr w:rsidR="00E209D0" w14:paraId="3BD5DF30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2D" w14:textId="77777777">
            <w:r>
              <w:rPr>
                <w:sz w:val="20"/>
                <w:szCs w:val="20"/>
              </w:rPr>
              <w:t>Grok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2E" w14:textId="77777777">
            <w:r>
              <w:rPr>
                <w:sz w:val="20"/>
                <w:szCs w:val="20"/>
              </w:rPr>
              <w:t>Cloud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2F" w14:textId="77777777">
            <w:r>
              <w:rPr>
                <w:sz w:val="20"/>
                <w:szCs w:val="20"/>
              </w:rPr>
              <w:t>Research</w:t>
            </w:r>
          </w:p>
        </w:tc>
      </w:tr>
      <w:tr w:rsidR="00E209D0" w14:paraId="3BD5DF34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31" w14:textId="77777777">
            <w:r>
              <w:rPr>
                <w:sz w:val="20"/>
                <w:szCs w:val="20"/>
              </w:rPr>
              <w:t>ChatGPT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32" w14:textId="77777777">
            <w:r>
              <w:rPr>
                <w:sz w:val="20"/>
                <w:szCs w:val="20"/>
              </w:rPr>
              <w:t>Cloud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33" w14:textId="77777777">
            <w:r>
              <w:rPr>
                <w:sz w:val="20"/>
                <w:szCs w:val="20"/>
              </w:rPr>
              <w:t>General use</w:t>
            </w:r>
          </w:p>
        </w:tc>
      </w:tr>
      <w:tr w:rsidR="00E209D0" w14:paraId="3BD5DF38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35" w14:textId="77777777">
            <w:r>
              <w:rPr>
                <w:sz w:val="20"/>
                <w:szCs w:val="20"/>
              </w:rPr>
              <w:t>Microsoft Copilot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36" w14:textId="77777777">
            <w:r>
              <w:rPr>
                <w:sz w:val="20"/>
                <w:szCs w:val="20"/>
              </w:rPr>
              <w:t>MS365 Admin Center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37" w14:textId="77777777">
            <w:r>
              <w:rPr>
                <w:sz w:val="20"/>
                <w:szCs w:val="20"/>
              </w:rPr>
              <w:t>DC management, admin tasks</w:t>
            </w:r>
          </w:p>
        </w:tc>
      </w:tr>
    </w:tbl>
    <w:p w:rsidR="00E209D0" w:rsidRDefault="00E209D0" w14:paraId="3BD5DF39" w14:textId="77777777">
      <w:pPr>
        <w:spacing w:after="200"/>
      </w:pPr>
    </w:p>
    <w:p w:rsidR="00E209D0" w:rsidRDefault="007839BF" w14:paraId="3BD5DF3A" w14:textId="77777777">
      <w:pPr>
        <w:pStyle w:val="Heading2"/>
      </w:pPr>
      <w:bookmarkStart w:name="_Toc219297442" w:id="49"/>
      <w:r>
        <w:t>12.2 Local AI Infrastructure</w:t>
      </w:r>
      <w:bookmarkEnd w:id="49"/>
    </w:p>
    <w:p w:rsidR="00E209D0" w:rsidRDefault="007839BF" w14:paraId="3BD5DF3B" w14:textId="77777777">
      <w:pPr>
        <w:spacing w:after="120"/>
      </w:pPr>
      <w:r>
        <w:t xml:space="preserve">Oliver maintains a local AI development environment with </w:t>
      </w:r>
      <w:proofErr w:type="spellStart"/>
      <w:r>
        <w:t>Ollama</w:t>
      </w:r>
      <w:proofErr w:type="spellEnd"/>
      <w:r>
        <w:t xml:space="preserve"> running on an RTX 5090 GPU. This enables running large language models (32B+ parameters) locally for testing, development, and privacy-sensitive tasks without cloud dependency.</w:t>
      </w:r>
    </w:p>
    <w:p w:rsidR="00E209D0" w:rsidRDefault="007839BF" w14:paraId="3BD5DF3C" w14:textId="77777777">
      <w:r>
        <w:br w:type="page"/>
      </w:r>
    </w:p>
    <w:p w:rsidR="00E209D0" w:rsidRDefault="007839BF" w14:paraId="3BD5DF3D" w14:textId="77777777">
      <w:pPr>
        <w:pStyle w:val="Heading1"/>
      </w:pPr>
      <w:bookmarkStart w:name="_Toc219297443" w:id="50"/>
      <w:r>
        <w:lastRenderedPageBreak/>
        <w:t>13. System Integration Map</w:t>
      </w:r>
      <w:bookmarkEnd w:id="50"/>
    </w:p>
    <w:p w:rsidR="00E209D0" w:rsidRDefault="007839BF" w14:paraId="3BD5DF3E" w14:textId="77777777">
      <w:pPr>
        <w:spacing w:after="120"/>
      </w:pPr>
      <w:r>
        <w:t xml:space="preserve">The following outlines the primary data flows between </w:t>
      </w:r>
      <w:proofErr w:type="spellStart"/>
      <w:r>
        <w:t>AllPointsATL</w:t>
      </w:r>
      <w:proofErr w:type="spellEnd"/>
      <w:r>
        <w:t xml:space="preserve"> systems:</w:t>
      </w:r>
    </w:p>
    <w:p w:rsidR="00E209D0" w:rsidRDefault="007839BF" w14:paraId="3BD5DF3F" w14:textId="77777777">
      <w:pPr>
        <w:pStyle w:val="Heading2"/>
      </w:pPr>
      <w:bookmarkStart w:name="_Toc219297444" w:id="51"/>
      <w:r>
        <w:t>13.1 Order Flow</w:t>
      </w:r>
      <w:bookmarkEnd w:id="51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99"/>
        <w:gridCol w:w="3359"/>
      </w:tblGrid>
      <w:tr w:rsidR="00E209D0" w14:paraId="3BD5DF43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40" w14:textId="77777777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41" w14:textId="77777777"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42" w14:textId="77777777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E209D0" w14:paraId="3BD5DF47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44" w14:textId="77777777">
            <w:r>
              <w:rPr>
                <w:sz w:val="20"/>
                <w:szCs w:val="20"/>
              </w:rPr>
              <w:t>1. Order Intake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45" w14:textId="77777777">
            <w:proofErr w:type="spellStart"/>
            <w:r>
              <w:rPr>
                <w:sz w:val="20"/>
                <w:szCs w:val="20"/>
              </w:rPr>
              <w:t>VeraCore</w:t>
            </w:r>
            <w:proofErr w:type="spellEnd"/>
            <w:r>
              <w:rPr>
                <w:sz w:val="20"/>
                <w:szCs w:val="20"/>
              </w:rPr>
              <w:t xml:space="preserve"> OMS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46" w14:textId="77777777">
            <w:r>
              <w:rPr>
                <w:sz w:val="20"/>
                <w:szCs w:val="20"/>
              </w:rPr>
              <w:t>Work orders, pick lists</w:t>
            </w:r>
          </w:p>
        </w:tc>
      </w:tr>
      <w:tr w:rsidR="00E209D0" w14:paraId="3BD5DF4B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48" w14:textId="77777777">
            <w:r>
              <w:rPr>
                <w:sz w:val="20"/>
                <w:szCs w:val="20"/>
              </w:rPr>
              <w:t>2. Labor Tracking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49" w14:textId="77777777">
            <w:r>
              <w:rPr>
                <w:sz w:val="20"/>
                <w:szCs w:val="20"/>
              </w:rPr>
              <w:t>Takt LMS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4A" w14:textId="77777777">
            <w:r>
              <w:rPr>
                <w:sz w:val="20"/>
                <w:szCs w:val="20"/>
              </w:rPr>
              <w:t>Productivity metrics</w:t>
            </w:r>
          </w:p>
        </w:tc>
      </w:tr>
      <w:tr w:rsidR="00E209D0" w14:paraId="3BD5DF4F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4C" w14:textId="77777777">
            <w:r>
              <w:rPr>
                <w:sz w:val="20"/>
                <w:szCs w:val="20"/>
              </w:rPr>
              <w:t>3. Parcel Shipping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4D" w14:textId="77777777">
            <w:r>
              <w:rPr>
                <w:sz w:val="20"/>
                <w:szCs w:val="20"/>
              </w:rPr>
              <w:t>ShipStation / FedEx / UPS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4E" w14:textId="77777777">
            <w:r>
              <w:rPr>
                <w:sz w:val="20"/>
                <w:szCs w:val="20"/>
              </w:rPr>
              <w:t>Labels, tracking</w:t>
            </w:r>
          </w:p>
        </w:tc>
      </w:tr>
      <w:tr w:rsidR="00E209D0" w14:paraId="3BD5DF53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50" w14:textId="77777777">
            <w:r>
              <w:rPr>
                <w:sz w:val="20"/>
                <w:szCs w:val="20"/>
              </w:rPr>
              <w:t>4. LTL Freight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51" w14:textId="77777777">
            <w:r>
              <w:rPr>
                <w:sz w:val="20"/>
                <w:szCs w:val="20"/>
              </w:rPr>
              <w:t>MyCarrier TMS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52" w14:textId="77777777">
            <w:r>
              <w:rPr>
                <w:sz w:val="20"/>
                <w:szCs w:val="20"/>
              </w:rPr>
              <w:t>BOLs, freight tracking</w:t>
            </w:r>
          </w:p>
        </w:tc>
      </w:tr>
      <w:tr w:rsidR="00E209D0" w14:paraId="3BD5DF57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54" w14:textId="77777777">
            <w:r>
              <w:rPr>
                <w:sz w:val="20"/>
                <w:szCs w:val="20"/>
              </w:rPr>
              <w:t>5. Retail Compliance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55" w14:textId="77777777">
            <w:proofErr w:type="spellStart"/>
            <w:r>
              <w:rPr>
                <w:sz w:val="20"/>
                <w:szCs w:val="20"/>
              </w:rPr>
              <w:t>RetailReady</w:t>
            </w:r>
            <w:proofErr w:type="spellEnd"/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56" w14:textId="77777777">
            <w:r>
              <w:rPr>
                <w:sz w:val="20"/>
                <w:szCs w:val="20"/>
              </w:rPr>
              <w:t>Compliance docs, photos</w:t>
            </w:r>
          </w:p>
        </w:tc>
      </w:tr>
      <w:tr w:rsidR="00E209D0" w14:paraId="3BD5DF5B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58" w14:textId="77777777">
            <w:r>
              <w:rPr>
                <w:sz w:val="20"/>
                <w:szCs w:val="20"/>
              </w:rPr>
              <w:t>6. Billing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59" w14:textId="77777777">
            <w:r>
              <w:rPr>
                <w:sz w:val="20"/>
                <w:szCs w:val="20"/>
              </w:rPr>
              <w:t>QuickBooks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5A" w14:textId="77777777">
            <w:r>
              <w:rPr>
                <w:sz w:val="20"/>
                <w:szCs w:val="20"/>
              </w:rPr>
              <w:t>Invoices, A/R</w:t>
            </w:r>
          </w:p>
        </w:tc>
      </w:tr>
    </w:tbl>
    <w:p w:rsidR="00E209D0" w:rsidRDefault="00E209D0" w14:paraId="3BD5DF5C" w14:textId="77777777">
      <w:pPr>
        <w:spacing w:after="200"/>
      </w:pPr>
    </w:p>
    <w:p w:rsidR="00E209D0" w:rsidRDefault="007839BF" w14:paraId="3BD5DF5D" w14:textId="77777777">
      <w:pPr>
        <w:pStyle w:val="Heading2"/>
      </w:pPr>
      <w:bookmarkStart w:name="_Toc219297445" w:id="52"/>
      <w:r>
        <w:t>13.2 Data Hub: SQL Server 2019</w:t>
      </w:r>
      <w:bookmarkEnd w:id="52"/>
    </w:p>
    <w:p w:rsidR="00E209D0" w:rsidRDefault="007839BF" w14:paraId="3BD5DF5E" w14:textId="77777777">
      <w:pPr>
        <w:spacing w:after="120"/>
      </w:pPr>
      <w:r>
        <w:t xml:space="preserve">The </w:t>
      </w:r>
      <w:proofErr w:type="gramStart"/>
      <w:r>
        <w:t>on-premise</w:t>
      </w:r>
      <w:proofErr w:type="gramEnd"/>
      <w:r>
        <w:t xml:space="preserve"> SQL Server acts as the central integration point for legacy carrier systems: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2000"/>
        <w:gridCol w:w="3859"/>
      </w:tblGrid>
      <w:tr w:rsidR="00E209D0" w14:paraId="3BD5DF62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5F" w14:textId="77777777">
            <w:r>
              <w:rPr>
                <w:b/>
                <w:bCs/>
                <w:color w:val="FFFFFF"/>
                <w:sz w:val="20"/>
                <w:szCs w:val="20"/>
              </w:rPr>
              <w:t>Connection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60" w14:textId="77777777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3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61" w14:textId="77777777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</w:tr>
      <w:tr w:rsidR="00E209D0" w14:paraId="3BD5DF66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63" w14:textId="77777777">
            <w:proofErr w:type="spellStart"/>
            <w:r>
              <w:rPr>
                <w:sz w:val="20"/>
                <w:szCs w:val="20"/>
              </w:rPr>
              <w:t>VeraCore</w:t>
            </w:r>
            <w:proofErr w:type="spellEnd"/>
            <w:r>
              <w:rPr>
                <w:sz w:val="20"/>
                <w:szCs w:val="20"/>
              </w:rPr>
              <w:t xml:space="preserve"> → SQL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64" w14:textId="77777777">
            <w:r>
              <w:rPr>
                <w:sz w:val="20"/>
                <w:szCs w:val="20"/>
              </w:rPr>
              <w:t>Export</w:t>
            </w:r>
          </w:p>
        </w:tc>
        <w:tc>
          <w:tcPr>
            <w:tcW w:w="3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65" w14:textId="77777777">
            <w:r>
              <w:rPr>
                <w:sz w:val="20"/>
                <w:szCs w:val="20"/>
              </w:rPr>
              <w:t>Order data, ship requests</w:t>
            </w:r>
          </w:p>
        </w:tc>
      </w:tr>
      <w:tr w:rsidR="00E209D0" w14:paraId="3BD5DF6A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67" w14:textId="77777777">
            <w:r>
              <w:rPr>
                <w:sz w:val="20"/>
                <w:szCs w:val="20"/>
              </w:rPr>
              <w:t>SQL → WorldShip/Ship Manager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68" w14:textId="77777777">
            <w:r>
              <w:rPr>
                <w:sz w:val="20"/>
                <w:szCs w:val="20"/>
              </w:rPr>
              <w:t>Import</w:t>
            </w:r>
          </w:p>
        </w:tc>
        <w:tc>
          <w:tcPr>
            <w:tcW w:w="3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69" w14:textId="77777777">
            <w:r>
              <w:rPr>
                <w:sz w:val="20"/>
                <w:szCs w:val="20"/>
              </w:rPr>
              <w:t>Orders for processing</w:t>
            </w:r>
          </w:p>
        </w:tc>
      </w:tr>
      <w:tr w:rsidR="00E209D0" w14:paraId="3BD5DF6E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6B" w14:textId="77777777">
            <w:r>
              <w:rPr>
                <w:sz w:val="20"/>
                <w:szCs w:val="20"/>
              </w:rPr>
              <w:t>WorldShip/Ship Manager → SQL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6C" w14:textId="77777777">
            <w:r>
              <w:rPr>
                <w:sz w:val="20"/>
                <w:szCs w:val="20"/>
              </w:rPr>
              <w:t>Export</w:t>
            </w:r>
          </w:p>
        </w:tc>
        <w:tc>
          <w:tcPr>
            <w:tcW w:w="3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6D" w14:textId="77777777">
            <w:r>
              <w:rPr>
                <w:sz w:val="20"/>
                <w:szCs w:val="20"/>
              </w:rPr>
              <w:t>Tracking numbers</w:t>
            </w:r>
          </w:p>
        </w:tc>
      </w:tr>
      <w:tr w:rsidR="00E209D0" w14:paraId="3BD5DF72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6F" w14:textId="77777777">
            <w:r>
              <w:rPr>
                <w:sz w:val="20"/>
                <w:szCs w:val="20"/>
              </w:rPr>
              <w:t xml:space="preserve">SQL → </w:t>
            </w:r>
            <w:proofErr w:type="spellStart"/>
            <w:r>
              <w:rPr>
                <w:sz w:val="20"/>
                <w:szCs w:val="20"/>
              </w:rPr>
              <w:t>VeraCore</w:t>
            </w:r>
            <w:proofErr w:type="spellEnd"/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70" w14:textId="77777777">
            <w:r>
              <w:rPr>
                <w:sz w:val="20"/>
                <w:szCs w:val="20"/>
              </w:rPr>
              <w:t>Import</w:t>
            </w:r>
          </w:p>
        </w:tc>
        <w:tc>
          <w:tcPr>
            <w:tcW w:w="3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71" w14:textId="77777777">
            <w:r>
              <w:rPr>
                <w:sz w:val="20"/>
                <w:szCs w:val="20"/>
              </w:rPr>
              <w:t>Tracking confirmation</w:t>
            </w:r>
          </w:p>
        </w:tc>
      </w:tr>
      <w:tr w:rsidR="00E209D0" w14:paraId="3BD5DF76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73" w14:textId="77777777">
            <w:r>
              <w:rPr>
                <w:sz w:val="20"/>
                <w:szCs w:val="20"/>
              </w:rPr>
              <w:t>SQL → ShipStation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74" w14:textId="77777777">
            <w:r>
              <w:rPr>
                <w:sz w:val="20"/>
                <w:szCs w:val="20"/>
              </w:rPr>
              <w:t>Varies</w:t>
            </w:r>
          </w:p>
        </w:tc>
        <w:tc>
          <w:tcPr>
            <w:tcW w:w="3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75" w14:textId="77777777">
            <w:r>
              <w:rPr>
                <w:sz w:val="20"/>
                <w:szCs w:val="20"/>
              </w:rPr>
              <w:t>Order/tracking sync</w:t>
            </w:r>
          </w:p>
        </w:tc>
      </w:tr>
    </w:tbl>
    <w:p w:rsidR="00E209D0" w:rsidRDefault="007839BF" w14:paraId="3BD5DF77" w14:textId="77777777">
      <w:r>
        <w:br w:type="page"/>
      </w:r>
    </w:p>
    <w:p w:rsidR="00E209D0" w:rsidRDefault="007839BF" w14:paraId="3BD5DF78" w14:textId="77777777">
      <w:pPr>
        <w:pStyle w:val="Heading1"/>
      </w:pPr>
      <w:bookmarkStart w:name="_Toc219297446" w:id="53"/>
      <w:r>
        <w:lastRenderedPageBreak/>
        <w:t>14. Planned Transitions &amp; Roadmap</w:t>
      </w:r>
      <w:bookmarkEnd w:id="53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199"/>
        <w:gridCol w:w="1999"/>
        <w:gridCol w:w="1700"/>
        <w:gridCol w:w="1460"/>
      </w:tblGrid>
      <w:tr w:rsidR="00E209D0" w14:paraId="3BD5DF7E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79" w14:textId="77777777"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7A" w14:textId="77777777">
            <w:r>
              <w:rPr>
                <w:b/>
                <w:bCs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7B" w14:textId="77777777">
            <w:r>
              <w:rPr>
                <w:b/>
                <w:bCs/>
                <w:color w:val="FFFFFF"/>
                <w:sz w:val="20"/>
                <w:szCs w:val="20"/>
              </w:rPr>
              <w:t>Future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7C" w14:textId="77777777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14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7D" w14:textId="77777777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E209D0" w14:paraId="3BD5DF84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7F" w14:textId="77777777">
            <w:r>
              <w:rPr>
                <w:sz w:val="20"/>
                <w:szCs w:val="20"/>
              </w:rPr>
              <w:t>Accounting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80" w14:textId="77777777">
            <w:r>
              <w:rPr>
                <w:sz w:val="20"/>
                <w:szCs w:val="20"/>
              </w:rPr>
              <w:t>QB Desktop Enterprise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81" w14:textId="77777777">
            <w:r>
              <w:rPr>
                <w:sz w:val="20"/>
                <w:szCs w:val="20"/>
              </w:rPr>
              <w:t>QB Online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82" w14:textId="77777777">
            <w:r>
              <w:rPr>
                <w:sz w:val="20"/>
                <w:szCs w:val="20"/>
              </w:rPr>
              <w:t>30 days</w:t>
            </w:r>
          </w:p>
        </w:tc>
        <w:tc>
          <w:tcPr>
            <w:tcW w:w="14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83" w14:textId="77777777">
            <w:r>
              <w:rPr>
                <w:sz w:val="20"/>
                <w:szCs w:val="20"/>
              </w:rPr>
              <w:t>High</w:t>
            </w:r>
          </w:p>
        </w:tc>
      </w:tr>
      <w:tr w:rsidR="00E209D0" w14:paraId="3BD5DF8A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85" w14:textId="77777777">
            <w:r>
              <w:rPr>
                <w:sz w:val="20"/>
                <w:szCs w:val="20"/>
              </w:rPr>
              <w:t>WMS/OMS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86" w14:textId="77777777">
            <w:proofErr w:type="spellStart"/>
            <w:r>
              <w:rPr>
                <w:sz w:val="20"/>
                <w:szCs w:val="20"/>
              </w:rPr>
              <w:t>VeraCore</w:t>
            </w:r>
            <w:proofErr w:type="spellEnd"/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87" w14:textId="77777777">
            <w:proofErr w:type="spellStart"/>
            <w:r>
              <w:rPr>
                <w:sz w:val="20"/>
                <w:szCs w:val="20"/>
              </w:rPr>
              <w:t>Deposco</w:t>
            </w:r>
            <w:proofErr w:type="spellEnd"/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88" w14:textId="77777777">
            <w:r>
              <w:rPr>
                <w:sz w:val="20"/>
                <w:szCs w:val="20"/>
              </w:rPr>
              <w:t>6 months</w:t>
            </w:r>
          </w:p>
        </w:tc>
        <w:tc>
          <w:tcPr>
            <w:tcW w:w="14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89" w14:textId="77777777">
            <w:r>
              <w:rPr>
                <w:sz w:val="20"/>
                <w:szCs w:val="20"/>
              </w:rPr>
              <w:t>High</w:t>
            </w:r>
          </w:p>
        </w:tc>
      </w:tr>
      <w:tr w:rsidR="00E209D0" w14:paraId="3BD5DF90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8B" w14:textId="77777777">
            <w:r>
              <w:rPr>
                <w:sz w:val="20"/>
                <w:szCs w:val="20"/>
              </w:rPr>
              <w:t>Customer Comms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8C" w14:textId="77777777">
            <w:r>
              <w:rPr>
                <w:sz w:val="20"/>
                <w:szCs w:val="20"/>
              </w:rPr>
              <w:t>Front (broken)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8D" w14:textId="77777777">
            <w:r>
              <w:rPr>
                <w:sz w:val="20"/>
                <w:szCs w:val="20"/>
              </w:rPr>
              <w:t>TBD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8E" w14:textId="77777777">
            <w:r>
              <w:rPr>
                <w:sz w:val="20"/>
                <w:szCs w:val="20"/>
              </w:rPr>
              <w:t>TBD</w:t>
            </w:r>
          </w:p>
        </w:tc>
        <w:tc>
          <w:tcPr>
            <w:tcW w:w="14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8F" w14:textId="77777777">
            <w:r>
              <w:rPr>
                <w:sz w:val="20"/>
                <w:szCs w:val="20"/>
              </w:rPr>
              <w:t>Medium</w:t>
            </w:r>
          </w:p>
        </w:tc>
      </w:tr>
      <w:tr w:rsidR="00E209D0" w14:paraId="3BD5DF96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91" w14:textId="77777777">
            <w:r>
              <w:rPr>
                <w:sz w:val="20"/>
                <w:szCs w:val="20"/>
              </w:rPr>
              <w:t>HR/Payroll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92" w14:textId="77777777">
            <w:proofErr w:type="spellStart"/>
            <w:r>
              <w:rPr>
                <w:sz w:val="20"/>
                <w:szCs w:val="20"/>
              </w:rPr>
              <w:t>Isolved</w:t>
            </w:r>
            <w:proofErr w:type="spellEnd"/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93" w14:textId="77777777">
            <w:r>
              <w:rPr>
                <w:sz w:val="20"/>
                <w:szCs w:val="20"/>
              </w:rPr>
              <w:t>Possibly ADP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94" w14:textId="77777777">
            <w:r>
              <w:rPr>
                <w:sz w:val="20"/>
                <w:szCs w:val="20"/>
              </w:rPr>
              <w:t>Evaluating</w:t>
            </w:r>
          </w:p>
        </w:tc>
        <w:tc>
          <w:tcPr>
            <w:tcW w:w="14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09D0" w:rsidRDefault="007839BF" w14:paraId="3BD5DF95" w14:textId="77777777">
            <w:r>
              <w:rPr>
                <w:sz w:val="20"/>
                <w:szCs w:val="20"/>
              </w:rPr>
              <w:t>Low</w:t>
            </w:r>
          </w:p>
        </w:tc>
      </w:tr>
    </w:tbl>
    <w:p w:rsidR="00E209D0" w:rsidP="007839BF" w:rsidRDefault="00E209D0" w14:paraId="3BD5DF9C" w14:textId="6CF562EA"/>
    <w:sectPr w:rsidR="00E209D0">
      <w:footerReference w:type="default" r:id="rId7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7C30" w:rsidRDefault="00357C30" w14:paraId="1C98DE0B" w14:textId="77777777">
      <w:r>
        <w:separator/>
      </w:r>
    </w:p>
  </w:endnote>
  <w:endnote w:type="continuationSeparator" w:id="0">
    <w:p w:rsidR="00357C30" w:rsidRDefault="00357C30" w14:paraId="0285F5F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209D0" w:rsidRDefault="00E209D0" w14:paraId="3BD5DF9E" w14:textId="0C8219E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7C30" w:rsidRDefault="00357C30" w14:paraId="08F110E7" w14:textId="77777777">
      <w:r>
        <w:separator/>
      </w:r>
    </w:p>
  </w:footnote>
  <w:footnote w:type="continuationSeparator" w:id="0">
    <w:p w:rsidR="00357C30" w:rsidRDefault="00357C30" w14:paraId="6CEF8DD0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5A82"/>
    <w:multiLevelType w:val="hybridMultilevel"/>
    <w:tmpl w:val="7478A0B8"/>
    <w:lvl w:ilvl="0" w:tplc="4118B09E">
      <w:start w:val="1"/>
      <w:numFmt w:val="bullet"/>
      <w:lvlText w:val="●"/>
      <w:lvlJc w:val="left"/>
      <w:pPr>
        <w:ind w:left="720" w:hanging="360"/>
      </w:pPr>
    </w:lvl>
    <w:lvl w:ilvl="1" w:tplc="3614226C">
      <w:start w:val="1"/>
      <w:numFmt w:val="bullet"/>
      <w:lvlText w:val="○"/>
      <w:lvlJc w:val="left"/>
      <w:pPr>
        <w:ind w:left="1440" w:hanging="360"/>
      </w:pPr>
    </w:lvl>
    <w:lvl w:ilvl="2" w:tplc="ED661CE0">
      <w:start w:val="1"/>
      <w:numFmt w:val="bullet"/>
      <w:lvlText w:val="■"/>
      <w:lvlJc w:val="left"/>
      <w:pPr>
        <w:ind w:left="2160" w:hanging="360"/>
      </w:pPr>
    </w:lvl>
    <w:lvl w:ilvl="3" w:tplc="09426BB6">
      <w:start w:val="1"/>
      <w:numFmt w:val="bullet"/>
      <w:lvlText w:val="●"/>
      <w:lvlJc w:val="left"/>
      <w:pPr>
        <w:ind w:left="2880" w:hanging="360"/>
      </w:pPr>
    </w:lvl>
    <w:lvl w:ilvl="4" w:tplc="A836BB16">
      <w:start w:val="1"/>
      <w:numFmt w:val="bullet"/>
      <w:lvlText w:val="○"/>
      <w:lvlJc w:val="left"/>
      <w:pPr>
        <w:ind w:left="3600" w:hanging="360"/>
      </w:pPr>
    </w:lvl>
    <w:lvl w:ilvl="5" w:tplc="C9369CDA">
      <w:start w:val="1"/>
      <w:numFmt w:val="bullet"/>
      <w:lvlText w:val="■"/>
      <w:lvlJc w:val="left"/>
      <w:pPr>
        <w:ind w:left="4320" w:hanging="360"/>
      </w:pPr>
    </w:lvl>
    <w:lvl w:ilvl="6" w:tplc="C28876D2">
      <w:start w:val="1"/>
      <w:numFmt w:val="bullet"/>
      <w:lvlText w:val="●"/>
      <w:lvlJc w:val="left"/>
      <w:pPr>
        <w:ind w:left="5040" w:hanging="360"/>
      </w:pPr>
    </w:lvl>
    <w:lvl w:ilvl="7" w:tplc="F7EA5766">
      <w:start w:val="1"/>
      <w:numFmt w:val="bullet"/>
      <w:lvlText w:val="●"/>
      <w:lvlJc w:val="left"/>
      <w:pPr>
        <w:ind w:left="5760" w:hanging="360"/>
      </w:pPr>
    </w:lvl>
    <w:lvl w:ilvl="8" w:tplc="45F056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3922FE"/>
    <w:multiLevelType w:val="hybridMultilevel"/>
    <w:tmpl w:val="328CA992"/>
    <w:lvl w:ilvl="0" w:tplc="B0CAE558">
      <w:start w:val="1"/>
      <w:numFmt w:val="bullet"/>
      <w:lvlText w:val="•"/>
      <w:lvlJc w:val="left"/>
      <w:pPr>
        <w:ind w:left="720" w:hanging="360"/>
      </w:pPr>
    </w:lvl>
    <w:lvl w:ilvl="1" w:tplc="14D0D27A">
      <w:numFmt w:val="decimal"/>
      <w:lvlText w:val=""/>
      <w:lvlJc w:val="left"/>
    </w:lvl>
    <w:lvl w:ilvl="2" w:tplc="4BA2FD50">
      <w:numFmt w:val="decimal"/>
      <w:lvlText w:val=""/>
      <w:lvlJc w:val="left"/>
    </w:lvl>
    <w:lvl w:ilvl="3" w:tplc="76646922">
      <w:numFmt w:val="decimal"/>
      <w:lvlText w:val=""/>
      <w:lvlJc w:val="left"/>
    </w:lvl>
    <w:lvl w:ilvl="4" w:tplc="BE0EA0A8">
      <w:numFmt w:val="decimal"/>
      <w:lvlText w:val=""/>
      <w:lvlJc w:val="left"/>
    </w:lvl>
    <w:lvl w:ilvl="5" w:tplc="D0ACFFF0">
      <w:numFmt w:val="decimal"/>
      <w:lvlText w:val=""/>
      <w:lvlJc w:val="left"/>
    </w:lvl>
    <w:lvl w:ilvl="6" w:tplc="613C99A8">
      <w:numFmt w:val="decimal"/>
      <w:lvlText w:val=""/>
      <w:lvlJc w:val="left"/>
    </w:lvl>
    <w:lvl w:ilvl="7" w:tplc="65DE5BD4">
      <w:numFmt w:val="decimal"/>
      <w:lvlText w:val=""/>
      <w:lvlJc w:val="left"/>
    </w:lvl>
    <w:lvl w:ilvl="8" w:tplc="497CA94C">
      <w:numFmt w:val="decimal"/>
      <w:lvlText w:val=""/>
      <w:lvlJc w:val="left"/>
    </w:lvl>
  </w:abstractNum>
  <w:num w:numId="1" w16cid:durableId="798306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9D0"/>
    <w:rsid w:val="0007753C"/>
    <w:rsid w:val="00357C30"/>
    <w:rsid w:val="005745E1"/>
    <w:rsid w:val="006978EB"/>
    <w:rsid w:val="006C558A"/>
    <w:rsid w:val="00757CA2"/>
    <w:rsid w:val="007839BF"/>
    <w:rsid w:val="00E209D0"/>
    <w:rsid w:val="00F44481"/>
    <w:rsid w:val="00F633CE"/>
    <w:rsid w:val="04D19E81"/>
    <w:rsid w:val="1C4C70FF"/>
    <w:rsid w:val="48787E4E"/>
    <w:rsid w:val="762C32F0"/>
    <w:rsid w:val="7AEEB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5DD65"/>
  <w15:docId w15:val="{48C209BE-B6CB-4F5B-8EE4-F0DB9814C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5A8F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E6A9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978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978E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978EB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07753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7753C"/>
  </w:style>
  <w:style w:type="paragraph" w:styleId="Footer">
    <w:name w:val="footer"/>
    <w:basedOn w:val="Normal"/>
    <w:link w:val="FooterChar"/>
    <w:uiPriority w:val="99"/>
    <w:unhideWhenUsed/>
    <w:rsid w:val="0007753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77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Michael Kalinowski</lastModifiedBy>
  <revision>9</revision>
  <dcterms:created xsi:type="dcterms:W3CDTF">2026-01-14T20:33:00.0000000Z</dcterms:created>
  <dcterms:modified xsi:type="dcterms:W3CDTF">2026-01-21T16:20:27.2147930Z</dcterms:modified>
</coreProperties>
</file>