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6602E">
      <w:pPr>
        <w:pStyle w:val="2"/>
        <w:ind w:firstLine="0"/>
        <w:jc w:val="center"/>
      </w:pPr>
      <w:bookmarkStart w:id="0" w:name="_Toc21"/>
      <w:r>
        <w:t>СОДЕРЖАНИЕ</w:t>
      </w:r>
      <w:bookmarkEnd w:id="0"/>
    </w:p>
    <w:p w14:paraId="3AAE309E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_Toc21 </w:instrText>
      </w:r>
      <w:r>
        <w:fldChar w:fldCharType="separate"/>
      </w:r>
      <w:r>
        <w:t>СОДЕРЖАНИЕ</w:t>
      </w:r>
      <w:r>
        <w:tab/>
      </w:r>
      <w:r>
        <w:fldChar w:fldCharType="begin"/>
      </w:r>
      <w:r>
        <w:instrText xml:space="preserve"> PAGEREF _Toc21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1E3A53F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_Toc1525 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 xml:space="preserve"> PAGEREF _Toc1525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151AC48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_Toc8983 </w:instrText>
      </w:r>
      <w:r>
        <w:fldChar w:fldCharType="separate"/>
      </w:r>
      <w:r>
        <w:t>1 ТЕОРЕТИЧЕСКАЯ ЧАСТЬ</w:t>
      </w:r>
      <w:r>
        <w:tab/>
      </w:r>
      <w:r>
        <w:fldChar w:fldCharType="begin"/>
      </w:r>
      <w:r>
        <w:instrText xml:space="preserve"> PAGEREF _Toc8983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298438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_Toc18271 </w:instrText>
      </w:r>
      <w:r>
        <w:fldChar w:fldCharType="separate"/>
      </w:r>
      <w:r>
        <w:t>1.1 Анализ предметной области</w:t>
      </w:r>
      <w:r>
        <w:tab/>
      </w:r>
      <w:r>
        <w:fldChar w:fldCharType="begin"/>
      </w:r>
      <w:r>
        <w:instrText xml:space="preserve"> PAGEREF _Toc18271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70F1296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_Toc4019 </w:instrText>
      </w:r>
      <w:r>
        <w:fldChar w:fldCharType="separate"/>
      </w:r>
      <w:r>
        <w:t>1.2 Анализ аналогов разрабатываемого решения</w:t>
      </w:r>
      <w:r>
        <w:tab/>
      </w:r>
      <w:r>
        <w:fldChar w:fldCharType="begin"/>
      </w:r>
      <w:r>
        <w:instrText xml:space="preserve"> PAGEREF _Toc4019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7B1B8E2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_Toc24229 </w:instrText>
      </w:r>
      <w:r>
        <w:fldChar w:fldCharType="separate"/>
      </w:r>
      <w:r>
        <w:t>1.3 Описание требований к разрабатываемому решению</w:t>
      </w:r>
      <w:r>
        <w:tab/>
      </w:r>
      <w:r>
        <w:fldChar w:fldCharType="begin"/>
      </w:r>
      <w:r>
        <w:instrText xml:space="preserve"> PAGEREF _Toc24229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8835676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_Toc25521 </w:instrText>
      </w:r>
      <w:r>
        <w:fldChar w:fldCharType="separate"/>
      </w:r>
      <w:r>
        <w:t>2 ТЕХНОЛОГИЧЕСКАЯ ЧАСТЬ</w:t>
      </w:r>
      <w:r>
        <w:tab/>
      </w:r>
      <w:r>
        <w:fldChar w:fldCharType="begin"/>
      </w:r>
      <w:r>
        <w:instrText xml:space="preserve"> PAGEREF _Toc25521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C5766C8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_Toc466 </w:instrText>
      </w:r>
      <w:r>
        <w:fldChar w:fldCharType="separate"/>
      </w:r>
      <w:r>
        <w:t>2.1 Выбор инструментов и/или средств для реализации проекта</w:t>
      </w:r>
      <w:r>
        <w:tab/>
      </w:r>
      <w:r>
        <w:fldChar w:fldCharType="begin"/>
      </w:r>
      <w:r>
        <w:instrText xml:space="preserve"> PAGEREF _Toc466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6B35B62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_Toc22226 </w:instrText>
      </w:r>
      <w:r>
        <w:fldChar w:fldCharType="separate"/>
      </w:r>
      <w:r>
        <w:t>2.2 Разработка проекта решения</w:t>
      </w:r>
      <w:r>
        <w:tab/>
      </w:r>
      <w:r>
        <w:fldChar w:fldCharType="begin"/>
      </w:r>
      <w:r>
        <w:instrText xml:space="preserve"> PAGEREF _Toc22226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97FD939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_Toc25624 </w:instrText>
      </w:r>
      <w:r>
        <w:fldChar w:fldCharType="separate"/>
      </w:r>
      <w:r>
        <w:t>3 ПРАКТИЧЕСКАЯ ЧАСТЬ</w:t>
      </w:r>
      <w:r>
        <w:tab/>
      </w:r>
      <w:r>
        <w:fldChar w:fldCharType="begin"/>
      </w:r>
      <w:r>
        <w:instrText xml:space="preserve"> PAGEREF _Toc25624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CA72AA2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_Toc2089 </w:instrText>
      </w:r>
      <w:r>
        <w:fldChar w:fldCharType="separate"/>
      </w:r>
      <w:r>
        <w:t>3.1 Разработка составных элементов</w:t>
      </w:r>
      <w:r>
        <w:tab/>
      </w:r>
      <w:r>
        <w:fldChar w:fldCharType="begin"/>
      </w:r>
      <w:r>
        <w:instrText xml:space="preserve"> PAGEREF _Toc2089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67648EE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_Toc9788 </w:instrText>
      </w:r>
      <w:r>
        <w:fldChar w:fldCharType="separate"/>
      </w:r>
      <w:r>
        <w:t>3.2 Установка и настройка</w:t>
      </w:r>
      <w:r>
        <w:tab/>
      </w:r>
      <w:r>
        <w:fldChar w:fldCharType="begin"/>
      </w:r>
      <w:r>
        <w:instrText xml:space="preserve"> PAGEREF _Toc9788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07B9D8B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_Toc9051 </w:instrText>
      </w:r>
      <w:r>
        <w:fldChar w:fldCharType="separate"/>
      </w:r>
      <w:r>
        <w:t>3.3 Тестирование</w:t>
      </w:r>
      <w:r>
        <w:tab/>
      </w:r>
      <w:r>
        <w:fldChar w:fldCharType="begin"/>
      </w:r>
      <w:r>
        <w:instrText xml:space="preserve"> PAGEREF _Toc9051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D8B33C5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_Toc870 </w:instrText>
      </w:r>
      <w:r>
        <w:fldChar w:fldCharType="separate"/>
      </w:r>
      <w:r>
        <w:t>3.4 Ввод в эксплуатацию</w:t>
      </w:r>
      <w:r>
        <w:tab/>
      </w:r>
      <w:r>
        <w:fldChar w:fldCharType="begin"/>
      </w:r>
      <w:r>
        <w:instrText xml:space="preserve"> PAGEREF _Toc870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174C49B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_Toc1219 </w:instrText>
      </w:r>
      <w:r>
        <w:fldChar w:fldCharType="separate"/>
      </w:r>
      <w:r>
        <w:t>3.5 Разработка сопроводительной документации</w:t>
      </w:r>
      <w:r>
        <w:tab/>
      </w:r>
      <w:r>
        <w:fldChar w:fldCharType="begin"/>
      </w:r>
      <w:r>
        <w:instrText xml:space="preserve"> PAGEREF _Toc1219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90354FE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_Toc25892 </w:instrText>
      </w:r>
      <w:r>
        <w:fldChar w:fldCharType="separate"/>
      </w:r>
      <w:r>
        <w:t>ЗАКЛЮЧЕНИЕ</w:t>
      </w:r>
      <w:r>
        <w:tab/>
      </w:r>
      <w:r>
        <w:fldChar w:fldCharType="begin"/>
      </w:r>
      <w:r>
        <w:instrText xml:space="preserve"> PAGEREF _Toc25892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382F167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_Toc31689 </w:instrText>
      </w:r>
      <w:r>
        <w:fldChar w:fldCharType="separate"/>
      </w:r>
      <w:r>
        <w:t>СПИСОК ИСПОЛЬЗОВАННЫХ ИСТОЧНИКОВ</w:t>
      </w:r>
      <w:r>
        <w:tab/>
      </w:r>
      <w:r>
        <w:fldChar w:fldCharType="begin"/>
      </w:r>
      <w:r>
        <w:instrText xml:space="preserve"> PAGEREF _Toc31689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CEB5C6D">
      <w:pPr>
        <w:pStyle w:val="18"/>
        <w:tabs>
          <w:tab w:val="right" w:leader="dot" w:pos="9638"/>
          <w:tab w:val="clear" w:pos="284"/>
          <w:tab w:val="clear" w:pos="9628"/>
        </w:tabs>
      </w:pPr>
      <w:r>
        <w:fldChar w:fldCharType="begin"/>
      </w:r>
      <w:r>
        <w:instrText xml:space="preserve"> HYPERLINK \l _Toc8429 </w:instrText>
      </w:r>
      <w:r>
        <w:fldChar w:fldCharType="separate"/>
      </w:r>
      <w:r>
        <w:t>ПРИЛОЖЕНИЯ</w:t>
      </w:r>
      <w:r>
        <w:tab/>
      </w:r>
      <w:r>
        <w:fldChar w:fldCharType="begin"/>
      </w:r>
      <w:r>
        <w:instrText xml:space="preserve"> PAGEREF _Toc8429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D3B4379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_Toc1271 </w:instrText>
      </w:r>
      <w:r>
        <w:fldChar w:fldCharType="separate"/>
      </w:r>
      <w:r>
        <w:t>Приложение А - Исходный код серверной части</w:t>
      </w:r>
      <w:r>
        <w:tab/>
      </w:r>
      <w:r>
        <w:fldChar w:fldCharType="begin"/>
      </w:r>
      <w:r>
        <w:instrText xml:space="preserve"> PAGEREF _Toc1271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CCA3BAE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_Toc29292 </w:instrText>
      </w:r>
      <w:r>
        <w:fldChar w:fldCharType="separate"/>
      </w:r>
      <w:r>
        <w:t>Приложение Б - SQL-сценарий базы данных</w:t>
      </w:r>
      <w:r>
        <w:tab/>
      </w:r>
      <w:r>
        <w:fldChar w:fldCharType="begin"/>
      </w:r>
      <w:r>
        <w:instrText xml:space="preserve"> PAGEREF _Toc29292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1833C1F">
      <w:pPr>
        <w:pStyle w:val="19"/>
        <w:tabs>
          <w:tab w:val="right" w:leader="dot" w:pos="9638"/>
          <w:tab w:val="clear" w:pos="426"/>
          <w:tab w:val="clear" w:pos="9628"/>
        </w:tabs>
      </w:pPr>
      <w:r>
        <w:fldChar w:fldCharType="begin"/>
      </w:r>
      <w:r>
        <w:instrText xml:space="preserve"> HYPERLINK \l _Toc24961 </w:instrText>
      </w:r>
      <w:r>
        <w:fldChar w:fldCharType="separate"/>
      </w:r>
      <w:r>
        <w:t>Приложение В - Исходный код клиентской части</w:t>
      </w:r>
      <w:r>
        <w:tab/>
      </w:r>
      <w:r>
        <w:fldChar w:fldCharType="begin"/>
      </w:r>
      <w:r>
        <w:instrText xml:space="preserve"> PAGEREF _Toc24961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3C085074">
      <w:pPr>
        <w:ind w:firstLine="0"/>
      </w:pPr>
      <w:r>
        <w:fldChar w:fldCharType="end"/>
      </w:r>
    </w:p>
    <w:p w14:paraId="67697023">
      <w:r>
        <w:br w:type="page"/>
      </w:r>
    </w:p>
    <w:p w14:paraId="283D458A">
      <w:pPr>
        <w:pStyle w:val="2"/>
        <w:ind w:firstLine="0"/>
        <w:jc w:val="center"/>
      </w:pPr>
      <w:bookmarkStart w:id="1" w:name="_Toc1525"/>
      <w:r>
        <w:t>ВВЕДЕНИЕ</w:t>
      </w:r>
      <w:bookmarkEnd w:id="1"/>
    </w:p>
    <w:p w14:paraId="5AD5A74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Современные предприятия работают с большим количеством материальных ценностей, поставщиков, единиц измерения и первичных учетных документов. При ручном ведении складского учета возрастает риск ошибок в реквизитах поставщиков, кодах материалов, количестве, цене и итоговой стоимости поступления. Ошибки в таких данных напрямую влияют на управленческие решения, планирование закупок, финансовую отчетность и контроль остатков.</w:t>
      </w:r>
    </w:p>
    <w:p w14:paraId="21FF336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Актуальность темы определяется необходимостью автоматизации типовых операций складского учета и получения быстрых отчетов по поставщикам и материалам. Веб-приложение позволяет вынести пользовательский интерфейс в браузер, централизовать серверную обработку запросов и хранить данные в реляционной базе, где целостность обеспечивается ограничениями, внешними ключами, процедурами и триггерами.</w:t>
      </w:r>
    </w:p>
    <w:p w14:paraId="5A9D141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Цель работы: разработка программного продукта назначения программы «Складской учет материалов».</w:t>
      </w:r>
    </w:p>
    <w:p w14:paraId="0C4514D1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достижения поставленной цели необходимо решить следующие задачи:</w:t>
      </w:r>
    </w:p>
    <w:p w14:paraId="4F087E3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провести анализ предметной области складского учета материалов;</w:t>
      </w:r>
    </w:p>
    <w:p w14:paraId="087D0C9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проанализировать аналоги разрабатываемого решения;</w:t>
      </w:r>
    </w:p>
    <w:p w14:paraId="45C86DF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описать требования к разрабатываемому решению;</w:t>
      </w:r>
    </w:p>
    <w:p w14:paraId="5840A7C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выбрать инструменты и средства для реализации проекта;</w:t>
      </w:r>
    </w:p>
    <w:p w14:paraId="01256A8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разработать проект решения, включая структуру системы, данные и основные сценарии;</w:t>
      </w:r>
    </w:p>
    <w:p w14:paraId="3EBA42C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разработать программный продукт;</w:t>
      </w:r>
    </w:p>
    <w:p w14:paraId="01BD821C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провести функциональное тестирование приложения;</w:t>
      </w:r>
    </w:p>
    <w:p w14:paraId="79D0A6D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составить отчет по работе и подготовить материалы к защите.</w:t>
      </w:r>
    </w:p>
    <w:p w14:paraId="31CA6239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Объектом исследования является автоматизация процесса складского учета материалов на предприятии. Предметом исследования является веб-приложение складского учета материалов, реализующее работу со справочниками, приходными операциями, поставщиками, отчетами и пользовательским доступом.</w:t>
      </w:r>
    </w:p>
    <w:p w14:paraId="01F9429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качестве основных методов исследования применены 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обеспечения: разделению ответственности между клиентом, сервером и базой данных, типизации моделей, проверке входных данных и функциональному тестированию.</w:t>
      </w:r>
    </w:p>
    <w:p w14:paraId="28660EB5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Информационной базой исследования являются открытые источники, официальная документация применяемых технологий, материалы курса «Создание программного обеспечения», доступные через систему дистанционного обучения РТУ МИРЭА, а также исходный код разработанного приложения.</w:t>
      </w:r>
    </w:p>
    <w:p w14:paraId="6C56D7A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данном отчете представлен процесс разработки программного продукта, в том числе теоретический обзор предметной области, анализ аналогов, технологическое проектирование системы, описание программной реализации, результаты тестирования, порядок установки и сопроводительная документация.</w:t>
      </w:r>
    </w:p>
    <w:p w14:paraId="1FC9C6DC">
      <w:r>
        <w:br w:type="page"/>
      </w:r>
    </w:p>
    <w:p w14:paraId="18DFCB6B">
      <w:pPr>
        <w:pStyle w:val="2"/>
        <w:ind w:firstLine="0"/>
        <w:jc w:val="center"/>
      </w:pPr>
      <w:bookmarkStart w:id="2" w:name="_Toc8983"/>
      <w:r>
        <w:t>1 ТЕОРЕТИЧЕСКАЯ ЧАСТЬ</w:t>
      </w:r>
      <w:bookmarkEnd w:id="2"/>
    </w:p>
    <w:p w14:paraId="2F88E5F7">
      <w:pPr>
        <w:pStyle w:val="3"/>
        <w:ind w:firstLine="0"/>
      </w:pPr>
      <w:bookmarkStart w:id="3" w:name="_Toc18271"/>
      <w:r>
        <w:t>1.1 Анализ предметной области</w:t>
      </w:r>
      <w:bookmarkEnd w:id="3"/>
    </w:p>
    <w:p w14:paraId="25B161A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Складской учет материалов является частью общего учета материально-производственных запасов организации. В рамках рассматриваемой предметной области фиксируются сведения о материалах, единицах измерения, поставщиках, сопроводительных документах и приходных операциях. Каждая единица хранения должна быть связана с конкретным материалом, поставщиком, датой поступления, документом-основанием, количеством и ценой.</w:t>
      </w:r>
    </w:p>
    <w:p w14:paraId="3828B33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Ключевая особенность предметной области состоит в большом количестве взаимосвязанных справочников. Материал имеет код, код класса, код группы, наименование и счет учета. Поставщик имеет код, наименование, ИНН, юридический адрес, банковский адрес и расчетный счет. Единицы измерения зависят от материала, а приходная операция связывает все эти сущности в единый учетный документ.</w:t>
      </w:r>
    </w:p>
    <w:p w14:paraId="6075192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отсутствии автоматизированной системы пользователь вынужден хранить сведения в таблицах или бумажных документах. Такой подход допускает дублирование поставщиков, ошибочные коды материалов, неверное сопоставление единиц измерения и арифметические ошибки при расчете итоговой стоимости. Кроме того, ручная подготовка отчетов по поставщикам выбранного материала требует дополнительных операций фильтрации и группировки.</w:t>
      </w:r>
    </w:p>
    <w:p w14:paraId="0761D54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Разрабатываемое приложение решает указанные проблемы за счет централизованного хранения данных и программной проверки операций. База данных контролирует существование материалов, поставщиков, типов документов и единиц измерения через внешние ключи. Серверная часть дополнительно проверяет бизнес-условия, например соответствие счета материала справочнику. Клиентская часть предоставляет формы, таблицы и отчеты, рассчитанные на повседневную работу сотрудника склада.</w:t>
      </w:r>
    </w:p>
    <w:p w14:paraId="4F9841E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Основной информационный процесс системы начинается с авторизации пользователя, после чего приложение загружает справочники и список складских приходов. Пользователь может найти материал, добавить приходную операцию, получить количество поставщиков выбранного материала, открыть отчет по поставщикам и рассчитать количество поставщиков по банковскому адресу. Результатом является уменьшение ручных операций и повышение достоверности учетных данных.</w:t>
      </w:r>
    </w:p>
    <w:p w14:paraId="3D2754EC">
      <w:pPr>
        <w:pStyle w:val="3"/>
        <w:ind w:firstLine="0"/>
      </w:pPr>
      <w:bookmarkStart w:id="4" w:name="_Toc4019"/>
      <w:r>
        <w:t>1.2 Анализ аналогов разрабатываемого решения</w:t>
      </w:r>
      <w:bookmarkEnd w:id="4"/>
    </w:p>
    <w:p w14:paraId="51DAC9C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автоматизации складского учета применяются как крупные корпоративные системы, так и облачные сервисы и табличные редакторы. Наиболее распространенными вариантами являются внедрение универсальной учетной системы, использование готового облачного сервиса либо ведение данных в электронных таблицах.</w:t>
      </w:r>
    </w:p>
    <w:p w14:paraId="116BE87C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Система «1С:Предприятие» является промышленной платформой для управленческого, бухгалтерского и складского учета, применяется в организациях разного масштаба и имеет множество типовых конфигураций [7]. Ее преимуществами являются развитая функциональность, поддержка регламентированного учета и широкий рынок специалистов. Ограничением для учебного проекта являются избыточность, необходимость настройки конфигурации и зависимость от платформенной экосистемы.</w:t>
      </w:r>
    </w:p>
    <w:p w14:paraId="4FB10221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Сервис «МойСклад» ориентирован на онлайн-управление торговлей, закупками, остатками, документами и поставщиками [8]. Он удобен для малого и среднего бизнеса, быстро запускается и уже содержит типовые бизнес-сценарии. Однако при использовании готового сервиса сложнее продемонстрировать собственное проектирование модели данных, серверной логики, процедур базы данных и клиентского интерфейса.</w:t>
      </w:r>
    </w:p>
    <w:p w14:paraId="5168425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Табличные редакторы, например Microsoft Excel или Google Sheets, доступны и просты в освоении, но плохо подходят для контроля сложных связей между справочниками. В таблицах легко изменить ячейку без проверки ссылочной целостности, ввести произвольную единицу измерения или нарушить правило расчета итоговой суммы. Кроме того, табличный подход затрудняет разграничение доступа и поддержку серверного API.</w:t>
      </w:r>
    </w:p>
    <w:p w14:paraId="742BE01A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1.1 - Сравнение вариантов решения задачи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040"/>
        <w:gridCol w:w="1928"/>
        <w:gridCol w:w="1928"/>
        <w:gridCol w:w="1928"/>
      </w:tblGrid>
      <w:tr w14:paraId="6C3C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118BBA7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w="1928" w:type="dxa"/>
          </w:tcPr>
          <w:p w14:paraId="100B0E5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1С:Предприятие</w:t>
            </w:r>
          </w:p>
        </w:tc>
        <w:tc>
          <w:tcPr>
            <w:tcW w:w="1928" w:type="dxa"/>
          </w:tcPr>
          <w:p w14:paraId="0CF54FD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МойСклад</w:t>
            </w:r>
          </w:p>
        </w:tc>
        <w:tc>
          <w:tcPr>
            <w:tcW w:w="1928" w:type="dxa"/>
          </w:tcPr>
          <w:p w14:paraId="28129FF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Табличный редактор</w:t>
            </w:r>
          </w:p>
        </w:tc>
        <w:tc>
          <w:tcPr>
            <w:tcW w:w="1928" w:type="dxa"/>
          </w:tcPr>
          <w:p w14:paraId="6292225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Разрабатываемое приложение</w:t>
            </w:r>
          </w:p>
        </w:tc>
      </w:tr>
      <w:tr w14:paraId="515EC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0B0CBD7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Назначение</w:t>
            </w:r>
          </w:p>
        </w:tc>
        <w:tc>
          <w:tcPr>
            <w:tcW w:w="1928" w:type="dxa"/>
          </w:tcPr>
          <w:p w14:paraId="55EC3CA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Комплексный учет предприятия</w:t>
            </w:r>
          </w:p>
        </w:tc>
        <w:tc>
          <w:tcPr>
            <w:tcW w:w="1928" w:type="dxa"/>
          </w:tcPr>
          <w:p w14:paraId="3F54CC1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Облачный учет торговли и склада</w:t>
            </w:r>
          </w:p>
        </w:tc>
        <w:tc>
          <w:tcPr>
            <w:tcW w:w="1928" w:type="dxa"/>
          </w:tcPr>
          <w:p w14:paraId="42B47D4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Ручное хранение таблиц</w:t>
            </w:r>
          </w:p>
        </w:tc>
        <w:tc>
          <w:tcPr>
            <w:tcW w:w="1928" w:type="dxa"/>
          </w:tcPr>
          <w:p w14:paraId="4F7CBFF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Учебная система под заданную предметную модель</w:t>
            </w:r>
          </w:p>
        </w:tc>
      </w:tr>
      <w:tr w14:paraId="05B25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7DE7F7A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Гибкость модели данных</w:t>
            </w:r>
          </w:p>
        </w:tc>
        <w:tc>
          <w:tcPr>
            <w:tcW w:w="1928" w:type="dxa"/>
          </w:tcPr>
          <w:p w14:paraId="521D922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Высокая, но требует настройки</w:t>
            </w:r>
          </w:p>
        </w:tc>
        <w:tc>
          <w:tcPr>
            <w:tcW w:w="1928" w:type="dxa"/>
          </w:tcPr>
          <w:p w14:paraId="728A402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Ограничена возможностями сервиса</w:t>
            </w:r>
          </w:p>
        </w:tc>
        <w:tc>
          <w:tcPr>
            <w:tcW w:w="1928" w:type="dxa"/>
          </w:tcPr>
          <w:p w14:paraId="535DC3B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Формально свободная, но без строгих связей</w:t>
            </w:r>
          </w:p>
        </w:tc>
        <w:tc>
          <w:tcPr>
            <w:tcW w:w="1928" w:type="dxa"/>
          </w:tcPr>
          <w:p w14:paraId="2AF2788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Полностью соответствует заданию проекта</w:t>
            </w:r>
          </w:p>
        </w:tc>
      </w:tr>
      <w:tr w14:paraId="5BC5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2BCD379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Контроль целостности</w:t>
            </w:r>
          </w:p>
        </w:tc>
        <w:tc>
          <w:tcPr>
            <w:tcW w:w="1928" w:type="dxa"/>
          </w:tcPr>
          <w:p w14:paraId="3F6733D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Реализуется платформой</w:t>
            </w:r>
          </w:p>
        </w:tc>
        <w:tc>
          <w:tcPr>
            <w:tcW w:w="1928" w:type="dxa"/>
          </w:tcPr>
          <w:p w14:paraId="182C323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Реализуется сервисом</w:t>
            </w:r>
          </w:p>
        </w:tc>
        <w:tc>
          <w:tcPr>
            <w:tcW w:w="1928" w:type="dxa"/>
          </w:tcPr>
          <w:p w14:paraId="291FD94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Зависит от дисциплины пользователя</w:t>
            </w:r>
          </w:p>
        </w:tc>
        <w:tc>
          <w:tcPr>
            <w:tcW w:w="1928" w:type="dxa"/>
          </w:tcPr>
          <w:p w14:paraId="1FEFA63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Внешние ключи, проверки, процедура и триггеры PostgreSQL</w:t>
            </w:r>
          </w:p>
        </w:tc>
      </w:tr>
      <w:tr w14:paraId="4D52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4BC28A6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Демонстрация разработки</w:t>
            </w:r>
          </w:p>
        </w:tc>
        <w:tc>
          <w:tcPr>
            <w:tcW w:w="1928" w:type="dxa"/>
          </w:tcPr>
          <w:p w14:paraId="78303F3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Скрыта за платформой</w:t>
            </w:r>
          </w:p>
        </w:tc>
        <w:tc>
          <w:tcPr>
            <w:tcW w:w="1928" w:type="dxa"/>
          </w:tcPr>
          <w:p w14:paraId="46EC9DD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Скрыта за готовым сервисом</w:t>
            </w:r>
          </w:p>
        </w:tc>
        <w:tc>
          <w:tcPr>
            <w:tcW w:w="1928" w:type="dxa"/>
          </w:tcPr>
          <w:p w14:paraId="51C4AC2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 показывает серверную архитектуру</w:t>
            </w:r>
          </w:p>
        </w:tc>
        <w:tc>
          <w:tcPr>
            <w:tcW w:w="1928" w:type="dxa"/>
          </w:tcPr>
          <w:p w14:paraId="2D4A35F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Показывает клиент, API, репозиторий и базу данных</w:t>
            </w:r>
          </w:p>
        </w:tc>
      </w:tr>
      <w:tr w14:paraId="5494A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</w:tcPr>
          <w:p w14:paraId="3E955D1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Вывод</w:t>
            </w:r>
          </w:p>
        </w:tc>
        <w:tc>
          <w:tcPr>
            <w:tcW w:w="1928" w:type="dxa"/>
          </w:tcPr>
          <w:p w14:paraId="5355B8B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Подходит для промышленного внедрения</w:t>
            </w:r>
          </w:p>
        </w:tc>
        <w:tc>
          <w:tcPr>
            <w:tcW w:w="1928" w:type="dxa"/>
          </w:tcPr>
          <w:p w14:paraId="7E8F648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Подходит для быстрого запуска бизнеса</w:t>
            </w:r>
          </w:p>
        </w:tc>
        <w:tc>
          <w:tcPr>
            <w:tcW w:w="1928" w:type="dxa"/>
          </w:tcPr>
          <w:p w14:paraId="5271873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Подходит только для простого учета</w:t>
            </w:r>
          </w:p>
        </w:tc>
        <w:tc>
          <w:tcPr>
            <w:tcW w:w="1928" w:type="dxa"/>
          </w:tcPr>
          <w:p w14:paraId="67E799F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Целесообразно для курсового проекта</w:t>
            </w:r>
          </w:p>
        </w:tc>
      </w:tr>
    </w:tbl>
    <w:p w14:paraId="37680C3D"/>
    <w:p w14:paraId="2217682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Итогом анализа является вывод о необходимости разработки собственного решения. Такой вариант позволяет реализовать именно те процессы, которые требуются в проекте: авторизацию сотрудника, справочники материалов и поставщиков, добавление складского прихода, расчет итоговой стоимости, отчет по поставщикам материала и расчет количества поставщиков по банковскому адресу.</w:t>
      </w:r>
    </w:p>
    <w:p w14:paraId="2D015A8B">
      <w:pPr>
        <w:pStyle w:val="3"/>
        <w:ind w:firstLine="0"/>
      </w:pPr>
      <w:bookmarkStart w:id="5" w:name="_Toc24229"/>
      <w:r>
        <w:t>1.3 Описание требований к разрабатываемому решению</w:t>
      </w:r>
      <w:bookmarkEnd w:id="5"/>
    </w:p>
    <w:p w14:paraId="24FE14D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Требования к системе сформированы на основе анализа предметной области и возможностей реализованного программного продукта. Они разделены на функциональные, нефункциональные и требования к данным.</w:t>
      </w:r>
    </w:p>
    <w:p w14:paraId="7D0E9904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1.2 - Требования к разрабатываемому решению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D17A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6A7A6A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3213" w:type="dxa"/>
          </w:tcPr>
          <w:p w14:paraId="08CA8CF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w="3213" w:type="dxa"/>
          </w:tcPr>
          <w:p w14:paraId="03FBBC5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 реализации</w:t>
            </w:r>
          </w:p>
        </w:tc>
      </w:tr>
      <w:tr w14:paraId="7FA3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99A3C4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3213" w:type="dxa"/>
          </w:tcPr>
          <w:p w14:paraId="1BCF241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 пользователя</w:t>
            </w:r>
          </w:p>
        </w:tc>
        <w:tc>
          <w:tcPr>
            <w:tcW w:w="3213" w:type="dxa"/>
          </w:tcPr>
          <w:p w14:paraId="272EB3C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должен войти по почте и паролю либо зарегистрироваться по коду приглашения.</w:t>
            </w:r>
          </w:p>
        </w:tc>
      </w:tr>
      <w:tr w14:paraId="3A97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EC50F0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3213" w:type="dxa"/>
          </w:tcPr>
          <w:p w14:paraId="54506AD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Просмотр материалов</w:t>
            </w:r>
          </w:p>
        </w:tc>
        <w:tc>
          <w:tcPr>
            <w:tcW w:w="3213" w:type="dxa"/>
          </w:tcPr>
          <w:p w14:paraId="0CD75A6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отображать справочник материалов с кодом, классом, группой, названием и счетом.</w:t>
            </w:r>
          </w:p>
        </w:tc>
      </w:tr>
      <w:tr w14:paraId="0FF4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CA282B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w="3213" w:type="dxa"/>
          </w:tcPr>
          <w:p w14:paraId="127BEBA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Поиск материалов</w:t>
            </w:r>
          </w:p>
        </w:tc>
        <w:tc>
          <w:tcPr>
            <w:tcW w:w="3213" w:type="dxa"/>
          </w:tcPr>
          <w:p w14:paraId="53D7597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Интерфейс должен поддерживать поиск по коду, названию, классу, группе и счету материала.</w:t>
            </w:r>
          </w:p>
        </w:tc>
      </w:tr>
      <w:tr w14:paraId="16C2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837DD9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3213" w:type="dxa"/>
          </w:tcPr>
          <w:p w14:paraId="0B0B6B4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Просмотр поставщиков</w:t>
            </w:r>
          </w:p>
        </w:tc>
        <w:tc>
          <w:tcPr>
            <w:tcW w:w="3213" w:type="dxa"/>
          </w:tcPr>
          <w:p w14:paraId="13E096D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хранить и отображать поставщиков с ИНН, юридическим адресом, банковским адресом и счетом.</w:t>
            </w:r>
          </w:p>
        </w:tc>
      </w:tr>
      <w:tr w14:paraId="5409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7B1EF5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3213" w:type="dxa"/>
          </w:tcPr>
          <w:p w14:paraId="60F3778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единицы хранения</w:t>
            </w:r>
          </w:p>
        </w:tc>
        <w:tc>
          <w:tcPr>
            <w:tcW w:w="3213" w:type="dxa"/>
          </w:tcPr>
          <w:p w14:paraId="60D9348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должен ввести номер ордера, дату, поставщика, документ, материал, единицу измерения, количество и цену.</w:t>
            </w:r>
          </w:p>
        </w:tc>
      </w:tr>
      <w:tr w14:paraId="6A49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B417F8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w="3213" w:type="dxa"/>
          </w:tcPr>
          <w:p w14:paraId="28A0CFB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Расчет итоговой стоимости</w:t>
            </w:r>
          </w:p>
        </w:tc>
        <w:tc>
          <w:tcPr>
            <w:tcW w:w="3213" w:type="dxa"/>
          </w:tcPr>
          <w:p w14:paraId="1CA484C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Итоговая стоимость должна рассчитываться как произведение количества и цены единицы.</w:t>
            </w:r>
          </w:p>
        </w:tc>
      </w:tr>
      <w:tr w14:paraId="23E5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FA1D44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w="3213" w:type="dxa"/>
          </w:tcPr>
          <w:p w14:paraId="6A6FA4D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справочников</w:t>
            </w:r>
          </w:p>
        </w:tc>
        <w:tc>
          <w:tcPr>
            <w:tcW w:w="3213" w:type="dxa"/>
          </w:tcPr>
          <w:p w14:paraId="772392A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отклонять приход с неизвестным поставщиком, материалом, документом или единицей измерения.</w:t>
            </w:r>
          </w:p>
        </w:tc>
      </w:tr>
      <w:tr w14:paraId="6F5E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1D8CD6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w="3213" w:type="dxa"/>
          </w:tcPr>
          <w:p w14:paraId="7001E35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счета материала</w:t>
            </w:r>
          </w:p>
        </w:tc>
        <w:tc>
          <w:tcPr>
            <w:tcW w:w="3213" w:type="dxa"/>
          </w:tcPr>
          <w:p w14:paraId="092FAEA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 материала в приходе должен соответствовать счету из справочника материалов.</w:t>
            </w:r>
          </w:p>
        </w:tc>
      </w:tr>
      <w:tr w14:paraId="6533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F87F62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w="3213" w:type="dxa"/>
          </w:tcPr>
          <w:p w14:paraId="2E3FB7E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Отчет по материалу</w:t>
            </w:r>
          </w:p>
        </w:tc>
        <w:tc>
          <w:tcPr>
            <w:tcW w:w="3213" w:type="dxa"/>
          </w:tcPr>
          <w:p w14:paraId="55A7670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показывать список поставщиков выбранного материала, суммарное количество и сумму поставок.</w:t>
            </w:r>
          </w:p>
        </w:tc>
      </w:tr>
      <w:tr w14:paraId="232B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B8691F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3213" w:type="dxa"/>
          </w:tcPr>
          <w:p w14:paraId="15925EB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Расчет по банковскому адресу</w:t>
            </w:r>
          </w:p>
        </w:tc>
        <w:tc>
          <w:tcPr>
            <w:tcW w:w="3213" w:type="dxa"/>
          </w:tcPr>
          <w:p w14:paraId="56ECE98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должна считать количество поставщиков, имеющих заданный банковский адрес.</w:t>
            </w:r>
          </w:p>
        </w:tc>
      </w:tr>
      <w:tr w14:paraId="4210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59352B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</w:t>
            </w:r>
          </w:p>
        </w:tc>
        <w:tc>
          <w:tcPr>
            <w:tcW w:w="3213" w:type="dxa"/>
          </w:tcPr>
          <w:p w14:paraId="6B93313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Адаптивный интерфейс</w:t>
            </w:r>
          </w:p>
        </w:tc>
        <w:tc>
          <w:tcPr>
            <w:tcW w:w="3213" w:type="dxa"/>
          </w:tcPr>
          <w:p w14:paraId="7A9F582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должно корректно отображаться на экранах разной ширины.</w:t>
            </w:r>
          </w:p>
        </w:tc>
      </w:tr>
      <w:tr w14:paraId="5970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B81102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</w:t>
            </w:r>
          </w:p>
        </w:tc>
        <w:tc>
          <w:tcPr>
            <w:tcW w:w="3213" w:type="dxa"/>
          </w:tcPr>
          <w:p w14:paraId="37669BA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Темная и светлая тема</w:t>
            </w:r>
          </w:p>
        </w:tc>
        <w:tc>
          <w:tcPr>
            <w:tcW w:w="3213" w:type="dxa"/>
          </w:tcPr>
          <w:p w14:paraId="45161F1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должен иметь возможность переключать визуальную тему интерфейса.</w:t>
            </w:r>
          </w:p>
        </w:tc>
      </w:tr>
      <w:tr w14:paraId="1E69B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BBFDA1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</w:t>
            </w:r>
          </w:p>
        </w:tc>
        <w:tc>
          <w:tcPr>
            <w:tcW w:w="3213" w:type="dxa"/>
          </w:tcPr>
          <w:p w14:paraId="35A2AFD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Разделение клиентской и серверной части</w:t>
            </w:r>
          </w:p>
        </w:tc>
        <w:tc>
          <w:tcPr>
            <w:tcW w:w="3213" w:type="dxa"/>
          </w:tcPr>
          <w:p w14:paraId="6C10998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 должен взаимодействовать с сервером через REST API.</w:t>
            </w:r>
          </w:p>
        </w:tc>
      </w:tr>
      <w:tr w14:paraId="3E09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F131BA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14</w:t>
            </w:r>
          </w:p>
        </w:tc>
        <w:tc>
          <w:tcPr>
            <w:tcW w:w="3213" w:type="dxa"/>
          </w:tcPr>
          <w:p w14:paraId="5D9B71B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Постоянное хранение данных</w:t>
            </w:r>
          </w:p>
        </w:tc>
        <w:tc>
          <w:tcPr>
            <w:tcW w:w="3213" w:type="dxa"/>
          </w:tcPr>
          <w:p w14:paraId="25F3990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 наличии строки подключения данные должны храниться в PostgreSQL.</w:t>
            </w:r>
          </w:p>
        </w:tc>
      </w:tr>
    </w:tbl>
    <w:p w14:paraId="24A4622D"/>
    <w:p w14:paraId="0A00C4E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Нефункциональные требования включают понятность интерфейса, контролируемую обработку ошибок, расширяемость серверной архитектуры, переносимость клиентской части и возможность запуска проекта одной командой из корневой папки. Требования к данным предполагают уникальность кодов справочников, положительные значения количества и цены, а также наличие связей между приходами, материалами, поставщиками, типами документов и единицами измерения.</w:t>
      </w:r>
    </w:p>
    <w:p w14:paraId="603C11E2">
      <w:r>
        <w:br w:type="page"/>
      </w:r>
    </w:p>
    <w:p w14:paraId="3E3D691A">
      <w:pPr>
        <w:pStyle w:val="2"/>
        <w:ind w:firstLine="0"/>
        <w:jc w:val="center"/>
      </w:pPr>
      <w:bookmarkStart w:id="6" w:name="_Toc25521"/>
      <w:r>
        <w:t>2 ТЕХНОЛОГИЧЕСКАЯ ЧАСТЬ</w:t>
      </w:r>
      <w:bookmarkEnd w:id="6"/>
    </w:p>
    <w:p w14:paraId="613F9CB9">
      <w:pPr>
        <w:pStyle w:val="3"/>
        <w:ind w:firstLine="0"/>
      </w:pPr>
      <w:bookmarkStart w:id="7" w:name="_Toc466"/>
      <w:r>
        <w:t>2.1 Выбор инструментов и/или средств для реализации проекта</w:t>
      </w:r>
      <w:bookmarkEnd w:id="7"/>
    </w:p>
    <w:p w14:paraId="083846D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проекте использована клиент-серверная архитектура: браузерное приложение отвечает за пользовательский интерфейс, серверное API реализует обработку запросов, а база данных хранит справочники и приходные операции. Такой подход соответствует характеру предметной области, поскольку складские данные должны быть централизованы и доступны нескольким рабочим местам.</w:t>
      </w:r>
    </w:p>
    <w:p w14:paraId="5D1E64F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серверной части выбран ASP.NET Core. Данная платформа поддерживает создание Web API на основе контроллеров, маршрутизацию HTTP-запросов, middleware-конвейер, встроенные механизмы аутентификации и авторизации, а также генерацию OpenAPI-описания в режиме разработки [1]. В проекте сервер реализован на C# и .NET, что обеспечивает строгую типизацию моделей и удобную обработку бизнес-ошибок.</w:t>
      </w:r>
    </w:p>
    <w:p w14:paraId="7961C89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клиентской части выбран React. Компонентная модель React хорошо подходит для интерфейса, состоящего из форм, таблиц, отчетов, переключателей состояния и динамической загрузки данных. В приложении используются хуки useState, useEffect и useMemo, что соответствует официальным правилам разработки на React [2].</w:t>
      </w:r>
    </w:p>
    <w:p w14:paraId="7BB596C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хранения данных выбрана PostgreSQL. СУБД поддерживает реляционную модель, внешние ключи, ограничения CHECK, вычисляемые столбцы, SQL-функции, процедуры и триггеры [3]. Эти возможности важны для складского учета, поскольку позволяют проверять связи между справочниками и приходными операциями на уровне базы данных.</w:t>
      </w:r>
    </w:p>
    <w:p w14:paraId="66B2B01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сборки клиентского приложения используется Vite, так как он обеспечивает быстрый запуск dev-сервера и современную сборку frontend-проекта [4]. Для взаимодействия ASP.NET Core с PostgreSQL используется Npgsql, официальный провайдер доступа к PostgreSQL для .NET [5]. Типизация клиентского кода выполнена с использованием TypeScript, что снижает риск ошибок при работе с объектами материалов, поставщиков и приходов [6].</w:t>
      </w:r>
    </w:p>
    <w:p w14:paraId="26FEC720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2.1 - Выбранные инструменты разработки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886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A9F24C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w="3213" w:type="dxa"/>
          </w:tcPr>
          <w:p w14:paraId="6C38328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Выбранное средство</w:t>
            </w:r>
          </w:p>
        </w:tc>
        <w:tc>
          <w:tcPr>
            <w:tcW w:w="3213" w:type="dxa"/>
          </w:tcPr>
          <w:p w14:paraId="4F7529A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Причина выбора</w:t>
            </w:r>
          </w:p>
        </w:tc>
      </w:tr>
      <w:tr w14:paraId="4B057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5527A3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Серверная часть</w:t>
            </w:r>
          </w:p>
        </w:tc>
        <w:tc>
          <w:tcPr>
            <w:tcW w:w="3213" w:type="dxa"/>
          </w:tcPr>
          <w:p w14:paraId="7A9CD97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ASP.NET Core, C#</w:t>
            </w:r>
          </w:p>
        </w:tc>
        <w:tc>
          <w:tcPr>
            <w:tcW w:w="3213" w:type="dxa"/>
          </w:tcPr>
          <w:p w14:paraId="5624A64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Типизированные контроллеры, middleware, OpenAPI, удобная интеграция с авторизацией.</w:t>
            </w:r>
          </w:p>
        </w:tc>
      </w:tr>
      <w:tr w14:paraId="2083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D00BC3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Клиентская часть</w:t>
            </w:r>
          </w:p>
        </w:tc>
        <w:tc>
          <w:tcPr>
            <w:tcW w:w="3213" w:type="dxa"/>
          </w:tcPr>
          <w:p w14:paraId="7DC0CC3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React, TypeScript</w:t>
            </w:r>
          </w:p>
        </w:tc>
        <w:tc>
          <w:tcPr>
            <w:tcW w:w="3213" w:type="dxa"/>
          </w:tcPr>
          <w:p w14:paraId="2C31B13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Компонентный интерфейс, хуки состояния, строгие типы для данных API.</w:t>
            </w:r>
          </w:p>
        </w:tc>
      </w:tr>
      <w:tr w14:paraId="12230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0520AA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Сборка клиента</w:t>
            </w:r>
          </w:p>
        </w:tc>
        <w:tc>
          <w:tcPr>
            <w:tcW w:w="3213" w:type="dxa"/>
          </w:tcPr>
          <w:p w14:paraId="4252BA0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Vite</w:t>
            </w:r>
          </w:p>
        </w:tc>
        <w:tc>
          <w:tcPr>
            <w:tcW w:w="3213" w:type="dxa"/>
          </w:tcPr>
          <w:p w14:paraId="1E6DD96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Быстрый локальный запуск, современная сборка и поддержка React.</w:t>
            </w:r>
          </w:p>
        </w:tc>
      </w:tr>
      <w:tr w14:paraId="5A38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99B306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База данных</w:t>
            </w:r>
          </w:p>
        </w:tc>
        <w:tc>
          <w:tcPr>
            <w:tcW w:w="3213" w:type="dxa"/>
          </w:tcPr>
          <w:p w14:paraId="5F300E5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PostgreSQL</w:t>
            </w:r>
          </w:p>
        </w:tc>
        <w:tc>
          <w:tcPr>
            <w:tcW w:w="3213" w:type="dxa"/>
          </w:tcPr>
          <w:p w14:paraId="3DA7219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Связанные таблицы, ограничения, функции, процедура и триггеры.</w:t>
            </w:r>
          </w:p>
        </w:tc>
      </w:tr>
      <w:tr w14:paraId="79A9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139F25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Доступ к БД</w:t>
            </w:r>
          </w:p>
        </w:tc>
        <w:tc>
          <w:tcPr>
            <w:tcW w:w="3213" w:type="dxa"/>
          </w:tcPr>
          <w:p w14:paraId="35FCB8A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Npgsql</w:t>
            </w:r>
          </w:p>
        </w:tc>
        <w:tc>
          <w:tcPr>
            <w:tcW w:w="3213" w:type="dxa"/>
          </w:tcPr>
          <w:p w14:paraId="2E6A182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Провайдер PostgreSQL для .NET и параметризованные SQL-команды.</w:t>
            </w:r>
          </w:p>
        </w:tc>
      </w:tr>
      <w:tr w14:paraId="4550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80D9812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Запуск проекта</w:t>
            </w:r>
          </w:p>
        </w:tc>
        <w:tc>
          <w:tcPr>
            <w:tcW w:w="3213" w:type="dxa"/>
          </w:tcPr>
          <w:p w14:paraId="1EDD941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PowerShell, npm, dotnet CLI</w:t>
            </w:r>
          </w:p>
        </w:tc>
        <w:tc>
          <w:tcPr>
            <w:tcW w:w="3213" w:type="dxa"/>
          </w:tcPr>
          <w:p w14:paraId="2EC1796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Единая команда запуска клиента и API из корневой папки.</w:t>
            </w:r>
          </w:p>
        </w:tc>
      </w:tr>
    </w:tbl>
    <w:p w14:paraId="50DE8E2C"/>
    <w:p w14:paraId="50BC0A70">
      <w:pPr>
        <w:pStyle w:val="3"/>
        <w:ind w:firstLine="0"/>
      </w:pPr>
      <w:bookmarkStart w:id="8" w:name="_Toc22226"/>
      <w:r>
        <w:t>2.2 Разработка проекта решения</w:t>
      </w:r>
      <w:bookmarkEnd w:id="8"/>
    </w:p>
    <w:p w14:paraId="70A591DB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Проект решения построен по слоистой схеме. Клиентская часть отображает интерфейс и отправляет HTTP-запросы. Серверная часть принимает запросы через контроллеры, проверяет авторизацию, передает операции в репозиторий и возвращает JSON-ответы. Репозиторий скрывает детали хранения данных и может работать либо с PostgreSQL, либо с резервной in-memory реализацией при отсутствии строки подключения.</w:t>
      </w:r>
    </w:p>
    <w:p w14:paraId="36978DDB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Серверное приложение состоит из нескольких основных частей: Program.cs настраивает сервисы, CORS, OpenAPI, аутентификацию и выбор репозитория; AuthController обрабатывает вход, регистрацию и получение текущего пользователя; WarehouseController предоставляет операции складского учета; модели из WarehouseModels.cs описывают материалы, поставщиков, адреса, документы, единицы измерения, приходы и ответы авторизации.</w:t>
      </w:r>
    </w:p>
    <w:p w14:paraId="4A7AC3D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Основные маршруты API: GET /api/warehouse/materials, GET /api/warehouse/suppliers, GET /api/warehouse/documents, GET /api/warehouse/measurement-units, GET /api/warehouse/storage-units, POST /api/warehouse/storage-units, GET /api/warehouse/materials/{materialCode}/supplier-count, GET /api/warehouse/materials/{materialCode}/suppliers, POST /api/warehouse/suppliers/bank-address-count. Для доступа к складским маршрутам требуется токен авторизации.</w:t>
      </w:r>
    </w:p>
    <w:p w14:paraId="220DBC2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Физическая структура базы данных включает таблицы suppliers, materials, measurement_units, document_types и storage_units. В таблице storage_units итоговая стоимость total_price является вычисляемым столбцом. Процедура add_storage_unit добавляет приход и проверяет соответствие счета материала справочнику. Функции count_suppliers_for_material, get_suppliers_for_material и count_suppliers_by_bank_address реализуют отчетные операции. Триггеры поддерживают каскадное изменение счета материала, удаление зависимых приходов при удалении единицы измерения и запрет удаления поставщика с приходами.</w:t>
      </w:r>
    </w:p>
    <w:p w14:paraId="49302F58">
      <w:pPr>
        <w:ind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07430" cy="3926205"/>
            <wp:effectExtent l="0" t="0" r="3810" b="5715"/>
            <wp:docPr id="4" name="Picture 4" descr="UseCase_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seCase_Warehous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A879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2.1 - Use Case диаграмма системы складского учета материалов</w:t>
      </w:r>
    </w:p>
    <w:p w14:paraId="0C92F44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Use Case диаграмма показывает, какие действия выполняет сотрудник склада в системе: вход и регистрацию, просмотр справочников, поиск материалов, добавление складского прихода, просмотр приходов, построение отчетов, расчет поставщиков по банковскому адресу, переключение темы и выход из системы.</w:t>
      </w:r>
    </w:p>
    <w:p w14:paraId="56C77974">
      <w:pPr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11240" cy="4201795"/>
            <wp:effectExtent l="0" t="0" r="0" b="4445"/>
            <wp:docPr id="5" name="Picture 5" descr="UseMap_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seMap_Warehou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18B0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2.2 - UseMap пользовательских сценариев системы</w:t>
      </w:r>
    </w:p>
    <w:p w14:paraId="0AD963C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UseMap отражает карту основных переходов пользователя после авторизации: рабочий экран открывает справочник материалов, форму прихода, таблицу операций и отчетные сценарии. Через эти разделы пользователь получает доступ к отчету по материалу и расчету поставщиков по банковскому адресу.</w:t>
      </w:r>
    </w:p>
    <w:p w14:paraId="763182DE">
      <w:pPr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03620" cy="3729990"/>
            <wp:effectExtent l="0" t="0" r="7620" b="3810"/>
            <wp:docPr id="6" name="Picture 6" descr="DatabaseMap_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atabaseMap_Warehous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GoBack"/>
      <w:bookmarkEnd w:id="21"/>
    </w:p>
    <w:p w14:paraId="37943A18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2.3 - Карта базы данных PostgreSQL</w:t>
      </w:r>
    </w:p>
    <w:p w14:paraId="16AB02F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Карта базы данных показывает таблицы suppliers, materials, measurement_units, document_types и storage_units, их первичные и внешние ключи, а также программные объекты PostgreSQL: функции, процедуру добавления прихода и триггеры контроля целостности.</w:t>
      </w:r>
    </w:p>
    <w:p w14:paraId="6810C02F">
      <w:r>
        <w:br w:type="page"/>
      </w:r>
    </w:p>
    <w:p w14:paraId="02756D52">
      <w:pPr>
        <w:pStyle w:val="2"/>
        <w:ind w:firstLine="0"/>
        <w:jc w:val="center"/>
      </w:pPr>
      <w:bookmarkStart w:id="9" w:name="_Toc25624"/>
      <w:r>
        <w:t>3 ПРАКТИЧЕСКАЯ ЧАСТЬ</w:t>
      </w:r>
      <w:bookmarkEnd w:id="9"/>
    </w:p>
    <w:p w14:paraId="16E29464">
      <w:pPr>
        <w:pStyle w:val="3"/>
        <w:ind w:firstLine="0"/>
      </w:pPr>
      <w:bookmarkStart w:id="10" w:name="_Toc2089"/>
      <w:r>
        <w:t>3.1 Разработка составных элементов</w:t>
      </w:r>
      <w:bookmarkEnd w:id="10"/>
    </w:p>
    <w:p w14:paraId="63231A5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Разработка программного продукта выполнена в виде двух приложений и набора SQL-объектов базы данных. Клиентская часть находится в каталоге warehouse-client, серверная часть - в каталоге Warehouse.Api, схема базы данных - в файле database/warehouse.sql. Корневая команда npm run dev запускает обе части проекта через сценарий start.ps1.</w:t>
      </w:r>
    </w:p>
    <w:p w14:paraId="508C2B1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Клиентский компонент App.tsx содержит типы данных, состояние приложения, функции загрузки справочников, обработчики авторизации, добавления прихода и построения отчетов. Интерфейс состоит из экрана входа, панели показателей склада, блока материалов, формы добавления единицы хранения, таблицы приходов, отчета по поставщикам материала и формы расчета поставщиков по банковскому адресу.</w:t>
      </w:r>
    </w:p>
    <w:p w14:paraId="239EF6B9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Серверная часть реализует два контроллера. AuthController предоставляет вход, регистрацию по коду приглашения и получение текущего пользователя. WarehouseController предоставляет складские операции и защищен атрибутом Authorize. В AuthService реализовано хранение пользователей в памяти, хеширование паролей с солью, выдача токена и проверка токена в TokenAuthenticationHandler.</w:t>
      </w:r>
    </w:p>
    <w:p w14:paraId="1315CBF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Репозиторий IWarehouseRepository задает контракт складских операций. In-memory реализация используется при пустой строке подключения и удобна для демонстрации без установленной СУБД. PostgresWarehouseRepository выполняет SQL-запросы через Npgsql, вызывает функции и процедуру PostgreSQL и преобразует строки результата в типизированные модели C#.</w:t>
      </w:r>
    </w:p>
    <w:p w14:paraId="58C6B19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Схема PostgreSQL содержит справочники и таблицу приходных операций. Для исходной демонстрации добавлены три поставщика, три материала, несколько единиц измерения, типы документов и четыре прихода. Такая начальная база позволяет проверить работу справочников, формы добавления и отчетов сразу после запуска.</w:t>
      </w:r>
    </w:p>
    <w:p w14:paraId="3919547D">
      <w:pPr>
        <w:pStyle w:val="3"/>
        <w:ind w:firstLine="0"/>
      </w:pPr>
      <w:bookmarkStart w:id="11" w:name="_Toc9788"/>
      <w:r>
        <w:t>3.2 Установка и настройка</w:t>
      </w:r>
      <w:bookmarkEnd w:id="11"/>
    </w:p>
    <w:p w14:paraId="18A88C2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запуска проекта необходимы Node.js с npm и установленный .NET SDK, соответствующий целевой платформе проекта. При использовании PostgreSQL дополнительно создается база данных, в которой выполняется сценарий database/warehouse.sql. Если строка подключения WarehouseDb в appsettings.json оставлена пустой, сервер использует in-memory хранилище и позволяет запустить демонстрацию без отдельной СУБД.</w:t>
      </w:r>
    </w:p>
    <w:p w14:paraId="5B13F8C3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Порядок запуска проекта:</w:t>
      </w:r>
    </w:p>
    <w:p w14:paraId="4EA0BE1C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открыть корневую папку проекта;</w:t>
      </w:r>
    </w:p>
    <w:p w14:paraId="0B58D7C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выполнить команду npm run dev;</w:t>
      </w:r>
    </w:p>
    <w:p w14:paraId="76A2C504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дождаться запуска API на http://localhost:5064;</w:t>
      </w:r>
    </w:p>
    <w:p w14:paraId="00855D1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открыть клиентское приложение по адресу http://localhost:5173;</w:t>
      </w:r>
    </w:p>
    <w:p w14:paraId="238D1117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войти под тестовой учетной записью employee@warehouse.local с паролем Warehouse123! либо зарегистрироваться по коду INVITE-2026.</w:t>
      </w:r>
    </w:p>
    <w:p w14:paraId="4A034D1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Сценарий start.ps1 проверяет наличие npm и dotnet, при необходимости устанавливает зависимости клиентской части, выполняет восстановление пакетов backend-проекта, останавливает ранее запущенные процессы этого приложения и стартует API и Vite-клиент в скрытых фоновых окнах. Логи запуска сохраняются в каталоге .run.</w:t>
      </w:r>
    </w:p>
    <w:p w14:paraId="5FBFEEF3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Основные параметры настройки хранятся в appsettings.json. В разделе Auth указаны демонстрационная учетная запись и допустимые коды приглашения. В разделе ConnectionStrings указывается строка подключения WarehouseDb. Такой подход отделяет настройки окружения от исходного кода и позволяет запускать проект в разных режимах.</w:t>
      </w:r>
    </w:p>
    <w:p w14:paraId="7C31EE76">
      <w:pPr>
        <w:pStyle w:val="3"/>
        <w:ind w:firstLine="0"/>
      </w:pPr>
      <w:bookmarkStart w:id="12" w:name="_Toc9051"/>
      <w:r>
        <w:t>3.3 Тестирование</w:t>
      </w:r>
      <w:bookmarkEnd w:id="12"/>
    </w:p>
    <w:p w14:paraId="4E15A26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Функциональное тестирование проводилось по основным пользовательским сценариям. Проверялись авторизация, регистрация, загрузка справочников, работа поиска, добавление прихода, обработка ошибок валидации и построение отчетов. Отдельно проверялась сборка клиентской и серверной части стандартными средствами проекта.</w:t>
      </w:r>
    </w:p>
    <w:p w14:paraId="253C896B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3.1 - Функциональные тест-кейсы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2333"/>
        <w:gridCol w:w="2983"/>
        <w:gridCol w:w="2323"/>
      </w:tblGrid>
      <w:tr w14:paraId="58C7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456D1DC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2409" w:type="dxa"/>
          </w:tcPr>
          <w:p w14:paraId="1759CB7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w="2409" w:type="dxa"/>
          </w:tcPr>
          <w:p w14:paraId="2E771CA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Входные данные</w:t>
            </w:r>
          </w:p>
        </w:tc>
        <w:tc>
          <w:tcPr>
            <w:tcW w:w="2409" w:type="dxa"/>
          </w:tcPr>
          <w:p w14:paraId="012CEFF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</w:tr>
      <w:tr w14:paraId="218E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18E23A3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2409" w:type="dxa"/>
          </w:tcPr>
          <w:p w14:paraId="550B048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Вход пользователя</w:t>
            </w:r>
          </w:p>
        </w:tc>
        <w:tc>
          <w:tcPr>
            <w:tcW w:w="2409" w:type="dxa"/>
          </w:tcPr>
          <w:p w14:paraId="42177E3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employee@warehouse.local, Warehouse123!</w:t>
            </w:r>
          </w:p>
        </w:tc>
        <w:tc>
          <w:tcPr>
            <w:tcW w:w="2409" w:type="dxa"/>
          </w:tcPr>
          <w:p w14:paraId="147AA45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попадает на рабочий экран склада.</w:t>
            </w:r>
          </w:p>
        </w:tc>
      </w:tr>
      <w:tr w14:paraId="78DA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D73AF6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2409" w:type="dxa"/>
          </w:tcPr>
          <w:p w14:paraId="3F4AE1F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Ошибочный вход</w:t>
            </w:r>
          </w:p>
        </w:tc>
        <w:tc>
          <w:tcPr>
            <w:tcW w:w="2409" w:type="dxa"/>
          </w:tcPr>
          <w:p w14:paraId="1BD2B08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Неверный пароль</w:t>
            </w:r>
          </w:p>
        </w:tc>
        <w:tc>
          <w:tcPr>
            <w:tcW w:w="2409" w:type="dxa"/>
          </w:tcPr>
          <w:p w14:paraId="795A7EF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показывает сообщение об ошибке и не открывает складские данные.</w:t>
            </w:r>
          </w:p>
        </w:tc>
      </w:tr>
      <w:tr w14:paraId="2AD8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E20287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w="2409" w:type="dxa"/>
          </w:tcPr>
          <w:p w14:paraId="79D94CB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по приглашению</w:t>
            </w:r>
          </w:p>
        </w:tc>
        <w:tc>
          <w:tcPr>
            <w:tcW w:w="2409" w:type="dxa"/>
          </w:tcPr>
          <w:p w14:paraId="25C622D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Корректная почта, имя, пароль и INVITE-2026</w:t>
            </w:r>
          </w:p>
        </w:tc>
        <w:tc>
          <w:tcPr>
            <w:tcW w:w="2409" w:type="dxa"/>
          </w:tcPr>
          <w:p w14:paraId="048E2D8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Создается учетная запись и выдается токен доступа.</w:t>
            </w:r>
          </w:p>
        </w:tc>
      </w:tr>
      <w:tr w14:paraId="267E5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1CE89C4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2409" w:type="dxa"/>
          </w:tcPr>
          <w:p w14:paraId="30F8A28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Загрузка справочников</w:t>
            </w:r>
          </w:p>
        </w:tc>
        <w:tc>
          <w:tcPr>
            <w:tcW w:w="2409" w:type="dxa"/>
          </w:tcPr>
          <w:p w14:paraId="6B46E33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Открытие рабочего экрана</w:t>
            </w:r>
          </w:p>
        </w:tc>
        <w:tc>
          <w:tcPr>
            <w:tcW w:w="2409" w:type="dxa"/>
          </w:tcPr>
          <w:p w14:paraId="28D7170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Отображаются материалы, поставщики, документы, единицы измерения и приходы.</w:t>
            </w:r>
          </w:p>
        </w:tc>
      </w:tr>
      <w:tr w14:paraId="1E67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C0830C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2409" w:type="dxa"/>
          </w:tcPr>
          <w:p w14:paraId="0D9F304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Поиск материала</w:t>
            </w:r>
          </w:p>
        </w:tc>
        <w:tc>
          <w:tcPr>
            <w:tcW w:w="2409" w:type="dxa"/>
          </w:tcPr>
          <w:p w14:paraId="370775C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Фрагмент названия или кода материала</w:t>
            </w:r>
          </w:p>
        </w:tc>
        <w:tc>
          <w:tcPr>
            <w:tcW w:w="2409" w:type="dxa"/>
          </w:tcPr>
          <w:p w14:paraId="64FD95A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Таблица материалов показывает только подходящие строки.</w:t>
            </w:r>
          </w:p>
        </w:tc>
      </w:tr>
      <w:tr w14:paraId="49E42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60DB17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w="2409" w:type="dxa"/>
          </w:tcPr>
          <w:p w14:paraId="66C466B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прихода</w:t>
            </w:r>
          </w:p>
        </w:tc>
        <w:tc>
          <w:tcPr>
            <w:tcW w:w="2409" w:type="dxa"/>
          </w:tcPr>
          <w:p w14:paraId="15CF235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Номер ордера, дата, поставщик, документ, материал, единица, количество и цена</w:t>
            </w:r>
          </w:p>
        </w:tc>
        <w:tc>
          <w:tcPr>
            <w:tcW w:w="2409" w:type="dxa"/>
          </w:tcPr>
          <w:p w14:paraId="10643D5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Приход добавляется, таблица обновляется, итоговая стоимость рассчитана.</w:t>
            </w:r>
          </w:p>
        </w:tc>
      </w:tr>
      <w:tr w14:paraId="6DAA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1C9AB8B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w="2409" w:type="dxa"/>
          </w:tcPr>
          <w:p w14:paraId="4CC8301C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счета материала</w:t>
            </w:r>
          </w:p>
        </w:tc>
        <w:tc>
          <w:tcPr>
            <w:tcW w:w="2409" w:type="dxa"/>
          </w:tcPr>
          <w:p w14:paraId="4495C6A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Счет, не соответствующий выбранному материалу</w:t>
            </w:r>
          </w:p>
        </w:tc>
        <w:tc>
          <w:tcPr>
            <w:tcW w:w="2409" w:type="dxa"/>
          </w:tcPr>
          <w:p w14:paraId="529C410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Сервер возвращает ошибку, запись не добавляется.</w:t>
            </w:r>
          </w:p>
        </w:tc>
      </w:tr>
      <w:tr w14:paraId="0B8B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426B0B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w="2409" w:type="dxa"/>
          </w:tcPr>
          <w:p w14:paraId="1F37717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Отчет по материалу</w:t>
            </w:r>
          </w:p>
        </w:tc>
        <w:tc>
          <w:tcPr>
            <w:tcW w:w="2409" w:type="dxa"/>
          </w:tcPr>
          <w:p w14:paraId="51AE50E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Выбор MAT-001</w:t>
            </w:r>
          </w:p>
        </w:tc>
        <w:tc>
          <w:tcPr>
            <w:tcW w:w="2409" w:type="dxa"/>
          </w:tcPr>
          <w:p w14:paraId="5D137AC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Отображается количество поставщиков и список поставщиков с суммарными значениями.</w:t>
            </w:r>
          </w:p>
        </w:tc>
      </w:tr>
      <w:tr w14:paraId="67AF1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74F3E11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w="2409" w:type="dxa"/>
          </w:tcPr>
          <w:p w14:paraId="67D55624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Расчет по банковскому адресу</w:t>
            </w:r>
          </w:p>
        </w:tc>
        <w:tc>
          <w:tcPr>
            <w:tcW w:w="2409" w:type="dxa"/>
          </w:tcPr>
          <w:p w14:paraId="2AFF121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101000, Москва, Мясницкая, 12</w:t>
            </w:r>
          </w:p>
        </w:tc>
        <w:tc>
          <w:tcPr>
            <w:tcW w:w="2409" w:type="dxa"/>
          </w:tcPr>
          <w:p w14:paraId="2AE3014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Система возвращает количество поставщиков с указанным банковским адресом.</w:t>
            </w:r>
          </w:p>
        </w:tc>
      </w:tr>
      <w:tr w14:paraId="5CAC1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8035D1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2409" w:type="dxa"/>
          </w:tcPr>
          <w:p w14:paraId="4E57D72D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Выход пользователя</w:t>
            </w:r>
          </w:p>
        </w:tc>
        <w:tc>
          <w:tcPr>
            <w:tcW w:w="2409" w:type="dxa"/>
          </w:tcPr>
          <w:p w14:paraId="44647AA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Нажатие кнопки «Выйти»</w:t>
            </w:r>
          </w:p>
        </w:tc>
        <w:tc>
          <w:tcPr>
            <w:tcW w:w="2409" w:type="dxa"/>
          </w:tcPr>
          <w:p w14:paraId="62CC87B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Токен удаляется, пользователь возвращается на экран входа.</w:t>
            </w:r>
          </w:p>
        </w:tc>
      </w:tr>
    </w:tbl>
    <w:p w14:paraId="4822A571"/>
    <w:p w14:paraId="63C35D6B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 результатам тестирования основные требования были выполнены. Приложение корректно разделяет доступ к складским маршрутам, загружает справочники, выполняет валидацию данных, рассчитывает итоговые показатели и обновляет пользовательский интерфейс после операций.</w:t>
      </w:r>
    </w:p>
    <w:p w14:paraId="49BF9693">
      <w:pPr>
        <w:pStyle w:val="3"/>
        <w:ind w:firstLine="0"/>
      </w:pPr>
      <w:bookmarkStart w:id="13" w:name="_Toc870"/>
      <w:r>
        <w:t>3.4 Ввод в эксплуатацию</w:t>
      </w:r>
      <w:bookmarkEnd w:id="13"/>
    </w:p>
    <w:p w14:paraId="264704FC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Ввод приложения в эксплуатацию предполагает подготовку серверного окружения, настройку базы данных и публикацию клиентской части. На этапе учебной демонстрации приложение запускается локально: API доступен на порту 5064, клиентское приложение - на порту 5173. Для промышленного режима необходимо разместить API на сервере, настроить HTTPS, указать постоянную строку подключения к PostgreSQL и собрать клиентскую часть командой npm run build.</w:t>
      </w:r>
    </w:p>
    <w:p w14:paraId="4428D58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Первоначальное наполнение базы выполняется SQL-сценарием database/warehouse.sql. После выполнения сценария создается схема warehouse, таблицы, функции, процедура, триггеры и демонстрационные записи. Далее администратор может заменить демонстрационные данные фактическими справочниками предприятия.</w:t>
      </w:r>
    </w:p>
    <w:p w14:paraId="136826F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безопасной эксплуатации необходимо заменить демонстрационный пароль, задать собственные коды приглашения, ограничить CORS доменом реального клиентского приложения и хранить строку подключения вне публичного исходного кода, например через переменные окружения или секреты окружения развертывания.</w:t>
      </w:r>
    </w:p>
    <w:p w14:paraId="35721994">
      <w:pPr>
        <w:pStyle w:val="3"/>
        <w:ind w:firstLine="0"/>
      </w:pPr>
      <w:bookmarkStart w:id="14" w:name="_Toc1219"/>
      <w:r>
        <w:t>3.5 Разработка сопроводительной документации</w:t>
      </w:r>
      <w:bookmarkEnd w:id="14"/>
    </w:p>
    <w:p w14:paraId="0E6B260B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Сопроводительная документация включает инструкцию пользователя, описание настройки и перечень основных файлов проекта. Инструкция пользователя предназначена для сотрудника склада, который выполняет вход, просматривает материалы, добавляет приходные операции и формирует отчеты.</w:t>
      </w:r>
    </w:p>
    <w:p w14:paraId="7FD5E9B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Инструкция по эксплуатации:</w:t>
      </w:r>
    </w:p>
    <w:p w14:paraId="4A38815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запустить проект командой npm run dev из корневой папки;</w:t>
      </w:r>
    </w:p>
    <w:p w14:paraId="752EDA2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открыть в браузере http://localhost:5173;</w:t>
      </w:r>
    </w:p>
    <w:p w14:paraId="0C2F77F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войти под существующей учетной записью или зарегистрироваться по коду приглашения;</w:t>
      </w:r>
    </w:p>
    <w:p w14:paraId="144EDB42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просмотра материалов открыть блок «Последние материалы» и перейти ко всему справочнику;</w:t>
      </w:r>
    </w:p>
    <w:p w14:paraId="5F3D59D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добавления прихода заполнить форму «Добавление единицы хранения» и нажать кнопку «Добавить»;</w:t>
      </w:r>
    </w:p>
    <w:p w14:paraId="5825E225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просмотра отчета выбрать материал в блоке поставщиков материала;</w:t>
      </w:r>
    </w:p>
    <w:p w14:paraId="4FA23AA3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расчета поставщиков по банковскому адресу заполнить адрес банка и выполнить расчет;</w:t>
      </w:r>
    </w:p>
    <w:p w14:paraId="530F4E5D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• для завершения работы нажать кнопку «Выйти».</w:t>
      </w:r>
    </w:p>
    <w:p w14:paraId="05D5354C"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Таблица 3.2 - Основные файлы проекта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8"/>
        <w:gridCol w:w="3986"/>
      </w:tblGrid>
      <w:tr w14:paraId="73F7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7C86E75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Файл или каталог</w:t>
            </w:r>
          </w:p>
        </w:tc>
        <w:tc>
          <w:tcPr>
            <w:tcW w:w="4819" w:type="dxa"/>
          </w:tcPr>
          <w:p w14:paraId="279FBA5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 w14:paraId="323F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B78F2E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warehouse-client/src/App.tsx</w:t>
            </w:r>
          </w:p>
        </w:tc>
        <w:tc>
          <w:tcPr>
            <w:tcW w:w="4819" w:type="dxa"/>
          </w:tcPr>
          <w:p w14:paraId="1AD16C1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Главный React-компонент, состояние интерфейса, формы, таблицы, авторизация и вызовы API.</w:t>
            </w:r>
          </w:p>
        </w:tc>
      </w:tr>
      <w:tr w14:paraId="4389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5736257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warehouse-client/src/App.css</w:t>
            </w:r>
          </w:p>
        </w:tc>
        <w:tc>
          <w:tcPr>
            <w:tcW w:w="4819" w:type="dxa"/>
          </w:tcPr>
          <w:p w14:paraId="7BBF5E3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Стили интерфейса, адаптивная верстка, светлая и темная тема.</w:t>
            </w:r>
          </w:p>
        </w:tc>
      </w:tr>
      <w:tr w14:paraId="134B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2E81ADF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Warehouse.Api/Program.cs</w:t>
            </w:r>
          </w:p>
        </w:tc>
        <w:tc>
          <w:tcPr>
            <w:tcW w:w="4819" w:type="dxa"/>
          </w:tcPr>
          <w:p w14:paraId="228AF838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Настройка серверного приложения, сервисов, CORS, аутентификации и маршрутизации.</w:t>
            </w:r>
          </w:p>
        </w:tc>
      </w:tr>
      <w:tr w14:paraId="75EB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612ABD90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Warehouse.Api/Controllers/AuthController.cs</w:t>
            </w:r>
          </w:p>
        </w:tc>
        <w:tc>
          <w:tcPr>
            <w:tcW w:w="4819" w:type="dxa"/>
          </w:tcPr>
          <w:p w14:paraId="4371294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Маршруты входа, регистрации и получения текущего пользователя.</w:t>
            </w:r>
          </w:p>
        </w:tc>
      </w:tr>
      <w:tr w14:paraId="73DE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135F3D4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Warehouse.Api/Controllers/WarehouseController.cs</w:t>
            </w:r>
          </w:p>
        </w:tc>
        <w:tc>
          <w:tcPr>
            <w:tcW w:w="4819" w:type="dxa"/>
          </w:tcPr>
          <w:p w14:paraId="4D73854F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Маршруты складского учета и отчетов.</w:t>
            </w:r>
          </w:p>
        </w:tc>
      </w:tr>
      <w:tr w14:paraId="7419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76C4FFC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Warehouse.Api/Services/AuthService.cs</w:t>
            </w:r>
          </w:p>
        </w:tc>
        <w:tc>
          <w:tcPr>
            <w:tcW w:w="4819" w:type="dxa"/>
          </w:tcPr>
          <w:p w14:paraId="0CFD9015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Пользователи, хеширование паролей, токены и обработчик аутентификации.</w:t>
            </w:r>
          </w:p>
        </w:tc>
      </w:tr>
      <w:tr w14:paraId="43ED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53BC9F3B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Warehouse.Api/Services/WarehouseRepository.cs</w:t>
            </w:r>
          </w:p>
        </w:tc>
        <w:tc>
          <w:tcPr>
            <w:tcW w:w="4819" w:type="dxa"/>
          </w:tcPr>
          <w:p w14:paraId="6AB4C566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Контракт репозитория и in-memory реализация для демонстрации.</w:t>
            </w:r>
          </w:p>
        </w:tc>
      </w:tr>
      <w:tr w14:paraId="4FA8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592AF2F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Warehouse.Api/Services/PostgresWarehouseRepository.cs</w:t>
            </w:r>
          </w:p>
        </w:tc>
        <w:tc>
          <w:tcPr>
            <w:tcW w:w="4819" w:type="dxa"/>
          </w:tcPr>
          <w:p w14:paraId="41B9AA1E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Реализация репозитория для PostgreSQL через Npgsql.</w:t>
            </w:r>
          </w:p>
        </w:tc>
      </w:tr>
      <w:tr w14:paraId="0533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3A3A7FC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Warehouse.Api/Models/WarehouseModels.cs</w:t>
            </w:r>
          </w:p>
        </w:tc>
        <w:tc>
          <w:tcPr>
            <w:tcW w:w="4819" w:type="dxa"/>
          </w:tcPr>
          <w:p w14:paraId="59F84AA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Типизированные модели предметной области и авторизации.</w:t>
            </w:r>
          </w:p>
        </w:tc>
      </w:tr>
      <w:tr w14:paraId="1E8B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6C88D21A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database/warehouse.sql</w:t>
            </w:r>
          </w:p>
        </w:tc>
        <w:tc>
          <w:tcPr>
            <w:tcW w:w="4819" w:type="dxa"/>
          </w:tcPr>
          <w:p w14:paraId="6C692971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схемы базы данных, функций, процедуры, триггеров и начальных данных.</w:t>
            </w:r>
          </w:p>
        </w:tc>
      </w:tr>
      <w:tr w14:paraId="1EA5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6CE7BCB9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start.ps1</w:t>
            </w:r>
          </w:p>
        </w:tc>
        <w:tc>
          <w:tcPr>
            <w:tcW w:w="4819" w:type="dxa"/>
          </w:tcPr>
          <w:p w14:paraId="48948253"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Автоматический запуск backend и frontend частей проекта.</w:t>
            </w:r>
          </w:p>
        </w:tc>
      </w:tr>
    </w:tbl>
    <w:p w14:paraId="12744387"/>
    <w:p w14:paraId="17D59B18">
      <w:r>
        <w:br w:type="page"/>
      </w:r>
    </w:p>
    <w:p w14:paraId="257BB08C">
      <w:pPr>
        <w:pStyle w:val="2"/>
        <w:ind w:firstLine="0"/>
        <w:jc w:val="center"/>
      </w:pPr>
      <w:bookmarkStart w:id="15" w:name="_Toc25892"/>
      <w:r>
        <w:t>ЗАКЛЮЧЕНИЕ</w:t>
      </w:r>
      <w:bookmarkEnd w:id="15"/>
    </w:p>
    <w:p w14:paraId="307037CA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результате выполнения курсовой работы была описана программируемая система складского учета материалов, рассмотрены существующие решения-аналоги по теме, сформированы требования к разрабатываемому решению, выбран технологический стек, спроектирована архитектура приложения и разработан программный продукт.</w:t>
      </w:r>
    </w:p>
    <w:p w14:paraId="3DA03AE6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Практическая реализация включает React-клиент, ASP.NET Core Web API, модуль авторизации, репозиторий данных и схему PostgreSQL. Система позволяет выполнять вход и регистрацию пользователя, просматривать справочники материалов и поставщиков, добавлять складские приходы, рассчитывать итоговую стоимость, формировать отчет по поставщикам выбранного материала и определять количество поставщиков по банковскому адресу.</w:t>
      </w:r>
    </w:p>
    <w:p w14:paraId="5AF92C5E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Поставленные задачи выполнены: предметная область проанализирована, аналоги рассмотрены, требования описаны, инструменты выбраны и обоснованы, проект решения представлен диаграммами и описанием структуры, основные составные элементы реализованы, подготовлена инструкция по установке, тестированию и эксплуатации.</w:t>
      </w:r>
    </w:p>
    <w:p w14:paraId="3BBFBB5F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Перспективы развития продукта могут состоять в добавлении ролей доступа, редактировании справочников через интерфейс, журналировании действий пользователей, экспорте отчетов в XLSX или PDF, подключении промышленной базы данных предприятия, расширении аналитики по остаткам и интеграции с внешними учетными системами.</w:t>
      </w:r>
    </w:p>
    <w:p w14:paraId="6227AEA0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Практическая и исследовательская значимость работы заключается не только в получении непосредственного опыта разработки веб-приложения, но и в изучении общего контекста процесса создания программного продукта: анализа требований, проектирования, выбора технологий, реализации, тестирования, настройки и подготовки сопроводительной документации.</w:t>
      </w:r>
    </w:p>
    <w:p w14:paraId="0AEE162A">
      <w:r>
        <w:br w:type="page"/>
      </w:r>
    </w:p>
    <w:p w14:paraId="618E39B8">
      <w:pPr>
        <w:pStyle w:val="2"/>
        <w:ind w:firstLine="0"/>
        <w:jc w:val="center"/>
      </w:pPr>
      <w:bookmarkStart w:id="16" w:name="_Toc31689"/>
      <w:r>
        <w:t>СПИСОК ИСПОЛЬЗОВАННЫХ ИСТОЧНИКОВ</w:t>
      </w:r>
      <w:bookmarkEnd w:id="16"/>
    </w:p>
    <w:p w14:paraId="67A08B2C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 Microsoft Learn. Create web APIs with ASP.NET Core [Электронный ресурс]. URL: https://learn.microsoft.com/en-us/aspnet/core/web-api/?view=aspnetcore-10.0 (дата обращения: 19.05.2026).</w:t>
      </w:r>
    </w:p>
    <w:p w14:paraId="1C4FC2D1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 React Documentation. React Reference Overview [Электронный ресурс]. URL: https://react.dev/reference/react (дата обращения: 19.05.2026).</w:t>
      </w:r>
    </w:p>
    <w:p w14:paraId="661D0711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3. PostgreSQL Documentation. PostgreSQL 18 Documentation [Электронный ресурс]. URL: https://www.postgresql.org/docs/current/ (дата обращения: 19.05.2026).</w:t>
      </w:r>
    </w:p>
    <w:p w14:paraId="54F5D620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4. Vite Documentation. Getting Started [Электронный ресурс]. URL: https://vite.dev/guide/ (дата обращения: 19.05.2026).</w:t>
      </w:r>
    </w:p>
    <w:p w14:paraId="429C7D61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5. Npgsql Documentation. Basic Usage [Электронный ресурс]. URL: https://www.npgsql.org/doc/basic-usage.html (дата обращения: 19.05.2026).</w:t>
      </w:r>
    </w:p>
    <w:p w14:paraId="41B3ACEE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6. TypeScript Documentation [Электронный ресурс]. URL: https://www.typescriptlang.org/docs/ (дата обращения: 19.05.2026).</w:t>
      </w:r>
    </w:p>
    <w:p w14:paraId="2AF8F0ED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7. Система программ 1С:Предприятие, официальный сайт [Электронный ресурс]. URL: https://v8.1c.ru/ (дата обращения: 19.05.2026).</w:t>
      </w:r>
    </w:p>
    <w:p w14:paraId="6A59D394"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8. МойСклад. Облачная ERP-система [Электронный ресурс]. URL: https://www.moysklad.ru/ (дата обращения: 19.05.2026).</w:t>
      </w:r>
    </w:p>
    <w:p w14:paraId="2978009D">
      <w:r>
        <w:br w:type="page"/>
      </w:r>
    </w:p>
    <w:p w14:paraId="75435BDF">
      <w:pPr>
        <w:pStyle w:val="2"/>
        <w:ind w:firstLine="0"/>
        <w:jc w:val="center"/>
      </w:pPr>
      <w:bookmarkStart w:id="17" w:name="_Toc8429"/>
      <w:r>
        <w:t>ПРИЛОЖЕНИЯ</w:t>
      </w:r>
      <w:bookmarkEnd w:id="17"/>
    </w:p>
    <w:p w14:paraId="7D693E91">
      <w:pPr>
        <w:pStyle w:val="3"/>
        <w:ind w:firstLine="0"/>
      </w:pPr>
      <w:bookmarkStart w:id="18" w:name="_Toc1271"/>
      <w:r>
        <w:t>Приложение А - Исходный код серверной части</w:t>
      </w:r>
      <w:bookmarkEnd w:id="18"/>
    </w:p>
    <w:p w14:paraId="223EEFF8"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приложении приведены ключевые файлы серверного приложения ASP.NET Core.</w:t>
      </w:r>
    </w:p>
    <w:p w14:paraId="67B62A44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А.1 - Program.cs</w:t>
      </w:r>
    </w:p>
    <w:p w14:paraId="13D1CB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Npgsql;</w:t>
      </w:r>
    </w:p>
    <w:p w14:paraId="71D96E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Warehouse.Api.Services;</w:t>
      </w:r>
    </w:p>
    <w:p w14:paraId="693FD4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6AA44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var builder = WebApplication.CreateBuilder(args);</w:t>
      </w:r>
    </w:p>
    <w:p w14:paraId="169A0C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B6BE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builder.Services.AddControllers();</w:t>
      </w:r>
    </w:p>
    <w:p w14:paraId="0405EC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builder.Services.AddOpenApi();</w:t>
      </w:r>
    </w:p>
    <w:p w14:paraId="07D34E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builder.Services.Configure&lt;AuthOptions&gt;(builder.Configuration.GetSection("Auth"));</w:t>
      </w:r>
    </w:p>
    <w:p w14:paraId="65C6DA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builder.Services.AddSingleton&lt;IAuthService, AuthService&gt;();</w:t>
      </w:r>
    </w:p>
    <w:p w14:paraId="72C5E6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</w:t>
      </w:r>
    </w:p>
    <w:p w14:paraId="2E8082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.AddAuthentication("WarehouseToken")</w:t>
      </w:r>
    </w:p>
    <w:p w14:paraId="742C8E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.AddScheme&lt;Microsoft.AspNetCore.Authentication.AuthenticationSchemeOptions, TokenAuthenticationHandler&gt;(</w:t>
      </w:r>
    </w:p>
    <w:p w14:paraId="0D5E68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"WarehouseToken",</w:t>
      </w:r>
    </w:p>
    <w:p w14:paraId="388364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 =&gt; { });</w:t>
      </w:r>
    </w:p>
    <w:p w14:paraId="440CFA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builder.Services.AddAuthorization();</w:t>
      </w:r>
    </w:p>
    <w:p w14:paraId="540299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A3A9A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var warehouseConnectionString = builder.Configuration.GetConnectionString("WarehouseDb");</w:t>
      </w:r>
    </w:p>
    <w:p w14:paraId="194EDF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if (string.IsNullOrWhiteSpace(warehouseConnectionString))</w:t>
      </w:r>
    </w:p>
    <w:p w14:paraId="010555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3BC7FA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builder.Services.AddSingleton&lt;IWarehouseRepository, WarehouseRepository&gt;();</w:t>
      </w:r>
    </w:p>
    <w:p w14:paraId="62228C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5FA9E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else</w:t>
      </w:r>
    </w:p>
    <w:p w14:paraId="77EEA7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195746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builder.Services.AddSingleton(NpgsqlDataSource.Create(warehouseConnectionString));</w:t>
      </w:r>
    </w:p>
    <w:p w14:paraId="3419B2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builder.Services.AddSingleton&lt;IWarehouseRepository, PostgresWarehouseRepository&gt;();</w:t>
      </w:r>
    </w:p>
    <w:p w14:paraId="752020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2DECD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8636D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builder.Services.AddCors(options =&gt;</w:t>
      </w:r>
    </w:p>
    <w:p w14:paraId="54FB75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4963F4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options.AddPolicy("ReactClient", policy =&gt;</w:t>
      </w:r>
    </w:p>
    <w:p w14:paraId="7345560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policy.WithOrigins("http://localhost:5173", "https://localhost:5173")</w:t>
      </w:r>
    </w:p>
    <w:p w14:paraId="3DB906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.AllowAnyHeader()</w:t>
      </w:r>
    </w:p>
    <w:p w14:paraId="72AA20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.AllowAnyMethod());</w:t>
      </w:r>
    </w:p>
    <w:p w14:paraId="235AF1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});</w:t>
      </w:r>
    </w:p>
    <w:p w14:paraId="7AF727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2EA44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var app = builder.Build();</w:t>
      </w:r>
    </w:p>
    <w:p w14:paraId="3AE229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1DABF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if (app.Environment.IsDevelopment())</w:t>
      </w:r>
    </w:p>
    <w:p w14:paraId="493A2F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2013B3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app.MapOpenApi();</w:t>
      </w:r>
    </w:p>
    <w:p w14:paraId="50B043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71E8F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8328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app.UseHttpsRedirection();</w:t>
      </w:r>
    </w:p>
    <w:p w14:paraId="56987F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7207D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app.UseCors("ReactClient");</w:t>
      </w:r>
    </w:p>
    <w:p w14:paraId="540DB0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B94E2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app.UseAuthentication();</w:t>
      </w:r>
    </w:p>
    <w:p w14:paraId="5FE03D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app.UseAuthorization();</w:t>
      </w:r>
    </w:p>
    <w:p w14:paraId="232B81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6364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app.MapControllers();</w:t>
      </w:r>
    </w:p>
    <w:p w14:paraId="7B12BC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3F940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app.Run();</w:t>
      </w:r>
    </w:p>
    <w:p w14:paraId="691621A0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А.2 - AuthController.cs</w:t>
      </w:r>
    </w:p>
    <w:p w14:paraId="691420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System.Security.Claims;</w:t>
      </w:r>
    </w:p>
    <w:p w14:paraId="0031FE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Microsoft.AspNetCore.Authorization;</w:t>
      </w:r>
    </w:p>
    <w:p w14:paraId="32D8DD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Microsoft.AspNetCore.Mvc;</w:t>
      </w:r>
    </w:p>
    <w:p w14:paraId="2A4428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226A17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Warehouse.Api.Services;</w:t>
      </w:r>
    </w:p>
    <w:p w14:paraId="310E29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526C9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Warehouse.Api.Controllers;</w:t>
      </w:r>
    </w:p>
    <w:p w14:paraId="6E4EEF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9DCD8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[ApiController]</w:t>
      </w:r>
    </w:p>
    <w:p w14:paraId="3B85EB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[Route("api/auth")]</w:t>
      </w:r>
    </w:p>
    <w:p w14:paraId="35303D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AuthController(IAuthService authService) : ControllerBase</w:t>
      </w:r>
    </w:p>
    <w:p w14:paraId="478540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303749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[HttpPost("login")]</w:t>
      </w:r>
    </w:p>
    <w:p w14:paraId="78BDD6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Login(LoginRequest request)</w:t>
      </w:r>
    </w:p>
    <w:p w14:paraId="240F85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22F48C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1D457B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0E85AB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Ok(authService.Login(request));</w:t>
      </w:r>
    </w:p>
    <w:p w14:paraId="362FA0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41FE7EE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(InvalidOperationException exception)</w:t>
      </w:r>
    </w:p>
    <w:p w14:paraId="1B3BA3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360BD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BadRequest(new { message = exception.Message });</w:t>
      </w:r>
    </w:p>
    <w:p w14:paraId="78A3B1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5B013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DD9F9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9505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[HttpPost("register")]</w:t>
      </w:r>
    </w:p>
    <w:p w14:paraId="20341D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Register(RegisterRequest request)</w:t>
      </w:r>
    </w:p>
    <w:p w14:paraId="608C4A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E9BDC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708F6B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F6CB5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Ok(authService.Register(request));</w:t>
      </w:r>
    </w:p>
    <w:p w14:paraId="2E482A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41CC68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(InvalidOperationException exception)</w:t>
      </w:r>
    </w:p>
    <w:p w14:paraId="0CFC9D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1EBB82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BadRequest(new { message = exception.Message });</w:t>
      </w:r>
    </w:p>
    <w:p w14:paraId="7364B2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05F77D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45083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FA5C4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[Authorize]</w:t>
      </w:r>
    </w:p>
    <w:p w14:paraId="6D3CB4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[HttpGet("me")]</w:t>
      </w:r>
    </w:p>
    <w:p w14:paraId="5E3D4B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Me()</w:t>
      </w:r>
    </w:p>
    <w:p w14:paraId="667D85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FC79C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Ok(new AuthUser(</w:t>
      </w:r>
    </w:p>
    <w:p w14:paraId="6D5C26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User.FindFirstValue(ClaimTypes.Email) ?? string.Empty,</w:t>
      </w:r>
    </w:p>
    <w:p w14:paraId="6277D1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User.FindFirstValue(ClaimTypes.Name) ?? string.Empty));</w:t>
      </w:r>
    </w:p>
    <w:p w14:paraId="7F8DD9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E901A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F73A1D9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А.3 - WarehouseController.cs</w:t>
      </w:r>
    </w:p>
    <w:p w14:paraId="1F2702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Microsoft.AspNetCore.Authorization;</w:t>
      </w:r>
    </w:p>
    <w:p w14:paraId="759324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Microsoft.AspNetCore.Mvc;</w:t>
      </w:r>
    </w:p>
    <w:p w14:paraId="50EA70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5D6828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Warehouse.Api.Services;</w:t>
      </w:r>
    </w:p>
    <w:p w14:paraId="70D152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72A4E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Warehouse.Api.Controllers;</w:t>
      </w:r>
    </w:p>
    <w:p w14:paraId="71A6B9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E352D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[ApiController]</w:t>
      </w:r>
    </w:p>
    <w:p w14:paraId="210B38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[Authorize]</w:t>
      </w:r>
    </w:p>
    <w:p w14:paraId="1E4693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[Route("api/warehouse")]</w:t>
      </w:r>
    </w:p>
    <w:p w14:paraId="5A5539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WarehouseController(IWarehouseRepository repository) : ControllerBase</w:t>
      </w:r>
    </w:p>
    <w:p w14:paraId="76F771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11039F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[HttpGet("materials")]</w:t>
      </w:r>
    </w:p>
    <w:p w14:paraId="397044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GetMaterials() =&gt; Ok(repository.GetMaterials());</w:t>
      </w:r>
    </w:p>
    <w:p w14:paraId="19F09A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F39E8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[HttpGet("suppliers")]</w:t>
      </w:r>
    </w:p>
    <w:p w14:paraId="18698C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GetSuppliers() =&gt; Ok(repository.GetSuppliers());</w:t>
      </w:r>
    </w:p>
    <w:p w14:paraId="085155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E4337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[HttpGet("documents")]</w:t>
      </w:r>
    </w:p>
    <w:p w14:paraId="4A704D6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GetDocumentTypes() =&gt; Ok(repository.GetDocumentTypes());</w:t>
      </w:r>
    </w:p>
    <w:p w14:paraId="7AD481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8A20E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[HttpGet("measurement-units")]</w:t>
      </w:r>
    </w:p>
    <w:p w14:paraId="5C41E5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GetMeasurementUnits([FromQuery] string? materialCode = null) =&gt;</w:t>
      </w:r>
    </w:p>
    <w:p w14:paraId="182223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Ok(repository.GetMeasurementUnits(materialCode));</w:t>
      </w:r>
    </w:p>
    <w:p w14:paraId="6AFAC7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93851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[HttpGet("storage-units")]</w:t>
      </w:r>
    </w:p>
    <w:p w14:paraId="760B91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GetStorageUnits() =&gt; Ok(repository.GetStorageUnits());</w:t>
      </w:r>
    </w:p>
    <w:p w14:paraId="39D7DA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21DB6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[HttpPost("storage-units")]</w:t>
      </w:r>
    </w:p>
    <w:p w14:paraId="231B2E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AddStorageUnit(StorageUnitCreateRequest request)</w:t>
      </w:r>
    </w:p>
    <w:p w14:paraId="6974B1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67B9DA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007803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51065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CreatedAtAction(nameof(GetStorageUnits), repository.AddStorageUnit(request));</w:t>
      </w:r>
    </w:p>
    <w:p w14:paraId="0C57EB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C8976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(InvalidOperationException exception)</w:t>
      </w:r>
    </w:p>
    <w:p w14:paraId="5FD630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4F16D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BadRequest(new { message = exception.Message });</w:t>
      </w:r>
    </w:p>
    <w:p w14:paraId="4FAF7A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2EAF55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1EC1F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9A413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[HttpGet("materials/{materialCode}/supplier-count")]</w:t>
      </w:r>
    </w:p>
    <w:p w14:paraId="38F5C1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CountSuppliersForMaterial(string materialCode) =&gt;</w:t>
      </w:r>
    </w:p>
    <w:p w14:paraId="575280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Ok(new { materialCode, count = repository.CountSuppliersForMaterial(materialCode) });</w:t>
      </w:r>
    </w:p>
    <w:p w14:paraId="1D0112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7887B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[HttpGet("materials/{materialCode}/suppliers")]</w:t>
      </w:r>
    </w:p>
    <w:p w14:paraId="16B26F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GetSuppliersForMaterial(string materialCode)</w:t>
      </w:r>
    </w:p>
    <w:p w14:paraId="165CF4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2DCA48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126A19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447F71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Ok(repository.GetSuppliersForMaterial(materialCode));</w:t>
      </w:r>
    </w:p>
    <w:p w14:paraId="07DE39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2B1FD6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(InvalidOperationException exception)</w:t>
      </w:r>
    </w:p>
    <w:p w14:paraId="483953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4BC668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NotFound(new { message = exception.Message });</w:t>
      </w:r>
    </w:p>
    <w:p w14:paraId="2D66A6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7CFD6F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91940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B7AF9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[HttpPost("suppliers/bank-address-count")]</w:t>
      </w:r>
    </w:p>
    <w:p w14:paraId="62AF27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IActionResult CountSuppliersByBankAddress(Address bankAddress) =&gt;</w:t>
      </w:r>
    </w:p>
    <w:p w14:paraId="794744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Ok(new { count = repository.CountSuppliersByBankAddress(bankAddress) });</w:t>
      </w:r>
    </w:p>
    <w:p w14:paraId="172E5B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AEB5B99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А.4 - WarehouseModels.cs</w:t>
      </w:r>
    </w:p>
    <w:p w14:paraId="1313DB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Warehouse.Api.Models;</w:t>
      </w:r>
    </w:p>
    <w:p w14:paraId="15B117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52BBF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Material(</w:t>
      </w:r>
    </w:p>
    <w:p w14:paraId="0A959E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Code,</w:t>
      </w:r>
    </w:p>
    <w:p w14:paraId="4CCBF4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ClassCode,</w:t>
      </w:r>
    </w:p>
    <w:p w14:paraId="649D83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GroupCode,</w:t>
      </w:r>
    </w:p>
    <w:p w14:paraId="2C6AE0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Name,</w:t>
      </w:r>
    </w:p>
    <w:p w14:paraId="365561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MaterialAccount);</w:t>
      </w:r>
    </w:p>
    <w:p w14:paraId="3047E8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07C4B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MeasurementUnit(</w:t>
      </w:r>
    </w:p>
    <w:p w14:paraId="6A98F9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MaterialCode,</w:t>
      </w:r>
    </w:p>
    <w:p w14:paraId="1366E7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UnitCode,</w:t>
      </w:r>
    </w:p>
    <w:p w14:paraId="21BD3D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UnitName);</w:t>
      </w:r>
    </w:p>
    <w:p w14:paraId="6F3477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6A9E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Supplier(</w:t>
      </w:r>
    </w:p>
    <w:p w14:paraId="4420BF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Code,</w:t>
      </w:r>
    </w:p>
    <w:p w14:paraId="01E4BE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Name,</w:t>
      </w:r>
    </w:p>
    <w:p w14:paraId="119481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Inn,</w:t>
      </w:r>
    </w:p>
    <w:p w14:paraId="0D2FD4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Address LegalAddress,</w:t>
      </w:r>
    </w:p>
    <w:p w14:paraId="3A561B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Address BankAddress,</w:t>
      </w:r>
    </w:p>
    <w:p w14:paraId="231652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BankAccountNumber);</w:t>
      </w:r>
    </w:p>
    <w:p w14:paraId="4480A1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94EC7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Address(</w:t>
      </w:r>
    </w:p>
    <w:p w14:paraId="0069C7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PostalCode,</w:t>
      </w:r>
    </w:p>
    <w:p w14:paraId="620511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City,</w:t>
      </w:r>
    </w:p>
    <w:p w14:paraId="35EF7F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Street,</w:t>
      </w:r>
    </w:p>
    <w:p w14:paraId="45E6D2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House);</w:t>
      </w:r>
    </w:p>
    <w:p w14:paraId="438D56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08998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DocumentType(</w:t>
      </w:r>
    </w:p>
    <w:p w14:paraId="21C0D6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Code,</w:t>
      </w:r>
    </w:p>
    <w:p w14:paraId="0111B2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Name);</w:t>
      </w:r>
    </w:p>
    <w:p w14:paraId="549B47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DD4D5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StorageUnit(</w:t>
      </w:r>
    </w:p>
    <w:p w14:paraId="696B5E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OrderNumber,</w:t>
      </w:r>
    </w:p>
    <w:p w14:paraId="53E65F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DateOnly OrderDate,</w:t>
      </w:r>
    </w:p>
    <w:p w14:paraId="1A6AD4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SupplierCode,</w:t>
      </w:r>
    </w:p>
    <w:p w14:paraId="40E787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BalanceAccount,</w:t>
      </w:r>
    </w:p>
    <w:p w14:paraId="7D8263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DocumentTypeCode,</w:t>
      </w:r>
    </w:p>
    <w:p w14:paraId="60E1F9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DocumentNumber,</w:t>
      </w:r>
    </w:p>
    <w:p w14:paraId="6050B3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MaterialCode,</w:t>
      </w:r>
    </w:p>
    <w:p w14:paraId="660479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MaterialAccount,</w:t>
      </w:r>
    </w:p>
    <w:p w14:paraId="290A38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UnitCode,</w:t>
      </w:r>
    </w:p>
    <w:p w14:paraId="1C47ED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Quantity,</w:t>
      </w:r>
    </w:p>
    <w:p w14:paraId="2C2F85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UnitPrice);</w:t>
      </w:r>
    </w:p>
    <w:p w14:paraId="0DB946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5999B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StorageUnitCreateRequest(</w:t>
      </w:r>
    </w:p>
    <w:p w14:paraId="2A41A7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OrderNumber,</w:t>
      </w:r>
    </w:p>
    <w:p w14:paraId="7E8B15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DateOnly OrderDate,</w:t>
      </w:r>
    </w:p>
    <w:p w14:paraId="4C183B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SupplierCode,</w:t>
      </w:r>
    </w:p>
    <w:p w14:paraId="3D55F6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BalanceAccount,</w:t>
      </w:r>
    </w:p>
    <w:p w14:paraId="0B396A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DocumentTypeCode,</w:t>
      </w:r>
    </w:p>
    <w:p w14:paraId="28A0D9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DocumentNumber,</w:t>
      </w:r>
    </w:p>
    <w:p w14:paraId="67C631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MaterialCode,</w:t>
      </w:r>
    </w:p>
    <w:p w14:paraId="1AE560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MaterialAccount,</w:t>
      </w:r>
    </w:p>
    <w:p w14:paraId="4D9DA3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UnitCode,</w:t>
      </w:r>
    </w:p>
    <w:p w14:paraId="646763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Quantity,</w:t>
      </w:r>
    </w:p>
    <w:p w14:paraId="79D88F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UnitPrice);</w:t>
      </w:r>
    </w:p>
    <w:p w14:paraId="1EA910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510DF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StorageUnitView(</w:t>
      </w:r>
    </w:p>
    <w:p w14:paraId="5E567E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OrderNumber,</w:t>
      </w:r>
    </w:p>
    <w:p w14:paraId="3A6CA7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DateOnly OrderDate,</w:t>
      </w:r>
    </w:p>
    <w:p w14:paraId="20B1ED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SupplierName,</w:t>
      </w:r>
    </w:p>
    <w:p w14:paraId="6D0B24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MaterialName,</w:t>
      </w:r>
    </w:p>
    <w:p w14:paraId="2BE525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UnitName,</w:t>
      </w:r>
    </w:p>
    <w:p w14:paraId="126800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Quantity,</w:t>
      </w:r>
    </w:p>
    <w:p w14:paraId="2092FA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UnitPrice,</w:t>
      </w:r>
    </w:p>
    <w:p w14:paraId="434E45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TotalPrice,</w:t>
      </w:r>
    </w:p>
    <w:p w14:paraId="6D9019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DocumentNumber);</w:t>
      </w:r>
    </w:p>
    <w:p w14:paraId="1CF005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C2B8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SupplierForMaterialView(</w:t>
      </w:r>
    </w:p>
    <w:p w14:paraId="06A008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MaterialCode,</w:t>
      </w:r>
    </w:p>
    <w:p w14:paraId="597ECA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MaterialName,</w:t>
      </w:r>
    </w:p>
    <w:p w14:paraId="578CF5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SupplierCode,</w:t>
      </w:r>
    </w:p>
    <w:p w14:paraId="387D34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SupplierName,</w:t>
      </w:r>
    </w:p>
    <w:p w14:paraId="0EDAA7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Inn,</w:t>
      </w:r>
    </w:p>
    <w:p w14:paraId="294D21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Address LegalAddress,</w:t>
      </w:r>
    </w:p>
    <w:p w14:paraId="53C777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Address BankAddress,</w:t>
      </w:r>
    </w:p>
    <w:p w14:paraId="28303E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BankAccountNumber,</w:t>
      </w:r>
    </w:p>
    <w:p w14:paraId="00EF8C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TotalQuantity,</w:t>
      </w:r>
    </w:p>
    <w:p w14:paraId="70052A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decimal TotalAmount);</w:t>
      </w:r>
    </w:p>
    <w:p w14:paraId="0FBC7D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8ABD5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AuthUser(</w:t>
      </w:r>
    </w:p>
    <w:p w14:paraId="07560E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Email,</w:t>
      </w:r>
    </w:p>
    <w:p w14:paraId="1DD222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Name);</w:t>
      </w:r>
    </w:p>
    <w:p w14:paraId="7B3C44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1B762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LoginRequest(</w:t>
      </w:r>
    </w:p>
    <w:p w14:paraId="58AAF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Email,</w:t>
      </w:r>
    </w:p>
    <w:p w14:paraId="03B998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Password);</w:t>
      </w:r>
    </w:p>
    <w:p w14:paraId="6DC08C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1D9D0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RegisterRequest(</w:t>
      </w:r>
    </w:p>
    <w:p w14:paraId="67B696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Email,</w:t>
      </w:r>
    </w:p>
    <w:p w14:paraId="6CFD42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Name,</w:t>
      </w:r>
    </w:p>
    <w:p w14:paraId="6E3A1C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Password,</w:t>
      </w:r>
    </w:p>
    <w:p w14:paraId="63F126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InvitationCode);</w:t>
      </w:r>
    </w:p>
    <w:p w14:paraId="118C67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59F6D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record AuthResponse(</w:t>
      </w:r>
    </w:p>
    <w:p w14:paraId="24A567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string Token,</w:t>
      </w:r>
    </w:p>
    <w:p w14:paraId="2EAFD2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AuthUser User);</w:t>
      </w:r>
    </w:p>
    <w:p w14:paraId="012757D1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А.5 - AuthService.cs</w:t>
      </w:r>
    </w:p>
    <w:p w14:paraId="5E0605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System.Collections.Concurrent;</w:t>
      </w:r>
    </w:p>
    <w:p w14:paraId="544613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System.Security.Claims;</w:t>
      </w:r>
    </w:p>
    <w:p w14:paraId="60382A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System.Security.Cryptography;</w:t>
      </w:r>
    </w:p>
    <w:p w14:paraId="72F62A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System.Text;</w:t>
      </w:r>
    </w:p>
    <w:p w14:paraId="1FBC0B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System.Text.Encodings.Web;</w:t>
      </w:r>
    </w:p>
    <w:p w14:paraId="7E4481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Microsoft.AspNetCore.Authentication;</w:t>
      </w:r>
    </w:p>
    <w:p w14:paraId="3C12C8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Microsoft.Extensions.Options;</w:t>
      </w:r>
    </w:p>
    <w:p w14:paraId="38B215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1A2CED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BCED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Warehouse.Api.Services;</w:t>
      </w:r>
    </w:p>
    <w:p w14:paraId="1E6C23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DDDAD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AuthOptions</w:t>
      </w:r>
    </w:p>
    <w:p w14:paraId="5E1891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26C881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string SeedUserEmail { get; set; } = "employee@warehouse.local";</w:t>
      </w:r>
    </w:p>
    <w:p w14:paraId="52DCD27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string SeedUserName { get; set; } = "Сотрудник склада";</w:t>
      </w:r>
    </w:p>
    <w:p w14:paraId="211263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string SeedUserPassword { get; set; } = "Warehouse123!";</w:t>
      </w:r>
    </w:p>
    <w:p w14:paraId="02D41F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string[] InvitationCodes { get; set; } = ["INVITE-2026", "WAREHOUSE-ACCESS"];</w:t>
      </w:r>
    </w:p>
    <w:p w14:paraId="6C2D6A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7234E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52C9A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interface IAuthService</w:t>
      </w:r>
    </w:p>
    <w:p w14:paraId="42B249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01700E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AuthResponse Login(LoginRequest request);</w:t>
      </w:r>
    </w:p>
    <w:p w14:paraId="147CC7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AuthResponse Register(RegisterRequest request);</w:t>
      </w:r>
    </w:p>
    <w:p w14:paraId="16812F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AuthUser? ValidateToken(string token);</w:t>
      </w:r>
    </w:p>
    <w:p w14:paraId="16F861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EEC9B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6141D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AuthService : IAuthService</w:t>
      </w:r>
    </w:p>
    <w:p w14:paraId="7DCE9C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77B7F4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ConcurrentDictionary&lt;string, UserAccount&gt; _users = new(StringComparer.OrdinalIgnoreCase);</w:t>
      </w:r>
    </w:p>
    <w:p w14:paraId="78BC78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ConcurrentDictionary&lt;string, string&gt; _tokens = new();</w:t>
      </w:r>
    </w:p>
    <w:p w14:paraId="1EB269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HashSet&lt;string&gt; _invitationCodes;</w:t>
      </w:r>
    </w:p>
    <w:p w14:paraId="430AB6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26DF9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AuthService(IOptions&lt;AuthOptions&gt; options)</w:t>
      </w:r>
    </w:p>
    <w:p w14:paraId="09BE57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1343C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authOptions = options.Value;</w:t>
      </w:r>
    </w:p>
    <w:p w14:paraId="007A24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_invitationCodes = authOptions.InvitationCodes</w:t>
      </w:r>
    </w:p>
    <w:p w14:paraId="77A507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.Where(code =&gt; !string.IsNullOrWhiteSpace(code))</w:t>
      </w:r>
    </w:p>
    <w:p w14:paraId="5FEC09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.Select(code =&gt; code.Trim())</w:t>
      </w:r>
    </w:p>
    <w:p w14:paraId="5B9004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.ToHashSet(StringComparer.OrdinalIgnoreCase);</w:t>
      </w:r>
    </w:p>
    <w:p w14:paraId="56B9DB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0120B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AddUser(authOptions.SeedUserEmail, authOptions.SeedUserName, authOptions.SeedUserPassword);</w:t>
      </w:r>
    </w:p>
    <w:p w14:paraId="26CB44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DDCEE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70951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AuthResponse Login(LoginRequest request)</w:t>
      </w:r>
    </w:p>
    <w:p w14:paraId="310D8B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3E26C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(!_users.TryGetValue(NormalizeEmail(request.Email), out var user)</w:t>
      </w:r>
    </w:p>
    <w:p w14:paraId="30B793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|| !VerifyPassword(request.Password, user.PasswordHash, user.PasswordSalt))</w:t>
      </w:r>
    </w:p>
    <w:p w14:paraId="245BD3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600DBA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InvalidOperationException("Неверная почта или пароль.");</w:t>
      </w:r>
    </w:p>
    <w:p w14:paraId="36B459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11D9B8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ADE07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IssueToken(user);</w:t>
      </w:r>
    </w:p>
    <w:p w14:paraId="593DDC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9176F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D2F18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AuthResponse Register(RegisterRequest request)</w:t>
      </w:r>
    </w:p>
    <w:p w14:paraId="717C39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F990D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(!_invitationCodes.Contains(request.InvitationCode.Trim()))</w:t>
      </w:r>
    </w:p>
    <w:p w14:paraId="7B8F36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89608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InvalidOperationException("Код приглашения недействителен.");</w:t>
      </w:r>
    </w:p>
    <w:p w14:paraId="507367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137A1E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10CE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(string.IsNullOrWhiteSpace(request.Name))</w:t>
      </w:r>
    </w:p>
    <w:p w14:paraId="5C0822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3C688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InvalidOperationException("Укажите имя пользователя.");</w:t>
      </w:r>
    </w:p>
    <w:p w14:paraId="2620FB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2A8AC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D2C64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(request.Password.Length &lt; 6)</w:t>
      </w:r>
    </w:p>
    <w:p w14:paraId="368B2D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280809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InvalidOperationException("Пароль должен быть не короче 6 символов.");</w:t>
      </w:r>
    </w:p>
    <w:p w14:paraId="1EF80A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55790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FDEBA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user = CreateUser(request.Email, request.Name.Trim(), request.Password);</w:t>
      </w:r>
    </w:p>
    <w:p w14:paraId="6C0E33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8732B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(!_users.TryAdd(user.Email, user))</w:t>
      </w:r>
    </w:p>
    <w:p w14:paraId="6AB83D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401B1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InvalidOperationException("Пользователь с такой почтой уже зарегистрирован.");</w:t>
      </w:r>
    </w:p>
    <w:p w14:paraId="6F7F39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038A9C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64104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IssueToken(user);</w:t>
      </w:r>
    </w:p>
    <w:p w14:paraId="485AD0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D05E9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8EF9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AuthUser? ValidateToken(string token)</w:t>
      </w:r>
    </w:p>
    <w:p w14:paraId="6CF3F7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20FDE3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(!_tokens.TryGetValue(token, out var email) || !_users.TryGetValue(email, out var user))</w:t>
      </w:r>
    </w:p>
    <w:p w14:paraId="1D7455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F4354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null;</w:t>
      </w:r>
    </w:p>
    <w:p w14:paraId="3270C0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78B3CF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149E1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AuthUser(user.Email, user.Name);</w:t>
      </w:r>
    </w:p>
    <w:p w14:paraId="42EF94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18DB3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82786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void AddUser(string email, string name, string password)</w:t>
      </w:r>
    </w:p>
    <w:p w14:paraId="6E8192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7F2513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user = CreateUser(email, name, password);</w:t>
      </w:r>
    </w:p>
    <w:p w14:paraId="03F26F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_users.TryAdd(user.Email, user);</w:t>
      </w:r>
    </w:p>
    <w:p w14:paraId="652E0A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47A62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56688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UserAccount CreateUser(string email, string name, string password)</w:t>
      </w:r>
    </w:p>
    <w:p w14:paraId="442AEA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783543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normalizedEmail = NormalizeEmail(email);</w:t>
      </w:r>
    </w:p>
    <w:p w14:paraId="695661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4CD4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(string.IsNullOrWhiteSpace(normalizedEmail) || !normalizedEmail.Contains('@'))</w:t>
      </w:r>
    </w:p>
    <w:p w14:paraId="18B09C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442C1F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InvalidOperationException("Укажите корректную почту.");</w:t>
      </w:r>
    </w:p>
    <w:p w14:paraId="597A42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1F48A8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F924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salt = RandomNumberGenerator.GetBytes(16);</w:t>
      </w:r>
    </w:p>
    <w:p w14:paraId="77DCDD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UserAccount(normalizedEmail, name, HashPassword(password, salt), salt);</w:t>
      </w:r>
    </w:p>
    <w:p w14:paraId="3355F3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CB15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098D7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AuthResponse IssueToken(UserAccount user)</w:t>
      </w:r>
    </w:p>
    <w:p w14:paraId="5E2D94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A6345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token = Convert.ToBase64String(RandomNumberGenerator.GetBytes(32));</w:t>
      </w:r>
    </w:p>
    <w:p w14:paraId="425115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_tokens[token] = user.Email;</w:t>
      </w:r>
    </w:p>
    <w:p w14:paraId="25A5B4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AuthResponse(token, new AuthUser(user.Email, user.Name));</w:t>
      </w:r>
    </w:p>
    <w:p w14:paraId="7D6DCA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57289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355DA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string NormalizeEmail(string email) =&gt; email.Trim().ToLowerInvariant();</w:t>
      </w:r>
    </w:p>
    <w:p w14:paraId="31667F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1E8AC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byte[] HashPassword(string password, byte[] salt) =&gt;</w:t>
      </w:r>
    </w:p>
    <w:p w14:paraId="3D5BB0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Rfc2898DeriveBytes.Pbkdf2(</w:t>
      </w:r>
    </w:p>
    <w:p w14:paraId="25696D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Encoding.UTF8.GetBytes(password),</w:t>
      </w:r>
    </w:p>
    <w:p w14:paraId="1382CD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salt,</w:t>
      </w:r>
    </w:p>
    <w:p w14:paraId="57F356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100_000,</w:t>
      </w:r>
    </w:p>
    <w:p w14:paraId="19C108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HashAlgorithmName.SHA256,</w:t>
      </w:r>
    </w:p>
    <w:p w14:paraId="6F3D85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32);</w:t>
      </w:r>
    </w:p>
    <w:p w14:paraId="690490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4068D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bool VerifyPassword(string password, byte[] hash, byte[] salt)</w:t>
      </w:r>
    </w:p>
    <w:p w14:paraId="3963FA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1CE0B7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candidate = HashPassword(password, salt);</w:t>
      </w:r>
    </w:p>
    <w:p w14:paraId="1CD7A8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CryptographicOperations.FixedTimeEquals(candidate, hash);</w:t>
      </w:r>
    </w:p>
    <w:p w14:paraId="2E6E4D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C12F0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DDB54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sealed record UserAccount(</w:t>
      </w:r>
    </w:p>
    <w:p w14:paraId="31DA60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 Email,</w:t>
      </w:r>
    </w:p>
    <w:p w14:paraId="7E736D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 Name,</w:t>
      </w:r>
    </w:p>
    <w:p w14:paraId="3A2DA6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byte[] PasswordHash,</w:t>
      </w:r>
    </w:p>
    <w:p w14:paraId="771792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byte[] PasswordSalt);</w:t>
      </w:r>
    </w:p>
    <w:p w14:paraId="3E3BC8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F0408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4FBB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TokenAuthenticationHandler(</w:t>
      </w:r>
    </w:p>
    <w:p w14:paraId="3B489E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IOptionsMonitor&lt;AuthenticationSchemeOptions&gt; options,</w:t>
      </w:r>
    </w:p>
    <w:p w14:paraId="78DF00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ILoggerFactory logger,</w:t>
      </w:r>
    </w:p>
    <w:p w14:paraId="3EEEE5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UrlEncoder encoder,</w:t>
      </w:r>
    </w:p>
    <w:p w14:paraId="38D457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IAuthService authService)</w:t>
      </w:r>
    </w:p>
    <w:p w14:paraId="572A2E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: AuthenticationHandler&lt;AuthenticationSchemeOptions&gt;(options, logger, encoder)</w:t>
      </w:r>
    </w:p>
    <w:p w14:paraId="69DAAC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59399B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protected override Task&lt;AuthenticateResult&gt; HandleAuthenticateAsync()</w:t>
      </w:r>
    </w:p>
    <w:p w14:paraId="21AF0D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18828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header = Request.Headers.Authorization.ToString();</w:t>
      </w:r>
    </w:p>
    <w:p w14:paraId="314D17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208FE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(!header.StartsWith("Bearer ", StringComparison.OrdinalIgnoreCase))</w:t>
      </w:r>
    </w:p>
    <w:p w14:paraId="14D4F4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38818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Task.FromResult(AuthenticateResult.NoResult());</w:t>
      </w:r>
    </w:p>
    <w:p w14:paraId="7A0933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4F709A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A2BEF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token = header["Bearer ".Length..].Trim();</w:t>
      </w:r>
    </w:p>
    <w:p w14:paraId="372677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user = authService.ValidateToken(token);</w:t>
      </w:r>
    </w:p>
    <w:p w14:paraId="1BC1E7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F315F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(user is null)</w:t>
      </w:r>
    </w:p>
    <w:p w14:paraId="526885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6C0A99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Task.FromResult(AuthenticateResult.Fail("Invalid token."));</w:t>
      </w:r>
    </w:p>
    <w:p w14:paraId="57278D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30F2D3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8AB5C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claims = new[]</w:t>
      </w:r>
    </w:p>
    <w:p w14:paraId="7BA6D1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603485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Claim(ClaimTypes.NameIdentifier, user.Email),</w:t>
      </w:r>
    </w:p>
    <w:p w14:paraId="0DA4AA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Claim(ClaimTypes.Name, user.Name),</w:t>
      </w:r>
    </w:p>
    <w:p w14:paraId="2BBC9D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Claim(ClaimTypes.Email, user.Email),</w:t>
      </w:r>
    </w:p>
    <w:p w14:paraId="26FF43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};</w:t>
      </w:r>
    </w:p>
    <w:p w14:paraId="45485C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identity = new ClaimsIdentity(claims, Scheme.Name);</w:t>
      </w:r>
    </w:p>
    <w:p w14:paraId="4942BA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principal = new ClaimsPrincipal(identity);</w:t>
      </w:r>
    </w:p>
    <w:p w14:paraId="28EF76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ticket = new AuthenticationTicket(principal, Scheme.Name);</w:t>
      </w:r>
    </w:p>
    <w:p w14:paraId="6AED4D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1852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Task.FromResult(AuthenticateResult.Success(ticket));</w:t>
      </w:r>
    </w:p>
    <w:p w14:paraId="327682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1F73F9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B36BB9C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А.6 - WarehouseRepository.cs</w:t>
      </w:r>
    </w:p>
    <w:p w14:paraId="1D4A1C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31C5B4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87CE6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Warehouse.Api.Services;</w:t>
      </w:r>
    </w:p>
    <w:p w14:paraId="47A644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00BC8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interface IWarehouseRepository</w:t>
      </w:r>
    </w:p>
    <w:p w14:paraId="0D863B8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3FD5E4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IReadOnlyCollection&lt;Material&gt; GetMaterials();</w:t>
      </w:r>
    </w:p>
    <w:p w14:paraId="442436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IReadOnlyCollection&lt;Supplier&gt; GetSuppliers();</w:t>
      </w:r>
    </w:p>
    <w:p w14:paraId="2C2F16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IReadOnlyCollection&lt;DocumentType&gt; GetDocumentTypes();</w:t>
      </w:r>
    </w:p>
    <w:p w14:paraId="207312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IReadOnlyCollection&lt;MeasurementUnit&gt; GetMeasurementUnits(string? materialCode = null);</w:t>
      </w:r>
    </w:p>
    <w:p w14:paraId="6025B5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IReadOnlyCollection&lt;StorageUnitView&gt; GetStorageUnits();</w:t>
      </w:r>
    </w:p>
    <w:p w14:paraId="105FB7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StorageUnit AddStorageUnit(StorageUnitCreateRequest request);</w:t>
      </w:r>
    </w:p>
    <w:p w14:paraId="4B700F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CountSuppliersForMaterial(string materialCode);</w:t>
      </w:r>
    </w:p>
    <w:p w14:paraId="523F98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IReadOnlyCollection&lt;SupplierForMaterialView&gt; GetSuppliersForMaterial(string materialCode);</w:t>
      </w:r>
    </w:p>
    <w:p w14:paraId="3C120F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int CountSuppliersByBankAddress(Address bankAddress);</w:t>
      </w:r>
    </w:p>
    <w:p w14:paraId="2F1448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5AD21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427A1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WarehouseRepository : IWarehouseRepository</w:t>
      </w:r>
    </w:p>
    <w:p w14:paraId="1454CB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0BFCA8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List&lt;Material&gt; _materials =</w:t>
      </w:r>
    </w:p>
    <w:p w14:paraId="1B1F81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5B0F93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new("MAT-001", "10", "101", "Лист стальной 2 мм", "10.01"),</w:t>
      </w:r>
    </w:p>
    <w:p w14:paraId="1526BD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new("MAT-002", "20", "204", "Краска акриловая белая", "10.06"),</w:t>
      </w:r>
    </w:p>
    <w:p w14:paraId="1FC239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new("MAT-003", "30", "302", "Кабель силовой ВВГнг", "10.05")</w:t>
      </w:r>
    </w:p>
    <w:p w14:paraId="520D45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027CDC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1A24F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List&lt;MeasurementUnit&gt; _measurementUnits =</w:t>
      </w:r>
    </w:p>
    <w:p w14:paraId="3E0A07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4736D7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new("MAT-001", "KG", "килограммы"),</w:t>
      </w:r>
    </w:p>
    <w:p w14:paraId="762E3E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new("MAT-001", "PCS", "штуки"),</w:t>
      </w:r>
    </w:p>
    <w:p w14:paraId="020212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new("MAT-002", "L", "литры"),</w:t>
      </w:r>
    </w:p>
    <w:p w14:paraId="523FB2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new("MAT-003", "M", "метры")</w:t>
      </w:r>
    </w:p>
    <w:p w14:paraId="164084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13A23C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976A7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List&lt;Supplier&gt; _suppliers =</w:t>
      </w:r>
    </w:p>
    <w:p w14:paraId="320696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629875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</w:t>
      </w:r>
    </w:p>
    <w:p w14:paraId="133D5C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"SUP-001",</w:t>
      </w:r>
    </w:p>
    <w:p w14:paraId="7A6F6F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"ООО МеталлСнаб",</w:t>
      </w:r>
    </w:p>
    <w:p w14:paraId="7116C6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"7708123456",</w:t>
      </w:r>
    </w:p>
    <w:p w14:paraId="1FB9CC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Address("125047", "Москва", "Лесная", "5"),</w:t>
      </w:r>
    </w:p>
    <w:p w14:paraId="256860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Address("101000", "Москва", "Мясницкая", "12"),</w:t>
      </w:r>
    </w:p>
    <w:p w14:paraId="162A41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"40702810900000000001"),</w:t>
      </w:r>
    </w:p>
    <w:p w14:paraId="1C3920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</w:t>
      </w:r>
    </w:p>
    <w:p w14:paraId="0E07FF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"SUP-002",</w:t>
      </w:r>
    </w:p>
    <w:p w14:paraId="0F7AEB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"АО ПромКомплект",</w:t>
      </w:r>
    </w:p>
    <w:p w14:paraId="3BFBF9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"7816123001",</w:t>
      </w:r>
    </w:p>
    <w:p w14:paraId="1415F3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Address("190000", "Санкт-Петербург", "Садовая", "21"),</w:t>
      </w:r>
    </w:p>
    <w:p w14:paraId="4AD558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Address("101000", "Москва", "Мясницкая", "12"),</w:t>
      </w:r>
    </w:p>
    <w:p w14:paraId="21AAD0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"40702810900000000002"),</w:t>
      </w:r>
    </w:p>
    <w:p w14:paraId="2C68CB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</w:t>
      </w:r>
    </w:p>
    <w:p w14:paraId="7349F6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"SUP-003",</w:t>
      </w:r>
    </w:p>
    <w:p w14:paraId="4567DA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"ИП Волкова Н.А.",</w:t>
      </w:r>
    </w:p>
    <w:p w14:paraId="7E1A8B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"502900771802",</w:t>
      </w:r>
    </w:p>
    <w:p w14:paraId="59B74F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Address("141008", "Мытищи", "Мира", "18"),</w:t>
      </w:r>
    </w:p>
    <w:p w14:paraId="16E211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Address("141002", "Мытищи", "Новомытищинский", "31"),</w:t>
      </w:r>
    </w:p>
    <w:p w14:paraId="140F77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"40802810400000000003")</w:t>
      </w:r>
    </w:p>
    <w:p w14:paraId="7E9D82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09515C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9F956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List&lt;DocumentType&gt; _documentTypes =</w:t>
      </w:r>
    </w:p>
    <w:p w14:paraId="50959F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4519CC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new("INV", "Счет-фактура"),</w:t>
      </w:r>
    </w:p>
    <w:p w14:paraId="7AFED1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new("WAY", "Товарная накладная"),</w:t>
      </w:r>
    </w:p>
    <w:p w14:paraId="5BF972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new("ACT", "Акт приемки")</w:t>
      </w:r>
    </w:p>
    <w:p w14:paraId="4ED56B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79D793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824B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List&lt;StorageUnit&gt; _storageUnits =</w:t>
      </w:r>
    </w:p>
    <w:p w14:paraId="382B2B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</w:t>
      </w:r>
    </w:p>
    <w:p w14:paraId="12C469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new(1001, new DateOnly(2026, 4, 8), "SUP-001", "15", "WAY", "ТН-450", "MAT-001", "10.01", "KG", 1200, 88.50m),</w:t>
      </w:r>
    </w:p>
    <w:p w14:paraId="1D7689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new(1002, new DateOnly(2026, 4, 12), "SUP-002", "15", "INV", "СФ-981", "MAT-001", "10.01", "PCS", 350, 145.00m),</w:t>
      </w:r>
    </w:p>
    <w:p w14:paraId="6BF277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new(1003, new DateOnly(2026, 4, 19), "SUP-003", "15", "WAY", "ТН-118", "MAT-002", "10.06", "L", 90, 520.00m),</w:t>
      </w:r>
    </w:p>
    <w:p w14:paraId="55FC5C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new(1004, new DateOnly(2026, 4, 28), "SUP-002", "15", "ACT", "АП-77", "MAT-003", "10.05", "M", 800, 74.30m)</w:t>
      </w:r>
    </w:p>
    <w:p w14:paraId="4AFDE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];</w:t>
      </w:r>
    </w:p>
    <w:p w14:paraId="1C430E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4088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readonly object _sync = new();</w:t>
      </w:r>
    </w:p>
    <w:p w14:paraId="42DC9C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1258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IReadOnlyCollection&lt;Material&gt; GetMaterials() =&gt; _materials;</w:t>
      </w:r>
    </w:p>
    <w:p w14:paraId="14D8C2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5BF20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IReadOnlyCollection&lt;Supplier&gt; GetSuppliers() =&gt; _suppliers;</w:t>
      </w:r>
    </w:p>
    <w:p w14:paraId="1C4B7B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7A274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IReadOnlyCollection&lt;DocumentType&gt; GetDocumentTypes() =&gt; _documentTypes;</w:t>
      </w:r>
    </w:p>
    <w:p w14:paraId="58E2D0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FD8B5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IReadOnlyCollection&lt;MeasurementUnit&gt; GetMeasurementUnits(string? materialCode = null)</w:t>
      </w:r>
    </w:p>
    <w:p w14:paraId="51176F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08DCB1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string.IsNullOrWhiteSpace(materialCode)</w:t>
      </w:r>
    </w:p>
    <w:p w14:paraId="5128C0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? _measurementUnits</w:t>
      </w:r>
    </w:p>
    <w:p w14:paraId="040CE4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: _measurementUnits</w:t>
      </w:r>
    </w:p>
    <w:p w14:paraId="06B272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.Where(unit =&gt; unit.MaterialCode.Equals(materialCode, StringComparison.OrdinalIgnoreCase))</w:t>
      </w:r>
    </w:p>
    <w:p w14:paraId="738E4A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.ToArray();</w:t>
      </w:r>
    </w:p>
    <w:p w14:paraId="6A6E97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83A20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757C2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IReadOnlyCollection&lt;StorageUnitView&gt; GetStorageUnits()</w:t>
      </w:r>
    </w:p>
    <w:p w14:paraId="6496BD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112C33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lock (_sync)</w:t>
      </w:r>
    </w:p>
    <w:p w14:paraId="39823A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14D6E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return _storageUnits</w:t>
      </w:r>
    </w:p>
    <w:p w14:paraId="086AB7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.OrderByDescending(unit =&gt; unit.OrderDate)</w:t>
      </w:r>
    </w:p>
    <w:p w14:paraId="2ACB68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.ThenByDescending(unit =&gt; unit.OrderNumber)</w:t>
      </w:r>
    </w:p>
    <w:p w14:paraId="6F97D9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.Select(ToView)</w:t>
      </w:r>
    </w:p>
    <w:p w14:paraId="58A924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.ToArray();</w:t>
      </w:r>
    </w:p>
    <w:p w14:paraId="1DF225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22202F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4AFFB6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5F559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StorageUnit AddStorageUnit(StorageUnitCreateRequest request)</w:t>
      </w:r>
    </w:p>
    <w:p w14:paraId="426535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6BC611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ValidateRequest(request);</w:t>
      </w:r>
    </w:p>
    <w:p w14:paraId="7D0958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7D764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storageUnit = new StorageUnit(</w:t>
      </w:r>
    </w:p>
    <w:p w14:paraId="285FBB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request.OrderNumber,</w:t>
      </w:r>
    </w:p>
    <w:p w14:paraId="0060D9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request.OrderDate,</w:t>
      </w:r>
    </w:p>
    <w:p w14:paraId="480848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request.SupplierCode,</w:t>
      </w:r>
    </w:p>
    <w:p w14:paraId="35331A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request.BalanceAccount,</w:t>
      </w:r>
    </w:p>
    <w:p w14:paraId="639DD4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request.DocumentTypeCode,</w:t>
      </w:r>
    </w:p>
    <w:p w14:paraId="0AD3E9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request.DocumentNumber,</w:t>
      </w:r>
    </w:p>
    <w:p w14:paraId="069963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request.MaterialCode,</w:t>
      </w:r>
    </w:p>
    <w:p w14:paraId="536B4A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request.MaterialAccount,</w:t>
      </w:r>
    </w:p>
    <w:p w14:paraId="440DCC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request.UnitCode,</w:t>
      </w:r>
    </w:p>
    <w:p w14:paraId="673E48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request.Quantity,</w:t>
      </w:r>
    </w:p>
    <w:p w14:paraId="74B19D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request.UnitPrice);</w:t>
      </w:r>
    </w:p>
    <w:p w14:paraId="254BA1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CD324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lock (_sync)</w:t>
      </w:r>
    </w:p>
    <w:p w14:paraId="515952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490135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if (_storageUnits.Any(unit =&gt; unit.OrderNumber == request.OrderNumber))</w:t>
      </w:r>
    </w:p>
    <w:p w14:paraId="3AFA91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</w:t>
      </w:r>
    </w:p>
    <w:p w14:paraId="172B16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throw new InvalidOperationException("Единица хранения с таким номером ордера уже существует.");</w:t>
      </w:r>
    </w:p>
    <w:p w14:paraId="133800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}</w:t>
      </w:r>
    </w:p>
    <w:p w14:paraId="74F7AA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CC4C9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_storageUnits.Add(storageUnit);</w:t>
      </w:r>
    </w:p>
    <w:p w14:paraId="57AD64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5FEF5F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49BAC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storageUnit;</w:t>
      </w:r>
    </w:p>
    <w:p w14:paraId="7F175E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424281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F1ED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int CountSuppliersForMaterial(string materialCode)</w:t>
      </w:r>
    </w:p>
    <w:p w14:paraId="3EF243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FE3CF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_storageUnits</w:t>
      </w:r>
    </w:p>
    <w:p w14:paraId="6D676E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.Where(unit =&gt; unit.MaterialCode.Equals(materialCode, StringComparison.OrdinalIgnoreCase))</w:t>
      </w:r>
    </w:p>
    <w:p w14:paraId="2BE623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.Select(unit =&gt; unit.SupplierCode)</w:t>
      </w:r>
    </w:p>
    <w:p w14:paraId="015DEE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.Distinct(StringComparer.OrdinalIgnoreCase)</w:t>
      </w:r>
    </w:p>
    <w:p w14:paraId="0B800F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.Count();</w:t>
      </w:r>
    </w:p>
    <w:p w14:paraId="206E5A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C332D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9788B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IReadOnlyCollection&lt;SupplierForMaterialView&gt; GetSuppliersForMaterial(string materialCode)</w:t>
      </w:r>
    </w:p>
    <w:p w14:paraId="5C72B0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08E96D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material = FindMaterial(materialCode);</w:t>
      </w:r>
    </w:p>
    <w:p w14:paraId="4E78C1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124FE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_storageUnits</w:t>
      </w:r>
    </w:p>
    <w:p w14:paraId="7242E1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.Where(unit =&gt; unit.MaterialCode.Equals(materialCode, StringComparison.OrdinalIgnoreCase))</w:t>
      </w:r>
    </w:p>
    <w:p w14:paraId="2AE2D7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.GroupBy(unit =&gt; unit.SupplierCode, StringComparer.OrdinalIgnoreCase)</w:t>
      </w:r>
    </w:p>
    <w:p w14:paraId="749315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.Select(group =&gt;</w:t>
      </w:r>
    </w:p>
    <w:p w14:paraId="2B05AF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</w:t>
      </w:r>
    </w:p>
    <w:p w14:paraId="496833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var supplier = FindSupplier(group.Key);</w:t>
      </w:r>
    </w:p>
    <w:p w14:paraId="6742EE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return new SupplierForMaterialView(</w:t>
      </w:r>
    </w:p>
    <w:p w14:paraId="61B6E7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material.Code,</w:t>
      </w:r>
    </w:p>
    <w:p w14:paraId="0CECEB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material.Name,</w:t>
      </w:r>
    </w:p>
    <w:p w14:paraId="6F61FD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supplier.Code,</w:t>
      </w:r>
    </w:p>
    <w:p w14:paraId="2A51A5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supplier.Name,</w:t>
      </w:r>
    </w:p>
    <w:p w14:paraId="6218B3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supplier.Inn,</w:t>
      </w:r>
    </w:p>
    <w:p w14:paraId="563949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supplier.LegalAddress,</w:t>
      </w:r>
    </w:p>
    <w:p w14:paraId="556E57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supplier.BankAddress,</w:t>
      </w:r>
    </w:p>
    <w:p w14:paraId="6661DF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supplier.BankAccountNumber,</w:t>
      </w:r>
    </w:p>
    <w:p w14:paraId="7B1B46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group.Sum(unit =&gt; unit.Quantity),</w:t>
      </w:r>
    </w:p>
    <w:p w14:paraId="16318B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group.Sum(unit =&gt; unit.Quantity * unit.UnitPrice));</w:t>
      </w:r>
    </w:p>
    <w:p w14:paraId="2CB0AD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})</w:t>
      </w:r>
    </w:p>
    <w:p w14:paraId="77A47A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.OrderBy(item =&gt; item.SupplierName)</w:t>
      </w:r>
    </w:p>
    <w:p w14:paraId="3ECB77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.ToArray();</w:t>
      </w:r>
    </w:p>
    <w:p w14:paraId="370EF2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9AAB8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41490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int CountSuppliersByBankAddress(Address bankAddress)</w:t>
      </w:r>
    </w:p>
    <w:p w14:paraId="26DC29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CECDE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_suppliers.Count(supplier =&gt;</w:t>
      </w:r>
    </w:p>
    <w:p w14:paraId="17ED16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SameAddress(supplier.BankAddress, bankAddress));</w:t>
      </w:r>
    </w:p>
    <w:p w14:paraId="6864DC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4B667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0E395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StorageUnitView ToView(StorageUnit unit)</w:t>
      </w:r>
    </w:p>
    <w:p w14:paraId="773414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B2542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supplier = FindSupplier(unit.SupplierCode);</w:t>
      </w:r>
    </w:p>
    <w:p w14:paraId="7D7CA8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material = FindMaterial(unit.MaterialCode);</w:t>
      </w:r>
    </w:p>
    <w:p w14:paraId="3332AD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measurementUnit = _measurementUnits.First(item =&gt;</w:t>
      </w:r>
    </w:p>
    <w:p w14:paraId="769A46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item.MaterialCode == unit.MaterialCode &amp;&amp; item.UnitCode == unit.UnitCode);</w:t>
      </w:r>
    </w:p>
    <w:p w14:paraId="48A1CA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59BC5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StorageUnitView(</w:t>
      </w:r>
    </w:p>
    <w:p w14:paraId="57E66A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unit.OrderNumber,</w:t>
      </w:r>
    </w:p>
    <w:p w14:paraId="619222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unit.OrderDate,</w:t>
      </w:r>
    </w:p>
    <w:p w14:paraId="2DF064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supplier.Name,</w:t>
      </w:r>
    </w:p>
    <w:p w14:paraId="755471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material.Name,</w:t>
      </w:r>
    </w:p>
    <w:p w14:paraId="4F34A0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measurementUnit.UnitName,</w:t>
      </w:r>
    </w:p>
    <w:p w14:paraId="55919A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unit.Quantity,</w:t>
      </w:r>
    </w:p>
    <w:p w14:paraId="5D33FC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unit.UnitPrice,</w:t>
      </w:r>
    </w:p>
    <w:p w14:paraId="70ABAE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unit.Quantity * unit.UnitPrice,</w:t>
      </w:r>
    </w:p>
    <w:p w14:paraId="1FFBF7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unit.DocumentNumber);</w:t>
      </w:r>
    </w:p>
    <w:p w14:paraId="3C00BE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BFFBC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8236E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void ValidateRequest(StorageUnitCreateRequest request)</w:t>
      </w:r>
    </w:p>
    <w:p w14:paraId="2172AF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FB859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 = FindSupplier(request.SupplierCode);</w:t>
      </w:r>
    </w:p>
    <w:p w14:paraId="2D4BB8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material = FindMaterial(request.MaterialCode);</w:t>
      </w:r>
    </w:p>
    <w:p w14:paraId="6A1E71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E63CB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(!_documentTypes.Any(document =&gt; document.Code == request.DocumentTypeCode))</w:t>
      </w:r>
    </w:p>
    <w:p w14:paraId="658D02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2945D0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InvalidOperationException("Неизвестный код сопроводительного документа.");</w:t>
      </w:r>
    </w:p>
    <w:p w14:paraId="70DDB6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565215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56085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(!_measurementUnits.Any(unit =&gt;</w:t>
      </w:r>
    </w:p>
    <w:p w14:paraId="5DFC18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unit.MaterialCode == request.MaterialCode &amp;&amp; unit.UnitCode == request.UnitCode))</w:t>
      </w:r>
    </w:p>
    <w:p w14:paraId="0D3C16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7934F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InvalidOperationException("Для выбранного материала нет такой единицы измерения.");</w:t>
      </w:r>
    </w:p>
    <w:p w14:paraId="3E5F69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767121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FCDB8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(request.Quantity &lt;= 0 || request.UnitPrice &lt;= 0)</w:t>
      </w:r>
    </w:p>
    <w:p w14:paraId="06912C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17C8AC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InvalidOperationException("Количество и цена должны быть больше нуля.");</w:t>
      </w:r>
    </w:p>
    <w:p w14:paraId="4C3B02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58AC53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8895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if (!string.Equals(material.MaterialAccount, request.MaterialAccount, StringComparison.OrdinalIgnoreCase))</w:t>
      </w:r>
    </w:p>
    <w:p w14:paraId="749998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168CEE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InvalidOperationException("Счет материала не соответствует справочнику материалов.");</w:t>
      </w:r>
    </w:p>
    <w:p w14:paraId="1B75C0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3F4E93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1DD9B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A6DF6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Supplier FindSupplier(string code) =&gt;</w:t>
      </w:r>
    </w:p>
    <w:p w14:paraId="3C6C5A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_suppliers.FirstOrDefault(supplier =&gt; supplier.Code.Equals(code, StringComparison.OrdinalIgnoreCase))</w:t>
      </w:r>
    </w:p>
    <w:p w14:paraId="7940F5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?? throw new InvalidOperationException("Поставщик не найден.");</w:t>
      </w:r>
    </w:p>
    <w:p w14:paraId="67252C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33718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Material FindMaterial(string code) =&gt;</w:t>
      </w:r>
    </w:p>
    <w:p w14:paraId="015516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_materials.FirstOrDefault(material =&gt; material.Code.Equals(code, StringComparison.OrdinalIgnoreCase))</w:t>
      </w:r>
    </w:p>
    <w:p w14:paraId="6A5689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?? throw new InvalidOperationException("Материал не найден.");</w:t>
      </w:r>
    </w:p>
    <w:p w14:paraId="66E55C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D40AD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bool SameAddress(Address left, Address right) =&gt;</w:t>
      </w:r>
    </w:p>
    <w:p w14:paraId="00FC1C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Same(left.PostalCode, right.PostalCode)</w:t>
      </w:r>
    </w:p>
    <w:p w14:paraId="17FEC0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&amp;&amp; Same(left.City, right.City)</w:t>
      </w:r>
    </w:p>
    <w:p w14:paraId="33ACB1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&amp;&amp; Same(left.Street, right.Street)</w:t>
      </w:r>
    </w:p>
    <w:p w14:paraId="093329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&amp;&amp; Same(left.House, right.House);</w:t>
      </w:r>
    </w:p>
    <w:p w14:paraId="7976EE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78016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bool Same(string left, string right) =&gt;</w:t>
      </w:r>
    </w:p>
    <w:p w14:paraId="79C3BC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string.Equals(left.Trim(), right.Trim(), StringComparison.OrdinalIgnoreCase);</w:t>
      </w:r>
    </w:p>
    <w:p w14:paraId="7FCF39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3A2D10E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А.7 - PostgresWarehouseRepository.cs</w:t>
      </w:r>
    </w:p>
    <w:p w14:paraId="230304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Npgsql;</w:t>
      </w:r>
    </w:p>
    <w:p w14:paraId="10B2DB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using Warehouse.Api.Models;</w:t>
      </w:r>
    </w:p>
    <w:p w14:paraId="26B9BF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93743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namespace Warehouse.Api.Services;</w:t>
      </w:r>
    </w:p>
    <w:p w14:paraId="4B9A87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E519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public sealed class PostgresWarehouseRepository(NpgsqlDataSource dataSource) : IWarehouseRepository</w:t>
      </w:r>
    </w:p>
    <w:p w14:paraId="0A4687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0F49F2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IReadOnlyCollection&lt;Material&gt; GetMaterials()</w:t>
      </w:r>
    </w:p>
    <w:p w14:paraId="7E7062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59C111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2FB934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material_code, material_class_code, material_group_code, material_name, material_account</w:t>
      </w:r>
    </w:p>
    <w:p w14:paraId="2278E4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warehouse.materials</w:t>
      </w:r>
    </w:p>
    <w:p w14:paraId="1B04DE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material_name;</w:t>
      </w:r>
    </w:p>
    <w:p w14:paraId="7CA175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2D778B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571C5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4E963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List&lt;Material&gt;();</w:t>
      </w:r>
    </w:p>
    <w:p w14:paraId="1B8700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2EF0A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6C65C9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041287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Material(</w:t>
      </w:r>
    </w:p>
    <w:p w14:paraId="6D679F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reader.GetString(0),</w:t>
      </w:r>
    </w:p>
    <w:p w14:paraId="3F2787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reader.GetString(1),</w:t>
      </w:r>
    </w:p>
    <w:p w14:paraId="1E638E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reader.GetString(2),</w:t>
      </w:r>
    </w:p>
    <w:p w14:paraId="47D25E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reader.GetString(3),</w:t>
      </w:r>
    </w:p>
    <w:p w14:paraId="6005DF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reader.GetString(4)));</w:t>
      </w:r>
    </w:p>
    <w:p w14:paraId="640C08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B658D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9BEFD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07BEDB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1DE82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2384C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IReadOnlyCollection&lt;Supplier&gt; GetSuppliers()</w:t>
      </w:r>
    </w:p>
    <w:p w14:paraId="2AF1CA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B3C4E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4EB8D3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supplier_code, supplier_name, inn,</w:t>
      </w:r>
    </w:p>
    <w:p w14:paraId="188921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legal_postal_code, legal_city, legal_street, legal_house,</w:t>
      </w:r>
    </w:p>
    <w:p w14:paraId="1220C8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bank_postal_code, bank_city, bank_street, bank_house,</w:t>
      </w:r>
    </w:p>
    <w:p w14:paraId="49C83B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bank_account_number</w:t>
      </w:r>
    </w:p>
    <w:p w14:paraId="6C3589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warehouse.suppliers</w:t>
      </w:r>
    </w:p>
    <w:p w14:paraId="73C1FD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supplier_name;</w:t>
      </w:r>
    </w:p>
    <w:p w14:paraId="62497F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21A724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C4F39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4A9B7C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List&lt;Supplier&gt;();</w:t>
      </w:r>
    </w:p>
    <w:p w14:paraId="015F31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92579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7578C7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C0DBC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items.Add(ReadSupplier(reader));</w:t>
      </w:r>
    </w:p>
    <w:p w14:paraId="326BE4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372089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6A6CE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3D7CA5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AC2E8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9FD20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IReadOnlyCollection&lt;DocumentType&gt; GetDocumentTypes()</w:t>
      </w:r>
    </w:p>
    <w:p w14:paraId="10AD71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C3D0E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2AFA779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document_type_code, document_type_name</w:t>
      </w:r>
    </w:p>
    <w:p w14:paraId="67B6FF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warehouse.document_types</w:t>
      </w:r>
    </w:p>
    <w:p w14:paraId="0B6E8E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document_type_name;</w:t>
      </w:r>
    </w:p>
    <w:p w14:paraId="1AA2A0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4F3E5E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DEDD6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671DB2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List&lt;DocumentType&gt;();</w:t>
      </w:r>
    </w:p>
    <w:p w14:paraId="70F3A9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2B5C1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74F9A2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533BD6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DocumentType(reader.GetString(0), reader.GetString(1)));</w:t>
      </w:r>
    </w:p>
    <w:p w14:paraId="062640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103D15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CF1F4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29E86B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7D655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715C7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IReadOnlyCollection&lt;MeasurementUnit&gt; GetMeasurementUnits(string? materialCode = null)</w:t>
      </w:r>
    </w:p>
    <w:p w14:paraId="234C1A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15EAAA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0F1B18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material_code, unit_code, unit_name</w:t>
      </w:r>
    </w:p>
    <w:p w14:paraId="4561A2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warehouse.measurement_units</w:t>
      </w:r>
    </w:p>
    <w:p w14:paraId="66DA70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WHERE @material_code IS NULL OR material_code = @material_code</w:t>
      </w:r>
    </w:p>
    <w:p w14:paraId="3297C5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unit_name;</w:t>
      </w:r>
    </w:p>
    <w:p w14:paraId="53637C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6A2F6A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command.Parameters.AddWithValue("material_code", (object?)materialCode ?? DBNull.Value);</w:t>
      </w:r>
    </w:p>
    <w:p w14:paraId="4CD1F8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4FA4E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764B07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List&lt;MeasurementUnit&gt;();</w:t>
      </w:r>
    </w:p>
    <w:p w14:paraId="658B98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91C77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6F7EE7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5F8A9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MeasurementUnit(reader.GetString(0), reader.GetString(1), reader.GetString(2)));</w:t>
      </w:r>
    </w:p>
    <w:p w14:paraId="16748D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34E04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6269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254E74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312BF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E75B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IReadOnlyCollection&lt;StorageUnitView&gt; GetStorageUnits()</w:t>
      </w:r>
    </w:p>
    <w:p w14:paraId="0A8597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051084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7C1806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u.order_number, u.order_date, s.supplier_name, m.material_name, mu.unit_name,</w:t>
      </w:r>
    </w:p>
    <w:p w14:paraId="0F20F1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u.quantity, u.unit_price, u.total_price, u.document_number</w:t>
      </w:r>
    </w:p>
    <w:p w14:paraId="270E9C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FROM warehouse.storage_units AS u</w:t>
      </w:r>
    </w:p>
    <w:p w14:paraId="152023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JOIN warehouse.suppliers AS s ON s.supplier_code = u.supplier_code</w:t>
      </w:r>
    </w:p>
    <w:p w14:paraId="458A58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JOIN warehouse.materials AS m ON m.material_code = u.material_code</w:t>
      </w:r>
    </w:p>
    <w:p w14:paraId="71836B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JOIN warehouse.measurement_units AS mu</w:t>
      </w:r>
    </w:p>
    <w:p w14:paraId="5778DA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ON mu.material_code = u.material_code</w:t>
      </w:r>
    </w:p>
    <w:p w14:paraId="2DBE8B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AND mu.unit_code = u.unit_code</w:t>
      </w:r>
    </w:p>
    <w:p w14:paraId="51BEAF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 BY u.order_date DESC, u.order_number DESC;</w:t>
      </w:r>
    </w:p>
    <w:p w14:paraId="46B926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2AA6B8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BED0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7E5CE8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List&lt;StorageUnitView&gt;();</w:t>
      </w:r>
    </w:p>
    <w:p w14:paraId="7FACFC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062AE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533B51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66C32A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StorageUnitView(</w:t>
      </w:r>
    </w:p>
    <w:p w14:paraId="293426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reader.GetInt32(0),</w:t>
      </w:r>
    </w:p>
    <w:p w14:paraId="2F9562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reader.GetFieldValue&lt;DateOnly&gt;(1),</w:t>
      </w:r>
    </w:p>
    <w:p w14:paraId="64A86A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reader.GetString(2),</w:t>
      </w:r>
    </w:p>
    <w:p w14:paraId="5F4987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reader.GetString(3),</w:t>
      </w:r>
    </w:p>
    <w:p w14:paraId="0291DB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reader.GetString(4),</w:t>
      </w:r>
    </w:p>
    <w:p w14:paraId="49D1EE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reader.GetDecimal(5),</w:t>
      </w:r>
    </w:p>
    <w:p w14:paraId="7E0E75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reader.GetDecimal(6),</w:t>
      </w:r>
    </w:p>
    <w:p w14:paraId="5A3483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reader.GetDecimal(7),</w:t>
      </w:r>
    </w:p>
    <w:p w14:paraId="640F7D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reader.GetString(8)));</w:t>
      </w:r>
    </w:p>
    <w:p w14:paraId="778B20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3FF9FD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75653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56FC90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68990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DDED0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StorageUnit AddStorageUnit(StorageUnitCreateRequest request)</w:t>
      </w:r>
    </w:p>
    <w:p w14:paraId="04A6C9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636731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497582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CALL warehouse.add_storage_unit(</w:t>
      </w:r>
    </w:p>
    <w:p w14:paraId="6271D2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@order_number,</w:t>
      </w:r>
    </w:p>
    <w:p w14:paraId="4E8251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@order_date,</w:t>
      </w:r>
    </w:p>
    <w:p w14:paraId="29CF19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@supplier_code,</w:t>
      </w:r>
    </w:p>
    <w:p w14:paraId="55096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@balance_account,</w:t>
      </w:r>
    </w:p>
    <w:p w14:paraId="0689B2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@document_type_code,</w:t>
      </w:r>
    </w:p>
    <w:p w14:paraId="38CE9A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@document_number,</w:t>
      </w:r>
    </w:p>
    <w:p w14:paraId="4C81DC4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@material_code,</w:t>
      </w:r>
    </w:p>
    <w:p w14:paraId="37DB4C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@material_account,</w:t>
      </w:r>
    </w:p>
    <w:p w14:paraId="49B465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@unit_code,</w:t>
      </w:r>
    </w:p>
    <w:p w14:paraId="6C7E3F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@quantity,</w:t>
      </w:r>
    </w:p>
    <w:p w14:paraId="0182B3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@unit_price</w:t>
      </w:r>
    </w:p>
    <w:p w14:paraId="4F7005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);</w:t>
      </w:r>
    </w:p>
    <w:p w14:paraId="674120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007EC2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4B76E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command.Parameters.AddWithValue("order_number", request.OrderNumber);</w:t>
      </w:r>
    </w:p>
    <w:p w14:paraId="78A12E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command.Parameters.AddWithValue("order_date", request.OrderDate);</w:t>
      </w:r>
    </w:p>
    <w:p w14:paraId="1ECBE6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command.Parameters.AddWithValue("supplier_code", request.SupplierCode);</w:t>
      </w:r>
    </w:p>
    <w:p w14:paraId="0621ED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command.Parameters.AddWithValue("balance_account", request.BalanceAccount);</w:t>
      </w:r>
    </w:p>
    <w:p w14:paraId="364E21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command.Parameters.AddWithValue("document_type_code", request.DocumentTypeCode);</w:t>
      </w:r>
    </w:p>
    <w:p w14:paraId="03DAD9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command.Parameters.AddWithValue("document_number", request.DocumentNumber);</w:t>
      </w:r>
    </w:p>
    <w:p w14:paraId="13AAEA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command.Parameters.AddWithValue("material_code", request.MaterialCode);</w:t>
      </w:r>
    </w:p>
    <w:p w14:paraId="30C88E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command.Parameters.AddWithValue("material_account", request.MaterialAccount);</w:t>
      </w:r>
    </w:p>
    <w:p w14:paraId="31D348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command.Parameters.AddWithValue("unit_code", request.UnitCode);</w:t>
      </w:r>
    </w:p>
    <w:p w14:paraId="1B117B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command.Parameters.AddWithValue("quantity", request.Quantity);</w:t>
      </w:r>
    </w:p>
    <w:p w14:paraId="7A5745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command.Parameters.AddWithValue("unit_price", request.UnitPrice);</w:t>
      </w:r>
    </w:p>
    <w:p w14:paraId="3AA49F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3074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try</w:t>
      </w:r>
    </w:p>
    <w:p w14:paraId="143C94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29302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command.ExecuteNonQuery();</w:t>
      </w:r>
    </w:p>
    <w:p w14:paraId="78B19B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6F8219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catch (PostgresException exception)</w:t>
      </w:r>
    </w:p>
    <w:p w14:paraId="5DFAC6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4B123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throw new InvalidOperationException(exception.MessageText, exception);</w:t>
      </w:r>
    </w:p>
    <w:p w14:paraId="532A7E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23879C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CD8E0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new StorageUnit(</w:t>
      </w:r>
    </w:p>
    <w:p w14:paraId="53F752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request.OrderNumber,</w:t>
      </w:r>
    </w:p>
    <w:p w14:paraId="239E40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request.OrderDate,</w:t>
      </w:r>
    </w:p>
    <w:p w14:paraId="67DD75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request.SupplierCode,</w:t>
      </w:r>
    </w:p>
    <w:p w14:paraId="48721E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request.BalanceAccount,</w:t>
      </w:r>
    </w:p>
    <w:p w14:paraId="7B31FC4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request.DocumentTypeCode,</w:t>
      </w:r>
    </w:p>
    <w:p w14:paraId="103E87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request.DocumentNumber,</w:t>
      </w:r>
    </w:p>
    <w:p w14:paraId="1DBB9F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request.MaterialCode,</w:t>
      </w:r>
    </w:p>
    <w:p w14:paraId="5C6391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request.MaterialAccount,</w:t>
      </w:r>
    </w:p>
    <w:p w14:paraId="692D2C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request.UnitCode,</w:t>
      </w:r>
    </w:p>
    <w:p w14:paraId="3A6056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request.Quantity,</w:t>
      </w:r>
    </w:p>
    <w:p w14:paraId="4CA54B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request.UnitPrice);</w:t>
      </w:r>
    </w:p>
    <w:p w14:paraId="7CBC8E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4ADBC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EC6F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int CountSuppliersForMaterial(string materialCode)</w:t>
      </w:r>
    </w:p>
    <w:p w14:paraId="063052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40019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dataSource.CreateCommand("SELECT warehouse.count_suppliers_for_material(@material_code);");</w:t>
      </w:r>
    </w:p>
    <w:p w14:paraId="4CCF34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command.Parameters.AddWithValue("material_code", materialCode);</w:t>
      </w:r>
    </w:p>
    <w:p w14:paraId="03FF78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Convert.ToInt32(command.ExecuteScalar());</w:t>
      </w:r>
    </w:p>
    <w:p w14:paraId="117803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0BFCCF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F2E7C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IReadOnlyCollection&lt;SupplierForMaterialView&gt; GetSuppliersForMaterial(string materialCode)</w:t>
      </w:r>
    </w:p>
    <w:p w14:paraId="760808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3E04BA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dataSource.CreateCommand("SELECT * FROM warehouse.get_suppliers_for_material(@material_code);");</w:t>
      </w:r>
    </w:p>
    <w:p w14:paraId="6A85EC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command.Parameters.AddWithValue("material_code", materialCode);</w:t>
      </w:r>
    </w:p>
    <w:p w14:paraId="0738B2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71966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reader = command.ExecuteReader();</w:t>
      </w:r>
    </w:p>
    <w:p w14:paraId="61939D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var items = new List&lt;SupplierForMaterialView&gt;();</w:t>
      </w:r>
    </w:p>
    <w:p w14:paraId="62BB3B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E0AC0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while (reader.Read())</w:t>
      </w:r>
    </w:p>
    <w:p w14:paraId="7F5E1B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32D4D0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items.Add(new SupplierForMaterialView(</w:t>
      </w:r>
    </w:p>
    <w:p w14:paraId="73C4D7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reader.GetString(0),</w:t>
      </w:r>
    </w:p>
    <w:p w14:paraId="3C7CFB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reader.GetString(1),</w:t>
      </w:r>
    </w:p>
    <w:p w14:paraId="226E6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reader.GetString(2),</w:t>
      </w:r>
    </w:p>
    <w:p w14:paraId="6A0FDF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reader.GetString(3),</w:t>
      </w:r>
    </w:p>
    <w:p w14:paraId="0A7A63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reader.GetString(4),</w:t>
      </w:r>
    </w:p>
    <w:p w14:paraId="392E40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new Address(reader.GetString(5), reader.GetString(6), reader.GetString(7), reader.GetString(8)),</w:t>
      </w:r>
    </w:p>
    <w:p w14:paraId="1EFA4D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new Address(reader.GetString(9), reader.GetString(10), reader.GetString(11), reader.GetString(12)),</w:t>
      </w:r>
    </w:p>
    <w:p w14:paraId="1480D9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reader.GetString(13),</w:t>
      </w:r>
    </w:p>
    <w:p w14:paraId="519D96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reader.GetDecimal(14),</w:t>
      </w:r>
    </w:p>
    <w:p w14:paraId="4361E6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reader.GetDecimal(15)));</w:t>
      </w:r>
    </w:p>
    <w:p w14:paraId="7374E0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</w:t>
      </w:r>
    </w:p>
    <w:p w14:paraId="466C2D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B88AB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items;</w:t>
      </w:r>
    </w:p>
    <w:p w14:paraId="36390A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743B1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275D8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public int CountSuppliersByBankAddress(Address bankAddress)</w:t>
      </w:r>
    </w:p>
    <w:p w14:paraId="2FD454E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{</w:t>
      </w:r>
    </w:p>
    <w:p w14:paraId="4322AB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using var command = dataSource.CreateCommand("""</w:t>
      </w:r>
    </w:p>
    <w:p w14:paraId="059DEA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SELECT warehouse.count_suppliers_by_bank_address(</w:t>
      </w:r>
    </w:p>
    <w:p w14:paraId="2DE387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@bank_postal_code,</w:t>
      </w:r>
    </w:p>
    <w:p w14:paraId="1739A7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@bank_city,</w:t>
      </w:r>
    </w:p>
    <w:p w14:paraId="6A1AFE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@bank_street,</w:t>
      </w:r>
    </w:p>
    <w:p w14:paraId="2C786E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@bank_house</w:t>
      </w:r>
    </w:p>
    <w:p w14:paraId="066D28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);</w:t>
      </w:r>
    </w:p>
    <w:p w14:paraId="5A548F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""");</w:t>
      </w:r>
    </w:p>
    <w:p w14:paraId="1BFF72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command.Parameters.AddWithValue("bank_postal_code", bankAddress.PostalCode);</w:t>
      </w:r>
    </w:p>
    <w:p w14:paraId="0B4060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command.Parameters.AddWithValue("bank_city", bankAddress.City);</w:t>
      </w:r>
    </w:p>
    <w:p w14:paraId="51E55B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command.Parameters.AddWithValue("bank_street", bankAddress.Street);</w:t>
      </w:r>
    </w:p>
    <w:p w14:paraId="2B5D2E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command.Parameters.AddWithValue("bank_house", bankAddress.House);</w:t>
      </w:r>
    </w:p>
    <w:p w14:paraId="44D117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0B66D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return Convert.ToInt32(command.ExecuteScalar());</w:t>
      </w:r>
    </w:p>
    <w:p w14:paraId="5AEAD4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EC20B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F7FD8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private static Supplier ReadSupplier(NpgsqlDataReader reader) =&gt;</w:t>
      </w:r>
    </w:p>
    <w:p w14:paraId="3937B8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new(</w:t>
      </w:r>
    </w:p>
    <w:p w14:paraId="7FFCBE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reader.GetString(0),</w:t>
      </w:r>
    </w:p>
    <w:p w14:paraId="2ED473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reader.GetString(1),</w:t>
      </w:r>
    </w:p>
    <w:p w14:paraId="59323C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reader.GetString(2),</w:t>
      </w:r>
    </w:p>
    <w:p w14:paraId="7E0D12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Address(reader.GetString(3), reader.GetString(4), reader.GetString(5), reader.GetString(6)),</w:t>
      </w:r>
    </w:p>
    <w:p w14:paraId="017072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new Address(reader.GetString(7), reader.GetString(8), reader.GetString(9), reader.GetString(10)),</w:t>
      </w:r>
    </w:p>
    <w:p w14:paraId="7EDB9E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reader.GetString(11));</w:t>
      </w:r>
    </w:p>
    <w:p w14:paraId="551BDD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02D74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26CB56">
      <w:pPr>
        <w:pStyle w:val="3"/>
        <w:ind w:firstLine="0"/>
      </w:pPr>
      <w:bookmarkStart w:id="19" w:name="_Toc29292"/>
      <w:r>
        <w:t>Приложение Б - SQL-сценарий базы данных</w:t>
      </w:r>
      <w:bookmarkEnd w:id="19"/>
    </w:p>
    <w:p w14:paraId="719E929F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Б.1 - warehouse.sql</w:t>
      </w:r>
    </w:p>
    <w:p w14:paraId="6DCEAD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\encoding UTF8</w:t>
      </w:r>
    </w:p>
    <w:p w14:paraId="53A428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4D56B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DROP SCHEMA IF EXISTS warehouse CASCADE;</w:t>
      </w:r>
    </w:p>
    <w:p w14:paraId="679284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SCHEMA warehouse;</w:t>
      </w:r>
    </w:p>
    <w:p w14:paraId="1E06C7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SET search_path TO warehouse;</w:t>
      </w:r>
    </w:p>
    <w:p w14:paraId="536247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2C4E1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suppliers</w:t>
      </w:r>
    </w:p>
    <w:p w14:paraId="3DEDCE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03FFFC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supplier_code varchar(20) PRIMARY KEY,</w:t>
      </w:r>
    </w:p>
    <w:p w14:paraId="1B7300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supplier_name varchar(200) NOT NULL,</w:t>
      </w:r>
    </w:p>
    <w:p w14:paraId="5C8CC2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inn varchar(12) NOT NULL UNIQUE,</w:t>
      </w:r>
    </w:p>
    <w:p w14:paraId="725BDB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legal_postal_code varchar(10) NOT NULL,</w:t>
      </w:r>
    </w:p>
    <w:p w14:paraId="0F76E0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legal_city varchar(100) NOT NULL,</w:t>
      </w:r>
    </w:p>
    <w:p w14:paraId="74D40E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legal_street varchar(120) NOT NULL,</w:t>
      </w:r>
    </w:p>
    <w:p w14:paraId="3347C8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legal_house varchar(20) NOT NULL,</w:t>
      </w:r>
    </w:p>
    <w:p w14:paraId="5226B4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bank_postal_code varchar(10) NOT NULL,</w:t>
      </w:r>
    </w:p>
    <w:p w14:paraId="7BA283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bank_city varchar(100) NOT NULL,</w:t>
      </w:r>
    </w:p>
    <w:p w14:paraId="468F28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bank_street varchar(120) NOT NULL,</w:t>
      </w:r>
    </w:p>
    <w:p w14:paraId="62BCF1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bank_house varchar(20) NOT NULL,</w:t>
      </w:r>
    </w:p>
    <w:p w14:paraId="67D2605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bank_account_number varchar(30) NOT NULL</w:t>
      </w:r>
    </w:p>
    <w:p w14:paraId="02DA4E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3C5060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F972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materials</w:t>
      </w:r>
    </w:p>
    <w:p w14:paraId="43BD46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448FCD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material_code varchar(20) PRIMARY KEY,</w:t>
      </w:r>
    </w:p>
    <w:p w14:paraId="33FF47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material_class_code varchar(20) NOT NULL,</w:t>
      </w:r>
    </w:p>
    <w:p w14:paraId="024A3C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material_group_code varchar(20) NOT NULL,</w:t>
      </w:r>
    </w:p>
    <w:p w14:paraId="61CC0D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material_name varchar(200) NOT NULL,</w:t>
      </w:r>
    </w:p>
    <w:p w14:paraId="03B7E5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material_account varchar(30) NOT NULL</w:t>
      </w:r>
    </w:p>
    <w:p w14:paraId="222EA4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0C468E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A585D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measurement_units</w:t>
      </w:r>
    </w:p>
    <w:p w14:paraId="3F718A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5F38FA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material_code varchar(20) NOT NULL,</w:t>
      </w:r>
    </w:p>
    <w:p w14:paraId="1E9CA8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unit_code varchar(20) NOT NULL,</w:t>
      </w:r>
    </w:p>
    <w:p w14:paraId="66AA7F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unit_name varchar(80) NOT NULL,</w:t>
      </w:r>
    </w:p>
    <w:p w14:paraId="4173F7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PRIMARY KEY (material_code, unit_code),</w:t>
      </w:r>
    </w:p>
    <w:p w14:paraId="0700EE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fk_measurement_units_materials</w:t>
      </w:r>
    </w:p>
    <w:p w14:paraId="4B2642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(material_code)</w:t>
      </w:r>
    </w:p>
    <w:p w14:paraId="24AF66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materials(material_code)</w:t>
      </w:r>
    </w:p>
    <w:p w14:paraId="473212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UPDATE CASCADE</w:t>
      </w:r>
    </w:p>
    <w:p w14:paraId="2C2BA7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DELETE CASCADE</w:t>
      </w:r>
    </w:p>
    <w:p w14:paraId="21D6F1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72331B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D8515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document_types</w:t>
      </w:r>
    </w:p>
    <w:p w14:paraId="3A3B68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459358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document_type_code varchar(20) PRIMARY KEY,</w:t>
      </w:r>
    </w:p>
    <w:p w14:paraId="52B683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document_type_name varchar(120) NOT NULL</w:t>
      </w:r>
    </w:p>
    <w:p w14:paraId="0F6CB5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24D532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BA57D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TABLE storage_units</w:t>
      </w:r>
    </w:p>
    <w:p w14:paraId="6FFD0B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7C96A6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order_number integer PRIMARY KEY,</w:t>
      </w:r>
    </w:p>
    <w:p w14:paraId="271D83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order_date date NOT NULL,</w:t>
      </w:r>
    </w:p>
    <w:p w14:paraId="1CBFCC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supplier_code varchar(20) NOT NULL,</w:t>
      </w:r>
    </w:p>
    <w:p w14:paraId="771B59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balance_account varchar(30) NOT NULL,</w:t>
      </w:r>
    </w:p>
    <w:p w14:paraId="66E3FB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document_type_code varchar(20) NOT NULL,</w:t>
      </w:r>
    </w:p>
    <w:p w14:paraId="15F901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document_number varchar(50) NOT NULL,</w:t>
      </w:r>
    </w:p>
    <w:p w14:paraId="64F686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material_code varchar(20) NOT NULL,</w:t>
      </w:r>
    </w:p>
    <w:p w14:paraId="15E8CE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material_account varchar(30) NOT NULL,</w:t>
      </w:r>
    </w:p>
    <w:p w14:paraId="778BEA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unit_code varchar(20) NOT NULL,</w:t>
      </w:r>
    </w:p>
    <w:p w14:paraId="0DC33B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quantity numeric(18, 3) NOT NULL CHECK (quantity &gt; 0),</w:t>
      </w:r>
    </w:p>
    <w:p w14:paraId="5FBAEE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unit_price numeric(18, 2) NOT NULL CHECK (unit_price &gt; 0),</w:t>
      </w:r>
    </w:p>
    <w:p w14:paraId="1EBB88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total_price numeric(18, 2) GENERATED ALWAYS AS (quantity * unit_price) STORED,</w:t>
      </w:r>
    </w:p>
    <w:p w14:paraId="7B04D2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fk_storage_units_suppliers</w:t>
      </w:r>
    </w:p>
    <w:p w14:paraId="4D0B68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(supplier_code)</w:t>
      </w:r>
    </w:p>
    <w:p w14:paraId="3B498E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suppliers(supplier_code)</w:t>
      </w:r>
    </w:p>
    <w:p w14:paraId="5A09D3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UPDATE CASCADE,</w:t>
      </w:r>
    </w:p>
    <w:p w14:paraId="28936A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fk_storage_units_document_types</w:t>
      </w:r>
    </w:p>
    <w:p w14:paraId="2BDA18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(document_type_code)</w:t>
      </w:r>
    </w:p>
    <w:p w14:paraId="17E215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document_types(document_type_code)</w:t>
      </w:r>
    </w:p>
    <w:p w14:paraId="543366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UPDATE CASCADE,</w:t>
      </w:r>
    </w:p>
    <w:p w14:paraId="29CDE8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fk_storage_units_materials</w:t>
      </w:r>
    </w:p>
    <w:p w14:paraId="420815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(material_code)</w:t>
      </w:r>
    </w:p>
    <w:p w14:paraId="000B4B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materials(material_code)</w:t>
      </w:r>
    </w:p>
    <w:p w14:paraId="30253A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ON UPDATE CASCADE,</w:t>
      </w:r>
    </w:p>
    <w:p w14:paraId="40D5BF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CONSTRAINT fk_storage_units_measurement_units</w:t>
      </w:r>
    </w:p>
    <w:p w14:paraId="68D8E2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FOREIGN KEY (material_code, unit_code)</w:t>
      </w:r>
    </w:p>
    <w:p w14:paraId="00C155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REFERENCES measurement_units(material_code, unit_code)</w:t>
      </w:r>
    </w:p>
    <w:p w14:paraId="7E5A8B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);</w:t>
      </w:r>
    </w:p>
    <w:p w14:paraId="5C715D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3C130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suppliers</w:t>
      </w:r>
    </w:p>
    <w:p w14:paraId="74C459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(supplier_code, supplier_name, inn, legal_postal_code, legal_city, legal_street, legal_house,</w:t>
      </w:r>
    </w:p>
    <w:p w14:paraId="46CD29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bank_postal_code, bank_city, bank_street, bank_house, bank_account_number)</w:t>
      </w:r>
    </w:p>
    <w:p w14:paraId="348CCF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0AA9CC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('SUP-001', 'ООО МеталлСнаб', '7708123456', '125047', 'Москва', 'Лесная', '5',</w:t>
      </w:r>
    </w:p>
    <w:p w14:paraId="621625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'101000', 'Москва', 'Мясницкая', '12', '40702810900000000001'),</w:t>
      </w:r>
    </w:p>
    <w:p w14:paraId="66BB43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('SUP-002', 'АО ПромКомплект', '7816123001', '190000', 'Санкт-Петербург', 'Садовая', '21',</w:t>
      </w:r>
    </w:p>
    <w:p w14:paraId="567D03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'101000', 'Москва', 'Мясницкая', '12', '40702810900000000002'),</w:t>
      </w:r>
    </w:p>
    <w:p w14:paraId="75136B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('SUP-003', 'ИП Волкова Н.А.', '502900771802', '141008', 'Мытищи', 'Мира', '18',</w:t>
      </w:r>
    </w:p>
    <w:p w14:paraId="25DFAE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'141002', 'Мытищи', 'Новомытищинский', '31', '40802810400000000003');</w:t>
      </w:r>
    </w:p>
    <w:p w14:paraId="3BB582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1AD5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materials</w:t>
      </w:r>
    </w:p>
    <w:p w14:paraId="38DC5D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(material_code, material_class_code, material_group_code, material_name, material_account)</w:t>
      </w:r>
    </w:p>
    <w:p w14:paraId="78115F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257CBB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('MAT-001', '10', '101', 'Лист стальной 2 мм', '10.01'),</w:t>
      </w:r>
    </w:p>
    <w:p w14:paraId="2CB7FE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('MAT-002', '20', '204', 'Краска акриловая белая', '10.06'),</w:t>
      </w:r>
    </w:p>
    <w:p w14:paraId="276687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('MAT-003', '30', '302', 'Кабель силовой ВВГнг', '10.05');</w:t>
      </w:r>
    </w:p>
    <w:p w14:paraId="36206A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EC0C4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measurement_units (material_code, unit_code, unit_name)</w:t>
      </w:r>
    </w:p>
    <w:p w14:paraId="61C987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5730FB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('MAT-001', 'KG', 'килограммы'),</w:t>
      </w:r>
    </w:p>
    <w:p w14:paraId="252FEF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('MAT-001', 'PCS', 'штуки'),</w:t>
      </w:r>
    </w:p>
    <w:p w14:paraId="773CDC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('MAT-002', 'L', 'литры'),</w:t>
      </w:r>
    </w:p>
    <w:p w14:paraId="7040FE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('MAT-003', 'M', 'метры');</w:t>
      </w:r>
    </w:p>
    <w:p w14:paraId="2C1738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D470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document_types (document_type_code, document_type_name)</w:t>
      </w:r>
    </w:p>
    <w:p w14:paraId="106F60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3D3627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('INV', 'Счет-фактура'),</w:t>
      </w:r>
    </w:p>
    <w:p w14:paraId="6D8D8A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('WAY', 'Товарная накладная'),</w:t>
      </w:r>
    </w:p>
    <w:p w14:paraId="1291D4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('ACT', 'Акт приемки');</w:t>
      </w:r>
    </w:p>
    <w:p w14:paraId="37F939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7DA14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INSERT INTO storage_units</w:t>
      </w:r>
    </w:p>
    <w:p w14:paraId="38F3F9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(order_number, order_date, supplier_code, balance_account, document_type_code, document_number,</w:t>
      </w:r>
    </w:p>
    <w:p w14:paraId="67F499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material_code, material_account, unit_code, quantity, unit_price)</w:t>
      </w:r>
    </w:p>
    <w:p w14:paraId="335371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VALUES</w:t>
      </w:r>
    </w:p>
    <w:p w14:paraId="5EEFA3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(1001, '2026-04-08', 'SUP-001', '15', 'WAY', 'ТН-450', 'MAT-001', '10.01', 'KG', 1200, 88.50),</w:t>
      </w:r>
    </w:p>
    <w:p w14:paraId="0650D9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(1002, '2026-04-12', 'SUP-002', '15', 'INV', 'СФ-981', 'MAT-001', '10.01', 'PCS', 350, 145.00),</w:t>
      </w:r>
    </w:p>
    <w:p w14:paraId="591965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(1003, '2026-04-19', 'SUP-003', '15', 'WAY', 'ТН-118', 'MAT-002', '10.06', 'L', 90, 520.00),</w:t>
      </w:r>
    </w:p>
    <w:p w14:paraId="1E84D3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(1004, '2026-04-28', 'SUP-002', '15', 'ACT', 'АП-77', 'MAT-003', '10.05', 'M', 800, 74.30);</w:t>
      </w:r>
    </w:p>
    <w:p w14:paraId="2A7D61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0A4C5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count_suppliers_for_material(p_material_code varchar)</w:t>
      </w:r>
    </w:p>
    <w:p w14:paraId="705B07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integer</w:t>
      </w:r>
    </w:p>
    <w:p w14:paraId="3AC99C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sql</w:t>
      </w:r>
    </w:p>
    <w:p w14:paraId="6E63D5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STABLE</w:t>
      </w:r>
    </w:p>
    <w:p w14:paraId="6DB9C8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6FD7B8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SELECT COUNT(DISTINCT supplier_code)::integer</w:t>
      </w:r>
    </w:p>
    <w:p w14:paraId="600921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FROM storage_units</w:t>
      </w:r>
    </w:p>
    <w:p w14:paraId="4D7206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WHERE material_code = p_material_code;</w:t>
      </w:r>
    </w:p>
    <w:p w14:paraId="0B015D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22F5B6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D7275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count_suppliers_by_bank_address(</w:t>
      </w:r>
    </w:p>
    <w:p w14:paraId="75A547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p_bank_postal_code varchar,</w:t>
      </w:r>
    </w:p>
    <w:p w14:paraId="12FACE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p_bank_city varchar,</w:t>
      </w:r>
    </w:p>
    <w:p w14:paraId="2839A0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p_bank_street varchar,</w:t>
      </w:r>
    </w:p>
    <w:p w14:paraId="5A2093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p_bank_house varchar</w:t>
      </w:r>
    </w:p>
    <w:p w14:paraId="3A8D28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</w:t>
      </w:r>
    </w:p>
    <w:p w14:paraId="4AE6A9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integer</w:t>
      </w:r>
    </w:p>
    <w:p w14:paraId="3E50FD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sql</w:t>
      </w:r>
    </w:p>
    <w:p w14:paraId="44A2B5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STABLE</w:t>
      </w:r>
    </w:p>
    <w:p w14:paraId="5C9302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6A0FFB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SELECT COUNT(*)::integer</w:t>
      </w:r>
    </w:p>
    <w:p w14:paraId="3860C1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FROM suppliers</w:t>
      </w:r>
    </w:p>
    <w:p w14:paraId="72BC5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WHERE bank_postal_code = p_bank_postal_code</w:t>
      </w:r>
    </w:p>
    <w:p w14:paraId="6177AF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AND bank_city = p_bank_city</w:t>
      </w:r>
    </w:p>
    <w:p w14:paraId="276EC6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AND bank_street = p_bank_street</w:t>
      </w:r>
    </w:p>
    <w:p w14:paraId="5A338B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AND bank_house = p_bank_house;</w:t>
      </w:r>
    </w:p>
    <w:p w14:paraId="760370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2D709B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43FCA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get_suppliers_for_material(p_material_code varchar)</w:t>
      </w:r>
    </w:p>
    <w:p w14:paraId="158970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TABLE</w:t>
      </w:r>
    </w:p>
    <w:p w14:paraId="67F0C4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(</w:t>
      </w:r>
    </w:p>
    <w:p w14:paraId="6559D8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material_code varchar,</w:t>
      </w:r>
    </w:p>
    <w:p w14:paraId="3B15C4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material_name varchar,</w:t>
      </w:r>
    </w:p>
    <w:p w14:paraId="645BD2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supplier_code varchar,</w:t>
      </w:r>
    </w:p>
    <w:p w14:paraId="53566E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supplier_name varchar,</w:t>
      </w:r>
    </w:p>
    <w:p w14:paraId="4BDA11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inn varchar,</w:t>
      </w:r>
    </w:p>
    <w:p w14:paraId="1DE2B7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legal_postal_code varchar,</w:t>
      </w:r>
    </w:p>
    <w:p w14:paraId="11FC0F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legal_city varchar,</w:t>
      </w:r>
    </w:p>
    <w:p w14:paraId="260B68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legal_street varchar,</w:t>
      </w:r>
    </w:p>
    <w:p w14:paraId="13811F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legal_house varchar,</w:t>
      </w:r>
    </w:p>
    <w:p w14:paraId="5C8EF9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bank_postal_code varchar,</w:t>
      </w:r>
    </w:p>
    <w:p w14:paraId="60F216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bank_city varchar,</w:t>
      </w:r>
    </w:p>
    <w:p w14:paraId="4ECB4C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bank_street varchar,</w:t>
      </w:r>
    </w:p>
    <w:p w14:paraId="74CF80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bank_house varchar,</w:t>
      </w:r>
    </w:p>
    <w:p w14:paraId="3CA1FF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bank_account_number varchar,</w:t>
      </w:r>
    </w:p>
    <w:p w14:paraId="4B2E17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total_quantity numeric,</w:t>
      </w:r>
    </w:p>
    <w:p w14:paraId="6E5DEF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total_amount numeric</w:t>
      </w:r>
    </w:p>
    <w:p w14:paraId="315B90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</w:t>
      </w:r>
    </w:p>
    <w:p w14:paraId="0C367A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sql</w:t>
      </w:r>
    </w:p>
    <w:p w14:paraId="37EE61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STABLE</w:t>
      </w:r>
    </w:p>
    <w:p w14:paraId="2C9ABE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1DD7E6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SELECT</w:t>
      </w:r>
    </w:p>
    <w:p w14:paraId="2F7F9E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m.material_code,</w:t>
      </w:r>
    </w:p>
    <w:p w14:paraId="35E0CB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m.material_name,</w:t>
      </w:r>
    </w:p>
    <w:p w14:paraId="1FB5C6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s.supplier_code,</w:t>
      </w:r>
    </w:p>
    <w:p w14:paraId="4D0754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s.supplier_name,</w:t>
      </w:r>
    </w:p>
    <w:p w14:paraId="64C69E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s.inn,</w:t>
      </w:r>
    </w:p>
    <w:p w14:paraId="5F45B3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s.legal_postal_code,</w:t>
      </w:r>
    </w:p>
    <w:p w14:paraId="06992A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s.legal_city,</w:t>
      </w:r>
    </w:p>
    <w:p w14:paraId="67E8AA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s.legal_street,</w:t>
      </w:r>
    </w:p>
    <w:p w14:paraId="2A2016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s.legal_house,</w:t>
      </w:r>
    </w:p>
    <w:p w14:paraId="0CC3C5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s.bank_postal_code,</w:t>
      </w:r>
    </w:p>
    <w:p w14:paraId="65C606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s.bank_city,</w:t>
      </w:r>
    </w:p>
    <w:p w14:paraId="2A4F43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s.bank_street,</w:t>
      </w:r>
    </w:p>
    <w:p w14:paraId="585E7F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s.bank_house,</w:t>
      </w:r>
    </w:p>
    <w:p w14:paraId="7D71B5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s.bank_account_number,</w:t>
      </w:r>
    </w:p>
    <w:p w14:paraId="18B3AD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SUM(u.quantity) AS total_quantity,</w:t>
      </w:r>
    </w:p>
    <w:p w14:paraId="1FE3BF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SUM(u.total_price) AS total_amount</w:t>
      </w:r>
    </w:p>
    <w:p w14:paraId="297DDA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FROM storage_units AS u</w:t>
      </w:r>
    </w:p>
    <w:p w14:paraId="1464BD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JOIN materials AS m ON m.material_code = u.material_code</w:t>
      </w:r>
    </w:p>
    <w:p w14:paraId="01AEBE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JOIN suppliers AS s ON s.supplier_code = u.supplier_code</w:t>
      </w:r>
    </w:p>
    <w:p w14:paraId="24C989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WHERE u.material_code = p_material_code</w:t>
      </w:r>
    </w:p>
    <w:p w14:paraId="4DE606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GROUP BY</w:t>
      </w:r>
    </w:p>
    <w:p w14:paraId="0B9378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m.material_code, m.material_name, s.supplier_code, s.supplier_name, s.inn,</w:t>
      </w:r>
    </w:p>
    <w:p w14:paraId="655D0E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s.legal_postal_code, s.legal_city, s.legal_street, s.legal_house,</w:t>
      </w:r>
    </w:p>
    <w:p w14:paraId="0B0B25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s.bank_postal_code, s.bank_city, s.bank_street, s.bank_house, s.bank_account_number</w:t>
      </w:r>
    </w:p>
    <w:p w14:paraId="09EECE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 BY s.supplier_name;</w:t>
      </w:r>
    </w:p>
    <w:p w14:paraId="7352CA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74D190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20C2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PROCEDURE add_storage_unit(</w:t>
      </w:r>
    </w:p>
    <w:p w14:paraId="7923E2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p_order_number integer,</w:t>
      </w:r>
    </w:p>
    <w:p w14:paraId="60F23A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p_order_date date,</w:t>
      </w:r>
    </w:p>
    <w:p w14:paraId="0A2114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p_supplier_code varchar,</w:t>
      </w:r>
    </w:p>
    <w:p w14:paraId="0F1A86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p_balance_account varchar,</w:t>
      </w:r>
    </w:p>
    <w:p w14:paraId="3437A9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p_document_type_code varchar,</w:t>
      </w:r>
    </w:p>
    <w:p w14:paraId="386872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p_document_number varchar,</w:t>
      </w:r>
    </w:p>
    <w:p w14:paraId="3C7357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p_material_code varchar,</w:t>
      </w:r>
    </w:p>
    <w:p w14:paraId="257299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p_material_account varchar,</w:t>
      </w:r>
    </w:p>
    <w:p w14:paraId="26B559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p_unit_code varchar,</w:t>
      </w:r>
    </w:p>
    <w:p w14:paraId="6D7111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p_quantity numeric,</w:t>
      </w:r>
    </w:p>
    <w:p w14:paraId="3D9286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p_unit_price numeric</w:t>
      </w:r>
    </w:p>
    <w:p w14:paraId="61C93C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)</w:t>
      </w:r>
    </w:p>
    <w:p w14:paraId="06F204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plpgsql</w:t>
      </w:r>
    </w:p>
    <w:p w14:paraId="173297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57DB6D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BEGIN</w:t>
      </w:r>
    </w:p>
    <w:p w14:paraId="57F467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NOT EXISTS (</w:t>
      </w:r>
    </w:p>
    <w:p w14:paraId="060621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SELECT 1</w:t>
      </w:r>
    </w:p>
    <w:p w14:paraId="3EB0D6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FROM materials</w:t>
      </w:r>
    </w:p>
    <w:p w14:paraId="6DFFA0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WHERE material_code = p_material_code</w:t>
      </w:r>
    </w:p>
    <w:p w14:paraId="5EC045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AND material_account = p_material_account</w:t>
      </w:r>
    </w:p>
    <w:p w14:paraId="6470D9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 THEN</w:t>
      </w:r>
    </w:p>
    <w:p w14:paraId="1BFC93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RAISE EXCEPTION 'Счет материала не соответствует справочнику материалов.';</w:t>
      </w:r>
    </w:p>
    <w:p w14:paraId="583B83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END IF;</w:t>
      </w:r>
    </w:p>
    <w:p w14:paraId="79B02D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04DD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INSERT INTO storage_units</w:t>
      </w:r>
    </w:p>
    <w:p w14:paraId="24CF2E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(order_number, order_date, supplier_code, balance_account, document_type_code, document_number,</w:t>
      </w:r>
    </w:p>
    <w:p w14:paraId="105206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material_code, material_account, unit_code, quantity, unit_price)</w:t>
      </w:r>
    </w:p>
    <w:p w14:paraId="4AD0CC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VALUES</w:t>
      </w:r>
    </w:p>
    <w:p w14:paraId="6F31C7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(p_order_number, p_order_date, p_supplier_code, p_balance_account, p_document_type_code,</w:t>
      </w:r>
    </w:p>
    <w:p w14:paraId="4A03E5D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p_document_number, p_material_code, p_material_account, p_unit_code, p_quantity, p_unit_price);</w:t>
      </w:r>
    </w:p>
    <w:p w14:paraId="617DEB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END;</w:t>
      </w:r>
    </w:p>
    <w:p w14:paraId="2CFB23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3C1FB8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5FBAE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sync_storage_material_account()</w:t>
      </w:r>
    </w:p>
    <w:p w14:paraId="6E1EF1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trigger</w:t>
      </w:r>
    </w:p>
    <w:p w14:paraId="129234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plpgsql</w:t>
      </w:r>
    </w:p>
    <w:p w14:paraId="588C68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5E1D19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BEGIN</w:t>
      </w:r>
    </w:p>
    <w:p w14:paraId="1600B3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NEW.material_account IS DISTINCT FROM OLD.material_account THEN</w:t>
      </w:r>
    </w:p>
    <w:p w14:paraId="5DE7B9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UPDATE storage_units</w:t>
      </w:r>
    </w:p>
    <w:p w14:paraId="1A1CB5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SET material_account = NEW.material_account</w:t>
      </w:r>
    </w:p>
    <w:p w14:paraId="250474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WHERE material_code = NEW.material_code;</w:t>
      </w:r>
    </w:p>
    <w:p w14:paraId="5EEB85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END IF;</w:t>
      </w:r>
    </w:p>
    <w:p w14:paraId="272DE6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ADD4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NEW;</w:t>
      </w:r>
    </w:p>
    <w:p w14:paraId="5495FC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END;</w:t>
      </w:r>
    </w:p>
    <w:p w14:paraId="404B54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72051A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18448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TRIGGER trg_materials_cascade_account_change</w:t>
      </w:r>
    </w:p>
    <w:p w14:paraId="740D78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AFTER UPDATE OF material_account ON materials</w:t>
      </w:r>
    </w:p>
    <w:p w14:paraId="7F083C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FOR EACH ROW</w:t>
      </w:r>
    </w:p>
    <w:p w14:paraId="062597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EXECUTE FUNCTION sync_storage_material_account();</w:t>
      </w:r>
    </w:p>
    <w:p w14:paraId="3B1722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F74D6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delete_storage_units_for_measurement_unit()</w:t>
      </w:r>
    </w:p>
    <w:p w14:paraId="052EFE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trigger</w:t>
      </w:r>
    </w:p>
    <w:p w14:paraId="1BF053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plpgsql</w:t>
      </w:r>
    </w:p>
    <w:p w14:paraId="1A577B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4D78B2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BEGIN</w:t>
      </w:r>
    </w:p>
    <w:p w14:paraId="25C701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DELETE FROM storage_units</w:t>
      </w:r>
    </w:p>
    <w:p w14:paraId="6F167E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WHERE material_code = OLD.material_code</w:t>
      </w:r>
    </w:p>
    <w:p w14:paraId="68D98F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AND unit_code = OLD.unit_code;</w:t>
      </w:r>
    </w:p>
    <w:p w14:paraId="2E3176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36C99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OLD;</w:t>
      </w:r>
    </w:p>
    <w:p w14:paraId="4B21D9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END;</w:t>
      </w:r>
    </w:p>
    <w:p w14:paraId="36C134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77D1E3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59305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TRIGGER trg_measurement_units_cascade_delete</w:t>
      </w:r>
    </w:p>
    <w:p w14:paraId="393B78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BEFORE DELETE ON measurement_units</w:t>
      </w:r>
    </w:p>
    <w:p w14:paraId="7C5C42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FOR EACH ROW</w:t>
      </w:r>
    </w:p>
    <w:p w14:paraId="710C0F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EXECUTE FUNCTION delete_storage_units_for_measurement_unit();</w:t>
      </w:r>
    </w:p>
    <w:p w14:paraId="161C13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F6A3A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OR REPLACE FUNCTION block_supplier_delete_with_receipts()</w:t>
      </w:r>
    </w:p>
    <w:p w14:paraId="759D84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RETURNS trigger</w:t>
      </w:r>
    </w:p>
    <w:p w14:paraId="409ADC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LANGUAGE plpgsql</w:t>
      </w:r>
    </w:p>
    <w:p w14:paraId="0FCDAE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 $$</w:t>
      </w:r>
    </w:p>
    <w:p w14:paraId="0D0B9A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BEGIN</w:t>
      </w:r>
    </w:p>
    <w:p w14:paraId="6E5D8B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EXISTS (</w:t>
      </w:r>
    </w:p>
    <w:p w14:paraId="63057C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SELECT 1</w:t>
      </w:r>
    </w:p>
    <w:p w14:paraId="09DE2D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FROM storage_units</w:t>
      </w:r>
    </w:p>
    <w:p w14:paraId="5EB4F0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WHERE supplier_code = OLD.supplier_code</w:t>
      </w:r>
    </w:p>
    <w:p w14:paraId="056580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 THEN</w:t>
      </w:r>
    </w:p>
    <w:p w14:paraId="2DBF79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RAISE EXCEPTION 'Нельзя удалить поставщика, у которого есть складские приходы.';</w:t>
      </w:r>
    </w:p>
    <w:p w14:paraId="452540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END IF;</w:t>
      </w:r>
    </w:p>
    <w:p w14:paraId="350D2C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1D4AE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OLD;</w:t>
      </w:r>
    </w:p>
    <w:p w14:paraId="53A5DB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END;</w:t>
      </w:r>
    </w:p>
    <w:p w14:paraId="7094AA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$$;</w:t>
      </w:r>
    </w:p>
    <w:p w14:paraId="1CBFEE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E0B98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CREATE TRIGGER trg_suppliers_block_delete_with_receipts</w:t>
      </w:r>
    </w:p>
    <w:p w14:paraId="664DBB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BEFORE DELETE ON suppliers</w:t>
      </w:r>
    </w:p>
    <w:p w14:paraId="109B02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FOR EACH ROW</w:t>
      </w:r>
    </w:p>
    <w:p w14:paraId="430F69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EXECUTE FUNCTION block_supplier_delete_with_receipts();</w:t>
      </w:r>
    </w:p>
    <w:p w14:paraId="7F3E39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FC563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 count_suppliers_for_material('MAT-001') AS suppliers_for_mat_001;</w:t>
      </w:r>
    </w:p>
    <w:p w14:paraId="251CA8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 count_suppliers_by_bank_address('101000', 'Москва', 'Мясницкая', '12') AS suppliers_for_bank;</w:t>
      </w:r>
    </w:p>
    <w:p w14:paraId="7E12CE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 * FROM get_suppliers_for_material('MAT-001');</w:t>
      </w:r>
    </w:p>
    <w:p w14:paraId="6389F1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D50CB6">
      <w:pPr>
        <w:pStyle w:val="3"/>
        <w:ind w:firstLine="0"/>
      </w:pPr>
      <w:bookmarkStart w:id="20" w:name="_Toc24961"/>
      <w:r>
        <w:t>Приложение В - Исходный код клиентской части</w:t>
      </w:r>
      <w:bookmarkEnd w:id="20"/>
    </w:p>
    <w:p w14:paraId="4CCA64F8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В.1 - App.tsx</w:t>
      </w:r>
    </w:p>
    <w:p w14:paraId="1DD884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import type { FormEvent, ReactNode } from 'react'</w:t>
      </w:r>
    </w:p>
    <w:p w14:paraId="079945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import { useEffect, useMemo, useState } from 'react'</w:t>
      </w:r>
    </w:p>
    <w:p w14:paraId="40BC80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import './App.css'</w:t>
      </w:r>
    </w:p>
    <w:p w14:paraId="049F9D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6D922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API_URL = import.meta.env.VITE_API_URL ?? 'http://localhost:5064/api/warehouse'</w:t>
      </w:r>
    </w:p>
    <w:p w14:paraId="09578F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AUTH_URL = API_URL.replace(/\/api\/warehouse$/, '/api/auth')</w:t>
      </w:r>
    </w:p>
    <w:p w14:paraId="483CE7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TOKEN_KEY = 'warehouse-auth-token'</w:t>
      </w:r>
    </w:p>
    <w:p w14:paraId="0C215D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INVITATION_CODES = ['INVITE-2026', 'WAREHOUSE-ACCESS']</w:t>
      </w:r>
    </w:p>
    <w:p w14:paraId="0FE5EA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4506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Address = {</w:t>
      </w:r>
    </w:p>
    <w:p w14:paraId="0CD26B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postalCode: string</w:t>
      </w:r>
    </w:p>
    <w:p w14:paraId="73811A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city: string</w:t>
      </w:r>
    </w:p>
    <w:p w14:paraId="11F842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street: string</w:t>
      </w:r>
    </w:p>
    <w:p w14:paraId="5571F3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house: string</w:t>
      </w:r>
    </w:p>
    <w:p w14:paraId="0A6216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4AC4D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3156E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Material = {</w:t>
      </w:r>
    </w:p>
    <w:p w14:paraId="3C925C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code: string</w:t>
      </w:r>
    </w:p>
    <w:p w14:paraId="3B1B23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classCode: string</w:t>
      </w:r>
    </w:p>
    <w:p w14:paraId="7550E9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groupCode: string</w:t>
      </w:r>
    </w:p>
    <w:p w14:paraId="0BE2F1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124382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materialAccount: string</w:t>
      </w:r>
    </w:p>
    <w:p w14:paraId="7631C4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423CD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6CAF2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Supplier = {</w:t>
      </w:r>
    </w:p>
    <w:p w14:paraId="5989B5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code: string</w:t>
      </w:r>
    </w:p>
    <w:p w14:paraId="39503C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3D0377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inn: string</w:t>
      </w:r>
    </w:p>
    <w:p w14:paraId="610FA9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legalAddress: Address</w:t>
      </w:r>
    </w:p>
    <w:p w14:paraId="007CB7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bankAddress: Address</w:t>
      </w:r>
    </w:p>
    <w:p w14:paraId="6CE9C3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bankAccountNumber: string</w:t>
      </w:r>
    </w:p>
    <w:p w14:paraId="4F1295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47ECB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A9A0D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DocumentType = {</w:t>
      </w:r>
    </w:p>
    <w:p w14:paraId="69EBE2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code: string</w:t>
      </w:r>
    </w:p>
    <w:p w14:paraId="64832C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49BFE9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9B46F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E6FB6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MeasurementUnit = {</w:t>
      </w:r>
    </w:p>
    <w:p w14:paraId="0EBD6D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materialCode: string</w:t>
      </w:r>
    </w:p>
    <w:p w14:paraId="1B3AAC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unitCode: string</w:t>
      </w:r>
    </w:p>
    <w:p w14:paraId="1EA65B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unitName: string</w:t>
      </w:r>
    </w:p>
    <w:p w14:paraId="323752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11035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04D8E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StorageUnit = {</w:t>
      </w:r>
    </w:p>
    <w:p w14:paraId="73F145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orderNumber: number</w:t>
      </w:r>
    </w:p>
    <w:p w14:paraId="69BEA2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orderDate: string</w:t>
      </w:r>
    </w:p>
    <w:p w14:paraId="726143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supplierName: string</w:t>
      </w:r>
    </w:p>
    <w:p w14:paraId="2151CD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materialName: string</w:t>
      </w:r>
    </w:p>
    <w:p w14:paraId="02FA41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unitName: string</w:t>
      </w:r>
    </w:p>
    <w:p w14:paraId="7CCDA5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quantity: number</w:t>
      </w:r>
    </w:p>
    <w:p w14:paraId="0BF105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unitPrice: number</w:t>
      </w:r>
    </w:p>
    <w:p w14:paraId="693C09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totalPrice: number</w:t>
      </w:r>
    </w:p>
    <w:p w14:paraId="67EF4A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documentNumber: string</w:t>
      </w:r>
    </w:p>
    <w:p w14:paraId="34B13D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AB888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80756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SupplierForMaterial = {</w:t>
      </w:r>
    </w:p>
    <w:p w14:paraId="0E85BF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supplierCode: string</w:t>
      </w:r>
    </w:p>
    <w:p w14:paraId="6FFBBB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supplierName: string</w:t>
      </w:r>
    </w:p>
    <w:p w14:paraId="34C0A7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inn: string</w:t>
      </w:r>
    </w:p>
    <w:p w14:paraId="618146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legalAddress: Address</w:t>
      </w:r>
    </w:p>
    <w:p w14:paraId="2D4026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bankAddress: Address</w:t>
      </w:r>
    </w:p>
    <w:p w14:paraId="364780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bankAccountNumber: string</w:t>
      </w:r>
    </w:p>
    <w:p w14:paraId="3941AF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totalQuantity: number</w:t>
      </w:r>
    </w:p>
    <w:p w14:paraId="7B3B59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totalAmount: number</w:t>
      </w:r>
    </w:p>
    <w:p w14:paraId="2C5AED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F7BC5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601D9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StorageUnitForm = {</w:t>
      </w:r>
    </w:p>
    <w:p w14:paraId="2FCB76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orderNumber: string</w:t>
      </w:r>
    </w:p>
    <w:p w14:paraId="5F15AA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orderDate: string</w:t>
      </w:r>
    </w:p>
    <w:p w14:paraId="2A2CC4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supplierCode: string</w:t>
      </w:r>
    </w:p>
    <w:p w14:paraId="1BEA5B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balanceAccount: string</w:t>
      </w:r>
    </w:p>
    <w:p w14:paraId="1AC22A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documentTypeCode: string</w:t>
      </w:r>
    </w:p>
    <w:p w14:paraId="087771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documentNumber: string</w:t>
      </w:r>
    </w:p>
    <w:p w14:paraId="1CBE0D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materialCode: string</w:t>
      </w:r>
    </w:p>
    <w:p w14:paraId="7CDEA4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materialAccount: string</w:t>
      </w:r>
    </w:p>
    <w:p w14:paraId="299205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unitCode: string</w:t>
      </w:r>
    </w:p>
    <w:p w14:paraId="67C4E0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quantity: string</w:t>
      </w:r>
    </w:p>
    <w:p w14:paraId="659EB8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unitPrice: string</w:t>
      </w:r>
    </w:p>
    <w:p w14:paraId="04A8E3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69FBD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8F9C7C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AuthUser = {</w:t>
      </w:r>
    </w:p>
    <w:p w14:paraId="2534BC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email: string</w:t>
      </w:r>
    </w:p>
    <w:p w14:paraId="608C45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5767B8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5618E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A8CC5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AuthResponse = {</w:t>
      </w:r>
    </w:p>
    <w:p w14:paraId="438381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token: string</w:t>
      </w:r>
    </w:p>
    <w:p w14:paraId="06DE53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user: AuthUser</w:t>
      </w:r>
    </w:p>
    <w:p w14:paraId="5D0990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20939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83D48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type AuthForm = {</w:t>
      </w:r>
    </w:p>
    <w:p w14:paraId="72697F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email: string</w:t>
      </w:r>
    </w:p>
    <w:p w14:paraId="312080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name: string</w:t>
      </w:r>
    </w:p>
    <w:p w14:paraId="1F0D76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password: string</w:t>
      </w:r>
    </w:p>
    <w:p w14:paraId="5EDD1C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invitationCode: string</w:t>
      </w:r>
    </w:p>
    <w:p w14:paraId="43B0A5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0F83B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F135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const emptyAddress: Address = {</w:t>
      </w:r>
    </w:p>
    <w:p w14:paraId="4A656E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postalCode: '',</w:t>
      </w:r>
    </w:p>
    <w:p w14:paraId="1E790A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city: '',</w:t>
      </w:r>
    </w:p>
    <w:p w14:paraId="5C2994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street: '',</w:t>
      </w:r>
    </w:p>
    <w:p w14:paraId="0FB759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house: '',</w:t>
      </w:r>
    </w:p>
    <w:p w14:paraId="57DF33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394C4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B07CB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App() {</w:t>
      </w:r>
    </w:p>
    <w:p w14:paraId="5FE2E4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[token, setToken] = useState(() =&gt; localStorage.getItem(TOKEN_KEY) ?? '')</w:t>
      </w:r>
    </w:p>
    <w:p w14:paraId="53ADD5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[, setCurrentUser] = useState&lt;AuthUser | null&gt;(null)</w:t>
      </w:r>
    </w:p>
    <w:p w14:paraId="5E1C4A0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[authMode, setAuthMode] = useState&lt;'login' | 'register'&gt;('login')</w:t>
      </w:r>
    </w:p>
    <w:p w14:paraId="0F0CD3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[authForm, setAuthForm] = useState&lt;AuthForm&gt;({</w:t>
      </w:r>
    </w:p>
    <w:p w14:paraId="60126F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email: '',</w:t>
      </w:r>
    </w:p>
    <w:p w14:paraId="7EFE4D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name: '',</w:t>
      </w:r>
    </w:p>
    <w:p w14:paraId="7C83ED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password: '',</w:t>
      </w:r>
    </w:p>
    <w:p w14:paraId="58A8FE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invitationCode: '',</w:t>
      </w:r>
    </w:p>
    <w:p w14:paraId="711ACFD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3D2C2B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[materials, setMaterials] = useState&lt;Material[]&gt;([])</w:t>
      </w:r>
    </w:p>
    <w:p w14:paraId="23FC6E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[suppliers, setSuppliers] = useState&lt;Supplier[]&gt;([])</w:t>
      </w:r>
    </w:p>
    <w:p w14:paraId="449496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[documents, setDocuments] = useState&lt;DocumentType[]&gt;([])</w:t>
      </w:r>
    </w:p>
    <w:p w14:paraId="4587FF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[measurementUnits, setMeasurementUnits] = useState&lt;MeasurementUnit[]&gt;([])</w:t>
      </w:r>
    </w:p>
    <w:p w14:paraId="1274D54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[storageUnits, setStorageUnits] = useState&lt;StorageUnit[]&gt;([])</w:t>
      </w:r>
    </w:p>
    <w:p w14:paraId="045DCE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[selectedMaterial, setSelectedMaterial] = useState('MAT-001')</w:t>
      </w:r>
    </w:p>
    <w:p w14:paraId="010BBD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[supplierReport, setSupplierReport] = useState&lt;SupplierForMaterial[]&gt;([])</w:t>
      </w:r>
    </w:p>
    <w:p w14:paraId="1990F1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[supplierCount, setSupplierCount] = useState(0)</w:t>
      </w:r>
    </w:p>
    <w:p w14:paraId="2AAFEE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[bankAddress, setBankAddress] = useState&lt;Address&gt;({</w:t>
      </w:r>
    </w:p>
    <w:p w14:paraId="496FB4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postalCode: '101000',</w:t>
      </w:r>
    </w:p>
    <w:p w14:paraId="1587A0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city: 'Москва',</w:t>
      </w:r>
    </w:p>
    <w:p w14:paraId="253FFA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street: 'Мясницкая',</w:t>
      </w:r>
    </w:p>
    <w:p w14:paraId="74070F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house: '12',</w:t>
      </w:r>
    </w:p>
    <w:p w14:paraId="09AFDB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14FEA5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[bankCount, setBankCount] = useState&lt;number | null&gt;(null)</w:t>
      </w:r>
    </w:p>
    <w:p w14:paraId="666EF3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[isDarkTheme, setIsDarkTheme] = useState(false)</w:t>
      </w:r>
    </w:p>
    <w:p w14:paraId="30528C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[isMaterialsListOpen, setIsMaterialsListOpen] = useState(false)</w:t>
      </w:r>
    </w:p>
    <w:p w14:paraId="40B494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[materialSearch, setMaterialSearch] = useState('')</w:t>
      </w:r>
    </w:p>
    <w:p w14:paraId="285948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[isStorageListOpen, setIsStorageListOpen] = useState(false)</w:t>
      </w:r>
    </w:p>
    <w:p w14:paraId="06C196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[storageSearch, setStorageSearch] = useState('')</w:t>
      </w:r>
    </w:p>
    <w:p w14:paraId="19587B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[isSupplierReportOpen, setIsSupplierReportOpen] = useState(false)</w:t>
      </w:r>
    </w:p>
    <w:p w14:paraId="3041BE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[message, setMessage] = useState('')</w:t>
      </w:r>
    </w:p>
    <w:p w14:paraId="7DFC1D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[form, setForm] = useState&lt;StorageUnitForm&gt;({</w:t>
      </w:r>
    </w:p>
    <w:p w14:paraId="3DDF5F8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orderNumber: '1005',</w:t>
      </w:r>
    </w:p>
    <w:p w14:paraId="2632FA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orderDate: new Date().toISOString().slice(0, 10),</w:t>
      </w:r>
    </w:p>
    <w:p w14:paraId="4DB907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supplierCode: 'SUP-001',</w:t>
      </w:r>
    </w:p>
    <w:p w14:paraId="1D9BB3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balanceAccount: '15',</w:t>
      </w:r>
    </w:p>
    <w:p w14:paraId="6AF28F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documentTypeCode: 'WAY',</w:t>
      </w:r>
    </w:p>
    <w:p w14:paraId="3136A2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documentNumber: 'ТН-501',</w:t>
      </w:r>
    </w:p>
    <w:p w14:paraId="0B3547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materialCode: 'MAT-001',</w:t>
      </w:r>
    </w:p>
    <w:p w14:paraId="11C7D9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materialAccount: '10.01',</w:t>
      </w:r>
    </w:p>
    <w:p w14:paraId="76F5DA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unitCode: 'KG',</w:t>
      </w:r>
    </w:p>
    <w:p w14:paraId="72C8C4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quantity: '100',</w:t>
      </w:r>
    </w:p>
    <w:p w14:paraId="3C44A8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unitPrice: '90',</w:t>
      </w:r>
    </w:p>
    <w:p w14:paraId="3E8641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0749C4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87356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unitsForMaterial = useMemo(</w:t>
      </w:r>
    </w:p>
    <w:p w14:paraId="452007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() =&gt; measurementUnits.filter((unit) =&gt; unit.materialCode === form.materialCode),</w:t>
      </w:r>
    </w:p>
    <w:p w14:paraId="364B24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[form.materialCode, measurementUnits],</w:t>
      </w:r>
    </w:p>
    <w:p w14:paraId="5A2E14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2109A6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CA050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latestMaterials = useMemo(() =&gt; materials.slice(-4).reverse(), [materials])</w:t>
      </w:r>
    </w:p>
    <w:p w14:paraId="6D33A4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181E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filteredMaterials = useMemo(() =&gt; {</w:t>
      </w:r>
    </w:p>
    <w:p w14:paraId="33A3F5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search = materialSearch.trim().toLowerCase()</w:t>
      </w:r>
    </w:p>
    <w:p w14:paraId="21CCD9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0771B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(!search) {</w:t>
      </w:r>
    </w:p>
    <w:p w14:paraId="0CCA48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return materials</w:t>
      </w:r>
    </w:p>
    <w:p w14:paraId="2D95A3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40207F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2A4A4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materials.filter((material) =&gt;</w:t>
      </w:r>
    </w:p>
    <w:p w14:paraId="5CF01A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[material.code, material.classCode, material.groupCode, material.name, material.materialAccount].some((value) =&gt;</w:t>
      </w:r>
    </w:p>
    <w:p w14:paraId="2D7400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value.toLowerCase().includes(search),</w:t>
      </w:r>
    </w:p>
    <w:p w14:paraId="2AC4D8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),</w:t>
      </w:r>
    </w:p>
    <w:p w14:paraId="0D92C0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</w:t>
      </w:r>
    </w:p>
    <w:p w14:paraId="12F14C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[materialSearch, materials])</w:t>
      </w:r>
    </w:p>
    <w:p w14:paraId="56095B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C7A29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latestStorageUnits = useMemo(() =&gt; storageUnits.slice(-4).reverse(), [storageUnits])</w:t>
      </w:r>
    </w:p>
    <w:p w14:paraId="5FE12B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71A06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filteredStorageUnits = useMemo(() =&gt; {</w:t>
      </w:r>
    </w:p>
    <w:p w14:paraId="2F2B83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search = storageSearch.trim().toLowerCase()</w:t>
      </w:r>
    </w:p>
    <w:p w14:paraId="4429B9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997B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(!search) {</w:t>
      </w:r>
    </w:p>
    <w:p w14:paraId="308D47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return storageUnits</w:t>
      </w:r>
    </w:p>
    <w:p w14:paraId="20156E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5195DC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2BC0F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storageUnits.filter((unit) =&gt;</w:t>
      </w:r>
    </w:p>
    <w:p w14:paraId="7DC531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[</w:t>
      </w:r>
    </w:p>
    <w:p w14:paraId="6D3187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String(unit.orderNumber),</w:t>
      </w:r>
    </w:p>
    <w:p w14:paraId="11DC55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formatDate(unit.orderDate),</w:t>
      </w:r>
    </w:p>
    <w:p w14:paraId="2F9921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unit.supplierName,</w:t>
      </w:r>
    </w:p>
    <w:p w14:paraId="25BF58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unit.materialName,</w:t>
      </w:r>
    </w:p>
    <w:p w14:paraId="450C1F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unit.unitName,</w:t>
      </w:r>
    </w:p>
    <w:p w14:paraId="4699CE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String(unit.quantity),</w:t>
      </w:r>
    </w:p>
    <w:p w14:paraId="4D5E1F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String(unit.unitPrice),</w:t>
      </w:r>
    </w:p>
    <w:p w14:paraId="6A289A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String(unit.totalPrice),</w:t>
      </w:r>
    </w:p>
    <w:p w14:paraId="00373D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unit.documentNumber,</w:t>
      </w:r>
    </w:p>
    <w:p w14:paraId="42B720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].some((value) =&gt; value.toLowerCase().includes(search)),</w:t>
      </w:r>
    </w:p>
    <w:p w14:paraId="453548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</w:t>
      </w:r>
    </w:p>
    <w:p w14:paraId="0E6ADC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[storageSearch, storageUnits])</w:t>
      </w:r>
    </w:p>
    <w:p w14:paraId="538313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263A1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visibleSupplierReport = useMemo(</w:t>
      </w:r>
    </w:p>
    <w:p w14:paraId="1D40DD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() =&gt; (isSupplierReportOpen ? supplierReport : supplierReport.slice(0, 4)),</w:t>
      </w:r>
    </w:p>
    <w:p w14:paraId="0C30DB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[isSupplierReportOpen, supplierReport],</w:t>
      </w:r>
    </w:p>
    <w:p w14:paraId="4C6C45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296C21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8A559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useEffect(() =&gt; {</w:t>
      </w:r>
    </w:p>
    <w:p w14:paraId="601F7C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(!token) {</w:t>
      </w:r>
    </w:p>
    <w:p w14:paraId="042242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setCurrentUser(null)</w:t>
      </w:r>
    </w:p>
    <w:p w14:paraId="555037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return</w:t>
      </w:r>
    </w:p>
    <w:p w14:paraId="6B9572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6AA67C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02D04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localStorage.setItem(TOKEN_KEY, token)</w:t>
      </w:r>
    </w:p>
    <w:p w14:paraId="35BB1B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void loadCurrentUser(token)</w:t>
      </w:r>
    </w:p>
    <w:p w14:paraId="6E8B54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void loadInitialData(token)</w:t>
      </w:r>
    </w:p>
    <w:p w14:paraId="28087A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[token])</w:t>
      </w:r>
    </w:p>
    <w:p w14:paraId="5AECFB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21455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useEffect(() =&gt; {</w:t>
      </w:r>
    </w:p>
    <w:p w14:paraId="28C7C3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document.documentElement.dataset.theme = isDarkTheme ? 'dark' : 'light'</w:t>
      </w:r>
    </w:p>
    <w:p w14:paraId="56A6C6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[isDarkTheme])</w:t>
      </w:r>
    </w:p>
    <w:p w14:paraId="54D4C7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B2E8B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useEffect(() =&gt; {</w:t>
      </w:r>
    </w:p>
    <w:p w14:paraId="74A4B6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material = materials.find((item) =&gt; item.code === form.materialCode)</w:t>
      </w:r>
    </w:p>
    <w:p w14:paraId="6BB679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firstUnit = measurementUnits.find((unit) =&gt; unit.materialCode === form.materialCode)</w:t>
      </w:r>
    </w:p>
    <w:p w14:paraId="5E6E36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625D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setForm((current) =&gt; ({</w:t>
      </w:r>
    </w:p>
    <w:p w14:paraId="0952D3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...current,</w:t>
      </w:r>
    </w:p>
    <w:p w14:paraId="722EE9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materialAccount: material?.materialAccount ?? current.materialAccount,</w:t>
      </w:r>
    </w:p>
    <w:p w14:paraId="6295D0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unitCode: firstUnit?.unitCode ?? current.unitCode,</w:t>
      </w:r>
    </w:p>
    <w:p w14:paraId="524FB5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}))</w:t>
      </w:r>
    </w:p>
    <w:p w14:paraId="646180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[form.materialCode, materials, measurementUnits])</w:t>
      </w:r>
    </w:p>
    <w:p w14:paraId="2028FA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A7118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useEffect(() =&gt; {</w:t>
      </w:r>
    </w:p>
    <w:p w14:paraId="05BD2B5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(token &amp;&amp; selectedMaterial) {</w:t>
      </w:r>
    </w:p>
    <w:p w14:paraId="1AAF79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void loadMaterialReport(selectedMaterial, token)</w:t>
      </w:r>
    </w:p>
    <w:p w14:paraId="186992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2DB621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 [selectedMaterial, token])</w:t>
      </w:r>
    </w:p>
    <w:p w14:paraId="412F8E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21C4F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loadCurrentUser(authToken: string) {</w:t>
      </w:r>
    </w:p>
    <w:p w14:paraId="2F2BB5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080332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setCurrentUser(await authApi&lt;AuthUser&gt;('/me', undefined, authToken))</w:t>
      </w:r>
    </w:p>
    <w:p w14:paraId="2C4261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{</w:t>
      </w:r>
    </w:p>
    <w:p w14:paraId="245D58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handleLogout()</w:t>
      </w:r>
    </w:p>
    <w:p w14:paraId="538A38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3D82A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80E90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D68A8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loadInitialData(authToken = token) {</w:t>
      </w:r>
    </w:p>
    <w:p w14:paraId="3355F4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03FC36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const [materialsData, suppliersData, documentsData, unitsData, storageData] = await Promise.all([</w:t>
      </w:r>
    </w:p>
    <w:p w14:paraId="746E90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api&lt;Material[]&gt;('/materials', undefined, authToken),</w:t>
      </w:r>
    </w:p>
    <w:p w14:paraId="32CFFD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api&lt;Supplier[]&gt;('/suppliers', undefined, authToken),</w:t>
      </w:r>
    </w:p>
    <w:p w14:paraId="3C4F73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api&lt;DocumentType[]&gt;('/documents', undefined, authToken),</w:t>
      </w:r>
    </w:p>
    <w:p w14:paraId="5F0B26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api&lt;MeasurementUnit[]&gt;('/measurement-units', undefined, authToken),</w:t>
      </w:r>
    </w:p>
    <w:p w14:paraId="3B56A1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api&lt;StorageUnit[]&gt;('/storage-units', undefined, authToken),</w:t>
      </w:r>
    </w:p>
    <w:p w14:paraId="5A09F4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])</w:t>
      </w:r>
    </w:p>
    <w:p w14:paraId="31F39D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1A04C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setMaterials(materialsData)</w:t>
      </w:r>
    </w:p>
    <w:p w14:paraId="58301C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setSuppliers(suppliersData)</w:t>
      </w:r>
    </w:p>
    <w:p w14:paraId="778C9F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setDocuments(documentsData)</w:t>
      </w:r>
    </w:p>
    <w:p w14:paraId="599CBE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setMeasurementUnits(unitsData)</w:t>
      </w:r>
    </w:p>
    <w:p w14:paraId="647EA9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setStorageUnits(storageData)</w:t>
      </w:r>
    </w:p>
    <w:p w14:paraId="36BBEAD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(error) {</w:t>
      </w:r>
    </w:p>
    <w:p w14:paraId="35CB50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setMessage(error instanceof Error ? error.message : 'Не удалось загрузить данные')</w:t>
      </w:r>
    </w:p>
    <w:p w14:paraId="68C52E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FFCAC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383770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8A010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loadMaterialReport(materialCode: string, authToken = token) {</w:t>
      </w:r>
    </w:p>
    <w:p w14:paraId="2D15FB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if (!authToken) {</w:t>
      </w:r>
    </w:p>
    <w:p w14:paraId="1C97EF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return</w:t>
      </w:r>
    </w:p>
    <w:p w14:paraId="3B0FEB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541AE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B3A1D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739824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const [suppliersData, countData] = await Promise.all([</w:t>
      </w:r>
    </w:p>
    <w:p w14:paraId="103838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api&lt;SupplierForMaterial[]&gt;(`/materials/${materialCode}/suppliers`, undefined, authToken),</w:t>
      </w:r>
    </w:p>
    <w:p w14:paraId="3B3E1F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api&lt;{ count: number }&gt;(`/materials/${materialCode}/supplier-count`, undefined, authToken),</w:t>
      </w:r>
    </w:p>
    <w:p w14:paraId="655D1D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])</w:t>
      </w:r>
    </w:p>
    <w:p w14:paraId="0D1DBA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setSupplierReport(suppliersData)</w:t>
      </w:r>
    </w:p>
    <w:p w14:paraId="629378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setSupplierCount(countData.count)</w:t>
      </w:r>
    </w:p>
    <w:p w14:paraId="24A235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{</w:t>
      </w:r>
    </w:p>
    <w:p w14:paraId="4FD29C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setSupplierReport([])</w:t>
      </w:r>
    </w:p>
    <w:p w14:paraId="32BEEB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setSupplierCount(0)</w:t>
      </w:r>
    </w:p>
    <w:p w14:paraId="09F407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0196CB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6CDF93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2730E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handleStorageSubmit(event: FormEvent&lt;HTMLFormElement&gt;) {</w:t>
      </w:r>
    </w:p>
    <w:p w14:paraId="6D44E9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event.preventDefault()</w:t>
      </w:r>
    </w:p>
    <w:p w14:paraId="49BAFD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79EE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5795AD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await api(</w:t>
      </w:r>
    </w:p>
    <w:p w14:paraId="57FD32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'/storage-units',</w:t>
      </w:r>
    </w:p>
    <w:p w14:paraId="2882B6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00007C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method: 'POST',</w:t>
      </w:r>
    </w:p>
    <w:p w14:paraId="3E09B7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body: JSON.stringify({</w:t>
      </w:r>
    </w:p>
    <w:p w14:paraId="25516C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...form,</w:t>
      </w:r>
    </w:p>
    <w:p w14:paraId="4C5E28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orderNumber: Number(form.orderNumber),</w:t>
      </w:r>
    </w:p>
    <w:p w14:paraId="5DA66C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quantity: Number(form.quantity),</w:t>
      </w:r>
    </w:p>
    <w:p w14:paraId="7ACEB4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unitPrice: Number(form.unitPrice),</w:t>
      </w:r>
    </w:p>
    <w:p w14:paraId="167BDD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}),</w:t>
      </w:r>
    </w:p>
    <w:p w14:paraId="3F65FF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},</w:t>
      </w:r>
    </w:p>
    <w:p w14:paraId="3FE90C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token,</w:t>
      </w:r>
    </w:p>
    <w:p w14:paraId="2775D04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)</w:t>
      </w:r>
    </w:p>
    <w:p w14:paraId="363F88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setMessage('Единица хранения добавлена')</w:t>
      </w:r>
    </w:p>
    <w:p w14:paraId="52935B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await loadInitialData()</w:t>
      </w:r>
    </w:p>
    <w:p w14:paraId="6B638D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await loadMaterialReport(selectedMaterial)</w:t>
      </w:r>
    </w:p>
    <w:p w14:paraId="7175BE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(error) {</w:t>
      </w:r>
    </w:p>
    <w:p w14:paraId="2E288D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setMessage(error instanceof Error ? error.message : 'Ошибка добавления')</w:t>
      </w:r>
    </w:p>
    <w:p w14:paraId="1896B6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1B6C31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434415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CE0BF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handleBankSubmit(event: FormEvent&lt;HTMLFormElement&gt;) {</w:t>
      </w:r>
    </w:p>
    <w:p w14:paraId="4C968C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event.preventDefault()</w:t>
      </w:r>
    </w:p>
    <w:p w14:paraId="7A7D26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F0C8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4FDDFE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const result = await api&lt;{ count: number }&gt;(</w:t>
      </w:r>
    </w:p>
    <w:p w14:paraId="399D7B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'/suppliers/bank-address-count',</w:t>
      </w:r>
    </w:p>
    <w:p w14:paraId="25C9B4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</w:t>
      </w:r>
    </w:p>
    <w:p w14:paraId="72B2B1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method: 'POST',</w:t>
      </w:r>
    </w:p>
    <w:p w14:paraId="42F07F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body: JSON.stringify(bankAddress),</w:t>
      </w:r>
    </w:p>
    <w:p w14:paraId="15EB12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},</w:t>
      </w:r>
    </w:p>
    <w:p w14:paraId="2F2331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token,</w:t>
      </w:r>
    </w:p>
    <w:p w14:paraId="102C49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)</w:t>
      </w:r>
    </w:p>
    <w:p w14:paraId="4E9A49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setBankCount(result.count)</w:t>
      </w:r>
    </w:p>
    <w:p w14:paraId="21E818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(error) {</w:t>
      </w:r>
    </w:p>
    <w:p w14:paraId="238A18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setMessage(error instanceof Error ? error.message : 'Ошибка расчета')</w:t>
      </w:r>
    </w:p>
    <w:p w14:paraId="46A1B6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3A09FE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5425AC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CC33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async function handleAuthSubmit(event: FormEvent&lt;HTMLFormElement&gt;) {</w:t>
      </w:r>
    </w:p>
    <w:p w14:paraId="43E708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event.preventDefault()</w:t>
      </w:r>
    </w:p>
    <w:p w14:paraId="6503C2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424C5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try {</w:t>
      </w:r>
    </w:p>
    <w:p w14:paraId="779D3B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const result = await authApi&lt;AuthResponse&gt;(authMode === 'login' ? '/login' : '/register', {</w:t>
      </w:r>
    </w:p>
    <w:p w14:paraId="5FD5EC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method: 'POST',</w:t>
      </w:r>
    </w:p>
    <w:p w14:paraId="6D94B4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body: JSON.stringify(</w:t>
      </w:r>
    </w:p>
    <w:p w14:paraId="765C8C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authMode === 'login'</w:t>
      </w:r>
    </w:p>
    <w:p w14:paraId="04F0AD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? { email: authForm.email, password: authForm.password }</w:t>
      </w:r>
    </w:p>
    <w:p w14:paraId="2139B2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: authForm,</w:t>
      </w:r>
    </w:p>
    <w:p w14:paraId="3E5C1DF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),</w:t>
      </w:r>
    </w:p>
    <w:p w14:paraId="5A364F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})</w:t>
      </w:r>
    </w:p>
    <w:p w14:paraId="35158E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3EF6E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setCurrentUser(result.user)</w:t>
      </w:r>
    </w:p>
    <w:p w14:paraId="3F7AC92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setToken(result.token)</w:t>
      </w:r>
    </w:p>
    <w:p w14:paraId="7CD71C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setMessage('')</w:t>
      </w:r>
    </w:p>
    <w:p w14:paraId="0319DA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 catch (error) {</w:t>
      </w:r>
    </w:p>
    <w:p w14:paraId="2FEF90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setMessage(error instanceof Error ? error.message : 'Не удалось выполнить вход')</w:t>
      </w:r>
    </w:p>
    <w:p w14:paraId="4DBABF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</w:t>
      </w:r>
    </w:p>
    <w:p w14:paraId="7815BF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483E82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30C89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function handleLogout() {</w:t>
      </w:r>
    </w:p>
    <w:p w14:paraId="0BFCDD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localStorage.removeItem(TOKEN_KEY)</w:t>
      </w:r>
    </w:p>
    <w:p w14:paraId="0434F2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setToken('')</w:t>
      </w:r>
    </w:p>
    <w:p w14:paraId="60CC60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setCurrentUser(null)</w:t>
      </w:r>
    </w:p>
    <w:p w14:paraId="14EC17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setMaterials([])</w:t>
      </w:r>
    </w:p>
    <w:p w14:paraId="48746F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setSuppliers([])</w:t>
      </w:r>
    </w:p>
    <w:p w14:paraId="40AA94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setDocuments([])</w:t>
      </w:r>
    </w:p>
    <w:p w14:paraId="0674E9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setMeasurementUnits([])</w:t>
      </w:r>
    </w:p>
    <w:p w14:paraId="317FA4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setStorageUnits([])</w:t>
      </w:r>
    </w:p>
    <w:p w14:paraId="1028E0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setSupplierReport([])</w:t>
      </w:r>
    </w:p>
    <w:p w14:paraId="0AE81F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setSupplierCount(0)</w:t>
      </w:r>
    </w:p>
    <w:p w14:paraId="090FC1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setMessage('Войдите, чтобы работать со складом')</w:t>
      </w:r>
    </w:p>
    <w:p w14:paraId="7C443E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76780E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C5643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selectedMaterialName =</w:t>
      </w:r>
    </w:p>
    <w:p w14:paraId="60443C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materials.find((material) =&gt; material.code === selectedMaterial)?.name ?? selectedMaterial</w:t>
      </w:r>
    </w:p>
    <w:p w14:paraId="1D83E1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AAACC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if (!token) {</w:t>
      </w:r>
    </w:p>
    <w:p w14:paraId="78EE6B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return (</w:t>
      </w:r>
    </w:p>
    <w:p w14:paraId="3A4FC3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&lt;main className="app-shell auth-shell"&gt;</w:t>
      </w:r>
    </w:p>
    <w:p w14:paraId="2A94FB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&lt;section className="panel auth-panel"&gt;</w:t>
      </w:r>
    </w:p>
    <w:p w14:paraId="35D899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3A7014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&lt;div&gt;</w:t>
      </w:r>
    </w:p>
    <w:p w14:paraId="45F9CC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&lt;h1&gt;Складской учет&lt;/h1&gt;</w:t>
      </w:r>
    </w:p>
    <w:p w14:paraId="516250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&lt;p&gt;{authMode === 'login' ? 'Вход для сотрудников' : 'Регистрация по приглашению'}&lt;/p&gt;</w:t>
      </w:r>
    </w:p>
    <w:p w14:paraId="4FA2C8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7AD01B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</w:t>
      </w:r>
    </w:p>
    <w:p w14:paraId="372ED7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type="button"</w:t>
      </w:r>
    </w:p>
    <w:p w14:paraId="03AA2E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onClick={() =&gt; setAuthMode((current) =&gt; (current === 'login' ? 'register' : 'login'))}</w:t>
      </w:r>
    </w:p>
    <w:p w14:paraId="553CD0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&gt;</w:t>
      </w:r>
    </w:p>
    <w:p w14:paraId="54A690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{authMode === 'login' ? 'Регистрация' : 'Войти'}</w:t>
      </w:r>
    </w:p>
    <w:p w14:paraId="1837E1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&lt;/button&gt;</w:t>
      </w:r>
    </w:p>
    <w:p w14:paraId="29FBEF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3A4349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D0CAB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&lt;form className="auth-form" onSubmit={handleAuthSubmit}&gt;</w:t>
      </w:r>
    </w:p>
    <w:p w14:paraId="7D07BF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label="Почта"&gt;</w:t>
      </w:r>
    </w:p>
    <w:p w14:paraId="4D1440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13B73E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type="email"</w:t>
      </w:r>
    </w:p>
    <w:p w14:paraId="6A3371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value={authForm.email}</w:t>
      </w:r>
    </w:p>
    <w:p w14:paraId="7A15A3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setAuthFormValue('email', event.target.value)}</w:t>
      </w:r>
    </w:p>
    <w:p w14:paraId="2258A8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required</w:t>
      </w:r>
    </w:p>
    <w:p w14:paraId="0FBBA3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47B677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30CFEE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{authMode === 'register' &amp;&amp; (</w:t>
      </w:r>
    </w:p>
    <w:p w14:paraId="121DBB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&lt;Field label="Имя"&gt;</w:t>
      </w:r>
    </w:p>
    <w:p w14:paraId="5F2CEB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&lt;input</w:t>
      </w:r>
    </w:p>
    <w:p w14:paraId="734E58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value={authForm.name}</w:t>
      </w:r>
    </w:p>
    <w:p w14:paraId="1FE809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onChange={(event) =&gt; setAuthFormValue('name', event.target.value)}</w:t>
      </w:r>
    </w:p>
    <w:p w14:paraId="11F90F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required</w:t>
      </w:r>
    </w:p>
    <w:p w14:paraId="6011BF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/&gt;</w:t>
      </w:r>
    </w:p>
    <w:p w14:paraId="5F9AE8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&lt;/Field&gt;</w:t>
      </w:r>
    </w:p>
    <w:p w14:paraId="18BABC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)}</w:t>
      </w:r>
    </w:p>
    <w:p w14:paraId="2A4F6D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label="Пароль"&gt;</w:t>
      </w:r>
    </w:p>
    <w:p w14:paraId="313CF3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145D7A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type="password"</w:t>
      </w:r>
    </w:p>
    <w:p w14:paraId="5A46BD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value={authForm.password}</w:t>
      </w:r>
    </w:p>
    <w:p w14:paraId="0D9CF8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setAuthFormValue('password', event.target.value)}</w:t>
      </w:r>
    </w:p>
    <w:p w14:paraId="7C25FF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required</w:t>
      </w:r>
    </w:p>
    <w:p w14:paraId="43E97C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5D4AEF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1FCB8D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{authMode === 'register' &amp;&amp; (</w:t>
      </w:r>
    </w:p>
    <w:p w14:paraId="41D5FC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&lt;Field label="Код приглашения"&gt;</w:t>
      </w:r>
    </w:p>
    <w:p w14:paraId="39E384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&lt;input</w:t>
      </w:r>
    </w:p>
    <w:p w14:paraId="091680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value={authForm.invitationCode}</w:t>
      </w:r>
    </w:p>
    <w:p w14:paraId="0DA8A8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onChange={(event) =&gt; setAuthFormValue('invitationCode', event.target.value)}</w:t>
      </w:r>
    </w:p>
    <w:p w14:paraId="2B6A94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required</w:t>
      </w:r>
    </w:p>
    <w:p w14:paraId="294836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/&gt;</w:t>
      </w:r>
    </w:p>
    <w:p w14:paraId="43E023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&lt;/Field&gt;</w:t>
      </w:r>
    </w:p>
    <w:p w14:paraId="5A3129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)}</w:t>
      </w:r>
    </w:p>
    <w:p w14:paraId="0A3FDE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 type="submit"&gt;{authMode === 'login' ? 'Войти' : 'Создать аккаунт'}&lt;/button&gt;</w:t>
      </w:r>
    </w:p>
    <w:p w14:paraId="2F0220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{message &amp;&amp; &lt;span className="status"&gt;{message}&lt;/span&gt;}</w:t>
      </w:r>
    </w:p>
    <w:p w14:paraId="612664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&lt;/form&gt;</w:t>
      </w:r>
    </w:p>
    <w:p w14:paraId="108834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&lt;/section&gt;</w:t>
      </w:r>
    </w:p>
    <w:p w14:paraId="51835F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027A8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{authMode === 'register' &amp;&amp; (</w:t>
      </w:r>
    </w:p>
    <w:p w14:paraId="1C8706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&lt;aside className="panel invitation-panel"&gt;</w:t>
      </w:r>
    </w:p>
    <w:p w14:paraId="70E6E0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className="panel-heading"&gt;</w:t>
      </w:r>
    </w:p>
    <w:p w14:paraId="521DC2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&lt;div&gt;</w:t>
      </w:r>
    </w:p>
    <w:p w14:paraId="72D43D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&lt;h2&gt;Коды приглашения&lt;/h2&gt;</w:t>
      </w:r>
    </w:p>
    <w:p w14:paraId="5B0372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&lt;p&gt;Нажмите на код, чтобы подставить его в форму регистрации&lt;/p&gt;</w:t>
      </w:r>
    </w:p>
    <w:p w14:paraId="2F8A46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&lt;/div&gt;</w:t>
      </w:r>
    </w:p>
    <w:p w14:paraId="50B401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072AE0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className="invitation-codes"&gt;</w:t>
      </w:r>
    </w:p>
    <w:p w14:paraId="382C8E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{INVITATION_CODES.map((code) =&gt; (</w:t>
      </w:r>
    </w:p>
    <w:p w14:paraId="594B76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&lt;button</w:t>
      </w:r>
    </w:p>
    <w:p w14:paraId="3FFC88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key={code}</w:t>
      </w:r>
    </w:p>
    <w:p w14:paraId="3EDC34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type="button"</w:t>
      </w:r>
    </w:p>
    <w:p w14:paraId="1901D8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onClick={() =&gt; setAuthFormValue('invitationCode', code)}</w:t>
      </w:r>
    </w:p>
    <w:p w14:paraId="6657BC3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&gt;</w:t>
      </w:r>
    </w:p>
    <w:p w14:paraId="610159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{code}</w:t>
      </w:r>
    </w:p>
    <w:p w14:paraId="426B7A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&lt;/button&gt;</w:t>
      </w:r>
    </w:p>
    <w:p w14:paraId="4ACB94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))}</w:t>
      </w:r>
    </w:p>
    <w:p w14:paraId="77A58D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1C7B58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&lt;/aside&gt;</w:t>
      </w:r>
    </w:p>
    <w:p w14:paraId="429FE9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)}</w:t>
      </w:r>
    </w:p>
    <w:p w14:paraId="0273C1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&lt;/main&gt;</w:t>
      </w:r>
    </w:p>
    <w:p w14:paraId="3F5E11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)</w:t>
      </w:r>
    </w:p>
    <w:p w14:paraId="3B869F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790A7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057D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(</w:t>
      </w:r>
    </w:p>
    <w:p w14:paraId="74E0C8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&lt;main className="app-shell"&gt;</w:t>
      </w:r>
    </w:p>
    <w:p w14:paraId="78F6AF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&lt;header className="topbar"&gt;</w:t>
      </w:r>
    </w:p>
    <w:p w14:paraId="36BAFB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&lt;div&gt;</w:t>
      </w:r>
    </w:p>
    <w:p w14:paraId="3F7563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&lt;h1&gt;Складской учет материалов&lt;/h1&gt;</w:t>
      </w:r>
    </w:p>
    <w:p w14:paraId="41A5AE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&lt;/div&gt;</w:t>
      </w:r>
    </w:p>
    <w:p w14:paraId="5F36B6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&lt;div className="topbar-actions"&gt;</w:t>
      </w:r>
    </w:p>
    <w:p w14:paraId="574DE5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&lt;button</w:t>
      </w:r>
    </w:p>
    <w:p w14:paraId="0D9919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className="theme-toggle"</w:t>
      </w:r>
    </w:p>
    <w:p w14:paraId="572118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type="button"</w:t>
      </w:r>
    </w:p>
    <w:p w14:paraId="16D38F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aria-pressed={isDarkTheme}</w:t>
      </w:r>
    </w:p>
    <w:p w14:paraId="42B59D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onClick={() =&gt; setIsDarkTheme((current) =&gt; !current)}</w:t>
      </w:r>
    </w:p>
    <w:p w14:paraId="0F3CAF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&gt;</w:t>
      </w:r>
    </w:p>
    <w:p w14:paraId="7340CD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{isDarkTheme ? 'Светлая тема' : 'Темная тема'}</w:t>
      </w:r>
    </w:p>
    <w:p w14:paraId="627529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&lt;/button&gt;</w:t>
      </w:r>
    </w:p>
    <w:p w14:paraId="4ABE05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&lt;button type="button" onClick={handleLogout}&gt;Выйти&lt;/button&gt;</w:t>
      </w:r>
    </w:p>
    <w:p w14:paraId="27C1F8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{message &amp;&amp; &lt;span className="status"&gt;{message}&lt;/span&gt;}</w:t>
      </w:r>
    </w:p>
    <w:p w14:paraId="4FDA46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&lt;/div&gt;</w:t>
      </w:r>
    </w:p>
    <w:p w14:paraId="6A9208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&lt;/header&gt;</w:t>
      </w:r>
    </w:p>
    <w:p w14:paraId="364030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3BD54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&lt;section className="metrics" aria-label="Показатели склада"&gt;</w:t>
      </w:r>
    </w:p>
    <w:p w14:paraId="189C2A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&lt;Metric label="Материалов" value={materials.length} /&gt;</w:t>
      </w:r>
    </w:p>
    <w:p w14:paraId="176FA0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&lt;Metric label="Поставщиков" value={suppliers.length} /&gt;</w:t>
      </w:r>
    </w:p>
    <w:p w14:paraId="52A80C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&lt;Metric label="Единиц хранения" value={storageUnits.length} /&gt;</w:t>
      </w:r>
    </w:p>
    <w:p w14:paraId="79D58C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&lt;Metric</w:t>
      </w:r>
    </w:p>
    <w:p w14:paraId="38C5E75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label="Остаток по приходу"</w:t>
      </w:r>
    </w:p>
    <w:p w14:paraId="7BE86F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value={formatMoney(storageUnits.reduce((sum, unit) =&gt; sum + unit.totalPrice, 0))}</w:t>
      </w:r>
    </w:p>
    <w:p w14:paraId="34C794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/&gt;</w:t>
      </w:r>
    </w:p>
    <w:p w14:paraId="072263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&lt;/section&gt;</w:t>
      </w:r>
    </w:p>
    <w:p w14:paraId="6466B2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7EFE9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&lt;section className="panel materials-panel"&gt;</w:t>
      </w:r>
    </w:p>
    <w:p w14:paraId="1CB4C8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&lt;div className="panel-heading"&gt;</w:t>
      </w:r>
    </w:p>
    <w:p w14:paraId="4F771F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&lt;div&gt;</w:t>
      </w:r>
    </w:p>
    <w:p w14:paraId="5E5DDF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&lt;h2&gt;Последние материалы&lt;/h2&gt;</w:t>
      </w:r>
    </w:p>
    <w:p w14:paraId="01F23C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&lt;p&gt;Показаны 4 последних материала из справочника&lt;/p&gt;</w:t>
      </w:r>
    </w:p>
    <w:p w14:paraId="20F9A0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3929D7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&lt;button type="button" onClick={() =&gt; setIsMaterialsListOpen((current) =&gt; !current)}&gt;</w:t>
      </w:r>
    </w:p>
    <w:p w14:paraId="6C81D6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{isMaterialsListOpen ? 'Скрыть все материалы' : 'Ко всем материалам'}</w:t>
      </w:r>
    </w:p>
    <w:p w14:paraId="34FF06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&lt;/button&gt;</w:t>
      </w:r>
    </w:p>
    <w:p w14:paraId="7CB9E1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&lt;/div&gt;</w:t>
      </w:r>
    </w:p>
    <w:p w14:paraId="748438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CFC26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&lt;div className="materials-preview"&gt;</w:t>
      </w:r>
    </w:p>
    <w:p w14:paraId="5427FF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{latestMaterials.map((material) =&gt; (</w:t>
      </w:r>
    </w:p>
    <w:p w14:paraId="30E0B7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&lt;article className="material-card" key={material.code}&gt;</w:t>
      </w:r>
    </w:p>
    <w:p w14:paraId="523450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&lt;strong&gt;{material.name}&lt;/strong&gt;</w:t>
      </w:r>
    </w:p>
    <w:p w14:paraId="52609C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&lt;span&gt;Код: {material.code}&lt;/span&gt;</w:t>
      </w:r>
    </w:p>
    <w:p w14:paraId="3FF3FF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&lt;span&gt;Класс: {material.classCode}&lt;/span&gt;</w:t>
      </w:r>
    </w:p>
    <w:p w14:paraId="1855D6D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&lt;span&gt;Группа: {material.groupCode}&lt;/span&gt;</w:t>
      </w:r>
    </w:p>
    <w:p w14:paraId="5FB6B6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&lt;b&gt;Счет: {material.materialAccount}&lt;/b&gt;</w:t>
      </w:r>
    </w:p>
    <w:p w14:paraId="6F80EF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&lt;/article&gt;</w:t>
      </w:r>
    </w:p>
    <w:p w14:paraId="7207FD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))}</w:t>
      </w:r>
    </w:p>
    <w:p w14:paraId="506011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&lt;/div&gt;</w:t>
      </w:r>
    </w:p>
    <w:p w14:paraId="72B3CD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C85D1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{isMaterialsListOpen &amp;&amp; (</w:t>
      </w:r>
    </w:p>
    <w:p w14:paraId="6D984FF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className="materials-all"&gt;</w:t>
      </w:r>
    </w:p>
    <w:p w14:paraId="6C1C4E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label="Поиск по материалам"&gt;</w:t>
      </w:r>
    </w:p>
    <w:p w14:paraId="65AF3B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131357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placeholder="Название, код, класс, группа или счет"</w:t>
      </w:r>
    </w:p>
    <w:p w14:paraId="65F0FAD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value={materialSearch}</w:t>
      </w:r>
    </w:p>
    <w:p w14:paraId="0C334F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setMaterialSearch(event.target.value)}</w:t>
      </w:r>
    </w:p>
    <w:p w14:paraId="03993D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655EFD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3B2319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className="table-wrap"&gt;</w:t>
      </w:r>
    </w:p>
    <w:p w14:paraId="2B0344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&lt;table className="materials-table"&gt;</w:t>
      </w:r>
    </w:p>
    <w:p w14:paraId="2373D7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&lt;thead&gt;</w:t>
      </w:r>
    </w:p>
    <w:p w14:paraId="5252D3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&lt;tr&gt;</w:t>
      </w:r>
    </w:p>
    <w:p w14:paraId="4B3DFA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&lt;th&gt;Код&lt;/th&gt;</w:t>
      </w:r>
    </w:p>
    <w:p w14:paraId="19A32F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&lt;th&gt;Наименование&lt;/th&gt;</w:t>
      </w:r>
    </w:p>
    <w:p w14:paraId="7DA2E9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&lt;th&gt;Класс&lt;/th&gt;</w:t>
      </w:r>
    </w:p>
    <w:p w14:paraId="34F348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&lt;th&gt;Группа&lt;/th&gt;</w:t>
      </w:r>
    </w:p>
    <w:p w14:paraId="68D7E6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&lt;th&gt;Счет&lt;/th&gt;</w:t>
      </w:r>
    </w:p>
    <w:p w14:paraId="1C8B9A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&lt;/tr&gt;</w:t>
      </w:r>
    </w:p>
    <w:p w14:paraId="410693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&lt;/thead&gt;</w:t>
      </w:r>
    </w:p>
    <w:p w14:paraId="1C4DDC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&lt;tbody&gt;</w:t>
      </w:r>
    </w:p>
    <w:p w14:paraId="424399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{filteredMaterials.map((material) =&gt; (</w:t>
      </w:r>
    </w:p>
    <w:p w14:paraId="39DBD5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&lt;tr key={material.code}&gt;</w:t>
      </w:r>
    </w:p>
    <w:p w14:paraId="0482F4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&lt;td&gt;{material.code}&lt;/td&gt;</w:t>
      </w:r>
    </w:p>
    <w:p w14:paraId="47DAA1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&lt;td&gt;{material.name}&lt;/td&gt;</w:t>
      </w:r>
    </w:p>
    <w:p w14:paraId="79C19D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&lt;td&gt;{material.classCode}&lt;/td&gt;</w:t>
      </w:r>
    </w:p>
    <w:p w14:paraId="3F5664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&lt;td&gt;{material.groupCode}&lt;/td&gt;</w:t>
      </w:r>
    </w:p>
    <w:p w14:paraId="4362A2C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&lt;td&gt;{material.materialAccount}&lt;/td&gt;</w:t>
      </w:r>
    </w:p>
    <w:p w14:paraId="16C94C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&lt;/tr&gt;</w:t>
      </w:r>
    </w:p>
    <w:p w14:paraId="0191FB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))}</w:t>
      </w:r>
    </w:p>
    <w:p w14:paraId="46E5DD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&lt;/tbody&gt;</w:t>
      </w:r>
    </w:p>
    <w:p w14:paraId="196E11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&lt;/table&gt;</w:t>
      </w:r>
    </w:p>
    <w:p w14:paraId="61FA51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65E5CF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2499E0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)}</w:t>
      </w:r>
    </w:p>
    <w:p w14:paraId="7001FE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&lt;/section&gt;</w:t>
      </w:r>
    </w:p>
    <w:p w14:paraId="39B09BB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DEA6F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&lt;section className="workspace"&gt;</w:t>
      </w:r>
    </w:p>
    <w:p w14:paraId="2ABABC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&lt;form className="panel form-panel" onSubmit={handleStorageSubmit}&gt;</w:t>
      </w:r>
    </w:p>
    <w:p w14:paraId="2C5B77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1E33A7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&lt;h2&gt;Добавление единицы хранения&lt;/h2&gt;</w:t>
      </w:r>
    </w:p>
    <w:p w14:paraId="5A063A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 type="submit"&gt;Добавить&lt;/button&gt;</w:t>
      </w:r>
    </w:p>
    <w:p w14:paraId="380E9B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10092C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5FA01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className="form-grid"&gt;</w:t>
      </w:r>
    </w:p>
    <w:p w14:paraId="451F75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label="Номер ордера"&gt;</w:t>
      </w:r>
    </w:p>
    <w:p w14:paraId="2B32B2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value={form.orderNumber} onChange={(event) =&gt; setFormValue('orderNumber', event.target.value)} /&gt;</w:t>
      </w:r>
    </w:p>
    <w:p w14:paraId="511E57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12EA30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label="Дата"&gt;</w:t>
      </w:r>
    </w:p>
    <w:p w14:paraId="5F3E75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type="date" value={form.orderDate} onChange={(event) =&gt; setFormValue('orderDate', event.target.value)} /&gt;</w:t>
      </w:r>
    </w:p>
    <w:p w14:paraId="3F7A5B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314AA6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label="Поставщик"&gt;</w:t>
      </w:r>
    </w:p>
    <w:p w14:paraId="443E82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&lt;select value={form.supplierCode} onChange={(event) =&gt; setFormValue('supplierCode', event.target.value)}&gt;</w:t>
      </w:r>
    </w:p>
    <w:p w14:paraId="41E31C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{suppliers.map((supplier) =&gt; (</w:t>
      </w:r>
    </w:p>
    <w:p w14:paraId="3CBD16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&lt;option key={supplier.code} value={supplier.code}&gt;</w:t>
      </w:r>
    </w:p>
    <w:p w14:paraId="408A41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{supplier.name}</w:t>
      </w:r>
    </w:p>
    <w:p w14:paraId="18472D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&lt;/option&gt;</w:t>
      </w:r>
    </w:p>
    <w:p w14:paraId="51992C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1F5F3B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&lt;/select&gt;</w:t>
      </w:r>
    </w:p>
    <w:p w14:paraId="335F69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53D0ED5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label="Балансовый счет"&gt;</w:t>
      </w:r>
    </w:p>
    <w:p w14:paraId="1FE6E3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value={form.balanceAccount} onChange={(event) =&gt; setFormValue('balanceAccount', event.target.value)} /&gt;</w:t>
      </w:r>
    </w:p>
    <w:p w14:paraId="69FB29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78109C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label="Документ"&gt;</w:t>
      </w:r>
    </w:p>
    <w:p w14:paraId="413EA8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&lt;select</w:t>
      </w:r>
    </w:p>
    <w:p w14:paraId="5A5271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value={form.documentTypeCode}</w:t>
      </w:r>
    </w:p>
    <w:p w14:paraId="5EE491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setFormValue('documentTypeCode', event.target.value)}</w:t>
      </w:r>
    </w:p>
    <w:p w14:paraId="2B551E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&gt;</w:t>
      </w:r>
    </w:p>
    <w:p w14:paraId="64E6B0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{documents.map((document) =&gt; (</w:t>
      </w:r>
    </w:p>
    <w:p w14:paraId="775D1C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&lt;option key={document.code} value={document.code}&gt;</w:t>
      </w:r>
    </w:p>
    <w:p w14:paraId="001BFF9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{document.name}</w:t>
      </w:r>
    </w:p>
    <w:p w14:paraId="705351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&lt;/option&gt;</w:t>
      </w:r>
    </w:p>
    <w:p w14:paraId="6BB389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75421B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&lt;/select&gt;</w:t>
      </w:r>
    </w:p>
    <w:p w14:paraId="172C0F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5D49FC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label="Номер документа"&gt;</w:t>
      </w:r>
    </w:p>
    <w:p w14:paraId="437726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value={form.documentNumber} onChange={(event) =&gt; setFormValue('documentNumber', event.target.value)} /&gt;</w:t>
      </w:r>
    </w:p>
    <w:p w14:paraId="5F015F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7BE1A4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label="Материал"&gt;</w:t>
      </w:r>
    </w:p>
    <w:p w14:paraId="7ADBFE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&lt;select value={form.materialCode} onChange={(event) =&gt; setFormValue('materialCode', event.target.value)}&gt;</w:t>
      </w:r>
    </w:p>
    <w:p w14:paraId="61EAEA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{materials.map((material) =&gt; (</w:t>
      </w:r>
    </w:p>
    <w:p w14:paraId="24AC09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&lt;option key={material.code} value={material.code}&gt;</w:t>
      </w:r>
    </w:p>
    <w:p w14:paraId="444F23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{material.name}</w:t>
      </w:r>
    </w:p>
    <w:p w14:paraId="0A7D50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&lt;/option&gt;</w:t>
      </w:r>
    </w:p>
    <w:p w14:paraId="01D0C3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2DB215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&lt;/select&gt;</w:t>
      </w:r>
    </w:p>
    <w:p w14:paraId="074680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2A8642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label="Счет материала"&gt;</w:t>
      </w:r>
    </w:p>
    <w:p w14:paraId="7BB522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value={form.materialAccount} onChange={(event) =&gt; setFormValue('materialAccount', event.target.value)} /&gt;</w:t>
      </w:r>
    </w:p>
    <w:p w14:paraId="28BBE6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4C1244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label="Единица измерения"&gt;</w:t>
      </w:r>
    </w:p>
    <w:p w14:paraId="06B337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&lt;select value={form.unitCode} onChange={(event) =&gt; setFormValue('unitCode', event.target.value)}&gt;</w:t>
      </w:r>
    </w:p>
    <w:p w14:paraId="1DFBE54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{unitsForMaterial.map((unit) =&gt; (</w:t>
      </w:r>
    </w:p>
    <w:p w14:paraId="551C67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&lt;option key={unit.unitCode} value={unit.unitCode}&gt;</w:t>
      </w:r>
    </w:p>
    <w:p w14:paraId="6A66C0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{unit.unitName}</w:t>
      </w:r>
    </w:p>
    <w:p w14:paraId="300612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&lt;/option&gt;</w:t>
      </w:r>
    </w:p>
    <w:p w14:paraId="447BC2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1FA9BE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&lt;/select&gt;</w:t>
      </w:r>
    </w:p>
    <w:p w14:paraId="5B22AA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789C0C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label="Количество"&gt;</w:t>
      </w:r>
    </w:p>
    <w:p w14:paraId="0A79699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value={form.quantity} onChange={(event) =&gt; setFormValue('quantity', event.target.value)} /&gt;</w:t>
      </w:r>
    </w:p>
    <w:p w14:paraId="1DA779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46C3BC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label="Цена"&gt;</w:t>
      </w:r>
    </w:p>
    <w:p w14:paraId="3563D8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 value={form.unitPrice} onChange={(event) =&gt; setFormValue('unitPrice', event.target.value)} /&gt;</w:t>
      </w:r>
    </w:p>
    <w:p w14:paraId="47C35E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7D00D7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1713E9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&lt;/form&gt;</w:t>
      </w:r>
    </w:p>
    <w:p w14:paraId="05967F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5103D8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&lt;section className="panel"&gt;</w:t>
      </w:r>
    </w:p>
    <w:p w14:paraId="49428B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5747961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&lt;div&gt;</w:t>
      </w:r>
    </w:p>
    <w:p w14:paraId="7634466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&lt;h2&gt;Приход на склад&lt;/h2&gt;</w:t>
      </w:r>
    </w:p>
    <w:p w14:paraId="3BE118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&lt;p&gt;Показаны 4 последних прихода&lt;/p&gt;</w:t>
      </w:r>
    </w:p>
    <w:p w14:paraId="709B50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4BCF34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 type="button" onClick={() =&gt; setIsStorageListOpen((current) =&gt; !current)}&gt;</w:t>
      </w:r>
    </w:p>
    <w:p w14:paraId="2C6041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{isStorageListOpen ? 'Скрыть весь приход' : 'Ко всему приходу'}</w:t>
      </w:r>
    </w:p>
    <w:p w14:paraId="00BE06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&lt;/button&gt;</w:t>
      </w:r>
    </w:p>
    <w:p w14:paraId="31BE8B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7D77CC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className="table-wrap"&gt;</w:t>
      </w:r>
    </w:p>
    <w:p w14:paraId="0B2394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&lt;table&gt;</w:t>
      </w:r>
    </w:p>
    <w:p w14:paraId="655725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&lt;thead&gt;</w:t>
      </w:r>
    </w:p>
    <w:p w14:paraId="3FB132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&lt;tr&gt;</w:t>
      </w:r>
    </w:p>
    <w:p w14:paraId="547BE3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&lt;th&gt;Ордер&lt;/th&gt;</w:t>
      </w:r>
    </w:p>
    <w:p w14:paraId="3CCB6B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&lt;th&gt;Дата&lt;/th&gt;</w:t>
      </w:r>
    </w:p>
    <w:p w14:paraId="75D0D5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&lt;th&gt;Поставщик&lt;/th&gt;</w:t>
      </w:r>
    </w:p>
    <w:p w14:paraId="73F044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&lt;th&gt;Материал&lt;/th&gt;</w:t>
      </w:r>
    </w:p>
    <w:p w14:paraId="53AF56B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&lt;th&gt;Кол-во&lt;/th&gt;</w:t>
      </w:r>
    </w:p>
    <w:p w14:paraId="678C22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&lt;th&gt;Сумма&lt;/th&gt;</w:t>
      </w:r>
    </w:p>
    <w:p w14:paraId="7F31A8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&lt;/tr&gt;</w:t>
      </w:r>
    </w:p>
    <w:p w14:paraId="0A63DF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&lt;/thead&gt;</w:t>
      </w:r>
    </w:p>
    <w:p w14:paraId="00F130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&lt;tbody&gt;</w:t>
      </w:r>
    </w:p>
    <w:p w14:paraId="09F38B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{latestStorageUnits.map((unit) =&gt; (</w:t>
      </w:r>
    </w:p>
    <w:p w14:paraId="2203E4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&lt;tr key={unit.orderNumber}&gt;</w:t>
      </w:r>
    </w:p>
    <w:p w14:paraId="122CE4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&lt;td&gt;{unit.orderNumber}&lt;/td&gt;</w:t>
      </w:r>
    </w:p>
    <w:p w14:paraId="34E710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&lt;td&gt;{formatDate(unit.orderDate)}&lt;/td&gt;</w:t>
      </w:r>
    </w:p>
    <w:p w14:paraId="100041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&lt;td&gt;{unit.supplierName}&lt;/td&gt;</w:t>
      </w:r>
    </w:p>
    <w:p w14:paraId="33278B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&lt;td&gt;{unit.materialName}&lt;/td&gt;</w:t>
      </w:r>
    </w:p>
    <w:p w14:paraId="42685B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</w:t>
      </w:r>
    </w:p>
    <w:p w14:paraId="29DD39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{unit.quantity} {unit.unitName}</w:t>
      </w:r>
    </w:p>
    <w:p w14:paraId="0EF0BF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&lt;/td&gt;</w:t>
      </w:r>
    </w:p>
    <w:p w14:paraId="616026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&lt;td&gt;{formatMoney(unit.totalPrice)}&lt;/td&gt;</w:t>
      </w:r>
    </w:p>
    <w:p w14:paraId="49B7E1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&lt;/tr&gt;</w:t>
      </w:r>
    </w:p>
    <w:p w14:paraId="3AFAC4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))}</w:t>
      </w:r>
    </w:p>
    <w:p w14:paraId="3B1995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&lt;/tbody&gt;</w:t>
      </w:r>
    </w:p>
    <w:p w14:paraId="72E0E2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&lt;/table&gt;</w:t>
      </w:r>
    </w:p>
    <w:p w14:paraId="17074E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53165C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FD578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{isStorageListOpen &amp;&amp; (</w:t>
      </w:r>
    </w:p>
    <w:p w14:paraId="08D541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className="storage-all"&gt;</w:t>
      </w:r>
    </w:p>
    <w:p w14:paraId="5607DD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&lt;Field label="Поиск по приходу"&gt;</w:t>
      </w:r>
    </w:p>
    <w:p w14:paraId="16304E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&lt;input</w:t>
      </w:r>
    </w:p>
    <w:p w14:paraId="2BD033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placeholder="Ордер, дата, поставщик, материал, документ или сумма"</w:t>
      </w:r>
    </w:p>
    <w:p w14:paraId="65D122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value={storageSearch}</w:t>
      </w:r>
    </w:p>
    <w:p w14:paraId="0DE5DA8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onChange={(event) =&gt; setStorageSearch(event.target.value)}</w:t>
      </w:r>
    </w:p>
    <w:p w14:paraId="36B475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/&gt;</w:t>
      </w:r>
    </w:p>
    <w:p w14:paraId="568E30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&lt;/Field&gt;</w:t>
      </w:r>
    </w:p>
    <w:p w14:paraId="238C00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&lt;div className="table-wrap"&gt;</w:t>
      </w:r>
    </w:p>
    <w:p w14:paraId="0B4CD5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&lt;table&gt;</w:t>
      </w:r>
    </w:p>
    <w:p w14:paraId="595C44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&lt;thead&gt;</w:t>
      </w:r>
    </w:p>
    <w:p w14:paraId="4F6E83D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&lt;tr&gt;</w:t>
      </w:r>
    </w:p>
    <w:p w14:paraId="2121E2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&lt;th&gt;Ордер&lt;/th&gt;</w:t>
      </w:r>
    </w:p>
    <w:p w14:paraId="775CF6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&lt;th&gt;Дата&lt;/th&gt;</w:t>
      </w:r>
    </w:p>
    <w:p w14:paraId="3109AB9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&lt;th&gt;Поставщик&lt;/th&gt;</w:t>
      </w:r>
    </w:p>
    <w:p w14:paraId="54EC914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&lt;th&gt;Материал&lt;/th&gt;</w:t>
      </w:r>
    </w:p>
    <w:p w14:paraId="595A01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&lt;th&gt;Документ&lt;/th&gt;</w:t>
      </w:r>
    </w:p>
    <w:p w14:paraId="2AF7B1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&lt;th&gt;Кол-во&lt;/th&gt;</w:t>
      </w:r>
    </w:p>
    <w:p w14:paraId="16BFCA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&lt;th&gt;Цена&lt;/th&gt;</w:t>
      </w:r>
    </w:p>
    <w:p w14:paraId="111D8E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&lt;th&gt;Сумма&lt;/th&gt;</w:t>
      </w:r>
    </w:p>
    <w:p w14:paraId="22331DE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&lt;/tr&gt;</w:t>
      </w:r>
    </w:p>
    <w:p w14:paraId="57CE3E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&lt;/thead&gt;</w:t>
      </w:r>
    </w:p>
    <w:p w14:paraId="5D6575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&lt;tbody&gt;</w:t>
      </w:r>
    </w:p>
    <w:p w14:paraId="7E5A41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{filteredStorageUnits.map((unit) =&gt; (</w:t>
      </w:r>
    </w:p>
    <w:p w14:paraId="6199EC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&lt;tr key={unit.orderNumber}&gt;</w:t>
      </w:r>
    </w:p>
    <w:p w14:paraId="73204A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&lt;td&gt;{unit.orderNumber}&lt;/td&gt;</w:t>
      </w:r>
    </w:p>
    <w:p w14:paraId="7F3279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&lt;td&gt;{formatDate(unit.orderDate)}&lt;/td&gt;</w:t>
      </w:r>
    </w:p>
    <w:p w14:paraId="376F1D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&lt;td&gt;{unit.supplierName}&lt;/td&gt;</w:t>
      </w:r>
    </w:p>
    <w:p w14:paraId="18A3AE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&lt;td&gt;{unit.materialName}&lt;/td&gt;</w:t>
      </w:r>
    </w:p>
    <w:p w14:paraId="4A3B7F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&lt;td&gt;{unit.documentNumber}&lt;/td&gt;</w:t>
      </w:r>
    </w:p>
    <w:p w14:paraId="059B67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</w:t>
      </w:r>
    </w:p>
    <w:p w14:paraId="3F58FF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  {unit.quantity} {unit.unitName}</w:t>
      </w:r>
    </w:p>
    <w:p w14:paraId="5BB62E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&lt;/td&gt;</w:t>
      </w:r>
    </w:p>
    <w:p w14:paraId="30CFE6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&lt;td&gt;{formatMoney(unit.unitPrice)}&lt;/td&gt;</w:t>
      </w:r>
    </w:p>
    <w:p w14:paraId="732E9B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  &lt;td&gt;{formatMoney(unit.totalPrice)}&lt;/td&gt;</w:t>
      </w:r>
    </w:p>
    <w:p w14:paraId="321D10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&lt;/tr&gt;</w:t>
      </w:r>
    </w:p>
    <w:p w14:paraId="5CB8B4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))}</w:t>
      </w:r>
    </w:p>
    <w:p w14:paraId="5A2848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&lt;/tbody&gt;</w:t>
      </w:r>
    </w:p>
    <w:p w14:paraId="499BA3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&lt;/table&gt;</w:t>
      </w:r>
    </w:p>
    <w:p w14:paraId="51AAF76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&lt;/div&gt;</w:t>
      </w:r>
    </w:p>
    <w:p w14:paraId="654FBA3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0CF5E52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)}</w:t>
      </w:r>
    </w:p>
    <w:p w14:paraId="323ED7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&lt;/section&gt;</w:t>
      </w:r>
    </w:p>
    <w:p w14:paraId="2B7461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&lt;/section&gt;</w:t>
      </w:r>
    </w:p>
    <w:p w14:paraId="7F74A4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D8D95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&lt;section className="reports"&gt;</w:t>
      </w:r>
    </w:p>
    <w:p w14:paraId="3E6FEB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&lt;section className="panel"&gt;</w:t>
      </w:r>
    </w:p>
    <w:p w14:paraId="155F6A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3F2F68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&lt;div&gt;</w:t>
      </w:r>
    </w:p>
    <w:p w14:paraId="408F61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&lt;h2&gt;Поставщики материала&lt;/h2&gt;</w:t>
      </w:r>
    </w:p>
    <w:p w14:paraId="4BDAAC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&lt;p&gt;{supplierCount} поставщика для: {selectedMaterialName}&lt;/p&gt;</w:t>
      </w:r>
    </w:p>
    <w:p w14:paraId="09BD4F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5C2A53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 className="report-actions"&gt;</w:t>
      </w:r>
    </w:p>
    <w:p w14:paraId="7932E9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&lt;Field label="Материал для отчета"&gt;</w:t>
      </w:r>
    </w:p>
    <w:p w14:paraId="24F7D8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&lt;select value={selectedMaterial} onChange={(event) =&gt; setSelectedMaterial(event.target.value)}&gt;</w:t>
      </w:r>
    </w:p>
    <w:p w14:paraId="3D7F36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{materials.map((material) =&gt; (</w:t>
      </w:r>
    </w:p>
    <w:p w14:paraId="541F37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&lt;option key={material.code} value={material.code}&gt;</w:t>
      </w:r>
    </w:p>
    <w:p w14:paraId="588095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  {material.name}</w:t>
      </w:r>
    </w:p>
    <w:p w14:paraId="20B9A6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  &lt;/option&gt;</w:t>
      </w:r>
    </w:p>
    <w:p w14:paraId="0655CA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  ))}</w:t>
      </w:r>
    </w:p>
    <w:p w14:paraId="7F10F70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&lt;/select&gt;</w:t>
      </w:r>
    </w:p>
    <w:p w14:paraId="180B97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&lt;/Field&gt;</w:t>
      </w:r>
    </w:p>
    <w:p w14:paraId="1916C3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&lt;button type="button" onClick={() =&gt; setIsSupplierReportOpen((current) =&gt; !current)}&gt;</w:t>
      </w:r>
    </w:p>
    <w:p w14:paraId="6FCBDD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{isSupplierReportOpen ? 'Скрыть всех поставщиков' : 'Ко всем поставщикам'}</w:t>
      </w:r>
    </w:p>
    <w:p w14:paraId="63AB2F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&lt;/button&gt;</w:t>
      </w:r>
    </w:p>
    <w:p w14:paraId="2B6D76A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33A079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41F66F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className="supplier-list"&gt;</w:t>
      </w:r>
    </w:p>
    <w:p w14:paraId="324545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{visibleSupplierReport.map((supplier) =&gt; (</w:t>
      </w:r>
    </w:p>
    <w:p w14:paraId="16E815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&lt;article className="supplier-card" key={supplier.supplierCode}&gt;</w:t>
      </w:r>
    </w:p>
    <w:p w14:paraId="124346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&lt;strong&gt;{supplier.supplierName}&lt;/strong&gt;</w:t>
      </w:r>
    </w:p>
    <w:p w14:paraId="1036F0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&lt;span&gt;ИНН {supplier.inn}&lt;/span&gt;</w:t>
      </w:r>
    </w:p>
    <w:p w14:paraId="0E3098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&lt;span&gt;{formatAddress(supplier.legalAddress)}&lt;/span&gt;</w:t>
      </w:r>
    </w:p>
    <w:p w14:paraId="545F57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&lt;span&gt;Банк: {formatAddress(supplier.bankAddress)}&lt;/span&gt;</w:t>
      </w:r>
    </w:p>
    <w:p w14:paraId="369F4A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&lt;span&gt;Счет: {supplier.bankAccountNumber}&lt;/span&gt;</w:t>
      </w:r>
    </w:p>
    <w:p w14:paraId="58A37E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&lt;b&gt;{formatMoney(supplier.totalAmount)}&lt;/b&gt;</w:t>
      </w:r>
    </w:p>
    <w:p w14:paraId="0893F2D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&lt;/article&gt;</w:t>
      </w:r>
    </w:p>
    <w:p w14:paraId="0F998E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))}</w:t>
      </w:r>
    </w:p>
    <w:p w14:paraId="598BF4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7B3DA6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&lt;/section&gt;</w:t>
      </w:r>
    </w:p>
    <w:p w14:paraId="113326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B7F45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&lt;form className="panel" onSubmit={handleBankSubmit}&gt;</w:t>
      </w:r>
    </w:p>
    <w:p w14:paraId="19C6501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className="panel-heading"&gt;</w:t>
      </w:r>
    </w:p>
    <w:p w14:paraId="40459A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&lt;div&gt;</w:t>
      </w:r>
    </w:p>
    <w:p w14:paraId="62094A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&lt;h2&gt;Поставщики по адресу банка&lt;/h2&gt;</w:t>
      </w:r>
    </w:p>
    <w:p w14:paraId="6D1980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&lt;p&gt;{bankCount === null ? 'Введите адрес банка' : `Найдено: ${bankCount}`}&lt;/p&gt;</w:t>
      </w:r>
    </w:p>
    <w:p w14:paraId="193EC4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&lt;/div&gt;</w:t>
      </w:r>
    </w:p>
    <w:p w14:paraId="24EE40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&lt;button type="submit"&gt;Посчитать&lt;/button&gt;</w:t>
      </w:r>
    </w:p>
    <w:p w14:paraId="13D94B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6A1646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&lt;div className="address-grid"&gt;</w:t>
      </w:r>
    </w:p>
    <w:p w14:paraId="2A6851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label="Индекс банка"&gt;</w:t>
      </w:r>
    </w:p>
    <w:p w14:paraId="510395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623E2D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placeholder="101000"</w:t>
      </w:r>
    </w:p>
    <w:p w14:paraId="3ADCFD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value={bankAddress.postalCode}</w:t>
      </w:r>
    </w:p>
    <w:p w14:paraId="1D3EE6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setBankAddressValue('postalCode', event.target.value)}</w:t>
      </w:r>
    </w:p>
    <w:p w14:paraId="27128E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136046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55D7D4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label="Город банка"&gt;</w:t>
      </w:r>
    </w:p>
    <w:p w14:paraId="2B5CEC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44251D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placeholder="Москва"</w:t>
      </w:r>
    </w:p>
    <w:p w14:paraId="016771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value={bankAddress.city}</w:t>
      </w:r>
    </w:p>
    <w:p w14:paraId="2DF07F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setBankAddressValue('city', event.target.value)}</w:t>
      </w:r>
    </w:p>
    <w:p w14:paraId="4716C1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0E3897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3753F1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label="Улица банка"&gt;</w:t>
      </w:r>
    </w:p>
    <w:p w14:paraId="5D2506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6F681F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placeholder="Мясницкая"</w:t>
      </w:r>
    </w:p>
    <w:p w14:paraId="732D93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value={bankAddress.street}</w:t>
      </w:r>
    </w:p>
    <w:p w14:paraId="3504BC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setBankAddressValue('street', event.target.value)}</w:t>
      </w:r>
    </w:p>
    <w:p w14:paraId="579DBB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3A4A7B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64E5DF2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&lt;Field label="Дом банка"&gt;</w:t>
      </w:r>
    </w:p>
    <w:p w14:paraId="490F27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&lt;input</w:t>
      </w:r>
    </w:p>
    <w:p w14:paraId="034047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placeholder="12"</w:t>
      </w:r>
    </w:p>
    <w:p w14:paraId="6B7B43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value={bankAddress.house}</w:t>
      </w:r>
    </w:p>
    <w:p w14:paraId="413502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  onChange={(event) =&gt; setBankAddressValue('house', event.target.value)}</w:t>
      </w:r>
    </w:p>
    <w:p w14:paraId="716FDEE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  /&gt;</w:t>
      </w:r>
    </w:p>
    <w:p w14:paraId="6F2ADC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  &lt;/Field&gt;</w:t>
      </w:r>
    </w:p>
    <w:p w14:paraId="55F560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  &lt;/div&gt;</w:t>
      </w:r>
    </w:p>
    <w:p w14:paraId="1FCA744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  &lt;/form&gt;</w:t>
      </w:r>
    </w:p>
    <w:p w14:paraId="0A3786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&lt;/section&gt;</w:t>
      </w:r>
    </w:p>
    <w:p w14:paraId="07538A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&lt;/main&gt;</w:t>
      </w:r>
    </w:p>
    <w:p w14:paraId="38C34C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197138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DCFCE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function setFormValue(field: keyof StorageUnitForm, value: string) {</w:t>
      </w:r>
    </w:p>
    <w:p w14:paraId="35C970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setForm((current) =&gt; ({ ...current, [field]: value }))</w:t>
      </w:r>
    </w:p>
    <w:p w14:paraId="531740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C227F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2851F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function setBankAddressValue(field: keyof Address, value: string) {</w:t>
      </w:r>
    </w:p>
    <w:p w14:paraId="71A516E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setBankAddress((current) =&gt; ({ ...current, [field]: value }))</w:t>
      </w:r>
    </w:p>
    <w:p w14:paraId="0E21D0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34315F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4DB94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function setAuthFormValue(field: keyof AuthForm, value: string) {</w:t>
      </w:r>
    </w:p>
    <w:p w14:paraId="2A755FF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setAuthForm((current) =&gt; ({ ...current, [field]: value }))</w:t>
      </w:r>
    </w:p>
    <w:p w14:paraId="73D560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1C4B10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809AE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6CB2E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Field({ label, children }: { label: string; children: ReactNode }) {</w:t>
      </w:r>
    </w:p>
    <w:p w14:paraId="4AC1C1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(</w:t>
      </w:r>
    </w:p>
    <w:p w14:paraId="5D62E9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&lt;label className="field"&gt;</w:t>
      </w:r>
    </w:p>
    <w:p w14:paraId="5AA71B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&lt;span&gt;{label}&lt;/span&gt;</w:t>
      </w:r>
    </w:p>
    <w:p w14:paraId="428AC9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{children}</w:t>
      </w:r>
    </w:p>
    <w:p w14:paraId="0108C45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&lt;/label&gt;</w:t>
      </w:r>
    </w:p>
    <w:p w14:paraId="2E02C9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66E1AF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7C093D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FD4D6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Metric({ label, value }: { label: string; value: string | number }) {</w:t>
      </w:r>
    </w:p>
    <w:p w14:paraId="7E3CAA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(</w:t>
      </w:r>
    </w:p>
    <w:p w14:paraId="2161EE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&lt;article className="metric"&gt;</w:t>
      </w:r>
    </w:p>
    <w:p w14:paraId="01B792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&lt;span&gt;{label}&lt;/span&gt;</w:t>
      </w:r>
    </w:p>
    <w:p w14:paraId="7F428F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&lt;strong&gt;{value}&lt;/strong&gt;</w:t>
      </w:r>
    </w:p>
    <w:p w14:paraId="41BF57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&lt;/article&gt;</w:t>
      </w:r>
    </w:p>
    <w:p w14:paraId="2E127A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)</w:t>
      </w:r>
    </w:p>
    <w:p w14:paraId="7AD495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55737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93FB8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async function api&lt;T&gt;(path: string, init?: RequestInit, token?: string): Promise&lt;T&gt; {</w:t>
      </w:r>
    </w:p>
    <w:p w14:paraId="67E454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response = await fetch(`${API_URL}${path}`, {</w:t>
      </w:r>
    </w:p>
    <w:p w14:paraId="0D3FCC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headers: {</w:t>
      </w:r>
    </w:p>
    <w:p w14:paraId="4AE078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'Content-Type': 'application/json',</w:t>
      </w:r>
    </w:p>
    <w:p w14:paraId="295E24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...(token ? { Authorization: `Bearer ${token}` } : {}),</w:t>
      </w:r>
    </w:p>
    <w:p w14:paraId="2DE837B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...init?.headers,</w:t>
      </w:r>
    </w:p>
    <w:p w14:paraId="093638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},</w:t>
      </w:r>
    </w:p>
    <w:p w14:paraId="512A78C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...init,</w:t>
      </w:r>
    </w:p>
    <w:p w14:paraId="2E38A6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225EA1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AB02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if (!response.ok) {</w:t>
      </w:r>
    </w:p>
    <w:p w14:paraId="2583A76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error = await response.json().catch(() =&gt; null)</w:t>
      </w:r>
    </w:p>
    <w:p w14:paraId="0862D9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throw new Error(error?.message ?? 'Сервер вернул ошибку')</w:t>
      </w:r>
    </w:p>
    <w:p w14:paraId="659232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4AE105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D1A36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response.json()</w:t>
      </w:r>
    </w:p>
    <w:p w14:paraId="464054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0E6BF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FCA74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async function authApi&lt;T&gt;(path: string, init?: RequestInit, token?: string): Promise&lt;T&gt; {</w:t>
      </w:r>
    </w:p>
    <w:p w14:paraId="41DAAC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const response = await fetch(`${AUTH_URL}${path}`, {</w:t>
      </w:r>
    </w:p>
    <w:p w14:paraId="21ED94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headers: {</w:t>
      </w:r>
    </w:p>
    <w:p w14:paraId="6C5F4E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'Content-Type': 'application/json',</w:t>
      </w:r>
    </w:p>
    <w:p w14:paraId="3DC2EFC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...(token ? { Authorization: `Bearer ${token}` } : {}),</w:t>
      </w:r>
    </w:p>
    <w:p w14:paraId="760310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  ...init?.headers,</w:t>
      </w:r>
    </w:p>
    <w:p w14:paraId="72C5613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},</w:t>
      </w:r>
    </w:p>
    <w:p w14:paraId="7A6A0F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...init,</w:t>
      </w:r>
    </w:p>
    <w:p w14:paraId="7FF3E9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</w:t>
      </w:r>
    </w:p>
    <w:p w14:paraId="1143E7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63FC5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if (!response.ok) {</w:t>
      </w:r>
    </w:p>
    <w:p w14:paraId="2898BF6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const error = await response.json().catch(() =&gt; null)</w:t>
      </w:r>
    </w:p>
    <w:p w14:paraId="79DDC5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throw new Error(error?.message ?? 'Сервер вернул ошибку')</w:t>
      </w:r>
    </w:p>
    <w:p w14:paraId="57E7CF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0101CCE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62978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response.json()</w:t>
      </w:r>
    </w:p>
    <w:p w14:paraId="724B8F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FC243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1EFE06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formatAddress(address: Address = emptyAddress) {</w:t>
      </w:r>
    </w:p>
    <w:p w14:paraId="381121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`${address.postalCode}, ${address.city}, ${address.street}, ${address.house}`</w:t>
      </w:r>
    </w:p>
    <w:p w14:paraId="050BD4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C9B78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3A74F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formatDate(value: string) {</w:t>
      </w:r>
    </w:p>
    <w:p w14:paraId="6A3AB6B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new Intl.DateTimeFormat('ru-RU').format(new Date(value))</w:t>
      </w:r>
    </w:p>
    <w:p w14:paraId="3A42B1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4788F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D5812A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function formatMoney(value: number) {</w:t>
      </w:r>
    </w:p>
    <w:p w14:paraId="79F6DA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return new Intl.NumberFormat('ru-RU', {</w:t>
      </w:r>
    </w:p>
    <w:p w14:paraId="280098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style: 'currency',</w:t>
      </w:r>
    </w:p>
    <w:p w14:paraId="071CA2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currency: 'RUB',</w:t>
      </w:r>
    </w:p>
    <w:p w14:paraId="384BF0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maximumFractionDigits: 0,</w:t>
      </w:r>
    </w:p>
    <w:p w14:paraId="2BCB45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}).format(value)</w:t>
      </w:r>
    </w:p>
    <w:p w14:paraId="0DAED7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C66B8A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81BF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export default App</w:t>
      </w:r>
    </w:p>
    <w:p w14:paraId="215BDCE2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В.2 - App.css</w:t>
      </w:r>
    </w:p>
    <w:p w14:paraId="271AAA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.app-shell {</w:t>
      </w:r>
    </w:p>
    <w:p w14:paraId="649AFF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min(1440px, 100%);</w:t>
      </w:r>
    </w:p>
    <w:p w14:paraId="294BD5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margin: 0 auto;</w:t>
      </w:r>
    </w:p>
    <w:p w14:paraId="403E30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28px;</w:t>
      </w:r>
    </w:p>
    <w:p w14:paraId="4073F3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7CD9B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9A3C5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.topbar {</w:t>
      </w:r>
    </w:p>
    <w:p w14:paraId="7089BD7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1DF0FF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flex-end;</w:t>
      </w:r>
    </w:p>
    <w:p w14:paraId="17D22A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justify-content: space-between;</w:t>
      </w:r>
    </w:p>
    <w:p w14:paraId="4A566B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24px;</w:t>
      </w:r>
    </w:p>
    <w:p w14:paraId="127EAE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padding-bottom: 24px;</w:t>
      </w:r>
    </w:p>
    <w:p w14:paraId="5DF673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border-bottom: 1px solid var(--line);</w:t>
      </w:r>
    </w:p>
    <w:p w14:paraId="31E714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ED4738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403F1E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.topbar-actions {</w:t>
      </w:r>
    </w:p>
    <w:p w14:paraId="76AD6D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3D52C3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center;</w:t>
      </w:r>
    </w:p>
    <w:p w14:paraId="60138F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143C17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430B4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81004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.auth-shell {</w:t>
      </w:r>
    </w:p>
    <w:p w14:paraId="7748C1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305ECE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16px;</w:t>
      </w:r>
    </w:p>
    <w:p w14:paraId="4D2ABF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min-height: 100vh;</w:t>
      </w:r>
    </w:p>
    <w:p w14:paraId="504E3C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place-items: center;</w:t>
      </w:r>
    </w:p>
    <w:p w14:paraId="4B425F3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FA602D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526DF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.auth-panel {</w:t>
      </w:r>
    </w:p>
    <w:p w14:paraId="2EBC95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min(520px, 100%);</w:t>
      </w:r>
    </w:p>
    <w:p w14:paraId="52CCBD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8FDF5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2747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.invitation-panel {</w:t>
      </w:r>
    </w:p>
    <w:p w14:paraId="05A2176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min(520px, 100%);</w:t>
      </w:r>
    </w:p>
    <w:p w14:paraId="6C557A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7BE44B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34080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.auth-form {</w:t>
      </w:r>
    </w:p>
    <w:p w14:paraId="067C183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67BE65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14px;</w:t>
      </w:r>
    </w:p>
    <w:p w14:paraId="798049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6DEC9C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C1DE0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61EDD9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.invitation-codes {</w:t>
      </w:r>
    </w:p>
    <w:p w14:paraId="636232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6DDC38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flex-wrap: wrap;</w:t>
      </w:r>
    </w:p>
    <w:p w14:paraId="2D3536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8px;</w:t>
      </w:r>
    </w:p>
    <w:p w14:paraId="251BFB7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12px;</w:t>
      </w:r>
    </w:p>
    <w:p w14:paraId="5A02EF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B1DEF1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3FCDC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.invitation-codes button {</w:t>
      </w:r>
    </w:p>
    <w:p w14:paraId="5A7803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8px 10px;</w:t>
      </w:r>
    </w:p>
    <w:p w14:paraId="4FF079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font-family: inherit;</w:t>
      </w:r>
    </w:p>
    <w:p w14:paraId="0342D6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13px;</w:t>
      </w:r>
    </w:p>
    <w:p w14:paraId="7F9C0F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21306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B1D1A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.eyebrow {</w:t>
      </w:r>
    </w:p>
    <w:p w14:paraId="522889E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margin: 0 0 6px;</w:t>
      </w:r>
    </w:p>
    <w:p w14:paraId="6C1F99C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137E41C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13px;</w:t>
      </w:r>
    </w:p>
    <w:p w14:paraId="05FBA8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font-weight: 700;</w:t>
      </w:r>
    </w:p>
    <w:p w14:paraId="7A5D1B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letter-spacing: 0;</w:t>
      </w:r>
    </w:p>
    <w:p w14:paraId="6E240D5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text-transform: uppercase;</w:t>
      </w:r>
    </w:p>
    <w:p w14:paraId="0FB67B4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8553D9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956D8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.status {</w:t>
      </w:r>
    </w:p>
    <w:p w14:paraId="5EDD1A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220px;</w:t>
      </w:r>
    </w:p>
    <w:p w14:paraId="6E329D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9px 12px;</w:t>
      </w:r>
    </w:p>
    <w:p w14:paraId="254A3C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4BAEFD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572427A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7510518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var(--panel-muted);</w:t>
      </w:r>
    </w:p>
    <w:p w14:paraId="0DB301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text-align: center;</w:t>
      </w:r>
    </w:p>
    <w:p w14:paraId="29CA38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0433D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9BF27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.metrics {</w:t>
      </w:r>
    </w:p>
    <w:p w14:paraId="235327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1207D22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repeat(4, minmax(0, 1fr));</w:t>
      </w:r>
    </w:p>
    <w:p w14:paraId="0FBCD8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3F005A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margin: 24px 0;</w:t>
      </w:r>
    </w:p>
    <w:p w14:paraId="0FB266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AD5A4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C0361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.metric {</w:t>
      </w:r>
    </w:p>
    <w:p w14:paraId="1AE709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5B1E70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4B5161D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4D25010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var(--surface);</w:t>
      </w:r>
    </w:p>
    <w:p w14:paraId="259E956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29469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4283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.metric span {</w:t>
      </w:r>
    </w:p>
    <w:p w14:paraId="5EDC3F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block;</w:t>
      </w:r>
    </w:p>
    <w:p w14:paraId="771D260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7A739C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14px;</w:t>
      </w:r>
    </w:p>
    <w:p w14:paraId="005062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C8E54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F52CB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.metric strong {</w:t>
      </w:r>
    </w:p>
    <w:p w14:paraId="7840AE2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block;</w:t>
      </w:r>
    </w:p>
    <w:p w14:paraId="06485A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margin-top: 8px;</w:t>
      </w:r>
    </w:p>
    <w:p w14:paraId="238C57A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21BAE6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28px;</w:t>
      </w:r>
    </w:p>
    <w:p w14:paraId="1372A3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line-height: 1.1;</w:t>
      </w:r>
    </w:p>
    <w:p w14:paraId="67A4898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1F284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3F0A5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.materials-panel {</w:t>
      </w:r>
    </w:p>
    <w:p w14:paraId="5248348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margin-bottom: 18px;</w:t>
      </w:r>
    </w:p>
    <w:p w14:paraId="16A85AA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A46178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C8B159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.materials-preview {</w:t>
      </w:r>
    </w:p>
    <w:p w14:paraId="1091DD9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740B1AA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repeat(4, minmax(0, 1fr));</w:t>
      </w:r>
    </w:p>
    <w:p w14:paraId="1FA5363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6DBC68E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27115D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1CC05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5E66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.material-card {</w:t>
      </w:r>
    </w:p>
    <w:p w14:paraId="26550AB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02BADD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5px;</w:t>
      </w:r>
    </w:p>
    <w:p w14:paraId="6DB05F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min-height: 136px;</w:t>
      </w:r>
    </w:p>
    <w:p w14:paraId="23B02D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14px;</w:t>
      </w:r>
    </w:p>
    <w:p w14:paraId="40EB82D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103C61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27F6D3D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var(--field-bg);</w:t>
      </w:r>
    </w:p>
    <w:p w14:paraId="6B7DAB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62032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8FD7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.material-card strong,</w:t>
      </w:r>
    </w:p>
    <w:p w14:paraId="56D689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.material-card b {</w:t>
      </w:r>
    </w:p>
    <w:p w14:paraId="6294C1B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0A41420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1E7C32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73BA4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.material-card span {</w:t>
      </w:r>
    </w:p>
    <w:p w14:paraId="77BC2F5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4C00000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14px;</w:t>
      </w:r>
    </w:p>
    <w:p w14:paraId="7D13FC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1EA16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4337A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.materials-all {</w:t>
      </w:r>
    </w:p>
    <w:p w14:paraId="6EC0A17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3C9716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14px;</w:t>
      </w:r>
    </w:p>
    <w:p w14:paraId="5A975D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0 18px 18px;</w:t>
      </w:r>
    </w:p>
    <w:p w14:paraId="748C7B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9570C7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CE9CC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.materials-all .table-wrap,</w:t>
      </w:r>
    </w:p>
    <w:p w14:paraId="7EF2D8F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.storage-all .table-wrap {</w:t>
      </w:r>
    </w:p>
    <w:p w14:paraId="1CBB45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max-height: 420px;</w:t>
      </w:r>
    </w:p>
    <w:p w14:paraId="6312F5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30F63C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3217851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64EC8E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B372C5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.materials-table {</w:t>
      </w:r>
    </w:p>
    <w:p w14:paraId="780FBC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680px;</w:t>
      </w:r>
    </w:p>
    <w:p w14:paraId="67B9C93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12C4349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DEC9F1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.storage-all {</w:t>
      </w:r>
    </w:p>
    <w:p w14:paraId="1A422E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5A7A26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14px;</w:t>
      </w:r>
    </w:p>
    <w:p w14:paraId="635BE68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57C2006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border-top: 1px solid var(--line);</w:t>
      </w:r>
    </w:p>
    <w:p w14:paraId="5D580C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3F2136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E1C982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.workspace,</w:t>
      </w:r>
    </w:p>
    <w:p w14:paraId="2A1B91F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.reports {</w:t>
      </w:r>
    </w:p>
    <w:p w14:paraId="2BF3AD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3BB59CF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minmax(360px, 0.85fr) minmax(520px, 1.15fr);</w:t>
      </w:r>
    </w:p>
    <w:p w14:paraId="69746CD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18px;</w:t>
      </w:r>
    </w:p>
    <w:p w14:paraId="21B85DA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start;</w:t>
      </w:r>
    </w:p>
    <w:p w14:paraId="588FE59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A588EE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41186B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.reports {</w:t>
      </w:r>
    </w:p>
    <w:p w14:paraId="0451C4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1.2fr 0.8fr;</w:t>
      </w:r>
    </w:p>
    <w:p w14:paraId="4DFA10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margin-top: 18px;</w:t>
      </w:r>
    </w:p>
    <w:p w14:paraId="6FF85BE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76390C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9E5DF2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.panel {</w:t>
      </w:r>
    </w:p>
    <w:p w14:paraId="09ECA4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6A1D78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7EA8FF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var(--surface);</w:t>
      </w:r>
    </w:p>
    <w:p w14:paraId="1DFBDFF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overflow: hidden;</w:t>
      </w:r>
    </w:p>
    <w:p w14:paraId="720C93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558B5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40FD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.panel-heading {</w:t>
      </w:r>
    </w:p>
    <w:p w14:paraId="36BC72F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50C949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center;</w:t>
      </w:r>
    </w:p>
    <w:p w14:paraId="713039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justify-content: space-between;</w:t>
      </w:r>
    </w:p>
    <w:p w14:paraId="056819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16px;</w:t>
      </w:r>
    </w:p>
    <w:p w14:paraId="3FA512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16px 18px;</w:t>
      </w:r>
    </w:p>
    <w:p w14:paraId="0549C1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border-bottom: 1px solid var(--line);</w:t>
      </w:r>
    </w:p>
    <w:p w14:paraId="4588DD6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var(--panel-muted);</w:t>
      </w:r>
    </w:p>
    <w:p w14:paraId="709337A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EEE07D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87D69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.panel-heading p {</w:t>
      </w:r>
    </w:p>
    <w:p w14:paraId="06372A6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margin-top: 4px;</w:t>
      </w:r>
    </w:p>
    <w:p w14:paraId="7C29E0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3BB6CB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EAD5EE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495FB2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.form-grid {</w:t>
      </w:r>
    </w:p>
    <w:p w14:paraId="01E31F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065115D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repeat(2, minmax(0, 1fr));</w:t>
      </w:r>
    </w:p>
    <w:p w14:paraId="53A2D4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5FDA613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2D08D0D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C392F4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C04B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.field {</w:t>
      </w:r>
    </w:p>
    <w:p w14:paraId="61A6E04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32B196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6px;</w:t>
      </w:r>
    </w:p>
    <w:p w14:paraId="308D28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0;</w:t>
      </w:r>
    </w:p>
    <w:p w14:paraId="3AECD7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42DFE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EF5660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.field span {</w:t>
      </w:r>
    </w:p>
    <w:p w14:paraId="5601537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14405D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13px;</w:t>
      </w:r>
    </w:p>
    <w:p w14:paraId="211FA2E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font-weight: 700;</w:t>
      </w:r>
    </w:p>
    <w:p w14:paraId="11AEE2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AB9E7B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7FAAE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input,</w:t>
      </w:r>
    </w:p>
    <w:p w14:paraId="12FBFE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select,</w:t>
      </w:r>
    </w:p>
    <w:p w14:paraId="0EEAFD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button {</w:t>
      </w:r>
    </w:p>
    <w:p w14:paraId="7DB83C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min-height: 40px;</w:t>
      </w:r>
    </w:p>
    <w:p w14:paraId="3CCD99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var(--line-strong);</w:t>
      </w:r>
    </w:p>
    <w:p w14:paraId="70AFD7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7px;</w:t>
      </w:r>
    </w:p>
    <w:p w14:paraId="396C9F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font: inherit;</w:t>
      </w:r>
    </w:p>
    <w:p w14:paraId="4BCC7B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4A872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D55D61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input,</w:t>
      </w:r>
    </w:p>
    <w:p w14:paraId="0B7774F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select {</w:t>
      </w:r>
    </w:p>
    <w:p w14:paraId="4C3880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100%;</w:t>
      </w:r>
    </w:p>
    <w:p w14:paraId="3538515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box-sizing: border-box;</w:t>
      </w:r>
    </w:p>
    <w:p w14:paraId="4BC1400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8px 10px;</w:t>
      </w:r>
    </w:p>
    <w:p w14:paraId="75C5CB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2E4AD85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var(--field-bg);</w:t>
      </w:r>
    </w:p>
    <w:p w14:paraId="62CDA91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59E7A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03022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button {</w:t>
      </w:r>
    </w:p>
    <w:p w14:paraId="5938A8F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8px 14px;</w:t>
      </w:r>
    </w:p>
    <w:p w14:paraId="5B2352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var(--accent-ink);</w:t>
      </w:r>
    </w:p>
    <w:p w14:paraId="325B6FE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var(--accent);</w:t>
      </w:r>
    </w:p>
    <w:p w14:paraId="3B14D29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border-color: var(--accent);</w:t>
      </w:r>
    </w:p>
    <w:p w14:paraId="58EDCF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font-weight: 700;</w:t>
      </w:r>
    </w:p>
    <w:p w14:paraId="7D328B9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cursor: pointer;</w:t>
      </w:r>
    </w:p>
    <w:p w14:paraId="28F2821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840945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98A4B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button:hover {</w:t>
      </w:r>
    </w:p>
    <w:p w14:paraId="50E2156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var(--accent-hover);</w:t>
      </w:r>
    </w:p>
    <w:p w14:paraId="1C12EC4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border-color: var(--accent-hover);</w:t>
      </w:r>
    </w:p>
    <w:p w14:paraId="224822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65608B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2B4917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.theme-toggle {</w:t>
      </w:r>
    </w:p>
    <w:p w14:paraId="41C7210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white-space: nowrap;</w:t>
      </w:r>
    </w:p>
    <w:p w14:paraId="2F67204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FAD5B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3C6C08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.report-actions {</w:t>
      </w:r>
    </w:p>
    <w:p w14:paraId="325211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flex;</w:t>
      </w:r>
    </w:p>
    <w:p w14:paraId="17BEA21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align-items: end;</w:t>
      </w:r>
    </w:p>
    <w:p w14:paraId="28B6B90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10px;</w:t>
      </w:r>
    </w:p>
    <w:p w14:paraId="72E5672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A8A5BA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3C17269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.report-actions .field {</w:t>
      </w:r>
    </w:p>
    <w:p w14:paraId="3F1CBC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240px;</w:t>
      </w:r>
    </w:p>
    <w:p w14:paraId="5C241FE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62DEC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F4DC36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.table-wrap {</w:t>
      </w:r>
    </w:p>
    <w:p w14:paraId="2FD6ACB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overflow-x: auto;</w:t>
      </w:r>
    </w:p>
    <w:p w14:paraId="754F605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378528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A81FD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table {</w:t>
      </w:r>
    </w:p>
    <w:p w14:paraId="1CD9907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width: 100%;</w:t>
      </w:r>
    </w:p>
    <w:p w14:paraId="28051A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border-collapse: collapse;</w:t>
      </w:r>
    </w:p>
    <w:p w14:paraId="7638ACF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min-width: 760px;</w:t>
      </w:r>
    </w:p>
    <w:p w14:paraId="21B7088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51E5F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1725B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th,</w:t>
      </w:r>
    </w:p>
    <w:p w14:paraId="4EAAE5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td {</w:t>
      </w:r>
    </w:p>
    <w:p w14:paraId="69F8CA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13px 14px;</w:t>
      </w:r>
    </w:p>
    <w:p w14:paraId="7F453D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border-bottom: 1px solid var(--line);</w:t>
      </w:r>
    </w:p>
    <w:p w14:paraId="75BCBA7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text-align: left;</w:t>
      </w:r>
    </w:p>
    <w:p w14:paraId="49566CB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vertical-align: top;</w:t>
      </w:r>
    </w:p>
    <w:p w14:paraId="2920053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26B51BF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7EEBA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th {</w:t>
      </w:r>
    </w:p>
    <w:p w14:paraId="642FDD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5B13305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13px;</w:t>
      </w:r>
    </w:p>
    <w:p w14:paraId="2BAE0E9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font-weight: 700;</w:t>
      </w:r>
    </w:p>
    <w:p w14:paraId="714A555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var(--panel-muted);</w:t>
      </w:r>
    </w:p>
    <w:p w14:paraId="75A95A5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267607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43CE2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td {</w:t>
      </w:r>
    </w:p>
    <w:p w14:paraId="6F77637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6E098DA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D85E8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77C370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.supplier-list {</w:t>
      </w:r>
    </w:p>
    <w:p w14:paraId="3AF355C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63253A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repeat(2, minmax(0, 1fr));</w:t>
      </w:r>
    </w:p>
    <w:p w14:paraId="7327DD1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211178C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3BB6F04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055A05D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204A13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.supplier-card {</w:t>
      </w:r>
    </w:p>
    <w:p w14:paraId="43D00F2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0389E82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5px;</w:t>
      </w:r>
    </w:p>
    <w:p w14:paraId="441F550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14px;</w:t>
      </w:r>
    </w:p>
    <w:p w14:paraId="7C8C943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border: 1px solid var(--line);</w:t>
      </w:r>
    </w:p>
    <w:p w14:paraId="4B49C20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border-radius: 8px;</w:t>
      </w:r>
    </w:p>
    <w:p w14:paraId="7C74364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background: var(--field-bg);</w:t>
      </w:r>
    </w:p>
    <w:p w14:paraId="219285C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35278F7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2DA0A1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.supplier-card strong,</w:t>
      </w:r>
    </w:p>
    <w:p w14:paraId="014F16A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.supplier-card b {</w:t>
      </w:r>
    </w:p>
    <w:p w14:paraId="4CFB58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var(--ink);</w:t>
      </w:r>
    </w:p>
    <w:p w14:paraId="75F3F6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6A19D6E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0F1FDF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.supplier-card span {</w:t>
      </w:r>
    </w:p>
    <w:p w14:paraId="185274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color: var(--muted);</w:t>
      </w:r>
    </w:p>
    <w:p w14:paraId="20CBA0C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font-size: 14px;</w:t>
      </w:r>
    </w:p>
    <w:p w14:paraId="2E061C4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5B34E89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861C68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.address-grid {</w:t>
      </w:r>
    </w:p>
    <w:p w14:paraId="4EB311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display: grid;</w:t>
      </w:r>
    </w:p>
    <w:p w14:paraId="05DF964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grid-template-columns: repeat(2, minmax(0, 1fr));</w:t>
      </w:r>
    </w:p>
    <w:p w14:paraId="79AFE6B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gap: 12px;</w:t>
      </w:r>
    </w:p>
    <w:p w14:paraId="722DEA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padding: 18px;</w:t>
      </w:r>
    </w:p>
    <w:p w14:paraId="07B4A4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121077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80D58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@media (max-width: 1100px) {</w:t>
      </w:r>
    </w:p>
    <w:p w14:paraId="352E11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.workspace,</w:t>
      </w:r>
    </w:p>
    <w:p w14:paraId="047B92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.reports,</w:t>
      </w:r>
    </w:p>
    <w:p w14:paraId="236DC5A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.metrics,</w:t>
      </w:r>
    </w:p>
    <w:p w14:paraId="1B3B967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.materials-preview {</w:t>
      </w:r>
    </w:p>
    <w:p w14:paraId="08C50D4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grid-template-columns: 1fr;</w:t>
      </w:r>
    </w:p>
    <w:p w14:paraId="0BDC065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6BD6E2A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4BE2C1A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70D9FB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@media (max-width: 700px) {</w:t>
      </w:r>
    </w:p>
    <w:p w14:paraId="06BF1E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.app-shell {</w:t>
      </w:r>
    </w:p>
    <w:p w14:paraId="4EF6CF6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padding: 16px;</w:t>
      </w:r>
    </w:p>
    <w:p w14:paraId="1DF32A2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302371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5F67514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.topbar,</w:t>
      </w:r>
    </w:p>
    <w:p w14:paraId="5DE5062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.panel-heading {</w:t>
      </w:r>
    </w:p>
    <w:p w14:paraId="2864C41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align-items: stretch;</w:t>
      </w:r>
    </w:p>
    <w:p w14:paraId="2BDEC06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flex-direction: column;</w:t>
      </w:r>
    </w:p>
    <w:p w14:paraId="2784910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3A3B4E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6399E1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.topbar-actions {</w:t>
      </w:r>
    </w:p>
    <w:p w14:paraId="62A4938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align-items: stretch;</w:t>
      </w:r>
    </w:p>
    <w:p w14:paraId="6ACD128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flex-direction: column;</w:t>
      </w:r>
    </w:p>
    <w:p w14:paraId="62B4524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A5BD03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718BAE9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.report-actions {</w:t>
      </w:r>
    </w:p>
    <w:p w14:paraId="75D1FF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align-items: stretch;</w:t>
      </w:r>
    </w:p>
    <w:p w14:paraId="5E9CC2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flex-direction: column;</w:t>
      </w:r>
    </w:p>
    <w:p w14:paraId="1BDB951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072B79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1FE48F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.report-actions .field {</w:t>
      </w:r>
    </w:p>
    <w:p w14:paraId="7567B26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min-width: 0;</w:t>
      </w:r>
    </w:p>
    <w:p w14:paraId="5AE37E1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4B4DBBC9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</w:t>
      </w:r>
    </w:p>
    <w:p w14:paraId="40A9EE34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.form-grid,</w:t>
      </w:r>
    </w:p>
    <w:p w14:paraId="144EF4F5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.supplier-list,</w:t>
      </w:r>
    </w:p>
    <w:p w14:paraId="60FDA1B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.address-grid {</w:t>
      </w:r>
    </w:p>
    <w:p w14:paraId="6B8FADF6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grid-template-columns: 1fr;</w:t>
      </w:r>
    </w:p>
    <w:p w14:paraId="4704A07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5923BA3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p w14:paraId="77E4F17F">
      <w:pPr>
        <w:spacing w:line="360" w:lineRule="auto"/>
        <w:ind w:firstLine="0"/>
      </w:pPr>
      <w:r>
        <w:rPr>
          <w:rFonts w:ascii="Times New Roman" w:hAnsi="Times New Roman" w:eastAsia="Times New Roman"/>
          <w:b/>
          <w:sz w:val="28"/>
        </w:rPr>
        <w:t>Листинг В.3 - package.json</w:t>
      </w:r>
    </w:p>
    <w:p w14:paraId="6B3105F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{</w:t>
      </w:r>
    </w:p>
    <w:p w14:paraId="1E23D7C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"name": "warehouse-client",</w:t>
      </w:r>
    </w:p>
    <w:p w14:paraId="2A7C250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"private": true,</w:t>
      </w:r>
    </w:p>
    <w:p w14:paraId="7F6D4B10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"version": "0.0.0",</w:t>
      </w:r>
    </w:p>
    <w:p w14:paraId="29538F9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"type": "module",</w:t>
      </w:r>
    </w:p>
    <w:p w14:paraId="290C1D7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"scripts": {</w:t>
      </w:r>
    </w:p>
    <w:p w14:paraId="7245FDE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"dev": "vite",</w:t>
      </w:r>
    </w:p>
    <w:p w14:paraId="4928CCC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"build": "tsc -b &amp;&amp; vite build",</w:t>
      </w:r>
    </w:p>
    <w:p w14:paraId="2591077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"lint": "eslint .",</w:t>
      </w:r>
    </w:p>
    <w:p w14:paraId="6903FFD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"preview": "vite preview"</w:t>
      </w:r>
    </w:p>
    <w:p w14:paraId="5432800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</w:t>
      </w:r>
    </w:p>
    <w:p w14:paraId="648E7EA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"dependencies": {</w:t>
      </w:r>
    </w:p>
    <w:p w14:paraId="275F753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"react": "^19.2.5",</w:t>
      </w:r>
    </w:p>
    <w:p w14:paraId="03C02E6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"react-dom": "^19.2.5"</w:t>
      </w:r>
    </w:p>
    <w:p w14:paraId="5B04595B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},</w:t>
      </w:r>
    </w:p>
    <w:p w14:paraId="74C2341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"devDependencies": {</w:t>
      </w:r>
    </w:p>
    <w:p w14:paraId="516B967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"@eslint/js": "^10.0.1",</w:t>
      </w:r>
    </w:p>
    <w:p w14:paraId="632DEE8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"@types/node": "^24.12.2",</w:t>
      </w:r>
    </w:p>
    <w:p w14:paraId="7E191698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"@types/react": "^19.2.14",</w:t>
      </w:r>
    </w:p>
    <w:p w14:paraId="69B68782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"@types/react-dom": "^19.2.3",</w:t>
      </w:r>
    </w:p>
    <w:p w14:paraId="5D15245E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"@vitejs/plugin-react": "^6.0.1",</w:t>
      </w:r>
    </w:p>
    <w:p w14:paraId="1282FF4D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"eslint": "^10.2.1",</w:t>
      </w:r>
    </w:p>
    <w:p w14:paraId="6FC5C2F1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"eslint-plugin-react-hooks": "^7.1.1",</w:t>
      </w:r>
    </w:p>
    <w:p w14:paraId="1A883EBC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"eslint-plugin-react-refresh": "^0.5.2",</w:t>
      </w:r>
    </w:p>
    <w:p w14:paraId="0432490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"globals": "^17.5.0",</w:t>
      </w:r>
    </w:p>
    <w:p w14:paraId="5F18673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"typescript": "~6.0.2",</w:t>
      </w:r>
    </w:p>
    <w:p w14:paraId="6C43BBDF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"typescript-eslint": "^8.58.2",</w:t>
      </w:r>
    </w:p>
    <w:p w14:paraId="2C3189CA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  "vite": "^8.0.10"</w:t>
      </w:r>
    </w:p>
    <w:p w14:paraId="12976827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 xml:space="preserve">  }</w:t>
      </w:r>
    </w:p>
    <w:p w14:paraId="2648B2C3">
      <w:pPr>
        <w:spacing w:after="0" w:line="240" w:lineRule="auto"/>
        <w:ind w:firstLine="0"/>
      </w:pPr>
      <w:r>
        <w:rPr>
          <w:rFonts w:ascii="Consolas" w:hAnsi="Consolas" w:eastAsia="Consolas"/>
          <w:sz w:val="16"/>
        </w:rPr>
        <w:t>}</w:t>
      </w:r>
    </w:p>
    <w:sectPr>
      <w:footerReference r:id="rId6" w:type="first"/>
      <w:footerReference r:id="rId5" w:type="default"/>
      <w:pgSz w:w="11906" w:h="16838"/>
      <w:pgMar w:top="1134" w:right="567" w:bottom="1134" w:left="1701" w:header="454" w:footer="454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6A986">
    <w:pPr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</w:t>
    </w:r>
    <w:r>
      <w:rPr>
        <w:rFonts w:ascii="Times New Roman" w:hAnsi="Times New Roman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DF11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26</w:t>
    </w:r>
    <w:r>
      <w:rPr>
        <w:color w:val="000000"/>
      </w:rPr>
      <w:fldChar w:fldCharType="end"/>
    </w:r>
  </w:p>
  <w:p w14:paraId="4467926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46E58"/>
    <w:multiLevelType w:val="multilevel"/>
    <w:tmpl w:val="1D946E58"/>
    <w:lvl w:ilvl="0" w:tentative="0">
      <w:start w:val="1"/>
      <w:numFmt w:val="decimal"/>
      <w:pStyle w:val="34"/>
      <w:lvlText w:val="%1."/>
      <w:lvlJc w:val="left"/>
      <w:pPr>
        <w:ind w:left="1276" w:hanging="567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1F"/>
    <w:rsid w:val="00037753"/>
    <w:rsid w:val="001E31C3"/>
    <w:rsid w:val="00237170"/>
    <w:rsid w:val="00B00B61"/>
    <w:rsid w:val="00B014F2"/>
    <w:rsid w:val="00F1131F"/>
    <w:rsid w:val="0E2B1B43"/>
    <w:rsid w:val="2C226433"/>
    <w:rsid w:val="4271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pageBreakBefore/>
      <w:spacing w:before="0" w:after="240" w:line="360" w:lineRule="auto"/>
      <w:ind w:firstLine="0"/>
      <w:jc w:val="center"/>
      <w:outlineLvl w:val="0"/>
    </w:pPr>
    <w:rPr>
      <w:rFonts w:ascii="Times New Roman" w:hAnsi="Times New Roman" w:eastAsiaTheme="majorEastAsia" w:cstheme="majorBidi"/>
      <w:b/>
      <w:caps/>
      <w:sz w:val="32"/>
      <w:szCs w:val="32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240" w:after="120" w:line="360" w:lineRule="auto"/>
      <w:ind w:firstLine="0"/>
      <w:jc w:val="left"/>
      <w:outlineLvl w:val="1"/>
    </w:pPr>
    <w:rPr>
      <w:rFonts w:ascii="Times New Roman" w:hAnsi="Times New Roman" w:eastAsiaTheme="majorEastAsia" w:cstheme="majorBidi"/>
      <w:b/>
      <w:sz w:val="28"/>
      <w:szCs w:val="26"/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2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character" w:styleId="13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5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9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toc 1"/>
    <w:basedOn w:val="1"/>
    <w:next w:val="1"/>
    <w:autoRedefine/>
    <w:unhideWhenUsed/>
    <w:qFormat/>
    <w:uiPriority w:val="39"/>
    <w:pPr>
      <w:tabs>
        <w:tab w:val="left" w:pos="284"/>
        <w:tab w:val="right" w:leader="dot" w:pos="9628"/>
      </w:tabs>
    </w:p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left" w:pos="426"/>
        <w:tab w:val="right" w:leader="dot" w:pos="9628"/>
      </w:tabs>
    </w:pPr>
  </w:style>
  <w:style w:type="paragraph" w:styleId="20">
    <w:name w:val="toc 3"/>
    <w:basedOn w:val="1"/>
    <w:next w:val="1"/>
    <w:autoRedefine/>
    <w:unhideWhenUsed/>
    <w:qFormat/>
    <w:uiPriority w:val="39"/>
    <w:pPr>
      <w:tabs>
        <w:tab w:val="left" w:pos="709"/>
        <w:tab w:val="right" w:leader="dot" w:pos="9628"/>
      </w:tabs>
    </w:pPr>
  </w:style>
  <w:style w:type="table" w:customStyle="1" w:styleId="21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Table Normal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Table Normal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Верхний колонтитул Знак"/>
    <w:basedOn w:val="8"/>
    <w:link w:val="12"/>
    <w:qFormat/>
    <w:uiPriority w:val="99"/>
  </w:style>
  <w:style w:type="character" w:customStyle="1" w:styleId="25">
    <w:name w:val="Нижний колонтитул Знак"/>
    <w:basedOn w:val="8"/>
    <w:link w:val="11"/>
    <w:qFormat/>
    <w:uiPriority w:val="99"/>
  </w:style>
  <w:style w:type="paragraph" w:styleId="26">
    <w:name w:val="List Paragraph"/>
    <w:basedOn w:val="1"/>
    <w:link w:val="37"/>
    <w:qFormat/>
    <w:uiPriority w:val="34"/>
    <w:pPr>
      <w:ind w:left="720"/>
      <w:contextualSpacing/>
    </w:pPr>
  </w:style>
  <w:style w:type="character" w:customStyle="1" w:styleId="27">
    <w:name w:val="Заголовок 1 Знак"/>
    <w:basedOn w:val="8"/>
    <w:link w:val="2"/>
    <w:qFormat/>
    <w:uiPriority w:val="9"/>
    <w:rPr>
      <w:rFonts w:ascii="Times New Roman" w:hAnsi="Times New Roman" w:eastAsiaTheme="majorEastAsia" w:cstheme="majorBidi"/>
      <w:b/>
      <w:caps/>
      <w:sz w:val="36"/>
      <w:szCs w:val="32"/>
    </w:rPr>
  </w:style>
  <w:style w:type="paragraph" w:customStyle="1" w:styleId="28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29">
    <w:name w:val="Неразрешенное упоминание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styleId="30">
    <w:name w:val="Placeholder Text"/>
    <w:basedOn w:val="8"/>
    <w:semiHidden/>
    <w:qFormat/>
    <w:uiPriority w:val="99"/>
    <w:rPr>
      <w:color w:val="808080"/>
    </w:rPr>
  </w:style>
  <w:style w:type="character" w:customStyle="1" w:styleId="31">
    <w:name w:val="Заголовок 3 Знак"/>
    <w:basedOn w:val="8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2">
    <w:name w:val="Заголовок 2 Знак"/>
    <w:basedOn w:val="8"/>
    <w:link w:val="3"/>
    <w:qFormat/>
    <w:uiPriority w:val="9"/>
    <w:rPr>
      <w:rFonts w:ascii="Times New Roman" w:hAnsi="Times New Roman" w:eastAsiaTheme="majorEastAsia" w:cstheme="majorBidi"/>
      <w:b/>
      <w:sz w:val="32"/>
      <w:szCs w:val="26"/>
    </w:rPr>
  </w:style>
  <w:style w:type="paragraph" w:customStyle="1" w:styleId="33">
    <w:name w:val="ИП_Названия таблиц"/>
    <w:basedOn w:val="1"/>
    <w:link w:val="35"/>
    <w:qFormat/>
    <w:uiPriority w:val="0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34">
    <w:name w:val="ИП_Нумерованный список"/>
    <w:basedOn w:val="1"/>
    <w:link w:val="38"/>
    <w:qFormat/>
    <w:uiPriority w:val="0"/>
    <w:pPr>
      <w:numPr>
        <w:ilvl w:val="0"/>
        <w:numId w:val="1"/>
      </w:numPr>
      <w:tabs>
        <w:tab w:val="left" w:pos="1276"/>
      </w:tabs>
    </w:pPr>
  </w:style>
  <w:style w:type="character" w:customStyle="1" w:styleId="35">
    <w:name w:val="ИП_Названия таблиц Знак"/>
    <w:basedOn w:val="8"/>
    <w:link w:val="33"/>
    <w:qFormat/>
    <w:uiPriority w:val="0"/>
    <w:rPr>
      <w:rFonts w:ascii="Times New Roman" w:hAnsi="Times New Roman" w:cs="Times New Roman"/>
      <w:i/>
      <w:sz w:val="24"/>
      <w:szCs w:val="28"/>
    </w:rPr>
  </w:style>
  <w:style w:type="paragraph" w:customStyle="1" w:styleId="36">
    <w:name w:val="ИП_Маркированный список"/>
    <w:basedOn w:val="26"/>
    <w:link w:val="40"/>
    <w:qFormat/>
    <w:uiPriority w:val="0"/>
    <w:pPr>
      <w:tabs>
        <w:tab w:val="left" w:pos="720"/>
        <w:tab w:val="left" w:pos="1276"/>
      </w:tabs>
      <w:ind w:left="0"/>
    </w:pPr>
  </w:style>
  <w:style w:type="character" w:customStyle="1" w:styleId="37">
    <w:name w:val="Абзац списка Знак"/>
    <w:basedOn w:val="8"/>
    <w:link w:val="26"/>
    <w:qFormat/>
    <w:uiPriority w:val="34"/>
    <w:rPr>
      <w:rFonts w:ascii="Times New Roman" w:hAnsi="Times New Roman" w:cs="Times New Roman"/>
      <w:sz w:val="28"/>
      <w:szCs w:val="28"/>
    </w:rPr>
  </w:style>
  <w:style w:type="character" w:customStyle="1" w:styleId="38">
    <w:name w:val="ИП_Нумерованный список Знак"/>
    <w:basedOn w:val="37"/>
    <w:link w:val="34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39">
    <w:name w:val="ИП_Текст в таблицах"/>
    <w:basedOn w:val="1"/>
    <w:link w:val="42"/>
    <w:qFormat/>
    <w:uiPriority w:val="0"/>
    <w:pPr>
      <w:spacing w:line="240" w:lineRule="auto"/>
      <w:ind w:firstLine="0"/>
    </w:pPr>
    <w:rPr>
      <w:color w:val="000000"/>
      <w:sz w:val="24"/>
    </w:rPr>
  </w:style>
  <w:style w:type="character" w:customStyle="1" w:styleId="40">
    <w:name w:val="ИП_Маркированный список Знак"/>
    <w:basedOn w:val="37"/>
    <w:link w:val="36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41">
    <w:name w:val="ИП_Названия рисунков"/>
    <w:basedOn w:val="1"/>
    <w:link w:val="44"/>
    <w:qFormat/>
    <w:uiPriority w:val="0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42">
    <w:name w:val="ИП_Текст в таблицах Знак"/>
    <w:basedOn w:val="8"/>
    <w:link w:val="39"/>
    <w:qFormat/>
    <w:uiPriority w:val="0"/>
    <w:rPr>
      <w:rFonts w:ascii="Times New Roman" w:hAnsi="Times New Roman" w:eastAsia="Times New Roman" w:cs="Times New Roman"/>
      <w:color w:val="000000"/>
      <w:kern w:val="0"/>
      <w:sz w:val="24"/>
      <w:szCs w:val="28"/>
      <w:lang w:eastAsia="ru-RU"/>
    </w:rPr>
  </w:style>
  <w:style w:type="paragraph" w:customStyle="1" w:styleId="43">
    <w:name w:val="ИП_Листинг кода"/>
    <w:basedOn w:val="1"/>
    <w:link w:val="46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44">
    <w:name w:val="ИП_Названия рисунков Знак"/>
    <w:basedOn w:val="8"/>
    <w:link w:val="41"/>
    <w:qFormat/>
    <w:uiPriority w:val="0"/>
    <w:rPr>
      <w:rFonts w:ascii="Times New Roman" w:hAnsi="Times New Roman" w:cs="Times New Roman"/>
      <w:b/>
      <w:sz w:val="24"/>
      <w:szCs w:val="28"/>
    </w:rPr>
  </w:style>
  <w:style w:type="paragraph" w:customStyle="1" w:styleId="45">
    <w:name w:val="ИП_Название листинга"/>
    <w:basedOn w:val="1"/>
    <w:link w:val="48"/>
    <w:qFormat/>
    <w:uiPriority w:val="0"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46">
    <w:name w:val="ИП_Листинг кода Знак"/>
    <w:basedOn w:val="8"/>
    <w:link w:val="43"/>
    <w:qFormat/>
    <w:uiPriority w:val="0"/>
    <w:rPr>
      <w:rFonts w:ascii="Courier New" w:hAnsi="Courier New" w:cs="Courier New"/>
      <w:sz w:val="20"/>
      <w:szCs w:val="28"/>
    </w:rPr>
  </w:style>
  <w:style w:type="paragraph" w:customStyle="1" w:styleId="47">
    <w:name w:val="ИП_Заголовки приложений"/>
    <w:basedOn w:val="3"/>
    <w:link w:val="49"/>
    <w:qFormat/>
    <w:uiPriority w:val="0"/>
    <w:pPr>
      <w:jc w:val="center"/>
    </w:pPr>
  </w:style>
  <w:style w:type="character" w:customStyle="1" w:styleId="48">
    <w:name w:val="ИП_Название листинга Знак"/>
    <w:basedOn w:val="8"/>
    <w:link w:val="45"/>
    <w:qFormat/>
    <w:uiPriority w:val="0"/>
    <w:rPr>
      <w:rFonts w:ascii="Times New Roman" w:hAnsi="Times New Roman" w:cs="Times New Roman"/>
      <w:i/>
      <w:sz w:val="24"/>
      <w:szCs w:val="28"/>
    </w:rPr>
  </w:style>
  <w:style w:type="character" w:customStyle="1" w:styleId="49">
    <w:name w:val="ИП_Заголовки приложений Знак"/>
    <w:basedOn w:val="32"/>
    <w:link w:val="47"/>
    <w:qFormat/>
    <w:uiPriority w:val="0"/>
    <w:rPr>
      <w:rFonts w:ascii="Times New Roman" w:hAnsi="Times New Roman" w:eastAsiaTheme="majorEastAsia" w:cstheme="majorBidi"/>
      <w:sz w:val="32"/>
      <w:szCs w:val="26"/>
    </w:rPr>
  </w:style>
  <w:style w:type="table" w:customStyle="1" w:styleId="50">
    <w:name w:val="_Style 49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1">
    <w:name w:val="_Style 50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2">
    <w:name w:val="_Style 51"/>
    <w:basedOn w:val="2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AwI/B9uephpwbFhGG23vBigUQ==">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2472</Words>
  <Characters>18611</Characters>
  <Lines>148</Lines>
  <Paragraphs>41</Paragraphs>
  <TotalTime>25</TotalTime>
  <ScaleCrop>false</ScaleCrop>
  <LinksUpToDate>false</LinksUpToDate>
  <CharactersWithSpaces>20847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2024-05-15T23:01:00Z</dcterms:created>
  <dc:creator>Дмитрий Терентьев</dc:creator>
  <cp:lastModifiedBy>Саша Лобин</cp:lastModifiedBy>
  <dcterms:modified xsi:type="dcterms:W3CDTF">2026-05-19T13:22:17Z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C9ED50E5357442BD8E85EF05FE8D62C6_12</vt:lpwstr>
  </property>
  <property fmtid="{D5CDD505-2E9C-101B-9397-08002B2CF9AE}" pid="4" name="KSOTemplateDocerSaveRecord">
    <vt:lpwstr>eyJoZGlkIjoiNGRhYTVjOGQ1NjkyZDM0OTc1NTZhYTBjNmE3OTQ2ZWEiLCJ1c2VySWQiOiI4NDIyODU0NzM1NDIifQ==</vt:lpwstr>
  </property>
</Properties>
</file>