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630B" w14:textId="18397542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T Level DPDD – Task 1 Template</w:t>
      </w:r>
    </w:p>
    <w:p w14:paraId="09756FB8" w14:textId="77777777" w:rsidR="00146315" w:rsidRPr="00146315" w:rsidRDefault="00146315" w:rsidP="00146315">
      <w:p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Task 1 is divided into two parts: Part A (Analysis) and Part B (Design).</w:t>
      </w:r>
    </w:p>
    <w:p w14:paraId="794BADB2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F5FAD5">
          <v:rect id="_x0000_i1025" style="width:8in;height:0" o:hrpct="0" o:hralign="center" o:hrstd="t" o:hrnoshade="t" o:hr="t" fillcolor="#d6d6d6" stroked="f"/>
        </w:pict>
      </w:r>
    </w:p>
    <w:p w14:paraId="67538D48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PART A – ANALYSIS (Research and Problem Understanding)</w:t>
      </w:r>
    </w:p>
    <w:p w14:paraId="0B5FFAAC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1. Introduction</w:t>
      </w:r>
    </w:p>
    <w:p w14:paraId="7C204118" w14:textId="77777777" w:rsidR="00146315" w:rsidRPr="00146315" w:rsidRDefault="00146315" w:rsidP="0014631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Purpose of the document:</w:t>
      </w:r>
      <w:r w:rsidRPr="00146315">
        <w:rPr>
          <w:rFonts w:ascii="Arial" w:hAnsi="Arial" w:cs="Arial"/>
          <w:sz w:val="24"/>
          <w:szCs w:val="24"/>
        </w:rPr>
        <w:t> Explain why this document exists (to analyse the problem and propose a solution).</w:t>
      </w:r>
    </w:p>
    <w:p w14:paraId="7C6E20CA" w14:textId="77777777" w:rsidR="00146315" w:rsidRPr="00146315" w:rsidRDefault="00146315" w:rsidP="0014631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Client scenario:</w:t>
      </w:r>
      <w:r w:rsidRPr="00146315">
        <w:rPr>
          <w:rFonts w:ascii="Arial" w:hAnsi="Arial" w:cs="Arial"/>
          <w:sz w:val="24"/>
          <w:szCs w:val="24"/>
        </w:rPr>
        <w:t> Summarise the client’s needs and context.</w:t>
      </w:r>
    </w:p>
    <w:p w14:paraId="27ECD4F4" w14:textId="77777777" w:rsidR="00146315" w:rsidRPr="00146315" w:rsidRDefault="00146315" w:rsidP="0014631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Objectives of the analysis:</w:t>
      </w:r>
      <w:r w:rsidRPr="00146315">
        <w:rPr>
          <w:rFonts w:ascii="Arial" w:hAnsi="Arial" w:cs="Arial"/>
          <w:sz w:val="24"/>
          <w:szCs w:val="24"/>
        </w:rPr>
        <w:t> State what you aim to achieve (e.g., identify requirements, propose a compliant and scalable solution).</w:t>
      </w:r>
    </w:p>
    <w:p w14:paraId="43B259F3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9A48131">
          <v:rect id="_x0000_i1026" style="width:8in;height:0" o:hrpct="0" o:hralign="center" o:hrstd="t" o:hrnoshade="t" o:hr="t" fillcolor="#d6d6d6" stroked="f"/>
        </w:pict>
      </w:r>
    </w:p>
    <w:p w14:paraId="2C3199CB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2. Analysis of Existing Solutions</w:t>
      </w:r>
    </w:p>
    <w:p w14:paraId="05E5C469" w14:textId="77777777" w:rsidR="00146315" w:rsidRPr="00146315" w:rsidRDefault="00146315" w:rsidP="0014631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Reviewing current market solutions helps identify best practices and gaps.</w:t>
      </w:r>
    </w:p>
    <w:p w14:paraId="5AACA471" w14:textId="77777777" w:rsidR="00146315" w:rsidRPr="00146315" w:rsidRDefault="00146315" w:rsidP="0014631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What to include:</w:t>
      </w:r>
    </w:p>
    <w:p w14:paraId="2C2D7B03" w14:textId="77777777" w:rsidR="00146315" w:rsidRPr="00146315" w:rsidRDefault="00146315" w:rsidP="00146315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Strengths:</w:t>
      </w:r>
      <w:r w:rsidRPr="00146315">
        <w:rPr>
          <w:rFonts w:ascii="Arial" w:hAnsi="Arial" w:cs="Arial"/>
          <w:sz w:val="24"/>
          <w:szCs w:val="24"/>
        </w:rPr>
        <w:t> Features that work well in existing platforms.</w:t>
      </w:r>
    </w:p>
    <w:p w14:paraId="67D4F482" w14:textId="77777777" w:rsidR="00146315" w:rsidRPr="00146315" w:rsidRDefault="00146315" w:rsidP="00146315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Weaknesses:</w:t>
      </w:r>
      <w:r w:rsidRPr="00146315">
        <w:rPr>
          <w:rFonts w:ascii="Arial" w:hAnsi="Arial" w:cs="Arial"/>
          <w:sz w:val="24"/>
          <w:szCs w:val="24"/>
        </w:rPr>
        <w:t> Limitations or missing features.</w:t>
      </w:r>
    </w:p>
    <w:p w14:paraId="6FB517EF" w14:textId="77777777" w:rsidR="00146315" w:rsidRPr="00146315" w:rsidRDefault="00146315" w:rsidP="00146315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Opportunities:</w:t>
      </w:r>
      <w:r w:rsidRPr="00146315">
        <w:rPr>
          <w:rFonts w:ascii="Arial" w:hAnsi="Arial" w:cs="Arial"/>
          <w:sz w:val="24"/>
          <w:szCs w:val="24"/>
        </w:rPr>
        <w:t> Features you can adopt or improve.</w:t>
      </w:r>
    </w:p>
    <w:p w14:paraId="11641D92" w14:textId="77777777" w:rsidR="00146315" w:rsidRPr="00146315" w:rsidRDefault="00146315" w:rsidP="0014631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Justify the need for your solution:</w:t>
      </w:r>
      <w:r w:rsidRPr="00146315">
        <w:rPr>
          <w:rFonts w:ascii="Arial" w:hAnsi="Arial" w:cs="Arial"/>
          <w:sz w:val="24"/>
          <w:szCs w:val="24"/>
        </w:rPr>
        <w:t> Explain why a new solution is necessary (e.g., compliance gaps, lack of accessibility, poor personalisation).</w:t>
      </w:r>
    </w:p>
    <w:p w14:paraId="48CF1353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6FCF709">
          <v:rect id="_x0000_i1027" style="width:8in;height:0" o:hrpct="0" o:hralign="center" o:hrstd="t" o:hrnoshade="t" o:hr="t" fillcolor="#d6d6d6" stroked="f"/>
        </w:pict>
      </w:r>
    </w:p>
    <w:p w14:paraId="4B253437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3. Emerging Technologies</w:t>
      </w:r>
    </w:p>
    <w:p w14:paraId="6D50EC62" w14:textId="77777777" w:rsidR="00146315" w:rsidRPr="00146315" w:rsidRDefault="00146315" w:rsidP="001463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New or evolving technologies that can improve performance, user experience, or scalability.</w:t>
      </w:r>
    </w:p>
    <w:p w14:paraId="5489539A" w14:textId="77777777" w:rsidR="00146315" w:rsidRPr="00146315" w:rsidRDefault="00146315" w:rsidP="001463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Examples:</w:t>
      </w:r>
    </w:p>
    <w:p w14:paraId="33591948" w14:textId="77777777" w:rsidR="00146315" w:rsidRPr="00146315" w:rsidRDefault="00146315" w:rsidP="0014631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AI (Artificial Intelligence):</w:t>
      </w:r>
      <w:r w:rsidRPr="00146315">
        <w:rPr>
          <w:rFonts w:ascii="Arial" w:hAnsi="Arial" w:cs="Arial"/>
          <w:sz w:val="24"/>
          <w:szCs w:val="24"/>
        </w:rPr>
        <w:t> For personalised recommendations.</w:t>
      </w:r>
    </w:p>
    <w:p w14:paraId="7C2BACEE" w14:textId="77777777" w:rsidR="00146315" w:rsidRPr="00146315" w:rsidRDefault="00146315" w:rsidP="0014631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IoT (Internet of Things):</w:t>
      </w:r>
      <w:r w:rsidRPr="00146315">
        <w:rPr>
          <w:rFonts w:ascii="Arial" w:hAnsi="Arial" w:cs="Arial"/>
          <w:sz w:val="24"/>
          <w:szCs w:val="24"/>
        </w:rPr>
        <w:t> Integration with smart devices.</w:t>
      </w:r>
    </w:p>
    <w:p w14:paraId="32961522" w14:textId="77777777" w:rsidR="00146315" w:rsidRPr="00146315" w:rsidRDefault="00146315" w:rsidP="0014631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AR/VR (Augmented/Virtual Reality):</w:t>
      </w:r>
      <w:r w:rsidRPr="00146315">
        <w:rPr>
          <w:rFonts w:ascii="Arial" w:hAnsi="Arial" w:cs="Arial"/>
          <w:sz w:val="24"/>
          <w:szCs w:val="24"/>
        </w:rPr>
        <w:t> Immersive learning experiences.</w:t>
      </w:r>
    </w:p>
    <w:p w14:paraId="42B577C4" w14:textId="77777777" w:rsidR="00146315" w:rsidRPr="00146315" w:rsidRDefault="00146315" w:rsidP="00146315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Cloud Computing:</w:t>
      </w:r>
      <w:r w:rsidRPr="00146315">
        <w:rPr>
          <w:rFonts w:ascii="Arial" w:hAnsi="Arial" w:cs="Arial"/>
          <w:sz w:val="24"/>
          <w:szCs w:val="24"/>
        </w:rPr>
        <w:t> Scalability and cost efficiency.</w:t>
      </w:r>
    </w:p>
    <w:p w14:paraId="46C07FCE" w14:textId="77777777" w:rsidR="00146315" w:rsidRPr="00146315" w:rsidRDefault="00146315" w:rsidP="0014631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Explain how you will incorporate them:</w:t>
      </w:r>
      <w:r w:rsidRPr="00146315">
        <w:rPr>
          <w:rFonts w:ascii="Arial" w:hAnsi="Arial" w:cs="Arial"/>
          <w:sz w:val="24"/>
          <w:szCs w:val="24"/>
        </w:rPr>
        <w:t> Show practical integration (e.g., AI for adaptive learning paths).</w:t>
      </w:r>
    </w:p>
    <w:p w14:paraId="61F3E75D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9E03FD">
          <v:rect id="_x0000_i1028" style="width:8in;height:0" o:hrpct="0" o:hralign="center" o:hrstd="t" o:hrnoshade="t" o:hr="t" fillcolor="#d6d6d6" stroked="f"/>
        </w:pict>
      </w:r>
    </w:p>
    <w:p w14:paraId="64FFB958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lastRenderedPageBreak/>
        <w:t>4. Business Context</w:t>
      </w:r>
    </w:p>
    <w:p w14:paraId="417647A6" w14:textId="77777777" w:rsidR="00146315" w:rsidRPr="00146315" w:rsidRDefault="00146315" w:rsidP="001463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The environment in which the client operates, including goals, constraints, and stakeholders.</w:t>
      </w:r>
    </w:p>
    <w:p w14:paraId="71A78D9C" w14:textId="77777777" w:rsidR="00146315" w:rsidRPr="00146315" w:rsidRDefault="00146315" w:rsidP="0014631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</w:p>
    <w:p w14:paraId="43F07F80" w14:textId="77777777" w:rsidR="00146315" w:rsidRPr="00146315" w:rsidRDefault="00146315" w:rsidP="00146315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Client overview:</w:t>
      </w:r>
      <w:r w:rsidRPr="00146315">
        <w:rPr>
          <w:rFonts w:ascii="Arial" w:hAnsi="Arial" w:cs="Arial"/>
          <w:sz w:val="24"/>
          <w:szCs w:val="24"/>
        </w:rPr>
        <w:t> Who they are and what they do.</w:t>
      </w:r>
    </w:p>
    <w:p w14:paraId="7C5825A4" w14:textId="77777777" w:rsidR="00146315" w:rsidRPr="00146315" w:rsidRDefault="00146315" w:rsidP="00146315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Goals:</w:t>
      </w:r>
      <w:r w:rsidRPr="00146315">
        <w:rPr>
          <w:rFonts w:ascii="Arial" w:hAnsi="Arial" w:cs="Arial"/>
          <w:sz w:val="24"/>
          <w:szCs w:val="24"/>
        </w:rPr>
        <w:t> What they want to achieve (e.g., increase engagement, improve accessibility).</w:t>
      </w:r>
    </w:p>
    <w:p w14:paraId="5CA9041B" w14:textId="77777777" w:rsidR="00146315" w:rsidRPr="00146315" w:rsidRDefault="00146315" w:rsidP="00146315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Target audience:</w:t>
      </w:r>
      <w:r w:rsidRPr="00146315">
        <w:rPr>
          <w:rFonts w:ascii="Arial" w:hAnsi="Arial" w:cs="Arial"/>
          <w:sz w:val="24"/>
          <w:szCs w:val="24"/>
        </w:rPr>
        <w:t> Learners, tutors, guardians.</w:t>
      </w:r>
    </w:p>
    <w:p w14:paraId="5B0F5FA4" w14:textId="77777777" w:rsidR="00146315" w:rsidRPr="00146315" w:rsidRDefault="00146315" w:rsidP="00146315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Constraints:</w:t>
      </w:r>
      <w:r w:rsidRPr="00146315">
        <w:rPr>
          <w:rFonts w:ascii="Arial" w:hAnsi="Arial" w:cs="Arial"/>
          <w:sz w:val="24"/>
          <w:szCs w:val="24"/>
        </w:rPr>
        <w:t> Budget, timeline, compliance requirements.</w:t>
      </w:r>
    </w:p>
    <w:p w14:paraId="77D4FCA1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60BD414">
          <v:rect id="_x0000_i1029" style="width:8in;height:0" o:hrpct="0" o:hralign="center" o:hrstd="t" o:hrnoshade="t" o:hr="t" fillcolor="#d6d6d6" stroked="f"/>
        </w:pict>
      </w:r>
    </w:p>
    <w:p w14:paraId="40EC9577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5. Requirements Analysis</w:t>
      </w:r>
    </w:p>
    <w:p w14:paraId="4F2EBC23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5.1 Functional Requirements</w:t>
      </w:r>
    </w:p>
    <w:p w14:paraId="4EF4769C" w14:textId="77777777" w:rsidR="00146315" w:rsidRPr="00146315" w:rsidRDefault="00146315" w:rsidP="0014631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Features the system must have (e.g., login, content delivery, progress tracking).</w:t>
      </w:r>
    </w:p>
    <w:p w14:paraId="13772E18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5.2 Non-Functional Requirements</w:t>
      </w:r>
    </w:p>
    <w:p w14:paraId="5E300604" w14:textId="77777777" w:rsidR="00146315" w:rsidRPr="00146315" w:rsidRDefault="00146315" w:rsidP="0014631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Quality attributes like performance, security, usability, and scalability.</w:t>
      </w:r>
    </w:p>
    <w:p w14:paraId="7363A33D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5.3 KPIs (Key Performance Indicators)</w:t>
      </w:r>
    </w:p>
    <w:p w14:paraId="507A488E" w14:textId="77777777" w:rsidR="00146315" w:rsidRPr="00146315" w:rsidRDefault="00146315" w:rsidP="0014631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Measurable targets to assess success (e.g., response time &lt; 2s, 99.9% uptime).</w:t>
      </w:r>
    </w:p>
    <w:p w14:paraId="7E3E50EA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5.4 MoSCoW Prioritisation</w:t>
      </w:r>
    </w:p>
    <w:p w14:paraId="37B31F56" w14:textId="77777777" w:rsidR="00146315" w:rsidRPr="00146315" w:rsidRDefault="00146315" w:rsidP="0014631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A method to prioritise requirements:</w:t>
      </w:r>
    </w:p>
    <w:p w14:paraId="6DC609AB" w14:textId="77777777" w:rsidR="00146315" w:rsidRPr="00146315" w:rsidRDefault="00146315" w:rsidP="0014631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Must have:</w:t>
      </w:r>
      <w:r w:rsidRPr="00146315">
        <w:rPr>
          <w:rFonts w:ascii="Arial" w:hAnsi="Arial" w:cs="Arial"/>
          <w:sz w:val="24"/>
          <w:szCs w:val="24"/>
        </w:rPr>
        <w:t> Essential features.</w:t>
      </w:r>
    </w:p>
    <w:p w14:paraId="616DE6BF" w14:textId="77777777" w:rsidR="00146315" w:rsidRPr="00146315" w:rsidRDefault="00146315" w:rsidP="0014631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Should have:</w:t>
      </w:r>
      <w:r w:rsidRPr="00146315">
        <w:rPr>
          <w:rFonts w:ascii="Arial" w:hAnsi="Arial" w:cs="Arial"/>
          <w:sz w:val="24"/>
          <w:szCs w:val="24"/>
        </w:rPr>
        <w:t> Important but not critical.</w:t>
      </w:r>
    </w:p>
    <w:p w14:paraId="503A1084" w14:textId="77777777" w:rsidR="00146315" w:rsidRPr="00146315" w:rsidRDefault="00146315" w:rsidP="0014631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Could have:</w:t>
      </w:r>
      <w:r w:rsidRPr="00146315">
        <w:rPr>
          <w:rFonts w:ascii="Arial" w:hAnsi="Arial" w:cs="Arial"/>
          <w:sz w:val="24"/>
          <w:szCs w:val="24"/>
        </w:rPr>
        <w:t> Nice to include if time allows.</w:t>
      </w:r>
    </w:p>
    <w:p w14:paraId="5E987DB4" w14:textId="77777777" w:rsidR="00146315" w:rsidRPr="00146315" w:rsidRDefault="00146315" w:rsidP="00146315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Won’t have:</w:t>
      </w:r>
      <w:r w:rsidRPr="00146315">
        <w:rPr>
          <w:rFonts w:ascii="Arial" w:hAnsi="Arial" w:cs="Arial"/>
          <w:sz w:val="24"/>
          <w:szCs w:val="24"/>
        </w:rPr>
        <w:t> Out of scope for now.</w:t>
      </w:r>
    </w:p>
    <w:p w14:paraId="1B1B55DC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ED3F4EE">
          <v:rect id="_x0000_i1030" style="width:8in;height:0" o:hrpct="0" o:hralign="center" o:hrstd="t" o:hrnoshade="t" o:hr="t" fillcolor="#d6d6d6" stroked="f"/>
        </w:pict>
      </w:r>
    </w:p>
    <w:p w14:paraId="02B988E1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6. Problem Decomposition</w:t>
      </w:r>
    </w:p>
    <w:p w14:paraId="22C4DCCF" w14:textId="77777777" w:rsidR="00146315" w:rsidRPr="00146315" w:rsidRDefault="00146315" w:rsidP="0014631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Breaking the system into smaller, manageable components (e.g., Authentication, Content Management, Payment).</w:t>
      </w:r>
    </w:p>
    <w:p w14:paraId="7557A619" w14:textId="77777777" w:rsidR="00146315" w:rsidRPr="00146315" w:rsidRDefault="00146315" w:rsidP="0014631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  <w:r w:rsidRPr="00146315">
        <w:rPr>
          <w:rFonts w:ascii="Arial" w:hAnsi="Arial" w:cs="Arial"/>
          <w:sz w:val="24"/>
          <w:szCs w:val="24"/>
        </w:rPr>
        <w:t> A </w:t>
      </w:r>
      <w:r w:rsidRPr="00146315">
        <w:rPr>
          <w:rFonts w:ascii="Arial" w:hAnsi="Arial" w:cs="Arial"/>
          <w:b/>
          <w:bCs/>
          <w:sz w:val="24"/>
          <w:szCs w:val="24"/>
        </w:rPr>
        <w:t>system architecture diagram</w:t>
      </w:r>
      <w:r w:rsidRPr="00146315">
        <w:rPr>
          <w:rFonts w:ascii="Arial" w:hAnsi="Arial" w:cs="Arial"/>
          <w:sz w:val="24"/>
          <w:szCs w:val="24"/>
        </w:rPr>
        <w:t> to show how components interact.</w:t>
      </w:r>
    </w:p>
    <w:p w14:paraId="3E8C0711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4683D5B">
          <v:rect id="_x0000_i1031" style="width:8in;height:0" o:hrpct="0" o:hralign="center" o:hrstd="t" o:hrnoshade="t" o:hr="t" fillcolor="#d6d6d6" stroked="f"/>
        </w:pict>
      </w:r>
    </w:p>
    <w:p w14:paraId="1CF7E5EE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lastRenderedPageBreak/>
        <w:t>7. Proposed Solution Overview</w:t>
      </w:r>
    </w:p>
    <w:p w14:paraId="6D3C8B43" w14:textId="77777777" w:rsidR="00146315" w:rsidRPr="00146315" w:rsidRDefault="00146315" w:rsidP="0014631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A high-level description of the solution.</w:t>
      </w:r>
    </w:p>
    <w:p w14:paraId="46B78532" w14:textId="77777777" w:rsidR="00146315" w:rsidRPr="00146315" w:rsidRDefault="00146315" w:rsidP="0014631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</w:p>
    <w:p w14:paraId="097DB2BF" w14:textId="77777777" w:rsidR="00146315" w:rsidRPr="00146315" w:rsidRDefault="00146315" w:rsidP="00146315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Tech stack:</w:t>
      </w:r>
      <w:r w:rsidRPr="00146315">
        <w:rPr>
          <w:rFonts w:ascii="Arial" w:hAnsi="Arial" w:cs="Arial"/>
          <w:sz w:val="24"/>
          <w:szCs w:val="24"/>
        </w:rPr>
        <w:t> Programming languages, frameworks, and tools.</w:t>
      </w:r>
    </w:p>
    <w:p w14:paraId="363F0C39" w14:textId="77777777" w:rsidR="00146315" w:rsidRPr="00146315" w:rsidRDefault="00146315" w:rsidP="00146315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Hosting:</w:t>
      </w:r>
      <w:r w:rsidRPr="00146315">
        <w:rPr>
          <w:rFonts w:ascii="Arial" w:hAnsi="Arial" w:cs="Arial"/>
          <w:sz w:val="24"/>
          <w:szCs w:val="24"/>
        </w:rPr>
        <w:t> Cloud or on-premises.</w:t>
      </w:r>
    </w:p>
    <w:p w14:paraId="2BC4C172" w14:textId="77777777" w:rsidR="00146315" w:rsidRPr="00146315" w:rsidRDefault="00146315" w:rsidP="00146315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Security measures:</w:t>
      </w:r>
      <w:r w:rsidRPr="00146315">
        <w:rPr>
          <w:rFonts w:ascii="Arial" w:hAnsi="Arial" w:cs="Arial"/>
          <w:sz w:val="24"/>
          <w:szCs w:val="24"/>
        </w:rPr>
        <w:t> Encryption, authentication, secure coding.</w:t>
      </w:r>
    </w:p>
    <w:p w14:paraId="363E0AFB" w14:textId="77777777" w:rsidR="00146315" w:rsidRPr="00146315" w:rsidRDefault="00146315" w:rsidP="00146315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Integration of emerging technologies:</w:t>
      </w:r>
      <w:r w:rsidRPr="00146315">
        <w:rPr>
          <w:rFonts w:ascii="Arial" w:hAnsi="Arial" w:cs="Arial"/>
          <w:sz w:val="24"/>
          <w:szCs w:val="24"/>
        </w:rPr>
        <w:t> Explain where AI, IoT, etc., fit in.</w:t>
      </w:r>
    </w:p>
    <w:p w14:paraId="05380D7D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E069F4E">
          <v:rect id="_x0000_i1032" style="width:8in;height:0" o:hrpct="0" o:hralign="center" o:hrstd="t" o:hrnoshade="t" o:hr="t" fillcolor="#d6d6d6" stroked="f"/>
        </w:pict>
      </w:r>
    </w:p>
    <w:p w14:paraId="526A20C4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8. Legal and Regulatory Compliance</w:t>
      </w:r>
    </w:p>
    <w:p w14:paraId="4C77ED6C" w14:textId="77777777" w:rsidR="00146315" w:rsidRPr="00146315" w:rsidRDefault="00146315" w:rsidP="001463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Laws and standards that must be followed.</w:t>
      </w:r>
    </w:p>
    <w:p w14:paraId="2FDC297E" w14:textId="77777777" w:rsidR="00146315" w:rsidRPr="00146315" w:rsidRDefault="00146315" w:rsidP="001463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Examples:</w:t>
      </w:r>
    </w:p>
    <w:p w14:paraId="2C3097C6" w14:textId="77777777" w:rsidR="00146315" w:rsidRPr="00146315" w:rsidRDefault="00146315" w:rsidP="001463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GDPR:</w:t>
      </w:r>
      <w:r w:rsidRPr="00146315">
        <w:rPr>
          <w:rFonts w:ascii="Arial" w:hAnsi="Arial" w:cs="Arial"/>
          <w:sz w:val="24"/>
          <w:szCs w:val="24"/>
        </w:rPr>
        <w:t> Data protection and privacy.</w:t>
      </w:r>
    </w:p>
    <w:p w14:paraId="5F3B47F7" w14:textId="77777777" w:rsidR="00146315" w:rsidRPr="00146315" w:rsidRDefault="00146315" w:rsidP="001463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Equality Act:</w:t>
      </w:r>
      <w:r w:rsidRPr="00146315">
        <w:rPr>
          <w:rFonts w:ascii="Arial" w:hAnsi="Arial" w:cs="Arial"/>
          <w:sz w:val="24"/>
          <w:szCs w:val="24"/>
        </w:rPr>
        <w:t> Accessibility for all users.</w:t>
      </w:r>
    </w:p>
    <w:p w14:paraId="0044C20D" w14:textId="77777777" w:rsidR="00146315" w:rsidRPr="00146315" w:rsidRDefault="00146315" w:rsidP="001463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Consumer Rights Act:</w:t>
      </w:r>
      <w:r w:rsidRPr="00146315">
        <w:rPr>
          <w:rFonts w:ascii="Arial" w:hAnsi="Arial" w:cs="Arial"/>
          <w:sz w:val="24"/>
          <w:szCs w:val="24"/>
        </w:rPr>
        <w:t> Fair terms for digital services.</w:t>
      </w:r>
    </w:p>
    <w:p w14:paraId="68D50EBD" w14:textId="77777777" w:rsidR="00146315" w:rsidRPr="00146315" w:rsidRDefault="00146315" w:rsidP="001463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Copyright &amp; Licensing:</w:t>
      </w:r>
      <w:r w:rsidRPr="00146315">
        <w:rPr>
          <w:rFonts w:ascii="Arial" w:hAnsi="Arial" w:cs="Arial"/>
          <w:sz w:val="24"/>
          <w:szCs w:val="24"/>
        </w:rPr>
        <w:t> Respect intellectual property.</w:t>
      </w:r>
    </w:p>
    <w:p w14:paraId="50A35455" w14:textId="77777777" w:rsidR="00146315" w:rsidRPr="00146315" w:rsidRDefault="00146315" w:rsidP="001463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  <w:r w:rsidRPr="00146315">
        <w:rPr>
          <w:rFonts w:ascii="Arial" w:hAnsi="Arial" w:cs="Arial"/>
          <w:sz w:val="24"/>
          <w:szCs w:val="24"/>
        </w:rPr>
        <w:t> A </w:t>
      </w:r>
      <w:r w:rsidRPr="00146315">
        <w:rPr>
          <w:rFonts w:ascii="Arial" w:hAnsi="Arial" w:cs="Arial"/>
          <w:b/>
          <w:bCs/>
          <w:sz w:val="24"/>
          <w:szCs w:val="24"/>
        </w:rPr>
        <w:t>compliance mapping table</w:t>
      </w:r>
      <w:r w:rsidRPr="00146315">
        <w:rPr>
          <w:rFonts w:ascii="Arial" w:hAnsi="Arial" w:cs="Arial"/>
          <w:sz w:val="24"/>
          <w:szCs w:val="24"/>
        </w:rPr>
        <w:t> (law → requirement → how addressed).</w:t>
      </w:r>
    </w:p>
    <w:p w14:paraId="24E729C8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F1A459C">
          <v:rect id="_x0000_i1033" style="width:8in;height:0" o:hrpct="0" o:hralign="center" o:hrstd="t" o:hrnoshade="t" o:hr="t" fillcolor="#d6d6d6" stroked="f"/>
        </w:pict>
      </w:r>
    </w:p>
    <w:p w14:paraId="533A9C85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9. Professional and Ethical Standards</w:t>
      </w:r>
    </w:p>
    <w:p w14:paraId="0A93835F" w14:textId="77777777" w:rsidR="00146315" w:rsidRPr="00146315" w:rsidRDefault="00146315" w:rsidP="0014631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Principles guiding responsible development.</w:t>
      </w:r>
    </w:p>
    <w:p w14:paraId="582379F3" w14:textId="77777777" w:rsidR="00146315" w:rsidRPr="00146315" w:rsidRDefault="00146315" w:rsidP="0014631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Example: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BCS Code of Conduct</w:t>
      </w:r>
      <w:r w:rsidRPr="00146315">
        <w:rPr>
          <w:rFonts w:ascii="Arial" w:hAnsi="Arial" w:cs="Arial"/>
          <w:sz w:val="24"/>
          <w:szCs w:val="24"/>
        </w:rPr>
        <w:t> (public interest, integrity, competence, privacy).</w:t>
      </w:r>
    </w:p>
    <w:p w14:paraId="640A4015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DED3615">
          <v:rect id="_x0000_i1034" style="width:8in;height:0" o:hrpct="0" o:hralign="center" o:hrstd="t" o:hrnoshade="t" o:hr="t" fillcolor="#d6d6d6" stroked="f"/>
        </w:pict>
      </w:r>
    </w:p>
    <w:p w14:paraId="7849598A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10. Justification of Design Choices (High-Level)</w:t>
      </w:r>
    </w:p>
    <w:p w14:paraId="30FD0343" w14:textId="77777777" w:rsidR="00146315" w:rsidRPr="00146315" w:rsidRDefault="00146315" w:rsidP="0014631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Explain why your chosen technologies and approaches are the best fit (e.g., Flask for rapid development, React for responsive UI).</w:t>
      </w:r>
    </w:p>
    <w:p w14:paraId="7572EC31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0409740">
          <v:rect id="_x0000_i1035" style="width:8in;height:0" o:hrpct="0" o:hralign="center" o:hrstd="t" o:hrnoshade="t" o:hr="t" fillcolor="#d6d6d6" stroked="f"/>
        </w:pict>
      </w:r>
    </w:p>
    <w:p w14:paraId="54DBFF3F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11. Risk Assessment &amp; Mitigation</w:t>
      </w:r>
    </w:p>
    <w:p w14:paraId="16DC0003" w14:textId="77777777" w:rsidR="00146315" w:rsidRPr="00146315" w:rsidRDefault="00146315" w:rsidP="001463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Identify potential risks, their impact, and how you will reduce them.</w:t>
      </w:r>
    </w:p>
    <w:p w14:paraId="10F92AB1" w14:textId="77777777" w:rsidR="00146315" w:rsidRPr="00146315" w:rsidRDefault="00146315" w:rsidP="001463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  <w:r w:rsidRPr="00146315">
        <w:rPr>
          <w:rFonts w:ascii="Arial" w:hAnsi="Arial" w:cs="Arial"/>
          <w:sz w:val="24"/>
          <w:szCs w:val="24"/>
        </w:rPr>
        <w:t> A table with </w:t>
      </w:r>
      <w:r w:rsidRPr="00146315">
        <w:rPr>
          <w:rFonts w:ascii="Arial" w:hAnsi="Arial" w:cs="Arial"/>
          <w:b/>
          <w:bCs/>
          <w:sz w:val="24"/>
          <w:szCs w:val="24"/>
        </w:rPr>
        <w:t>Risk | Impact | Likelihood | Mitigation</w:t>
      </w:r>
      <w:r w:rsidRPr="00146315">
        <w:rPr>
          <w:rFonts w:ascii="Arial" w:hAnsi="Arial" w:cs="Arial"/>
          <w:sz w:val="24"/>
          <w:szCs w:val="24"/>
        </w:rPr>
        <w:t>.</w:t>
      </w:r>
    </w:p>
    <w:p w14:paraId="41E7733C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F740FF">
          <v:rect id="_x0000_i1036" style="width:8in;height:0" o:hrpct="0" o:hralign="center" o:hrstd="t" o:hrnoshade="t" o:hr="t" fillcolor="#d6d6d6" stroked="f"/>
        </w:pict>
      </w:r>
    </w:p>
    <w:p w14:paraId="673CA1B5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7085732A">
          <v:rect id="_x0000_i1037" style="width:8in;height:0" o:hrpct="0" o:hralign="center" o:hrstd="t" o:hrnoshade="t" o:hr="t" fillcolor="#d6d6d6" stroked="f"/>
        </w:pict>
      </w:r>
    </w:p>
    <w:p w14:paraId="1C147F96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PART B – DESIGN (Solution Planning and Documentation)</w:t>
      </w:r>
    </w:p>
    <w:p w14:paraId="596F675F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12. Interface Design</w:t>
      </w:r>
    </w:p>
    <w:p w14:paraId="21DD8519" w14:textId="77777777" w:rsidR="00146315" w:rsidRPr="00146315" w:rsidRDefault="00146315" w:rsidP="001463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Visual representation of the user interface.</w:t>
      </w:r>
    </w:p>
    <w:p w14:paraId="4A47E4E7" w14:textId="77777777" w:rsidR="00146315" w:rsidRPr="00146315" w:rsidRDefault="00146315" w:rsidP="001463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</w:p>
    <w:p w14:paraId="43253D12" w14:textId="77777777" w:rsidR="00146315" w:rsidRPr="00146315" w:rsidRDefault="00146315" w:rsidP="00146315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Wireframes:</w:t>
      </w:r>
      <w:r w:rsidRPr="00146315">
        <w:rPr>
          <w:rFonts w:ascii="Arial" w:hAnsi="Arial" w:cs="Arial"/>
          <w:sz w:val="24"/>
          <w:szCs w:val="24"/>
        </w:rPr>
        <w:t> Layout of key pages (Home, Login, Dashboard).</w:t>
      </w:r>
    </w:p>
    <w:p w14:paraId="06A4BC80" w14:textId="77777777" w:rsidR="00146315" w:rsidRPr="00146315" w:rsidRDefault="00146315" w:rsidP="00146315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Navigation flow diagram:</w:t>
      </w:r>
      <w:r w:rsidRPr="00146315">
        <w:rPr>
          <w:rFonts w:ascii="Arial" w:hAnsi="Arial" w:cs="Arial"/>
          <w:sz w:val="24"/>
          <w:szCs w:val="24"/>
        </w:rPr>
        <w:t> How users move through the system.</w:t>
      </w:r>
    </w:p>
    <w:p w14:paraId="78E02F9F" w14:textId="77777777" w:rsidR="00146315" w:rsidRPr="00146315" w:rsidRDefault="00146315" w:rsidP="001463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Justify UI/UX choices:</w:t>
      </w:r>
    </w:p>
    <w:p w14:paraId="4B8FDEA6" w14:textId="77777777" w:rsidR="00146315" w:rsidRPr="00146315" w:rsidRDefault="00146315" w:rsidP="00146315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Colour scheme:</w:t>
      </w:r>
      <w:r w:rsidRPr="00146315">
        <w:rPr>
          <w:rFonts w:ascii="Arial" w:hAnsi="Arial" w:cs="Arial"/>
          <w:sz w:val="24"/>
          <w:szCs w:val="24"/>
        </w:rPr>
        <w:t> Must meet </w:t>
      </w:r>
      <w:r w:rsidRPr="00146315">
        <w:rPr>
          <w:rFonts w:ascii="Arial" w:hAnsi="Arial" w:cs="Arial"/>
          <w:b/>
          <w:bCs/>
          <w:sz w:val="24"/>
          <w:szCs w:val="24"/>
        </w:rPr>
        <w:t>WCAG 2.1</w:t>
      </w:r>
      <w:r w:rsidRPr="00146315">
        <w:rPr>
          <w:rFonts w:ascii="Arial" w:hAnsi="Arial" w:cs="Arial"/>
          <w:sz w:val="24"/>
          <w:szCs w:val="24"/>
        </w:rPr>
        <w:t> contrast standards.</w:t>
      </w:r>
    </w:p>
    <w:p w14:paraId="695D51C1" w14:textId="77777777" w:rsidR="00146315" w:rsidRPr="00146315" w:rsidRDefault="00146315" w:rsidP="00146315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Typography:</w:t>
      </w:r>
      <w:r w:rsidRPr="00146315">
        <w:rPr>
          <w:rFonts w:ascii="Arial" w:hAnsi="Arial" w:cs="Arial"/>
          <w:sz w:val="24"/>
          <w:szCs w:val="24"/>
        </w:rPr>
        <w:t> Readable fonts and sizes.</w:t>
      </w:r>
    </w:p>
    <w:p w14:paraId="3C1655F2" w14:textId="77777777" w:rsidR="00146315" w:rsidRPr="00146315" w:rsidRDefault="00146315" w:rsidP="00146315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Layout:</w:t>
      </w:r>
      <w:r w:rsidRPr="00146315">
        <w:rPr>
          <w:rFonts w:ascii="Arial" w:hAnsi="Arial" w:cs="Arial"/>
          <w:sz w:val="24"/>
          <w:szCs w:val="24"/>
        </w:rPr>
        <w:t> Responsive for different devices.</w:t>
      </w:r>
    </w:p>
    <w:p w14:paraId="3FEBEFEB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A00E1D">
          <v:rect id="_x0000_i1038" style="width:8in;height:0" o:hrpct="0" o:hralign="center" o:hrstd="t" o:hrnoshade="t" o:hr="t" fillcolor="#d6d6d6" stroked="f"/>
        </w:pict>
      </w:r>
    </w:p>
    <w:p w14:paraId="595FDD64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13. Data Design</w:t>
      </w:r>
    </w:p>
    <w:p w14:paraId="4DBD290F" w14:textId="77777777" w:rsidR="00146315" w:rsidRPr="00146315" w:rsidRDefault="00146315" w:rsidP="00146315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How data is structured and stored.</w:t>
      </w:r>
    </w:p>
    <w:p w14:paraId="6CDCF538" w14:textId="77777777" w:rsidR="00146315" w:rsidRPr="00146315" w:rsidRDefault="00146315" w:rsidP="00146315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</w:p>
    <w:p w14:paraId="73B85E33" w14:textId="77777777" w:rsidR="00146315" w:rsidRPr="00146315" w:rsidRDefault="00146315" w:rsidP="00146315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ERD (Entity Relationship Diagram):</w:t>
      </w:r>
      <w:r w:rsidRPr="00146315">
        <w:rPr>
          <w:rFonts w:ascii="Arial" w:hAnsi="Arial" w:cs="Arial"/>
          <w:sz w:val="24"/>
          <w:szCs w:val="24"/>
        </w:rPr>
        <w:t> Shows entities and relationships.</w:t>
      </w:r>
    </w:p>
    <w:p w14:paraId="0302CA49" w14:textId="77777777" w:rsidR="00146315" w:rsidRPr="00146315" w:rsidRDefault="00146315" w:rsidP="00146315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Data dictionary:</w:t>
      </w:r>
      <w:r w:rsidRPr="00146315">
        <w:rPr>
          <w:rFonts w:ascii="Arial" w:hAnsi="Arial" w:cs="Arial"/>
          <w:sz w:val="24"/>
          <w:szCs w:val="24"/>
        </w:rPr>
        <w:t> Defines attributes and data types.</w:t>
      </w:r>
    </w:p>
    <w:p w14:paraId="1D16FA75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4A521D">
          <v:rect id="_x0000_i1039" style="width:8in;height:0" o:hrpct="0" o:hralign="center" o:hrstd="t" o:hrnoshade="t" o:hr="t" fillcolor="#d6d6d6" stroked="f"/>
        </w:pict>
      </w:r>
    </w:p>
    <w:p w14:paraId="15932D3B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14. Algorithm Design</w:t>
      </w:r>
    </w:p>
    <w:p w14:paraId="4A3AE8EE" w14:textId="77777777" w:rsidR="00146315" w:rsidRPr="00146315" w:rsidRDefault="00146315" w:rsidP="00146315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Logical steps to solve key problems.</w:t>
      </w:r>
    </w:p>
    <w:p w14:paraId="5106CAA7" w14:textId="77777777" w:rsidR="00146315" w:rsidRPr="00146315" w:rsidRDefault="00146315" w:rsidP="00146315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Pseudocode or flowcharts</w:t>
      </w:r>
      <w:r w:rsidRPr="00146315">
        <w:rPr>
          <w:rFonts w:ascii="Arial" w:hAnsi="Arial" w:cs="Arial"/>
          <w:sz w:val="24"/>
          <w:szCs w:val="24"/>
        </w:rPr>
        <w:t> for at least 5 processes:</w:t>
      </w:r>
    </w:p>
    <w:p w14:paraId="0C993A7E" w14:textId="77777777" w:rsidR="00146315" w:rsidRPr="00146315" w:rsidRDefault="00146315" w:rsidP="00146315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sz w:val="24"/>
          <w:szCs w:val="24"/>
        </w:rPr>
        <w:t>Registration with password hashing.</w:t>
      </w:r>
    </w:p>
    <w:p w14:paraId="6D65B4BC" w14:textId="77777777" w:rsidR="00146315" w:rsidRPr="00146315" w:rsidRDefault="00146315" w:rsidP="00146315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sz w:val="24"/>
          <w:szCs w:val="24"/>
        </w:rPr>
        <w:t>Login authentication.</w:t>
      </w:r>
    </w:p>
    <w:p w14:paraId="71D37CA4" w14:textId="77777777" w:rsidR="00146315" w:rsidRPr="00146315" w:rsidRDefault="00146315" w:rsidP="00146315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sz w:val="24"/>
          <w:szCs w:val="24"/>
        </w:rPr>
        <w:t>CRUD operations.</w:t>
      </w:r>
    </w:p>
    <w:p w14:paraId="59619298" w14:textId="77777777" w:rsidR="00146315" w:rsidRPr="00146315" w:rsidRDefault="00146315" w:rsidP="00146315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sz w:val="24"/>
          <w:szCs w:val="24"/>
        </w:rPr>
        <w:t>Payment processing.</w:t>
      </w:r>
    </w:p>
    <w:p w14:paraId="0F41A42B" w14:textId="77777777" w:rsidR="00146315" w:rsidRPr="00146315" w:rsidRDefault="00146315" w:rsidP="00146315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sz w:val="24"/>
          <w:szCs w:val="24"/>
        </w:rPr>
        <w:t>Feedback submission.</w:t>
      </w:r>
    </w:p>
    <w:p w14:paraId="6443BC04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3D0BBC">
          <v:rect id="_x0000_i1040" style="width:8in;height:0" o:hrpct="0" o:hralign="center" o:hrstd="t" o:hrnoshade="t" o:hr="t" fillcolor="#d6d6d6" stroked="f"/>
        </w:pict>
      </w:r>
    </w:p>
    <w:p w14:paraId="1590E0B7" w14:textId="77777777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15. Test Strategy</w:t>
      </w:r>
    </w:p>
    <w:p w14:paraId="7209783C" w14:textId="77777777" w:rsidR="00146315" w:rsidRPr="00146315" w:rsidRDefault="00146315" w:rsidP="0014631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Definition:</w:t>
      </w:r>
      <w:r w:rsidRPr="00146315">
        <w:rPr>
          <w:rFonts w:ascii="Arial" w:hAnsi="Arial" w:cs="Arial"/>
          <w:sz w:val="24"/>
          <w:szCs w:val="24"/>
        </w:rPr>
        <w:t> Plan for verifying the solution works as intended.</w:t>
      </w:r>
    </w:p>
    <w:p w14:paraId="705698FE" w14:textId="77777777" w:rsidR="00146315" w:rsidRPr="00146315" w:rsidRDefault="00146315" w:rsidP="0014631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Include:</w:t>
      </w:r>
    </w:p>
    <w:p w14:paraId="45384A93" w14:textId="77777777" w:rsidR="00146315" w:rsidRPr="00146315" w:rsidRDefault="00146315" w:rsidP="001463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lastRenderedPageBreak/>
        <w:t>Unit tests:</w:t>
      </w:r>
      <w:r w:rsidRPr="00146315">
        <w:rPr>
          <w:rFonts w:ascii="Arial" w:hAnsi="Arial" w:cs="Arial"/>
          <w:sz w:val="24"/>
          <w:szCs w:val="24"/>
        </w:rPr>
        <w:t> For individual components.</w:t>
      </w:r>
    </w:p>
    <w:p w14:paraId="1B91BE73" w14:textId="77777777" w:rsidR="00146315" w:rsidRPr="00146315" w:rsidRDefault="00146315" w:rsidP="001463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Integration tests:</w:t>
      </w:r>
      <w:r w:rsidRPr="00146315">
        <w:rPr>
          <w:rFonts w:ascii="Arial" w:hAnsi="Arial" w:cs="Arial"/>
          <w:sz w:val="24"/>
          <w:szCs w:val="24"/>
        </w:rPr>
        <w:t> For combined modules.</w:t>
      </w:r>
    </w:p>
    <w:p w14:paraId="4143FB79" w14:textId="77777777" w:rsidR="00146315" w:rsidRPr="00146315" w:rsidRDefault="00146315" w:rsidP="001463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User Acceptance Testing (UAT):</w:t>
      </w:r>
      <w:r w:rsidRPr="00146315">
        <w:rPr>
          <w:rFonts w:ascii="Arial" w:hAnsi="Arial" w:cs="Arial"/>
          <w:sz w:val="24"/>
          <w:szCs w:val="24"/>
        </w:rPr>
        <w:t> Against KPIs.</w:t>
      </w:r>
    </w:p>
    <w:p w14:paraId="6813258D" w14:textId="77777777" w:rsidR="00146315" w:rsidRPr="00146315" w:rsidRDefault="00146315" w:rsidP="001463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Sample test cases:</w:t>
      </w:r>
      <w:r w:rsidRPr="00146315">
        <w:rPr>
          <w:rFonts w:ascii="Arial" w:hAnsi="Arial" w:cs="Arial"/>
          <w:sz w:val="24"/>
          <w:szCs w:val="24"/>
        </w:rPr>
        <w:t> With expected results.</w:t>
      </w:r>
    </w:p>
    <w:p w14:paraId="41946ED6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7F80609">
          <v:rect id="_x0000_i1041" style="width:8in;height:0" o:hrpct="0" o:hralign="center" o:hrstd="t" o:hrnoshade="t" o:hr="t" fillcolor="#d6d6d6" stroked="f"/>
        </w:pict>
      </w:r>
    </w:p>
    <w:p w14:paraId="766CCEB2" w14:textId="77777777" w:rsidR="00146315" w:rsidRPr="00146315" w:rsidRDefault="00000000" w:rsidP="001463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10C5FD7">
          <v:rect id="_x0000_i1042" style="width:8in;height:0" o:hrpct="0" o:hralign="center" o:hrstd="t" o:hrnoshade="t" o:hr="t" fillcolor="#d6d6d6" stroked="f"/>
        </w:pict>
      </w:r>
    </w:p>
    <w:p w14:paraId="47428364" w14:textId="31F8482C" w:rsidR="00146315" w:rsidRPr="00146315" w:rsidRDefault="00146315" w:rsidP="00146315">
      <w:pPr>
        <w:rPr>
          <w:rFonts w:ascii="Arial" w:hAnsi="Arial" w:cs="Arial"/>
          <w:b/>
          <w:bCs/>
          <w:sz w:val="24"/>
          <w:szCs w:val="24"/>
        </w:rPr>
      </w:pPr>
      <w:r w:rsidRPr="00146315">
        <w:rPr>
          <w:rFonts w:ascii="Arial" w:hAnsi="Arial" w:cs="Arial"/>
          <w:b/>
          <w:bCs/>
          <w:sz w:val="24"/>
          <w:szCs w:val="24"/>
        </w:rPr>
        <w:t>Distinction-Level Extras</w:t>
      </w:r>
    </w:p>
    <w:p w14:paraId="5DB76F90" w14:textId="77777777" w:rsidR="00146315" w:rsidRPr="00146315" w:rsidRDefault="00146315" w:rsidP="00146315">
      <w:pPr>
        <w:rPr>
          <w:rFonts w:ascii="Arial" w:hAnsi="Arial" w:cs="Arial"/>
          <w:sz w:val="24"/>
          <w:szCs w:val="24"/>
        </w:rPr>
      </w:pPr>
      <w:r w:rsidRPr="00146315">
        <w:rPr>
          <w:rFonts w:ascii="Segoe UI Symbol" w:hAnsi="Segoe UI Symbol" w:cs="Segoe UI Symbol"/>
          <w:sz w:val="24"/>
          <w:szCs w:val="24"/>
        </w:rPr>
        <w:t>✔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Diagrams:</w:t>
      </w:r>
      <w:r w:rsidRPr="00146315">
        <w:rPr>
          <w:rFonts w:ascii="Arial" w:hAnsi="Arial" w:cs="Arial"/>
          <w:sz w:val="24"/>
          <w:szCs w:val="24"/>
        </w:rPr>
        <w:t> Wireframes, ERD, flowcharts.</w:t>
      </w:r>
      <w:r w:rsidRPr="00146315">
        <w:rPr>
          <w:rFonts w:ascii="Arial" w:hAnsi="Arial" w:cs="Arial"/>
          <w:sz w:val="24"/>
          <w:szCs w:val="24"/>
        </w:rPr>
        <w:br/>
      </w:r>
      <w:r w:rsidRPr="00146315">
        <w:rPr>
          <w:rFonts w:ascii="Segoe UI Symbol" w:hAnsi="Segoe UI Symbol" w:cs="Segoe UI Symbol"/>
          <w:sz w:val="24"/>
          <w:szCs w:val="24"/>
        </w:rPr>
        <w:t>✔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Legal compliance mapping table:</w:t>
      </w:r>
      <w:r w:rsidRPr="00146315">
        <w:rPr>
          <w:rFonts w:ascii="Arial" w:hAnsi="Arial" w:cs="Arial"/>
          <w:sz w:val="24"/>
          <w:szCs w:val="24"/>
        </w:rPr>
        <w:t> Shows how laws are met.</w:t>
      </w:r>
      <w:r w:rsidRPr="00146315">
        <w:rPr>
          <w:rFonts w:ascii="Arial" w:hAnsi="Arial" w:cs="Arial"/>
          <w:sz w:val="24"/>
          <w:szCs w:val="24"/>
        </w:rPr>
        <w:br/>
      </w:r>
      <w:r w:rsidRPr="00146315">
        <w:rPr>
          <w:rFonts w:ascii="Segoe UI Symbol" w:hAnsi="Segoe UI Symbol" w:cs="Segoe UI Symbol"/>
          <w:sz w:val="24"/>
          <w:szCs w:val="24"/>
        </w:rPr>
        <w:t>✔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Professional body compliance statement:</w:t>
      </w:r>
      <w:r w:rsidRPr="00146315">
        <w:rPr>
          <w:rFonts w:ascii="Arial" w:hAnsi="Arial" w:cs="Arial"/>
          <w:sz w:val="24"/>
          <w:szCs w:val="24"/>
        </w:rPr>
        <w:t> BCS principles.</w:t>
      </w:r>
      <w:r w:rsidRPr="00146315">
        <w:rPr>
          <w:rFonts w:ascii="Arial" w:hAnsi="Arial" w:cs="Arial"/>
          <w:sz w:val="24"/>
          <w:szCs w:val="24"/>
        </w:rPr>
        <w:br/>
      </w:r>
      <w:r w:rsidRPr="00146315">
        <w:rPr>
          <w:rFonts w:ascii="Segoe UI Symbol" w:hAnsi="Segoe UI Symbol" w:cs="Segoe UI Symbol"/>
          <w:sz w:val="24"/>
          <w:szCs w:val="24"/>
        </w:rPr>
        <w:t>✔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Futureproofing with emerging tech:</w:t>
      </w:r>
      <w:r w:rsidRPr="00146315">
        <w:rPr>
          <w:rFonts w:ascii="Arial" w:hAnsi="Arial" w:cs="Arial"/>
          <w:sz w:val="24"/>
          <w:szCs w:val="24"/>
        </w:rPr>
        <w:t> AI, IoT, AR/VR.</w:t>
      </w:r>
      <w:r w:rsidRPr="00146315">
        <w:rPr>
          <w:rFonts w:ascii="Arial" w:hAnsi="Arial" w:cs="Arial"/>
          <w:sz w:val="24"/>
          <w:szCs w:val="24"/>
        </w:rPr>
        <w:br/>
      </w:r>
      <w:r w:rsidRPr="00146315">
        <w:rPr>
          <w:rFonts w:ascii="Segoe UI Symbol" w:hAnsi="Segoe UI Symbol" w:cs="Segoe UI Symbol"/>
          <w:sz w:val="24"/>
          <w:szCs w:val="24"/>
        </w:rPr>
        <w:t>✔</w:t>
      </w:r>
      <w:r w:rsidRPr="00146315">
        <w:rPr>
          <w:rFonts w:ascii="Arial" w:hAnsi="Arial" w:cs="Arial"/>
          <w:sz w:val="24"/>
          <w:szCs w:val="24"/>
        </w:rPr>
        <w:t> </w:t>
      </w:r>
      <w:r w:rsidRPr="00146315">
        <w:rPr>
          <w:rFonts w:ascii="Arial" w:hAnsi="Arial" w:cs="Arial"/>
          <w:b/>
          <w:bCs/>
          <w:sz w:val="24"/>
          <w:szCs w:val="24"/>
        </w:rPr>
        <w:t>Justification for UI/UX choices:</w:t>
      </w:r>
      <w:r w:rsidRPr="00146315">
        <w:rPr>
          <w:rFonts w:ascii="Arial" w:hAnsi="Arial" w:cs="Arial"/>
          <w:sz w:val="24"/>
          <w:szCs w:val="24"/>
        </w:rPr>
        <w:t> Colour, layout, accessibility.</w:t>
      </w:r>
    </w:p>
    <w:p w14:paraId="710B94DA" w14:textId="77777777" w:rsidR="0087467C" w:rsidRPr="00146315" w:rsidRDefault="0087467C">
      <w:pPr>
        <w:rPr>
          <w:rFonts w:ascii="Arial" w:hAnsi="Arial" w:cs="Arial"/>
          <w:sz w:val="24"/>
          <w:szCs w:val="24"/>
        </w:rPr>
      </w:pPr>
    </w:p>
    <w:sectPr w:rsidR="0087467C" w:rsidRPr="00146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DAF"/>
    <w:multiLevelType w:val="multilevel"/>
    <w:tmpl w:val="261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845F4"/>
    <w:multiLevelType w:val="multilevel"/>
    <w:tmpl w:val="C428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5B05E4"/>
    <w:multiLevelType w:val="multilevel"/>
    <w:tmpl w:val="7D98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F28AC"/>
    <w:multiLevelType w:val="multilevel"/>
    <w:tmpl w:val="EDA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4A336C"/>
    <w:multiLevelType w:val="multilevel"/>
    <w:tmpl w:val="052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A7106F"/>
    <w:multiLevelType w:val="multilevel"/>
    <w:tmpl w:val="2E8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C4CB6"/>
    <w:multiLevelType w:val="multilevel"/>
    <w:tmpl w:val="44D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452B83"/>
    <w:multiLevelType w:val="multilevel"/>
    <w:tmpl w:val="D5F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165926"/>
    <w:multiLevelType w:val="multilevel"/>
    <w:tmpl w:val="8B0E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E45759"/>
    <w:multiLevelType w:val="multilevel"/>
    <w:tmpl w:val="574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E610B9"/>
    <w:multiLevelType w:val="multilevel"/>
    <w:tmpl w:val="5B3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7843A5"/>
    <w:multiLevelType w:val="multilevel"/>
    <w:tmpl w:val="911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DD5AEB"/>
    <w:multiLevelType w:val="multilevel"/>
    <w:tmpl w:val="8AC8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9B379C"/>
    <w:multiLevelType w:val="multilevel"/>
    <w:tmpl w:val="4C5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4F646C"/>
    <w:multiLevelType w:val="multilevel"/>
    <w:tmpl w:val="987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2F1D03"/>
    <w:multiLevelType w:val="multilevel"/>
    <w:tmpl w:val="51D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2B4B4B"/>
    <w:multiLevelType w:val="multilevel"/>
    <w:tmpl w:val="764A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A4131E"/>
    <w:multiLevelType w:val="multilevel"/>
    <w:tmpl w:val="466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509045">
    <w:abstractNumId w:val="0"/>
  </w:num>
  <w:num w:numId="2" w16cid:durableId="741754257">
    <w:abstractNumId w:val="6"/>
  </w:num>
  <w:num w:numId="3" w16cid:durableId="779030575">
    <w:abstractNumId w:val="17"/>
  </w:num>
  <w:num w:numId="4" w16cid:durableId="1893540661">
    <w:abstractNumId w:val="5"/>
  </w:num>
  <w:num w:numId="5" w16cid:durableId="568619233">
    <w:abstractNumId w:val="15"/>
  </w:num>
  <w:num w:numId="6" w16cid:durableId="521020262">
    <w:abstractNumId w:val="13"/>
  </w:num>
  <w:num w:numId="7" w16cid:durableId="1553544032">
    <w:abstractNumId w:val="9"/>
  </w:num>
  <w:num w:numId="8" w16cid:durableId="1691685775">
    <w:abstractNumId w:val="8"/>
  </w:num>
  <w:num w:numId="9" w16cid:durableId="189078006">
    <w:abstractNumId w:val="3"/>
  </w:num>
  <w:num w:numId="10" w16cid:durableId="284392609">
    <w:abstractNumId w:val="11"/>
  </w:num>
  <w:num w:numId="11" w16cid:durableId="236476648">
    <w:abstractNumId w:val="1"/>
  </w:num>
  <w:num w:numId="12" w16cid:durableId="1591767401">
    <w:abstractNumId w:val="4"/>
  </w:num>
  <w:num w:numId="13" w16cid:durableId="881019289">
    <w:abstractNumId w:val="7"/>
  </w:num>
  <w:num w:numId="14" w16cid:durableId="1173565702">
    <w:abstractNumId w:val="12"/>
  </w:num>
  <w:num w:numId="15" w16cid:durableId="613710590">
    <w:abstractNumId w:val="14"/>
  </w:num>
  <w:num w:numId="16" w16cid:durableId="685910208">
    <w:abstractNumId w:val="10"/>
  </w:num>
  <w:num w:numId="17" w16cid:durableId="329914836">
    <w:abstractNumId w:val="16"/>
  </w:num>
  <w:num w:numId="18" w16cid:durableId="611789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15"/>
    <w:rsid w:val="00120ACD"/>
    <w:rsid w:val="00146315"/>
    <w:rsid w:val="002B534D"/>
    <w:rsid w:val="00312204"/>
    <w:rsid w:val="003508E6"/>
    <w:rsid w:val="00465539"/>
    <w:rsid w:val="004D3C11"/>
    <w:rsid w:val="004E424A"/>
    <w:rsid w:val="005B33F5"/>
    <w:rsid w:val="007B1DA1"/>
    <w:rsid w:val="0087467C"/>
    <w:rsid w:val="00BF0DF0"/>
    <w:rsid w:val="00EF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42E16"/>
  <w15:chartTrackingRefBased/>
  <w15:docId w15:val="{64C11186-96D6-49FB-A2BC-B06A8BA4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695</Words>
  <Characters>4578</Characters>
  <Application>Microsoft Office Word</Application>
  <DocSecurity>0</DocSecurity>
  <Lines>138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Milton Keynes College</Company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Nwachukwu</dc:creator>
  <cp:keywords/>
  <dc:description/>
  <cp:lastModifiedBy>Valentine Nwachukwu</cp:lastModifiedBy>
  <cp:revision>4</cp:revision>
  <dcterms:created xsi:type="dcterms:W3CDTF">2025-08-28T17:52:00Z</dcterms:created>
  <dcterms:modified xsi:type="dcterms:W3CDTF">2025-09-10T07:24:00Z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42fb14c6-fa22-48d4-ac1e-0e53929cad3d</vt:lpwstr>
  </property>
</Properties>
</file>