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756E287" wp14:paraId="7097A914" wp14:textId="56984386">
      <w:pPr>
        <w:spacing w:before="240" w:beforeAutospacing="off" w:after="240" w:afterAutospacing="off"/>
        <w:jc w:val="center"/>
        <w:rPr>
          <w:rFonts w:ascii="Aptos" w:hAnsi="Aptos" w:eastAsia="Aptos" w:cs="Aptos"/>
          <w:b w:val="1"/>
          <w:bCs w:val="1"/>
          <w:noProof w:val="0"/>
          <w:sz w:val="36"/>
          <w:szCs w:val="36"/>
          <w:lang w:val="es-ES"/>
        </w:rPr>
      </w:pPr>
      <w:r w:rsidRPr="2756E287" w:rsidR="3CE831F2">
        <w:rPr>
          <w:rFonts w:ascii="Aptos" w:hAnsi="Aptos" w:eastAsia="Aptos" w:cs="Aptos"/>
          <w:b w:val="1"/>
          <w:bCs w:val="1"/>
          <w:noProof w:val="0"/>
          <w:sz w:val="36"/>
          <w:szCs w:val="36"/>
          <w:lang w:val="es-ES"/>
        </w:rPr>
        <w:t>Biblioteca</w:t>
      </w:r>
      <w:r w:rsidRPr="2756E287" w:rsidR="3CE831F2">
        <w:rPr>
          <w:rFonts w:ascii="Aptos" w:hAnsi="Aptos" w:eastAsia="Aptos" w:cs="Aptos"/>
          <w:b w:val="1"/>
          <w:bCs w:val="1"/>
          <w:noProof w:val="0"/>
          <w:sz w:val="36"/>
          <w:szCs w:val="36"/>
          <w:lang w:val="es-ES"/>
        </w:rPr>
        <w:t xml:space="preserve"> Obscura: Sistema de Gestión de Conocimiento Esotérico</w:t>
      </w:r>
    </w:p>
    <w:p xmlns:wp14="http://schemas.microsoft.com/office/word/2010/wordml" w:rsidP="2756E287" wp14:paraId="094A0F7D" wp14:textId="2A831EB0">
      <w:pPr>
        <w:spacing w:before="240" w:beforeAutospacing="off" w:after="240" w:afterAutospacing="off"/>
        <w:jc w:val="center"/>
        <w:rPr>
          <w:rFonts w:ascii="Aptos" w:hAnsi="Aptos" w:eastAsia="Aptos" w:cs="Aptos"/>
          <w:b w:val="1"/>
          <w:bCs w:val="1"/>
          <w:noProof w:val="0"/>
          <w:sz w:val="36"/>
          <w:szCs w:val="36"/>
          <w:lang w:val="es-ES"/>
        </w:rPr>
      </w:pPr>
    </w:p>
    <w:p w:rsidR="3F1E06B1" w:rsidP="6D7D0654" w:rsidRDefault="3F1E06B1" w14:paraId="43C729F2" w14:textId="680E4C01">
      <w:pPr>
        <w:spacing w:before="240" w:beforeAutospacing="off" w:after="240" w:afterAutospacing="off"/>
        <w:jc w:val="center"/>
      </w:pPr>
      <w:r w:rsidR="3F1E06B1">
        <w:drawing>
          <wp:inline wp14:editId="3E8A34F7" wp14:anchorId="4508A0AE">
            <wp:extent cx="4324349" cy="1114425"/>
            <wp:effectExtent l="0" t="0" r="0" b="0"/>
            <wp:docPr id="218622244" name="" title=""/>
            <wp:cNvGraphicFramePr>
              <a:graphicFrameLocks noChangeAspect="1"/>
            </wp:cNvGraphicFramePr>
            <a:graphic>
              <a:graphicData uri="http://schemas.openxmlformats.org/drawingml/2006/picture">
                <pic:pic>
                  <pic:nvPicPr>
                    <pic:cNvPr id="0" name=""/>
                    <pic:cNvPicPr/>
                  </pic:nvPicPr>
                  <pic:blipFill>
                    <a:blip r:embed="R224c01432d4345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24349" cy="1114425"/>
                    </a:xfrm>
                    <a:prstGeom xmlns:a="http://schemas.openxmlformats.org/drawingml/2006/main" prst="rect">
                      <a:avLst/>
                    </a:prstGeom>
                  </pic:spPr>
                </pic:pic>
              </a:graphicData>
            </a:graphic>
          </wp:inline>
        </w:drawing>
      </w:r>
    </w:p>
    <w:p xmlns:wp14="http://schemas.microsoft.com/office/word/2010/wordml" w:rsidP="2756E287" wp14:paraId="585A83C4" wp14:textId="1CDE56DD">
      <w:pPr>
        <w:spacing w:before="240" w:beforeAutospacing="off" w:after="240" w:afterAutospacing="off"/>
        <w:jc w:val="center"/>
      </w:pPr>
      <w:r w:rsidR="2756E287">
        <w:drawing>
          <wp:anchor xmlns:wp14="http://schemas.microsoft.com/office/word/2010/wordprocessingDrawing" distT="0" distB="0" distL="114300" distR="114300" simplePos="0" relativeHeight="251658240" behindDoc="1" locked="0" layoutInCell="1" allowOverlap="1" wp14:editId="14909DE2" wp14:anchorId="686C3506">
            <wp:simplePos x="0" y="0"/>
            <wp:positionH relativeFrom="column">
              <wp:align>left</wp:align>
            </wp:positionH>
            <wp:positionV relativeFrom="paragraph">
              <wp:posOffset>0</wp:posOffset>
            </wp:positionV>
            <wp:extent cx="3790950" cy="3209925"/>
            <wp:effectExtent l="0" t="0" r="0" b="0"/>
            <wp:wrapNone/>
            <wp:docPr id="483014893" name="" title=""/>
            <wp:cNvGraphicFramePr>
              <a:graphicFrameLocks noChangeAspect="1"/>
            </wp:cNvGraphicFramePr>
            <a:graphic>
              <a:graphicData uri="http://schemas.openxmlformats.org/drawingml/2006/picture">
                <pic:pic>
                  <pic:nvPicPr>
                    <pic:cNvPr id="0" name=""/>
                    <pic:cNvPicPr/>
                  </pic:nvPicPr>
                  <pic:blipFill>
                    <a:blip r:embed="Rfa9f38ed30d24ae5">
                      <a:extLst>
                        <a:ext xmlns:a="http://schemas.openxmlformats.org/drawingml/2006/main" uri="{28A0092B-C50C-407E-A947-70E740481C1C}">
                          <a14:useLocalDpi val="0"/>
                        </a:ext>
                      </a:extLst>
                    </a:blip>
                    <a:stretch>
                      <a:fillRect/>
                    </a:stretch>
                  </pic:blipFill>
                  <pic:spPr>
                    <a:xfrm>
                      <a:off x="0" y="0"/>
                      <a:ext cx="3790950" cy="3209925"/>
                    </a:xfrm>
                    <a:prstGeom prst="rect">
                      <a:avLst/>
                    </a:prstGeom>
                  </pic:spPr>
                </pic:pic>
              </a:graphicData>
            </a:graphic>
            <wp14:sizeRelH relativeFrom="page">
              <wp14:pctWidth>0</wp14:pctWidth>
            </wp14:sizeRelH>
            <wp14:sizeRelV relativeFrom="page">
              <wp14:pctHeight>0</wp14:pctHeight>
            </wp14:sizeRelV>
          </wp:anchor>
        </w:drawing>
      </w:r>
      <w:r w:rsidR="5E40EEB0">
        <w:rPr/>
        <w:t xml:space="preserve"> </w:t>
      </w:r>
    </w:p>
    <w:p xmlns:wp14="http://schemas.microsoft.com/office/word/2010/wordml" w:rsidP="2756E287" wp14:paraId="1A990D38" wp14:textId="5D591DDC">
      <w:pPr>
        <w:spacing w:before="240" w:beforeAutospacing="off" w:after="240" w:afterAutospacing="off"/>
        <w:jc w:val="center"/>
      </w:pPr>
      <w:r w:rsidR="5E40EEB0">
        <w:rPr/>
        <w:t xml:space="preserve"> </w:t>
      </w:r>
    </w:p>
    <w:p xmlns:wp14="http://schemas.microsoft.com/office/word/2010/wordml" w:rsidP="2756E287" wp14:paraId="098623CA" wp14:textId="3AA744B2">
      <w:pPr>
        <w:spacing w:before="240" w:beforeAutospacing="off" w:after="240" w:afterAutospacing="off"/>
        <w:jc w:val="center"/>
      </w:pPr>
      <w:r w:rsidR="5F4685DF">
        <w:rPr/>
        <w:t xml:space="preserve">         </w:t>
      </w:r>
      <w:r w:rsidR="5E40EEB0">
        <w:rPr/>
        <w:t xml:space="preserve"> </w:t>
      </w:r>
      <w:r w:rsidR="5F4685DF">
        <w:rPr/>
        <w:t xml:space="preserve">       </w:t>
      </w:r>
    </w:p>
    <w:p xmlns:wp14="http://schemas.microsoft.com/office/word/2010/wordml" w:rsidP="2756E287" wp14:paraId="04DA5430" wp14:textId="23EE921A">
      <w:pPr>
        <w:spacing w:before="240" w:beforeAutospacing="off" w:after="240" w:afterAutospacing="off"/>
        <w:jc w:val="center"/>
        <w:rPr>
          <w:rFonts w:ascii="Aptos" w:hAnsi="Aptos" w:eastAsia="Aptos" w:cs="Aptos"/>
          <w:b w:val="1"/>
          <w:bCs w:val="1"/>
          <w:noProof w:val="0"/>
          <w:sz w:val="36"/>
          <w:szCs w:val="36"/>
          <w:lang w:val="es-ES"/>
        </w:rPr>
      </w:pPr>
      <w:r w:rsidRPr="6D7D0654" w:rsidR="4305955A">
        <w:rPr>
          <w:rFonts w:ascii="Aptos" w:hAnsi="Aptos" w:eastAsia="Aptos" w:cs="Aptos"/>
          <w:b w:val="1"/>
          <w:bCs w:val="1"/>
          <w:noProof w:val="0"/>
          <w:sz w:val="36"/>
          <w:szCs w:val="36"/>
          <w:lang w:val="es-ES"/>
        </w:rPr>
        <w:t xml:space="preserve"> </w:t>
      </w:r>
    </w:p>
    <w:p xmlns:wp14="http://schemas.microsoft.com/office/word/2010/wordml" w:rsidP="2756E287" wp14:paraId="04A85B5C" wp14:textId="68220487">
      <w:pPr>
        <w:spacing w:before="240" w:beforeAutospacing="off" w:after="240" w:afterAutospacing="off"/>
        <w:jc w:val="center"/>
        <w:rPr>
          <w:rFonts w:ascii="Aptos" w:hAnsi="Aptos" w:eastAsia="Aptos" w:cs="Aptos"/>
          <w:b w:val="1"/>
          <w:bCs w:val="1"/>
          <w:noProof w:val="0"/>
          <w:sz w:val="36"/>
          <w:szCs w:val="36"/>
          <w:lang w:val="es-ES"/>
        </w:rPr>
      </w:pPr>
    </w:p>
    <w:p xmlns:wp14="http://schemas.microsoft.com/office/word/2010/wordml" w:rsidP="2756E287" wp14:paraId="5275365D" wp14:textId="445608C8">
      <w:pPr>
        <w:spacing w:before="240" w:beforeAutospacing="off" w:after="240" w:afterAutospacing="off"/>
        <w:jc w:val="center"/>
        <w:rPr>
          <w:rFonts w:ascii="Aptos" w:hAnsi="Aptos" w:eastAsia="Aptos" w:cs="Aptos"/>
          <w:b w:val="1"/>
          <w:bCs w:val="1"/>
          <w:noProof w:val="0"/>
          <w:sz w:val="36"/>
          <w:szCs w:val="36"/>
          <w:lang w:val="es-ES"/>
        </w:rPr>
      </w:pPr>
    </w:p>
    <w:p xmlns:wp14="http://schemas.microsoft.com/office/word/2010/wordml" w:rsidP="2756E287" wp14:paraId="4AA21368" wp14:textId="76852F92">
      <w:pPr>
        <w:pStyle w:val="Normal"/>
        <w:spacing w:before="240" w:beforeAutospacing="off" w:after="240" w:afterAutospacing="off"/>
        <w:jc w:val="center"/>
        <w:rPr>
          <w:rFonts w:ascii="Aptos" w:hAnsi="Aptos" w:eastAsia="Aptos" w:cs="Aptos"/>
          <w:b w:val="1"/>
          <w:bCs w:val="1"/>
          <w:noProof w:val="0"/>
          <w:sz w:val="36"/>
          <w:szCs w:val="36"/>
          <w:lang w:val="es-ES"/>
        </w:rPr>
      </w:pPr>
    </w:p>
    <w:p xmlns:wp14="http://schemas.microsoft.com/office/word/2010/wordml" w:rsidP="2756E287" wp14:paraId="6FE19F3B" wp14:textId="58E683AF">
      <w:pPr>
        <w:pStyle w:val="Normal"/>
        <w:spacing w:before="240" w:beforeAutospacing="off" w:after="240" w:afterAutospacing="off"/>
        <w:jc w:val="center"/>
        <w:rPr>
          <w:rFonts w:ascii="Aptos" w:hAnsi="Aptos" w:eastAsia="Aptos" w:cs="Aptos"/>
          <w:b w:val="1"/>
          <w:bCs w:val="1"/>
          <w:noProof w:val="0"/>
          <w:sz w:val="36"/>
          <w:szCs w:val="36"/>
          <w:lang w:val="es-ES"/>
        </w:rPr>
      </w:pPr>
    </w:p>
    <w:p xmlns:wp14="http://schemas.microsoft.com/office/word/2010/wordml" w:rsidP="2756E287" wp14:paraId="088A5E07" wp14:textId="274C4A01">
      <w:pPr>
        <w:spacing w:before="240" w:beforeAutospacing="off" w:after="240" w:afterAutospacing="off"/>
      </w:pPr>
      <w:r w:rsidRPr="2756E287" w:rsidR="3CE831F2">
        <w:rPr>
          <w:rFonts w:ascii="Aptos" w:hAnsi="Aptos" w:eastAsia="Aptos" w:cs="Aptos"/>
          <w:b w:val="1"/>
          <w:bCs w:val="1"/>
          <w:noProof w:val="0"/>
          <w:sz w:val="24"/>
          <w:szCs w:val="24"/>
          <w:lang w:val="es-ES"/>
        </w:rPr>
        <w:t>Integrantes:</w:t>
      </w:r>
      <w:r w:rsidRPr="2756E287" w:rsidR="3CE831F2">
        <w:rPr>
          <w:rFonts w:ascii="Aptos" w:hAnsi="Aptos" w:eastAsia="Aptos" w:cs="Aptos"/>
          <w:noProof w:val="0"/>
          <w:sz w:val="24"/>
          <w:szCs w:val="24"/>
          <w:lang w:val="es-ES"/>
        </w:rPr>
        <w:t xml:space="preserve"> Bastián Parraguez</w:t>
      </w:r>
    </w:p>
    <w:p xmlns:wp14="http://schemas.microsoft.com/office/word/2010/wordml" w:rsidP="2756E287" wp14:paraId="39A97D97" wp14:textId="58199ACF">
      <w:pPr>
        <w:spacing w:before="240" w:beforeAutospacing="off" w:after="240" w:afterAutospacing="off"/>
      </w:pPr>
      <w:r w:rsidRPr="2756E287" w:rsidR="3CE831F2">
        <w:rPr>
          <w:rFonts w:ascii="Aptos" w:hAnsi="Aptos" w:eastAsia="Aptos" w:cs="Aptos"/>
          <w:b w:val="1"/>
          <w:bCs w:val="1"/>
          <w:noProof w:val="0"/>
          <w:sz w:val="24"/>
          <w:szCs w:val="24"/>
          <w:lang w:val="es-ES"/>
        </w:rPr>
        <w:t>Carrera:</w:t>
      </w:r>
      <w:r w:rsidRPr="2756E287" w:rsidR="3CE831F2">
        <w:rPr>
          <w:rFonts w:ascii="Aptos" w:hAnsi="Aptos" w:eastAsia="Aptos" w:cs="Aptos"/>
          <w:noProof w:val="0"/>
          <w:sz w:val="24"/>
          <w:szCs w:val="24"/>
          <w:lang w:val="es-ES"/>
        </w:rPr>
        <w:t xml:space="preserve"> Ingeniería en Informática</w:t>
      </w:r>
    </w:p>
    <w:p xmlns:wp14="http://schemas.microsoft.com/office/word/2010/wordml" w:rsidP="6D7D0654" wp14:paraId="519561AA" wp14:textId="16D1BC0A">
      <w:pPr>
        <w:spacing w:before="240" w:beforeAutospacing="off" w:after="240" w:afterAutospacing="off"/>
      </w:pPr>
      <w:r w:rsidRPr="6D7D0654" w:rsidR="3CE831F2">
        <w:rPr>
          <w:rFonts w:ascii="Aptos" w:hAnsi="Aptos" w:eastAsia="Aptos" w:cs="Aptos"/>
          <w:b w:val="1"/>
          <w:bCs w:val="1"/>
          <w:noProof w:val="0"/>
          <w:sz w:val="24"/>
          <w:szCs w:val="24"/>
          <w:lang w:val="es-ES"/>
        </w:rPr>
        <w:t>Fecha:</w:t>
      </w:r>
      <w:r w:rsidRPr="6D7D0654" w:rsidR="3CE831F2">
        <w:rPr>
          <w:rFonts w:ascii="Aptos" w:hAnsi="Aptos" w:eastAsia="Aptos" w:cs="Aptos"/>
          <w:noProof w:val="0"/>
          <w:sz w:val="24"/>
          <w:szCs w:val="24"/>
          <w:lang w:val="es-ES"/>
        </w:rPr>
        <w:t xml:space="preserve"> 2</w:t>
      </w:r>
      <w:r w:rsidRPr="6D7D0654" w:rsidR="6C7FF412">
        <w:rPr>
          <w:rFonts w:ascii="Aptos" w:hAnsi="Aptos" w:eastAsia="Aptos" w:cs="Aptos"/>
          <w:noProof w:val="0"/>
          <w:sz w:val="24"/>
          <w:szCs w:val="24"/>
          <w:lang w:val="es-ES"/>
        </w:rPr>
        <w:t xml:space="preserve">7 </w:t>
      </w:r>
      <w:r w:rsidRPr="6D7D0654" w:rsidR="3CE831F2">
        <w:rPr>
          <w:rFonts w:ascii="Aptos" w:hAnsi="Aptos" w:eastAsia="Aptos" w:cs="Aptos"/>
          <w:noProof w:val="0"/>
          <w:sz w:val="24"/>
          <w:szCs w:val="24"/>
          <w:lang w:val="es-ES"/>
        </w:rPr>
        <w:t>de junio de 2025</w:t>
      </w:r>
    </w:p>
    <w:p w:rsidR="255E5943" w:rsidP="6D7D0654" w:rsidRDefault="255E5943" w14:paraId="1C029FBF" w14:textId="50125E29">
      <w:pPr>
        <w:pStyle w:val="Normal"/>
        <w:suppressLineNumbers w:val="0"/>
        <w:bidi w:val="0"/>
        <w:spacing w:before="240" w:beforeAutospacing="off" w:after="240" w:afterAutospacing="off" w:line="279" w:lineRule="auto"/>
        <w:ind w:left="0" w:right="0"/>
        <w:jc w:val="left"/>
      </w:pPr>
      <w:r w:rsidRPr="6D7D0654" w:rsidR="255E5943">
        <w:rPr>
          <w:rFonts w:ascii="Aptos" w:hAnsi="Aptos" w:eastAsia="Aptos" w:cs="Aptos"/>
          <w:b w:val="1"/>
          <w:bCs w:val="1"/>
          <w:noProof w:val="0"/>
          <w:sz w:val="24"/>
          <w:szCs w:val="24"/>
          <w:lang w:val="es-ES"/>
        </w:rPr>
        <w:t>Introducción</w:t>
      </w:r>
    </w:p>
    <w:p w:rsidR="1044EEAB" w:rsidP="6D7D0654" w:rsidRDefault="1044EEAB" w14:paraId="1ADDB35C" w14:textId="738FEFCD">
      <w:pPr>
        <w:spacing w:before="240" w:beforeAutospacing="off" w:after="240" w:afterAutospacing="off"/>
      </w:pPr>
      <w:r w:rsidRPr="6D7D0654" w:rsidR="1044EEAB">
        <w:rPr>
          <w:rFonts w:ascii="Aptos" w:hAnsi="Aptos" w:eastAsia="Aptos" w:cs="Aptos"/>
          <w:noProof w:val="0"/>
          <w:sz w:val="24"/>
          <w:szCs w:val="24"/>
          <w:lang w:val="es-ES"/>
        </w:rPr>
        <w:t>Este proyecto presenta el diseño e implementación de una base de datos relacional en MySQL para la enigmática Biblioteca Obscura, un archivo secreto dedicado a preservar tomos arcanos, grimorios y conocimientos olvidados. La solución fue concebida para gestionar con precisión la información relacionada a los tomos, sus custodios, los préstamos mágicos y las secciones esotéricas donde se almacenan estos documentos.</w:t>
      </w:r>
    </w:p>
    <w:p w:rsidR="1044EEAB" w:rsidP="6D7D0654" w:rsidRDefault="1044EEAB" w14:paraId="002AEB4F" w14:textId="158FD6B4">
      <w:pPr>
        <w:pStyle w:val="Normal"/>
        <w:spacing w:before="240" w:beforeAutospacing="off" w:after="240" w:afterAutospacing="off"/>
      </w:pPr>
      <w:r w:rsidRPr="6D7D0654" w:rsidR="1044EEAB">
        <w:rPr>
          <w:rFonts w:ascii="Aptos" w:hAnsi="Aptos" w:eastAsia="Aptos" w:cs="Aptos"/>
          <w:noProof w:val="0"/>
          <w:sz w:val="24"/>
          <w:szCs w:val="24"/>
          <w:lang w:val="es-ES"/>
        </w:rPr>
        <w:t>Más allá de su estructura técnica, el sistema integra procedimientos almacenados, funciones, restricciones e índices que aseguran la integridad de cada conjuro de préstamo y registro de tomo. Su diseño no solo responde a estándares profesionales, sino que además incorpora un enfoque temático único, dándole personalidad propia a cada componente de la base de datos. Así, Biblioteca Obscura no solo cumple con las necesidades operativas de una biblioteca moderna, sino que lo hace envolviendo al usuario en una experiencia inmersiva digna de una orden ancestral del saber.</w:t>
      </w:r>
    </w:p>
    <w:p w:rsidR="6D7D0654" w:rsidP="6D7D0654" w:rsidRDefault="6D7D0654" w14:paraId="4596E2B9" w14:textId="0E9C7E20">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711A261E" w14:textId="62518BAA">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3CB662BF" w14:textId="3685B1D2">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3F65D274" w14:textId="62AC0397">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6FD1075A" w14:textId="7A8CEA7E">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0A25A9A2" w14:textId="7FEDD369">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7A46EC3D" w14:textId="7D30B044">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5F9324C4" w14:textId="4468D8D6">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4850AB98" w14:textId="4E1050D3">
      <w:pPr>
        <w:spacing w:before="240" w:beforeAutospacing="off" w:after="240" w:afterAutospacing="off"/>
        <w:rPr>
          <w:rFonts w:ascii="Aptos" w:hAnsi="Aptos" w:eastAsia="Aptos" w:cs="Aptos"/>
          <w:noProof w:val="0"/>
          <w:sz w:val="24"/>
          <w:szCs w:val="24"/>
          <w:lang w:val="es-ES"/>
        </w:rPr>
      </w:pPr>
    </w:p>
    <w:p xmlns:wp14="http://schemas.microsoft.com/office/word/2010/wordml" wp14:paraId="63DB0DA1" wp14:textId="0CA936BD"/>
    <w:p xmlns:wp14="http://schemas.microsoft.com/office/word/2010/wordml" w:rsidP="2756E287" wp14:paraId="56847B79" wp14:textId="32140D4B">
      <w:pPr>
        <w:spacing w:before="240" w:beforeAutospacing="off" w:after="240" w:afterAutospacing="off"/>
      </w:pPr>
      <w:r w:rsidRPr="2756E287" w:rsidR="3CE831F2">
        <w:rPr>
          <w:rFonts w:ascii="Aptos" w:hAnsi="Aptos" w:eastAsia="Aptos" w:cs="Aptos"/>
          <w:b w:val="1"/>
          <w:bCs w:val="1"/>
          <w:noProof w:val="0"/>
          <w:sz w:val="24"/>
          <w:szCs w:val="24"/>
          <w:lang w:val="es-ES"/>
        </w:rPr>
        <w:t>CONTEXTO Y JUSTIFICACIÓN</w:t>
      </w:r>
    </w:p>
    <w:p xmlns:wp14="http://schemas.microsoft.com/office/word/2010/wordml" w:rsidP="2756E287" wp14:paraId="3F87A103" wp14:textId="5731F0BA">
      <w:pPr>
        <w:spacing w:before="240" w:beforeAutospacing="off" w:after="240" w:afterAutospacing="off"/>
      </w:pPr>
      <w:r w:rsidRPr="2756E287" w:rsidR="3CE831F2">
        <w:rPr>
          <w:rFonts w:ascii="Aptos" w:hAnsi="Aptos" w:eastAsia="Aptos" w:cs="Aptos"/>
          <w:noProof w:val="0"/>
          <w:sz w:val="24"/>
          <w:szCs w:val="24"/>
          <w:lang w:val="es-ES"/>
        </w:rPr>
        <w:t>En un mundo donde el conocimiento es poder, las instituciones dedicadas a resguardar saberes poco comunes requieren sistemas de información robustos. La "Bibliotheca Obscura" resguarda documentos de valor incalculable, por lo cual necesita un sistema que asegure la trazabilidad de los préstamos, la clasificación de tomos y el control de acceso de los custodios. Esta base de datos es esencial para evitar pérdidas, asegurar la disponibilidad de tomos y garantizar una experiencia eficiente para los archiveros.</w:t>
      </w:r>
    </w:p>
    <w:p xmlns:wp14="http://schemas.microsoft.com/office/word/2010/wordml" wp14:paraId="16821A3E" wp14:textId="6CAC055A"/>
    <w:p xmlns:wp14="http://schemas.microsoft.com/office/word/2010/wordml" w:rsidP="2756E287" wp14:paraId="16E770F8" wp14:textId="458A8B70">
      <w:pPr>
        <w:spacing w:before="240" w:beforeAutospacing="off" w:after="240" w:afterAutospacing="off"/>
      </w:pPr>
      <w:r w:rsidRPr="2756E287" w:rsidR="3CE831F2">
        <w:rPr>
          <w:rFonts w:ascii="Aptos" w:hAnsi="Aptos" w:eastAsia="Aptos" w:cs="Aptos"/>
          <w:b w:val="1"/>
          <w:bCs w:val="1"/>
          <w:noProof w:val="0"/>
          <w:sz w:val="24"/>
          <w:szCs w:val="24"/>
          <w:lang w:val="es-ES"/>
        </w:rPr>
        <w:t>REQUISITOS FUNCIONALES</w:t>
      </w:r>
    </w:p>
    <w:p xmlns:wp14="http://schemas.microsoft.com/office/word/2010/wordml" w:rsidP="2756E287" wp14:paraId="4EEC4C93" wp14:textId="0EDA42B9">
      <w:pPr>
        <w:pStyle w:val="ListParagraph"/>
        <w:numPr>
          <w:ilvl w:val="0"/>
          <w:numId w:val="1"/>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Registrar nuevos tomos arcanos con su clasificación, autor y editorial.</w:t>
      </w:r>
    </w:p>
    <w:p xmlns:wp14="http://schemas.microsoft.com/office/word/2010/wordml" w:rsidP="2756E287" wp14:paraId="0B7F20A5" wp14:textId="5226DDC2">
      <w:pPr>
        <w:pStyle w:val="ListParagraph"/>
        <w:numPr>
          <w:ilvl w:val="0"/>
          <w:numId w:val="1"/>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Consultar el historial de préstamos por custodio y por tomo.</w:t>
      </w:r>
    </w:p>
    <w:p xmlns:wp14="http://schemas.microsoft.com/office/word/2010/wordml" w:rsidP="2756E287" wp14:paraId="28001623" wp14:textId="67119D5C">
      <w:pPr>
        <w:pStyle w:val="ListParagraph"/>
        <w:numPr>
          <w:ilvl w:val="0"/>
          <w:numId w:val="1"/>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Actualizar el estado de los préstamos (activo, sellado, corrompido).</w:t>
      </w:r>
    </w:p>
    <w:p xmlns:wp14="http://schemas.microsoft.com/office/word/2010/wordml" w:rsidP="2756E287" wp14:paraId="7375CE5F" wp14:textId="274AB4AC">
      <w:pPr>
        <w:pStyle w:val="ListParagraph"/>
        <w:numPr>
          <w:ilvl w:val="0"/>
          <w:numId w:val="1"/>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Eliminar registros de préstamos caducados o fallidos.</w:t>
      </w:r>
    </w:p>
    <w:p xmlns:wp14="http://schemas.microsoft.com/office/word/2010/wordml" wp14:paraId="76FD3A66" wp14:textId="6C56B87B"/>
    <w:p xmlns:wp14="http://schemas.microsoft.com/office/word/2010/wordml" w:rsidP="2756E287" wp14:paraId="73561FDE" wp14:textId="7472FF4C">
      <w:pPr>
        <w:spacing w:before="240" w:beforeAutospacing="off" w:after="240" w:afterAutospacing="off"/>
      </w:pPr>
      <w:r w:rsidRPr="2756E287" w:rsidR="3CE831F2">
        <w:rPr>
          <w:rFonts w:ascii="Aptos" w:hAnsi="Aptos" w:eastAsia="Aptos" w:cs="Aptos"/>
          <w:b w:val="1"/>
          <w:bCs w:val="1"/>
          <w:noProof w:val="0"/>
          <w:sz w:val="24"/>
          <w:szCs w:val="24"/>
          <w:lang w:val="es-ES"/>
        </w:rPr>
        <w:t>ALCANCE DEL MODELO</w:t>
      </w:r>
    </w:p>
    <w:p xmlns:wp14="http://schemas.microsoft.com/office/word/2010/wordml" w:rsidP="2756E287" wp14:paraId="4A155267" wp14:textId="20F160A1">
      <w:pPr>
        <w:spacing w:before="240" w:beforeAutospacing="off" w:after="240" w:afterAutospacing="off"/>
      </w:pPr>
      <w:r w:rsidRPr="2756E287" w:rsidR="3CE831F2">
        <w:rPr>
          <w:rFonts w:ascii="Aptos" w:hAnsi="Aptos" w:eastAsia="Aptos" w:cs="Aptos"/>
          <w:noProof w:val="0"/>
          <w:sz w:val="24"/>
          <w:szCs w:val="24"/>
          <w:lang w:val="es-ES"/>
        </w:rPr>
        <w:t>El modelo incluye:</w:t>
      </w:r>
    </w:p>
    <w:p xmlns:wp14="http://schemas.microsoft.com/office/word/2010/wordml" w:rsidP="2756E287" wp14:paraId="4AEB4FAB" wp14:textId="4BB8F199">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Gestión de custodios (usuarios con acceso a los tomos).</w:t>
      </w:r>
    </w:p>
    <w:p xmlns:wp14="http://schemas.microsoft.com/office/word/2010/wordml" w:rsidP="2756E287" wp14:paraId="3BD09542" wp14:textId="08A023B8">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Gestión de tomos arcanos y su clasificación en secciones esotéricas.</w:t>
      </w:r>
    </w:p>
    <w:p xmlns:wp14="http://schemas.microsoft.com/office/word/2010/wordml" w:rsidP="2756E287" wp14:paraId="4032B8FB" wp14:textId="2B701D38">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Registro de préstamos de tomos y su trazabilidad.</w:t>
      </w:r>
    </w:p>
    <w:p xmlns:wp14="http://schemas.microsoft.com/office/word/2010/wordml" w:rsidP="2756E287" wp14:paraId="32F32802" wp14:textId="268BE93A">
      <w:pPr>
        <w:spacing w:before="240" w:beforeAutospacing="off" w:after="240" w:afterAutospacing="off"/>
      </w:pPr>
      <w:r w:rsidRPr="2756E287" w:rsidR="3CE831F2">
        <w:rPr>
          <w:rFonts w:ascii="Aptos" w:hAnsi="Aptos" w:eastAsia="Aptos" w:cs="Aptos"/>
          <w:noProof w:val="0"/>
          <w:sz w:val="24"/>
          <w:szCs w:val="24"/>
          <w:lang w:val="es-ES"/>
        </w:rPr>
        <w:t>No incluye:</w:t>
      </w:r>
    </w:p>
    <w:p xmlns:wp14="http://schemas.microsoft.com/office/word/2010/wordml" w:rsidP="2756E287" wp14:paraId="16A6389B" wp14:textId="3B97DF93">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6D7D0654" w:rsidR="3CE831F2">
        <w:rPr>
          <w:rFonts w:ascii="Aptos" w:hAnsi="Aptos" w:eastAsia="Aptos" w:cs="Aptos"/>
          <w:noProof w:val="0"/>
          <w:sz w:val="24"/>
          <w:szCs w:val="24"/>
          <w:lang w:val="es-ES"/>
        </w:rPr>
        <w:t>Procesos de digitalización, venta de libros ni interacción con sistemas externos.</w:t>
      </w:r>
    </w:p>
    <w:p w:rsidR="6D7D0654" w:rsidP="6D7D0654" w:rsidRDefault="6D7D0654" w14:paraId="31840ADD" w14:textId="400824F5">
      <w:pPr>
        <w:pStyle w:val="Normal"/>
        <w:spacing w:before="240" w:beforeAutospacing="off" w:after="240" w:afterAutospacing="off"/>
        <w:rPr>
          <w:rFonts w:ascii="Aptos" w:hAnsi="Aptos" w:eastAsia="Aptos" w:cs="Aptos"/>
          <w:noProof w:val="0"/>
          <w:sz w:val="24"/>
          <w:szCs w:val="24"/>
          <w:lang w:val="es-ES"/>
        </w:rPr>
      </w:pPr>
    </w:p>
    <w:p w:rsidR="6D7D0654" w:rsidP="6D7D0654" w:rsidRDefault="6D7D0654" w14:paraId="325DEBB1" w14:textId="2FEAC025">
      <w:pPr>
        <w:pStyle w:val="Normal"/>
        <w:spacing w:before="240" w:beforeAutospacing="off" w:after="240" w:afterAutospacing="off"/>
        <w:rPr>
          <w:rFonts w:ascii="Aptos" w:hAnsi="Aptos" w:eastAsia="Aptos" w:cs="Aptos"/>
          <w:noProof w:val="0"/>
          <w:sz w:val="24"/>
          <w:szCs w:val="24"/>
          <w:lang w:val="es-ES"/>
        </w:rPr>
      </w:pPr>
    </w:p>
    <w:p xmlns:wp14="http://schemas.microsoft.com/office/word/2010/wordml" wp14:paraId="4FA18F42" wp14:textId="7D8FC813"/>
    <w:p xmlns:wp14="http://schemas.microsoft.com/office/word/2010/wordml" w:rsidP="2756E287" wp14:paraId="469A7193" wp14:textId="368A5258">
      <w:pPr>
        <w:spacing w:before="240" w:beforeAutospacing="off" w:after="240" w:afterAutospacing="off"/>
      </w:pPr>
      <w:r w:rsidRPr="2756E287" w:rsidR="3CE831F2">
        <w:rPr>
          <w:rFonts w:ascii="Aptos" w:hAnsi="Aptos" w:eastAsia="Aptos" w:cs="Aptos"/>
          <w:b w:val="1"/>
          <w:bCs w:val="1"/>
          <w:noProof w:val="0"/>
          <w:sz w:val="24"/>
          <w:szCs w:val="24"/>
          <w:lang w:val="es-ES"/>
        </w:rPr>
        <w:t>RESTRICCIONES DEL MODELO</w:t>
      </w:r>
    </w:p>
    <w:p xmlns:wp14="http://schemas.microsoft.com/office/word/2010/wordml" w:rsidP="2756E287" wp14:paraId="3C46D870" wp14:textId="033ECB1B">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Cada tomo debe tener una sigla mágica (sigla_magica) única.</w:t>
      </w:r>
    </w:p>
    <w:p xmlns:wp14="http://schemas.microsoft.com/office/word/2010/wordml" w:rsidP="2756E287" wp14:paraId="71EC0CB7" wp14:textId="71BE07F0">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Un custodio solo puede tener préstamos con estados válidos ('activo', 'sellado', 'corrompido').</w:t>
      </w:r>
    </w:p>
    <w:p xmlns:wp14="http://schemas.microsoft.com/office/word/2010/wordml" w:rsidP="2756E287" wp14:paraId="410D355A" wp14:textId="3D37BE49">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No se permite registrar préstamos con fecha de invocación futura (trigger).</w:t>
      </w:r>
    </w:p>
    <w:p xmlns:wp14="http://schemas.microsoft.com/office/word/2010/wordml" wp14:paraId="79FFEF32" wp14:textId="2C52D4D1"/>
    <w:p xmlns:wp14="http://schemas.microsoft.com/office/word/2010/wordml" w:rsidP="2756E287" wp14:paraId="1DC530AE" wp14:textId="531D8A81">
      <w:pPr>
        <w:spacing w:before="240" w:beforeAutospacing="off" w:after="240" w:afterAutospacing="off"/>
      </w:pPr>
      <w:r w:rsidRPr="6D7D0654" w:rsidR="3CE831F2">
        <w:rPr>
          <w:rFonts w:ascii="Aptos" w:hAnsi="Aptos" w:eastAsia="Aptos" w:cs="Aptos"/>
          <w:b w:val="1"/>
          <w:bCs w:val="1"/>
          <w:noProof w:val="0"/>
          <w:sz w:val="24"/>
          <w:szCs w:val="24"/>
          <w:lang w:val="es-ES"/>
        </w:rPr>
        <w:t>MODELO CONCEPTUAL (Chen)</w:t>
      </w:r>
    </w:p>
    <w:p w:rsidR="30A8D9DC" w:rsidP="6D7D0654" w:rsidRDefault="30A8D9DC" w14:paraId="2603E9E5" w14:textId="2B49C5A4">
      <w:pPr>
        <w:spacing w:before="240" w:beforeAutospacing="off" w:after="240" w:afterAutospacing="off"/>
      </w:pPr>
      <w:r w:rsidR="30A8D9DC">
        <w:drawing>
          <wp:inline wp14:editId="3E11C52B" wp14:anchorId="163B41EC">
            <wp:extent cx="5724524" cy="1400175"/>
            <wp:effectExtent l="0" t="0" r="0" b="0"/>
            <wp:docPr id="2004245337" name="" title=""/>
            <wp:cNvGraphicFramePr>
              <a:graphicFrameLocks noChangeAspect="1"/>
            </wp:cNvGraphicFramePr>
            <a:graphic>
              <a:graphicData uri="http://schemas.openxmlformats.org/drawingml/2006/picture">
                <pic:pic>
                  <pic:nvPicPr>
                    <pic:cNvPr id="0" name=""/>
                    <pic:cNvPicPr/>
                  </pic:nvPicPr>
                  <pic:blipFill>
                    <a:blip r:embed="Red99f5cc856b45af">
                      <a:extLst>
                        <a:ext xmlns:a="http://schemas.openxmlformats.org/drawingml/2006/main" uri="{28A0092B-C50C-407E-A947-70E740481C1C}">
                          <a14:useLocalDpi val="0"/>
                        </a:ext>
                      </a:extLst>
                    </a:blip>
                    <a:stretch>
                      <a:fillRect/>
                    </a:stretch>
                  </pic:blipFill>
                  <pic:spPr>
                    <a:xfrm>
                      <a:off x="0" y="0"/>
                      <a:ext cx="5724524" cy="1400175"/>
                    </a:xfrm>
                    <a:prstGeom prst="rect">
                      <a:avLst/>
                    </a:prstGeom>
                  </pic:spPr>
                </pic:pic>
              </a:graphicData>
            </a:graphic>
          </wp:inline>
        </w:drawing>
      </w:r>
    </w:p>
    <w:p xmlns:wp14="http://schemas.microsoft.com/office/word/2010/wordml" wp14:paraId="669F0AE5" wp14:textId="1341C14A"/>
    <w:p xmlns:wp14="http://schemas.microsoft.com/office/word/2010/wordml" w:rsidP="2756E287" wp14:paraId="11013694" wp14:textId="75BF1A5E">
      <w:pPr>
        <w:spacing w:before="240" w:beforeAutospacing="off" w:after="240" w:afterAutospacing="off"/>
      </w:pPr>
      <w:r w:rsidRPr="2756E287" w:rsidR="3CE831F2">
        <w:rPr>
          <w:rFonts w:ascii="Aptos" w:hAnsi="Aptos" w:eastAsia="Aptos" w:cs="Aptos"/>
          <w:b w:val="1"/>
          <w:bCs w:val="1"/>
          <w:noProof w:val="0"/>
          <w:sz w:val="24"/>
          <w:szCs w:val="24"/>
          <w:lang w:val="es-ES"/>
        </w:rPr>
        <w:t>NORMALIZACIÓN</w:t>
      </w:r>
    </w:p>
    <w:p xmlns:wp14="http://schemas.microsoft.com/office/word/2010/wordml" w:rsidP="2756E287" wp14:paraId="59218FC4" wp14:textId="51F6099F">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b w:val="1"/>
          <w:bCs w:val="1"/>
          <w:noProof w:val="0"/>
          <w:sz w:val="24"/>
          <w:szCs w:val="24"/>
          <w:lang w:val="es-ES"/>
        </w:rPr>
        <w:t>1FN:</w:t>
      </w:r>
      <w:r w:rsidRPr="2756E287" w:rsidR="3CE831F2">
        <w:rPr>
          <w:rFonts w:ascii="Aptos" w:hAnsi="Aptos" w:eastAsia="Aptos" w:cs="Aptos"/>
          <w:noProof w:val="0"/>
          <w:sz w:val="24"/>
          <w:szCs w:val="24"/>
          <w:lang w:val="es-ES"/>
        </w:rPr>
        <w:t xml:space="preserve"> Se eliminan atributos multivaluados, todos los campos son atómicos.</w:t>
      </w:r>
    </w:p>
    <w:p xmlns:wp14="http://schemas.microsoft.com/office/word/2010/wordml" w:rsidP="2756E287" wp14:paraId="3262F01A" wp14:textId="4B5C9347">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b w:val="1"/>
          <w:bCs w:val="1"/>
          <w:noProof w:val="0"/>
          <w:sz w:val="24"/>
          <w:szCs w:val="24"/>
          <w:lang w:val="es-ES"/>
        </w:rPr>
        <w:t>2FN:</w:t>
      </w:r>
      <w:r w:rsidRPr="2756E287" w:rsidR="3CE831F2">
        <w:rPr>
          <w:rFonts w:ascii="Aptos" w:hAnsi="Aptos" w:eastAsia="Aptos" w:cs="Aptos"/>
          <w:noProof w:val="0"/>
          <w:sz w:val="24"/>
          <w:szCs w:val="24"/>
          <w:lang w:val="es-ES"/>
        </w:rPr>
        <w:t xml:space="preserve"> Separación de secciones esotéricas en una tabla aparte.</w:t>
      </w:r>
    </w:p>
    <w:p xmlns:wp14="http://schemas.microsoft.com/office/word/2010/wordml" w:rsidP="2756E287" wp14:paraId="15334C7F" wp14:textId="23AE50AA">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b w:val="1"/>
          <w:bCs w:val="1"/>
          <w:noProof w:val="0"/>
          <w:sz w:val="24"/>
          <w:szCs w:val="24"/>
          <w:lang w:val="es-ES"/>
        </w:rPr>
        <w:t>3FN:</w:t>
      </w:r>
      <w:r w:rsidRPr="2756E287" w:rsidR="3CE831F2">
        <w:rPr>
          <w:rFonts w:ascii="Aptos" w:hAnsi="Aptos" w:eastAsia="Aptos" w:cs="Aptos"/>
          <w:noProof w:val="0"/>
          <w:sz w:val="24"/>
          <w:szCs w:val="24"/>
          <w:lang w:val="es-ES"/>
        </w:rPr>
        <w:t xml:space="preserve"> Se eliminan dependencias transitivas; editorial no depende de sección sino del tomo.</w:t>
      </w:r>
    </w:p>
    <w:p xmlns:wp14="http://schemas.microsoft.com/office/word/2010/wordml" wp14:paraId="7583682E" wp14:textId="46266020"/>
    <w:p w:rsidR="6D7D0654" w:rsidRDefault="6D7D0654" w14:paraId="79E79969" w14:textId="1D55FF99"/>
    <w:p w:rsidR="6D7D0654" w:rsidRDefault="6D7D0654" w14:paraId="70204ADF" w14:textId="3A76697B"/>
    <w:p w:rsidR="6D7D0654" w:rsidRDefault="6D7D0654" w14:paraId="5887436E" w14:textId="493D4329"/>
    <w:p w:rsidR="6D7D0654" w:rsidRDefault="6D7D0654" w14:paraId="13FEAE71" w14:textId="5C4E8D40"/>
    <w:p w:rsidR="6D7D0654" w:rsidRDefault="6D7D0654" w14:paraId="31477366" w14:textId="73CBA624"/>
    <w:p w:rsidR="6D7D0654" w:rsidRDefault="6D7D0654" w14:paraId="7DE83307" w14:textId="387D9EC6"/>
    <w:p w:rsidR="6D7D0654" w:rsidRDefault="6D7D0654" w14:paraId="28793970" w14:textId="0915C96E"/>
    <w:p xmlns:wp14="http://schemas.microsoft.com/office/word/2010/wordml" w:rsidP="2756E287" wp14:paraId="77627C30" wp14:textId="79A8935C">
      <w:pPr>
        <w:spacing w:before="240" w:beforeAutospacing="off" w:after="240" w:afterAutospacing="off"/>
      </w:pPr>
      <w:r w:rsidRPr="6D7D0654" w:rsidR="3CE831F2">
        <w:rPr>
          <w:rFonts w:ascii="Aptos" w:hAnsi="Aptos" w:eastAsia="Aptos" w:cs="Aptos"/>
          <w:b w:val="1"/>
          <w:bCs w:val="1"/>
          <w:noProof w:val="0"/>
          <w:sz w:val="24"/>
          <w:szCs w:val="24"/>
          <w:lang w:val="es-ES"/>
        </w:rPr>
        <w:t>MODELO LÓGICO (MER UML)</w:t>
      </w:r>
    </w:p>
    <w:p w:rsidR="0CEFD2C6" w:rsidP="6D7D0654" w:rsidRDefault="0CEFD2C6" w14:paraId="726F0561" w14:textId="6E869D78">
      <w:pPr>
        <w:spacing w:before="240" w:beforeAutospacing="off" w:after="240" w:afterAutospacing="off"/>
        <w:rPr>
          <w:rFonts w:ascii="Aptos" w:hAnsi="Aptos" w:eastAsia="Aptos" w:cs="Aptos"/>
          <w:b w:val="1"/>
          <w:bCs w:val="1"/>
          <w:noProof w:val="0"/>
          <w:sz w:val="24"/>
          <w:szCs w:val="24"/>
          <w:lang w:val="es-ES"/>
        </w:rPr>
      </w:pPr>
      <w:r w:rsidR="0CEFD2C6">
        <w:drawing>
          <wp:inline wp14:editId="76065980" wp14:anchorId="05203729">
            <wp:extent cx="5724524" cy="5724524"/>
            <wp:effectExtent l="0" t="0" r="0" b="0"/>
            <wp:docPr id="1962685513" name="" title=""/>
            <wp:cNvGraphicFramePr>
              <a:graphicFrameLocks noChangeAspect="1"/>
            </wp:cNvGraphicFramePr>
            <a:graphic>
              <a:graphicData uri="http://schemas.openxmlformats.org/drawingml/2006/picture">
                <pic:pic>
                  <pic:nvPicPr>
                    <pic:cNvPr id="0" name=""/>
                    <pic:cNvPicPr/>
                  </pic:nvPicPr>
                  <pic:blipFill>
                    <a:blip r:embed="R36cd227f371c496a">
                      <a:extLst>
                        <a:ext xmlns:a="http://schemas.openxmlformats.org/drawingml/2006/main" uri="{28A0092B-C50C-407E-A947-70E740481C1C}">
                          <a14:useLocalDpi val="0"/>
                        </a:ext>
                      </a:extLst>
                    </a:blip>
                    <a:stretch>
                      <a:fillRect/>
                    </a:stretch>
                  </pic:blipFill>
                  <pic:spPr>
                    <a:xfrm>
                      <a:off x="0" y="0"/>
                      <a:ext cx="5724524" cy="5724524"/>
                    </a:xfrm>
                    <a:prstGeom prst="rect">
                      <a:avLst/>
                    </a:prstGeom>
                  </pic:spPr>
                </pic:pic>
              </a:graphicData>
            </a:graphic>
          </wp:inline>
        </w:drawing>
      </w:r>
    </w:p>
    <w:p xmlns:wp14="http://schemas.microsoft.com/office/word/2010/wordml" wp14:paraId="58DDCF82" wp14:textId="790C5453"/>
    <w:p xmlns:wp14="http://schemas.microsoft.com/office/word/2010/wordml" w:rsidP="2756E287" wp14:paraId="0F9334F7" wp14:textId="7A85D4BD">
      <w:pPr>
        <w:spacing w:before="240" w:beforeAutospacing="off" w:after="240" w:afterAutospacing="off"/>
      </w:pPr>
      <w:r w:rsidRPr="6D7D0654" w:rsidR="3CE831F2">
        <w:rPr>
          <w:rFonts w:ascii="Aptos" w:hAnsi="Aptos" w:eastAsia="Aptos" w:cs="Aptos"/>
          <w:b w:val="1"/>
          <w:bCs w:val="1"/>
          <w:noProof w:val="0"/>
          <w:sz w:val="24"/>
          <w:szCs w:val="24"/>
          <w:lang w:val="es-ES"/>
        </w:rPr>
        <w:t>MODELO FÍSICO (SQL)</w:t>
      </w:r>
    </w:p>
    <w:p w:rsidR="1565F89F" w:rsidP="6D7D0654" w:rsidRDefault="1565F89F" w14:paraId="0789CAF7" w14:textId="17C87EAD">
      <w:pPr>
        <w:spacing w:before="240" w:beforeAutospacing="off" w:after="240" w:afterAutospacing="off"/>
      </w:pPr>
      <w:hyperlink r:id="Re7b7f18c91844e98">
        <w:r w:rsidRPr="6D7D0654" w:rsidR="1565F89F">
          <w:rPr>
            <w:rStyle w:val="Hyperlink"/>
            <w:rFonts w:ascii="Aptos" w:hAnsi="Aptos" w:eastAsia="Aptos" w:cs="Aptos"/>
            <w:noProof w:val="0"/>
            <w:sz w:val="24"/>
            <w:szCs w:val="24"/>
            <w:lang w:val="es-ES"/>
          </w:rPr>
          <w:t>https://github.com/bastian221158/DBBiblioteca</w:t>
        </w:r>
      </w:hyperlink>
    </w:p>
    <w:p w:rsidR="6D7D0654" w:rsidP="6D7D0654" w:rsidRDefault="6D7D0654" w14:paraId="02A1DAD5" w14:textId="26E13FCC">
      <w:pPr>
        <w:spacing w:before="240" w:beforeAutospacing="off" w:after="240" w:afterAutospacing="off"/>
        <w:rPr>
          <w:rFonts w:ascii="Aptos" w:hAnsi="Aptos" w:eastAsia="Aptos" w:cs="Aptos"/>
          <w:noProof w:val="0"/>
          <w:sz w:val="24"/>
          <w:szCs w:val="24"/>
          <w:lang w:val="es-ES"/>
        </w:rPr>
      </w:pPr>
    </w:p>
    <w:p xmlns:wp14="http://schemas.microsoft.com/office/word/2010/wordml" w:rsidP="2756E287" wp14:paraId="0731851A" wp14:textId="2EEC42EB">
      <w:pPr>
        <w:pStyle w:val="ListParagraph"/>
        <w:numPr>
          <w:ilvl w:val="0"/>
          <w:numId w:val="6"/>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Creación de tablas con claves primarias y foráneas.</w:t>
      </w:r>
    </w:p>
    <w:p xmlns:wp14="http://schemas.microsoft.com/office/word/2010/wordml" w:rsidP="2756E287" wp14:paraId="73C06A01" wp14:textId="75A6C07B">
      <w:pPr>
        <w:pStyle w:val="ListParagraph"/>
        <w:numPr>
          <w:ilvl w:val="0"/>
          <w:numId w:val="6"/>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Inserción de 4 registros por tabla.</w:t>
      </w:r>
    </w:p>
    <w:p xmlns:wp14="http://schemas.microsoft.com/office/word/2010/wordml" w:rsidP="2756E287" wp14:paraId="690C437A" wp14:textId="506DE432">
      <w:pPr>
        <w:pStyle w:val="ListParagraph"/>
        <w:numPr>
          <w:ilvl w:val="0"/>
          <w:numId w:val="6"/>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Creación de vistas, funciones, procedimientos.</w:t>
      </w:r>
    </w:p>
    <w:p xmlns:wp14="http://schemas.microsoft.com/office/word/2010/wordml" w:rsidP="2756E287" wp14:paraId="570A17A3" wp14:textId="3B061BD7">
      <w:pPr>
        <w:pStyle w:val="ListParagraph"/>
        <w:numPr>
          <w:ilvl w:val="0"/>
          <w:numId w:val="6"/>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Creación de índices y triggers de validación.</w:t>
      </w:r>
    </w:p>
    <w:p xmlns:wp14="http://schemas.microsoft.com/office/word/2010/wordml" wp14:paraId="0A110ACE" wp14:textId="5AA223D7"/>
    <w:p xmlns:wp14="http://schemas.microsoft.com/office/word/2010/wordml" w:rsidP="2756E287" wp14:paraId="1A6CF048" wp14:textId="4CED9326">
      <w:pPr>
        <w:spacing w:before="240" w:beforeAutospacing="off" w:after="240" w:afterAutospacing="off"/>
      </w:pPr>
      <w:r w:rsidRPr="6D7D0654" w:rsidR="3CE831F2">
        <w:rPr>
          <w:rFonts w:ascii="Aptos" w:hAnsi="Aptos" w:eastAsia="Aptos" w:cs="Aptos"/>
          <w:b w:val="1"/>
          <w:bCs w:val="1"/>
          <w:noProof w:val="0"/>
          <w:sz w:val="24"/>
          <w:szCs w:val="24"/>
          <w:lang w:val="es-ES"/>
        </w:rPr>
        <w:t>CAPTURAS FUNCIONALES</w:t>
      </w:r>
    </w:p>
    <w:p w:rsidR="26E3309F" w:rsidP="6D7D0654" w:rsidRDefault="26E3309F" w14:paraId="1B486246" w14:textId="307477DF">
      <w:pPr>
        <w:pStyle w:val="ListParagraph"/>
        <w:numPr>
          <w:ilvl w:val="0"/>
          <w:numId w:val="7"/>
        </w:numPr>
        <w:spacing w:before="240" w:beforeAutospacing="off" w:after="240" w:afterAutospacing="off"/>
        <w:rPr/>
      </w:pPr>
      <w:r w:rsidR="26E3309F">
        <w:drawing>
          <wp:inline wp14:editId="0F4C0DB6" wp14:anchorId="1CEBA915">
            <wp:extent cx="3648584" cy="2819794"/>
            <wp:effectExtent l="0" t="0" r="0" b="0"/>
            <wp:docPr id="1529074533" name="" title=""/>
            <wp:cNvGraphicFramePr>
              <a:graphicFrameLocks noChangeAspect="1"/>
            </wp:cNvGraphicFramePr>
            <a:graphic>
              <a:graphicData uri="http://schemas.openxmlformats.org/drawingml/2006/picture">
                <pic:pic>
                  <pic:nvPicPr>
                    <pic:cNvPr id="0" name=""/>
                    <pic:cNvPicPr/>
                  </pic:nvPicPr>
                  <pic:blipFill>
                    <a:blip r:embed="Ra6f882eda0de4f96">
                      <a:extLst>
                        <a:ext xmlns:a="http://schemas.openxmlformats.org/drawingml/2006/main" uri="{28A0092B-C50C-407E-A947-70E740481C1C}">
                          <a14:useLocalDpi val="0"/>
                        </a:ext>
                      </a:extLst>
                    </a:blip>
                    <a:stretch>
                      <a:fillRect/>
                    </a:stretch>
                  </pic:blipFill>
                  <pic:spPr>
                    <a:xfrm>
                      <a:off x="0" y="0"/>
                      <a:ext cx="3648584" cy="2819794"/>
                    </a:xfrm>
                    <a:prstGeom prst="rect">
                      <a:avLst/>
                    </a:prstGeom>
                  </pic:spPr>
                </pic:pic>
              </a:graphicData>
            </a:graphic>
          </wp:inline>
        </w:drawing>
      </w:r>
    </w:p>
    <w:p xmlns:wp14="http://schemas.microsoft.com/office/word/2010/wordml" w:rsidP="2756E287" wp14:paraId="12BC1825" wp14:textId="7B00BB2F">
      <w:pPr>
        <w:pStyle w:val="ListParagraph"/>
        <w:numPr>
          <w:ilvl w:val="0"/>
          <w:numId w:val="7"/>
        </w:numPr>
        <w:spacing w:before="240" w:beforeAutospacing="off" w:after="240" w:afterAutospacing="off"/>
        <w:rPr/>
      </w:pPr>
      <w:r w:rsidR="262F5D03">
        <w:drawing>
          <wp:inline xmlns:wp14="http://schemas.microsoft.com/office/word/2010/wordprocessingDrawing" wp14:editId="4C160333" wp14:anchorId="421EB5E8">
            <wp:extent cx="5924548" cy="1211606"/>
            <wp:effectExtent l="0" t="0" r="0" b="0"/>
            <wp:docPr id="646215157" name="" title=""/>
            <wp:cNvGraphicFramePr>
              <a:graphicFrameLocks noChangeAspect="1"/>
            </wp:cNvGraphicFramePr>
            <a:graphic>
              <a:graphicData uri="http://schemas.openxmlformats.org/drawingml/2006/picture">
                <pic:pic>
                  <pic:nvPicPr>
                    <pic:cNvPr id="0" name=""/>
                    <pic:cNvPicPr/>
                  </pic:nvPicPr>
                  <pic:blipFill>
                    <a:blip r:embed="R5bf3e3a381db4fa0">
                      <a:extLst>
                        <a:ext xmlns:a="http://schemas.openxmlformats.org/drawingml/2006/main" uri="{28A0092B-C50C-407E-A947-70E740481C1C}">
                          <a14:useLocalDpi val="0"/>
                        </a:ext>
                      </a:extLst>
                    </a:blip>
                    <a:stretch>
                      <a:fillRect/>
                    </a:stretch>
                  </pic:blipFill>
                  <pic:spPr>
                    <a:xfrm>
                      <a:off x="0" y="0"/>
                      <a:ext cx="5924548" cy="1211606"/>
                    </a:xfrm>
                    <a:prstGeom prst="rect">
                      <a:avLst/>
                    </a:prstGeom>
                  </pic:spPr>
                </pic:pic>
              </a:graphicData>
            </a:graphic>
          </wp:inline>
        </w:drawing>
      </w:r>
    </w:p>
    <w:p w:rsidR="262F5D03" w:rsidP="6D7D0654" w:rsidRDefault="262F5D03" w14:paraId="72308941" w14:textId="538ADC0C">
      <w:pPr>
        <w:pStyle w:val="ListParagraph"/>
        <w:numPr>
          <w:ilvl w:val="0"/>
          <w:numId w:val="7"/>
        </w:numPr>
        <w:spacing w:before="240" w:beforeAutospacing="off" w:after="240" w:afterAutospacing="off"/>
        <w:rPr/>
      </w:pPr>
      <w:r w:rsidR="262F5D03">
        <w:drawing>
          <wp:inline wp14:editId="6AD6349C" wp14:anchorId="7FE247B4">
            <wp:extent cx="5495924" cy="2124075"/>
            <wp:effectExtent l="0" t="0" r="0" b="0"/>
            <wp:docPr id="1782180832" name="" title=""/>
            <wp:cNvGraphicFramePr>
              <a:graphicFrameLocks noChangeAspect="1"/>
            </wp:cNvGraphicFramePr>
            <a:graphic>
              <a:graphicData uri="http://schemas.openxmlformats.org/drawingml/2006/picture">
                <pic:pic>
                  <pic:nvPicPr>
                    <pic:cNvPr id="0" name=""/>
                    <pic:cNvPicPr/>
                  </pic:nvPicPr>
                  <pic:blipFill>
                    <a:blip r:embed="R495227484cff47a1">
                      <a:extLst>
                        <a:ext xmlns:a="http://schemas.openxmlformats.org/drawingml/2006/main" uri="{28A0092B-C50C-407E-A947-70E740481C1C}">
                          <a14:useLocalDpi val="0"/>
                        </a:ext>
                      </a:extLst>
                    </a:blip>
                    <a:stretch>
                      <a:fillRect/>
                    </a:stretch>
                  </pic:blipFill>
                  <pic:spPr>
                    <a:xfrm>
                      <a:off x="0" y="0"/>
                      <a:ext cx="5495924" cy="2124075"/>
                    </a:xfrm>
                    <a:prstGeom prst="rect">
                      <a:avLst/>
                    </a:prstGeom>
                  </pic:spPr>
                </pic:pic>
              </a:graphicData>
            </a:graphic>
          </wp:inline>
        </w:drawing>
      </w:r>
    </w:p>
    <w:p xmlns:wp14="http://schemas.microsoft.com/office/word/2010/wordml" wp14:paraId="6768053D" wp14:textId="29BD7E80"/>
    <w:p xmlns:wp14="http://schemas.microsoft.com/office/word/2010/wordml" w:rsidP="2756E287" wp14:paraId="1D1B8461" wp14:textId="3D125B39">
      <w:pPr>
        <w:spacing w:before="240" w:beforeAutospacing="off" w:after="240" w:afterAutospacing="off"/>
      </w:pPr>
      <w:r w:rsidRPr="2756E287" w:rsidR="3CE831F2">
        <w:rPr>
          <w:rFonts w:ascii="Aptos" w:hAnsi="Aptos" w:eastAsia="Aptos" w:cs="Aptos"/>
          <w:b w:val="1"/>
          <w:bCs w:val="1"/>
          <w:noProof w:val="0"/>
          <w:sz w:val="24"/>
          <w:szCs w:val="24"/>
          <w:lang w:val="es-ES"/>
        </w:rPr>
        <w:t>CONCLUSIÓN</w:t>
      </w:r>
    </w:p>
    <w:p xmlns:wp14="http://schemas.microsoft.com/office/word/2010/wordml" w:rsidP="2756E287" wp14:paraId="34771725" wp14:textId="06227922">
      <w:pPr>
        <w:spacing w:before="240" w:beforeAutospacing="off" w:after="240" w:afterAutospacing="off"/>
      </w:pPr>
      <w:r w:rsidRPr="2756E287" w:rsidR="3CE831F2">
        <w:rPr>
          <w:rFonts w:ascii="Aptos" w:hAnsi="Aptos" w:eastAsia="Aptos" w:cs="Aptos"/>
          <w:noProof w:val="0"/>
          <w:sz w:val="24"/>
          <w:szCs w:val="24"/>
          <w:lang w:val="es-ES"/>
        </w:rPr>
        <w:t>La solución propuesta logra implementar una base de datos funcional, estructurada y con un diseño poco convencional. A través del uso de funciones, restricciones y vistas, se garantiza la integridad y eficiencia del sistema. El modelo puede escalarse e integrarse con aplicaciones web para uso real.</w:t>
      </w:r>
    </w:p>
    <w:p xmlns:wp14="http://schemas.microsoft.com/office/word/2010/wordml" wp14:paraId="2BEE1F15" wp14:textId="6D084981"/>
    <w:p xmlns:wp14="http://schemas.microsoft.com/office/word/2010/wordml" w:rsidP="2756E287" wp14:paraId="3259955D" wp14:textId="6EDDDB8F">
      <w:pPr>
        <w:spacing w:before="240" w:beforeAutospacing="off" w:after="240" w:afterAutospacing="off"/>
      </w:pPr>
      <w:r w:rsidRPr="2756E287" w:rsidR="3CE831F2">
        <w:rPr>
          <w:rFonts w:ascii="Aptos" w:hAnsi="Aptos" w:eastAsia="Aptos" w:cs="Aptos"/>
          <w:b w:val="1"/>
          <w:bCs w:val="1"/>
          <w:noProof w:val="0"/>
          <w:sz w:val="24"/>
          <w:szCs w:val="24"/>
          <w:lang w:val="es-ES"/>
        </w:rPr>
        <w:t>REFERENCIAS</w:t>
      </w:r>
    </w:p>
    <w:p xmlns:wp14="http://schemas.microsoft.com/office/word/2010/wordml" w:rsidP="2756E287" wp14:paraId="39F34A55" wp14:textId="35D875B9">
      <w:pPr>
        <w:pStyle w:val="ListParagraph"/>
        <w:numPr>
          <w:ilvl w:val="0"/>
          <w:numId w:val="8"/>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 xml:space="preserve">Coronel, C., &amp; Morris, S. (2016). </w:t>
      </w:r>
      <w:r w:rsidRPr="2756E287" w:rsidR="3CE831F2">
        <w:rPr>
          <w:rFonts w:ascii="Aptos" w:hAnsi="Aptos" w:eastAsia="Aptos" w:cs="Aptos"/>
          <w:i w:val="1"/>
          <w:iCs w:val="1"/>
          <w:noProof w:val="0"/>
          <w:sz w:val="24"/>
          <w:szCs w:val="24"/>
          <w:lang w:val="es-ES"/>
        </w:rPr>
        <w:t>Database Systems: Design, Implementation, &amp; Management</w:t>
      </w:r>
      <w:r w:rsidRPr="2756E287" w:rsidR="3CE831F2">
        <w:rPr>
          <w:rFonts w:ascii="Aptos" w:hAnsi="Aptos" w:eastAsia="Aptos" w:cs="Aptos"/>
          <w:noProof w:val="0"/>
          <w:sz w:val="24"/>
          <w:szCs w:val="24"/>
          <w:lang w:val="es-ES"/>
        </w:rPr>
        <w:t>. Cengage.</w:t>
      </w:r>
    </w:p>
    <w:p xmlns:wp14="http://schemas.microsoft.com/office/word/2010/wordml" w:rsidP="2756E287" wp14:paraId="73730B16" wp14:textId="7A22E5B6">
      <w:pPr>
        <w:pStyle w:val="ListParagraph"/>
        <w:numPr>
          <w:ilvl w:val="0"/>
          <w:numId w:val="8"/>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 xml:space="preserve">Oracle Docs. (2023). </w:t>
      </w:r>
      <w:r w:rsidRPr="2756E287" w:rsidR="3CE831F2">
        <w:rPr>
          <w:rFonts w:ascii="Aptos" w:hAnsi="Aptos" w:eastAsia="Aptos" w:cs="Aptos"/>
          <w:i w:val="1"/>
          <w:iCs w:val="1"/>
          <w:noProof w:val="0"/>
          <w:sz w:val="24"/>
          <w:szCs w:val="24"/>
          <w:lang w:val="es-ES"/>
        </w:rPr>
        <w:t>MySQL 8.0 Reference Manual</w:t>
      </w:r>
      <w:r w:rsidRPr="2756E287" w:rsidR="3CE831F2">
        <w:rPr>
          <w:rFonts w:ascii="Aptos" w:hAnsi="Aptos" w:eastAsia="Aptos" w:cs="Aptos"/>
          <w:noProof w:val="0"/>
          <w:sz w:val="24"/>
          <w:szCs w:val="24"/>
          <w:lang w:val="es-ES"/>
        </w:rPr>
        <w:t>.</w:t>
      </w:r>
    </w:p>
    <w:p xmlns:wp14="http://schemas.microsoft.com/office/word/2010/wordml" w:rsidP="2756E287" wp14:paraId="118ED533" wp14:textId="3F38EE25">
      <w:pPr>
        <w:pStyle w:val="ListParagraph"/>
        <w:numPr>
          <w:ilvl w:val="0"/>
          <w:numId w:val="8"/>
        </w:numPr>
        <w:spacing w:before="240" w:beforeAutospacing="off" w:after="240" w:afterAutospacing="off"/>
        <w:rPr>
          <w:rFonts w:ascii="Aptos" w:hAnsi="Aptos" w:eastAsia="Aptos" w:cs="Aptos"/>
          <w:noProof w:val="0"/>
          <w:sz w:val="24"/>
          <w:szCs w:val="24"/>
          <w:lang w:val="es-ES"/>
        </w:rPr>
      </w:pPr>
      <w:r w:rsidRPr="2756E287" w:rsidR="3CE831F2">
        <w:rPr>
          <w:rFonts w:ascii="Aptos" w:hAnsi="Aptos" w:eastAsia="Aptos" w:cs="Aptos"/>
          <w:noProof w:val="0"/>
          <w:sz w:val="24"/>
          <w:szCs w:val="24"/>
          <w:lang w:val="es-ES"/>
        </w:rPr>
        <w:t xml:space="preserve">Date, C. J. (2004). </w:t>
      </w:r>
      <w:r w:rsidRPr="2756E287" w:rsidR="3CE831F2">
        <w:rPr>
          <w:rFonts w:ascii="Aptos" w:hAnsi="Aptos" w:eastAsia="Aptos" w:cs="Aptos"/>
          <w:i w:val="1"/>
          <w:iCs w:val="1"/>
          <w:noProof w:val="0"/>
          <w:sz w:val="24"/>
          <w:szCs w:val="24"/>
          <w:lang w:val="es-ES"/>
        </w:rPr>
        <w:t>An Introduction to Database Systems</w:t>
      </w:r>
      <w:r w:rsidRPr="2756E287" w:rsidR="3CE831F2">
        <w:rPr>
          <w:rFonts w:ascii="Aptos" w:hAnsi="Aptos" w:eastAsia="Aptos" w:cs="Aptos"/>
          <w:noProof w:val="0"/>
          <w:sz w:val="24"/>
          <w:szCs w:val="24"/>
          <w:lang w:val="es-ES"/>
        </w:rPr>
        <w:t>. Pearson.</w:t>
      </w:r>
    </w:p>
    <w:p xmlns:wp14="http://schemas.microsoft.com/office/word/2010/wordml" wp14:paraId="5C1A07E2" wp14:textId="15899308"/>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nsid w:val="534d49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45e9c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da3b4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c4de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97988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4cab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1689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7d766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9DF8C"/>
    <w:rsid w:val="087088AD"/>
    <w:rsid w:val="0AAAF696"/>
    <w:rsid w:val="0CEFD2C6"/>
    <w:rsid w:val="0D3E9069"/>
    <w:rsid w:val="1044EEAB"/>
    <w:rsid w:val="1565F89F"/>
    <w:rsid w:val="1568AFC8"/>
    <w:rsid w:val="255E5943"/>
    <w:rsid w:val="262F5D03"/>
    <w:rsid w:val="26E3309F"/>
    <w:rsid w:val="2756E287"/>
    <w:rsid w:val="2ABD21F6"/>
    <w:rsid w:val="2E2C6A1E"/>
    <w:rsid w:val="30839343"/>
    <w:rsid w:val="30A8D9DC"/>
    <w:rsid w:val="3CE831F2"/>
    <w:rsid w:val="3F1E06B1"/>
    <w:rsid w:val="4305955A"/>
    <w:rsid w:val="46B03232"/>
    <w:rsid w:val="47439592"/>
    <w:rsid w:val="48A78B1B"/>
    <w:rsid w:val="4E431E4B"/>
    <w:rsid w:val="531D3E24"/>
    <w:rsid w:val="538C98D6"/>
    <w:rsid w:val="5C4A098F"/>
    <w:rsid w:val="5C9C2527"/>
    <w:rsid w:val="5E40EEB0"/>
    <w:rsid w:val="5F4685DF"/>
    <w:rsid w:val="5FA8049E"/>
    <w:rsid w:val="6169DF8C"/>
    <w:rsid w:val="62094B69"/>
    <w:rsid w:val="635C37EA"/>
    <w:rsid w:val="69890BBE"/>
    <w:rsid w:val="6C7FF412"/>
    <w:rsid w:val="6D7D0654"/>
    <w:rsid w:val="790D64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73245"/>
  <w15:chartTrackingRefBased/>
  <w15:docId w15:val="{1CA44ECC-A6E5-44A4-8499-712F6168E0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2756E287"/>
    <w:pPr>
      <w:spacing/>
      <w:ind w:left="720"/>
      <w:contextualSpacing/>
    </w:pPr>
  </w:style>
  <w:style w:type="character" w:styleId="Hyperlink">
    <w:uiPriority w:val="99"/>
    <w:name w:val="Hyperlink"/>
    <w:basedOn w:val="DefaultParagraphFont"/>
    <w:unhideWhenUsed/>
    <w:rsid w:val="6D7D0654"/>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a9f38ed30d24ae5" /><Relationship Type="http://schemas.openxmlformats.org/officeDocument/2006/relationships/numbering" Target="numbering.xml" Id="Rd340df8df0ef43a1" /><Relationship Type="http://schemas.openxmlformats.org/officeDocument/2006/relationships/image" Target="/media/image3.png" Id="R224c01432d43453a" /><Relationship Type="http://schemas.openxmlformats.org/officeDocument/2006/relationships/image" Target="/media/image4.png" Id="Red99f5cc856b45af" /><Relationship Type="http://schemas.openxmlformats.org/officeDocument/2006/relationships/image" Target="/media/image5.png" Id="R36cd227f371c496a" /><Relationship Type="http://schemas.openxmlformats.org/officeDocument/2006/relationships/hyperlink" Target="https://github.com/bastian221158/DBBiblioteca" TargetMode="External" Id="Re7b7f18c91844e98" /><Relationship Type="http://schemas.openxmlformats.org/officeDocument/2006/relationships/image" Target="/media/image6.png" Id="Ra6f882eda0de4f96" /><Relationship Type="http://schemas.openxmlformats.org/officeDocument/2006/relationships/image" Target="/media/image7.png" Id="R5bf3e3a381db4fa0" /><Relationship Type="http://schemas.openxmlformats.org/officeDocument/2006/relationships/image" Target="/media/image8.png" Id="R495227484cff47a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2025-06-23T22:51:24.4764219Z</dcterms:created>
  <dcterms:modified xsi:type="dcterms:W3CDTF">2025-06-23T23:48:30.4696680Z</dcterms:modified>
  <dc:creator>BASTIÁN IGNACIO PARRAGUEZ ZÁRATE</dc:creator>
  <lastModifiedBy>BASTIÁN IGNACIO PARRAGUEZ ZÁRATE</lastModifiedBy>
</coreProperties>
</file>