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759784BE" w:rsidRDefault="00D67082" w14:paraId="05B6FC4B" w14:textId="68070BF2">
      <w:pPr>
        <w:rPr>
          <w:rFonts w:asciiTheme="minorHAnsi" w:hAnsiTheme="minorHAnsi" w:eastAsiaTheme="minorEastAsia" w:cstheme="minorBidi"/>
          <w:b/>
          <w:bCs/>
          <w:color w:val="000000"/>
          <w:spacing w:val="-30"/>
          <w:sz w:val="72"/>
          <w:szCs w:val="72"/>
          <w:lang w:val="es-CL" w:eastAsia="es-CL"/>
        </w:rPr>
      </w:pPr>
      <w:r w:rsidRPr="759784BE">
        <w:rPr>
          <w:rFonts w:asciiTheme="minorHAnsi" w:hAnsiTheme="minorHAnsi" w:eastAsiaTheme="minorEastAsia" w:cstheme="minorBidi"/>
          <w:b/>
          <w:bCs/>
          <w:color w:val="000000"/>
          <w:spacing w:val="-30"/>
          <w:sz w:val="72"/>
          <w:szCs w:val="72"/>
          <w:lang w:val="es-CL" w:eastAsia="es-CL"/>
        </w:rPr>
        <w:t xml:space="preserve">Evaluación </w:t>
      </w:r>
      <w:r w:rsidRPr="759784BE" w:rsidR="008746F8">
        <w:rPr>
          <w:rFonts w:asciiTheme="minorHAnsi" w:hAnsiTheme="minorHAnsi" w:eastAsiaTheme="minorEastAsia" w:cstheme="minorBidi"/>
          <w:b/>
          <w:bCs/>
          <w:color w:val="000000"/>
          <w:spacing w:val="-30"/>
          <w:sz w:val="72"/>
          <w:szCs w:val="72"/>
          <w:lang w:val="es-CL" w:eastAsia="es-CL"/>
        </w:rPr>
        <w:t xml:space="preserve">Fase </w:t>
      </w:r>
      <w:r w:rsidRPr="759784BE" w:rsidR="001E0E40">
        <w:rPr>
          <w:rFonts w:asciiTheme="minorHAnsi" w:hAnsiTheme="minorHAnsi" w:eastAsiaTheme="minorEastAsia" w:cstheme="minorBidi"/>
          <w:b/>
          <w:bCs/>
          <w:color w:val="000000"/>
          <w:spacing w:val="-30"/>
          <w:sz w:val="72"/>
          <w:szCs w:val="72"/>
          <w:lang w:val="es-CL" w:eastAsia="es-CL"/>
        </w:rPr>
        <w:t>2</w:t>
      </w:r>
    </w:p>
    <w:p w:rsidRPr="008746F8" w:rsidR="00D67082" w:rsidP="759784BE" w:rsidRDefault="00D67082" w14:paraId="57F97348" w14:textId="53D5F871">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759784BE">
        <w:rPr>
          <w:rFonts w:asciiTheme="minorHAnsi" w:hAnsiTheme="minorHAnsi" w:eastAsiaTheme="minorEastAsia" w:cstheme="minorBidi"/>
          <w:b/>
          <w:bCs/>
          <w:color w:val="000000"/>
          <w:spacing w:val="-30"/>
          <w:sz w:val="48"/>
          <w:szCs w:val="48"/>
          <w:lang w:val="es-CL" w:eastAsia="es-CL"/>
        </w:rPr>
        <w:t>Nombre</w:t>
      </w:r>
      <w:r w:rsidRPr="759784BE" w:rsidR="008746F8">
        <w:rPr>
          <w:rFonts w:asciiTheme="minorHAnsi" w:hAnsiTheme="minorHAnsi" w:eastAsiaTheme="minorEastAsia" w:cstheme="minorBidi"/>
          <w:b/>
          <w:bCs/>
          <w:color w:val="000000"/>
          <w:spacing w:val="-30"/>
          <w:sz w:val="48"/>
          <w:szCs w:val="48"/>
          <w:lang w:val="es-CL" w:eastAsia="es-CL"/>
        </w:rPr>
        <w:t xml:space="preserve">: </w:t>
      </w:r>
      <w:r w:rsidRPr="759784BE" w:rsidR="00B04B35">
        <w:rPr>
          <w:rFonts w:asciiTheme="minorHAnsi" w:hAnsiTheme="minorHAnsi" w:eastAsiaTheme="minorEastAsia" w:cstheme="minorBidi"/>
          <w:b/>
          <w:bCs/>
          <w:color w:val="000000"/>
          <w:spacing w:val="-30"/>
          <w:sz w:val="48"/>
          <w:szCs w:val="48"/>
          <w:lang w:val="es-CL" w:eastAsia="es-CL"/>
        </w:rPr>
        <w:t xml:space="preserve">Autoevaluación </w:t>
      </w:r>
      <w:r w:rsidRPr="759784BE" w:rsidR="00E3465F">
        <w:rPr>
          <w:rFonts w:asciiTheme="minorHAnsi" w:hAnsiTheme="minorHAnsi" w:eastAsiaTheme="minorEastAsia" w:cstheme="minorBidi"/>
          <w:b/>
          <w:bCs/>
          <w:color w:val="000000"/>
          <w:spacing w:val="-30"/>
          <w:sz w:val="48"/>
          <w:szCs w:val="48"/>
          <w:lang w:val="es-CL" w:eastAsia="es-CL"/>
        </w:rPr>
        <w:t xml:space="preserve">Informe avance </w:t>
      </w:r>
      <w:r w:rsidRPr="759784BE" w:rsidR="008746F8">
        <w:rPr>
          <w:rFonts w:asciiTheme="minorHAnsi" w:hAnsiTheme="minorHAnsi" w:eastAsiaTheme="minorEastAsia"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6E1D5F6B" w14:paraId="235B19CE" w14:textId="77777777">
        <w:trPr>
          <w:trHeight w:val="421"/>
          <w:jc w:val="center"/>
        </w:trPr>
        <w:tc>
          <w:tcPr>
            <w:tcW w:w="706" w:type="pct"/>
            <w:shd w:val="clear" w:color="auto" w:fill="262626" w:themeFill="text1" w:themeFillTint="D9"/>
            <w:tcMar/>
            <w:vAlign w:val="center"/>
          </w:tcPr>
          <w:p w:rsidRPr="003F499E" w:rsidR="00B12156" w:rsidP="759784B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tcMar/>
            <w:vAlign w:val="center"/>
          </w:tcPr>
          <w:p w:rsidRPr="003F499E" w:rsidR="00B12156" w:rsidP="759784B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tcMar/>
            <w:vAlign w:val="center"/>
          </w:tcPr>
          <w:p w:rsidRPr="003F499E" w:rsidR="00B12156" w:rsidP="759784B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tcMar/>
            <w:vAlign w:val="center"/>
          </w:tcPr>
          <w:p w:rsidRPr="003F499E" w:rsidR="00B12156" w:rsidP="759784B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P</w:t>
            </w:r>
            <w:r w:rsidRPr="759784BE" w:rsidR="00B12156">
              <w:rPr>
                <w:rFonts w:asciiTheme="minorHAnsi" w:hAnsiTheme="minorHAnsi" w:eastAsiaTheme="minorEastAsia" w:cstheme="minorBidi"/>
                <w:b/>
                <w:bCs/>
                <w:color w:val="FFFFFF" w:themeColor="background1"/>
                <w:sz w:val="22"/>
                <w:szCs w:val="22"/>
              </w:rPr>
              <w:t>onderación</w:t>
            </w:r>
          </w:p>
        </w:tc>
      </w:tr>
      <w:tr w:rsidRPr="003F499E" w:rsidR="009342E6" w:rsidTr="6E1D5F6B" w14:paraId="3B16BF40" w14:textId="77777777">
        <w:trPr>
          <w:trHeight w:val="417"/>
          <w:jc w:val="center"/>
        </w:trPr>
        <w:tc>
          <w:tcPr>
            <w:tcW w:w="706" w:type="pct"/>
            <w:shd w:val="clear" w:color="auto" w:fill="auto"/>
            <w:tcMar/>
            <w:vAlign w:val="center"/>
          </w:tcPr>
          <w:p w:rsidRPr="00B75B4E" w:rsidR="00B12156" w:rsidP="759784BE" w:rsidRDefault="1D89046B" w14:paraId="78F9C6A1" w14:textId="5BF1A129">
            <w:pPr>
              <w:pStyle w:val="Piedepgina"/>
              <w:spacing w:before="120" w:after="12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PTY4614</w:t>
            </w:r>
          </w:p>
        </w:tc>
        <w:tc>
          <w:tcPr>
            <w:tcW w:w="2401" w:type="pct"/>
            <w:shd w:val="clear" w:color="auto" w:fill="auto"/>
            <w:tcMar/>
            <w:vAlign w:val="center"/>
          </w:tcPr>
          <w:p w:rsidRPr="00B75B4E" w:rsidR="00B12156" w:rsidP="759784BE" w:rsidRDefault="3B4EAE15" w14:paraId="214603AE" w14:textId="566048E6">
            <w:pPr>
              <w:pStyle w:val="Piedepgina"/>
              <w:spacing w:before="120" w:after="120"/>
              <w:jc w:val="center"/>
              <w:rPr>
                <w:rFonts w:asciiTheme="minorHAnsi" w:hAnsiTheme="minorHAnsi" w:eastAsiaTheme="minorEastAsia" w:cstheme="minorBidi"/>
                <w:b/>
                <w:bCs/>
                <w:color w:val="000000" w:themeColor="text1"/>
                <w:lang w:eastAsia="es-CL"/>
              </w:rPr>
            </w:pPr>
            <w:r w:rsidRPr="189D9A32">
              <w:rPr>
                <w:rFonts w:asciiTheme="minorHAnsi" w:hAnsiTheme="minorHAnsi" w:eastAsiaTheme="minorEastAsia" w:cstheme="minorBidi"/>
                <w:b/>
                <w:bCs/>
                <w:color w:val="000000" w:themeColor="text1"/>
                <w:lang w:eastAsia="es-CL"/>
              </w:rPr>
              <w:t>Capstone</w:t>
            </w:r>
          </w:p>
        </w:tc>
        <w:tc>
          <w:tcPr>
            <w:tcW w:w="1036" w:type="pct"/>
            <w:tcMar/>
            <w:vAlign w:val="center"/>
          </w:tcPr>
          <w:p w:rsidRPr="00B75B4E" w:rsidR="00B12156" w:rsidP="759784BE" w:rsidRDefault="008746F8" w14:paraId="1607E0FD" w14:textId="0BA1FA0F">
            <w:pPr>
              <w:pStyle w:val="Piedepgina"/>
              <w:tabs>
                <w:tab w:val="clear" w:pos="4419"/>
                <w:tab w:val="clear" w:pos="8838"/>
              </w:tabs>
              <w:spacing w:before="40"/>
              <w:jc w:val="center"/>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rPr>
              <w:t xml:space="preserve">semana </w:t>
            </w:r>
            <w:r w:rsidRPr="759784BE" w:rsidR="001E0E40">
              <w:rPr>
                <w:rFonts w:asciiTheme="minorHAnsi" w:hAnsiTheme="minorHAnsi" w:eastAsiaTheme="minorEastAsia" w:cstheme="minorBidi"/>
                <w:color w:val="000000" w:themeColor="text1"/>
              </w:rPr>
              <w:t>9</w:t>
            </w:r>
          </w:p>
        </w:tc>
        <w:tc>
          <w:tcPr>
            <w:tcW w:w="857" w:type="pct"/>
            <w:tcMar/>
            <w:vAlign w:val="center"/>
          </w:tcPr>
          <w:p w:rsidRPr="00B75B4E" w:rsidR="00B12156" w:rsidP="6E1D5F6B" w:rsidRDefault="008746F8" w14:paraId="474EF4EB" w14:textId="531D0CD5">
            <w:pPr>
              <w:pStyle w:val="Piedepgina"/>
              <w:spacing w:before="120" w:after="120"/>
              <w:jc w:val="center"/>
              <w:rPr>
                <w:rFonts w:ascii="Calibri" w:hAnsi="Calibri" w:eastAsia="" w:cs="" w:asciiTheme="minorAscii" w:hAnsiTheme="minorAscii" w:eastAsiaTheme="minorEastAsia" w:cstheme="minorBidi"/>
                <w:b w:val="1"/>
                <w:bCs w:val="1"/>
                <w:color w:val="000000" w:themeColor="text1"/>
                <w:lang w:eastAsia="es-CL"/>
              </w:rPr>
            </w:pPr>
            <w:r w:rsidRPr="6E1D5F6B" w:rsidR="008746F8">
              <w:rPr>
                <w:rFonts w:ascii="Calibri" w:hAnsi="Calibri" w:eastAsia="" w:cs="" w:asciiTheme="minorAscii" w:hAnsiTheme="minorAscii" w:eastAsiaTheme="minorEastAsia" w:cstheme="minorBidi"/>
                <w:b w:val="1"/>
                <w:bCs w:val="1"/>
                <w:color w:val="000000" w:themeColor="text1" w:themeTint="FF" w:themeShade="FF"/>
                <w:lang w:eastAsia="es-CL"/>
              </w:rPr>
              <w:t>0%</w:t>
            </w:r>
          </w:p>
        </w:tc>
      </w:tr>
    </w:tbl>
    <w:p w:rsidRPr="003F499E" w:rsidR="008070B0" w:rsidP="759784B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759784BE" w:rsidRDefault="00D67082" w14:paraId="78971F9E"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759784B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759784BE" w:rsidRDefault="00ED4C58" w14:paraId="58A4F0E6" w14:textId="0751B41C">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6034C49D" w14:paraId="32703492" w14:textId="6477411B">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Autoevaluación</w:t>
            </w:r>
          </w:p>
        </w:tc>
      </w:tr>
    </w:tbl>
    <w:p w:rsidRPr="003F499E" w:rsidR="00D67082" w:rsidP="759784B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759784BE" w:rsidRDefault="00D67082" w14:paraId="3E405B90"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2"/>
        <w:gridCol w:w="3105"/>
        <w:gridCol w:w="4291"/>
        <w:gridCol w:w="1428"/>
        <w:gridCol w:w="1428"/>
      </w:tblGrid>
      <w:tr w:rsidRPr="003F499E" w:rsidR="00807681" w:rsidTr="6FD2C149" w14:paraId="3987EAD6" w14:textId="77777777">
        <w:trPr>
          <w:trHeight w:val="395"/>
        </w:trPr>
        <w:tc>
          <w:tcPr>
            <w:tcW w:w="2742" w:type="dxa"/>
            <w:shd w:val="clear" w:color="auto" w:fill="262626" w:themeFill="text1" w:themeFillTint="D9"/>
            <w:tcMar/>
            <w:vAlign w:val="center"/>
          </w:tcPr>
          <w:p w:rsidRPr="003F499E" w:rsidR="00464D06" w:rsidP="759784BE" w:rsidRDefault="16EBBB1A"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Resultado</w:t>
            </w:r>
            <w:r w:rsidRPr="759784BE" w:rsidR="70632E04">
              <w:rPr>
                <w:rFonts w:asciiTheme="minorHAnsi" w:hAnsiTheme="minorHAnsi" w:eastAsiaTheme="minorEastAsia" w:cstheme="minorBidi"/>
                <w:b/>
                <w:bCs/>
                <w:color w:val="FFFFFF" w:themeColor="background1"/>
              </w:rPr>
              <w:t xml:space="preserve"> de Aprendizaje</w:t>
            </w:r>
          </w:p>
        </w:tc>
        <w:tc>
          <w:tcPr>
            <w:tcW w:w="3105" w:type="dxa"/>
            <w:shd w:val="clear" w:color="auto" w:fill="262626" w:themeFill="text1" w:themeFillTint="D9"/>
            <w:tcMar/>
            <w:vAlign w:val="center"/>
          </w:tcPr>
          <w:p w:rsidRPr="003F499E" w:rsidR="00464D06" w:rsidP="759784BE" w:rsidRDefault="16EBBB1A"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w:t>
            </w:r>
            <w:r w:rsidRPr="759784BE" w:rsidR="70632E04">
              <w:rPr>
                <w:rFonts w:asciiTheme="minorHAnsi" w:hAnsiTheme="minorHAnsi" w:eastAsiaTheme="minorEastAsia" w:cstheme="minorBidi"/>
                <w:b/>
                <w:bCs/>
                <w:color w:val="FFFFFF" w:themeColor="background1"/>
              </w:rPr>
              <w:t xml:space="preserve"> de Logro (IL)</w:t>
            </w:r>
          </w:p>
        </w:tc>
        <w:tc>
          <w:tcPr>
            <w:tcW w:w="4291" w:type="dxa"/>
            <w:shd w:val="clear" w:color="auto" w:fill="262626" w:themeFill="text1" w:themeFillTint="D9"/>
            <w:tcMar/>
            <w:vAlign w:val="center"/>
          </w:tcPr>
          <w:p w:rsidRPr="003F499E" w:rsidR="00464D06" w:rsidP="759784BE" w:rsidRDefault="70632E04"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 de Evaluación (IE)*</w:t>
            </w:r>
          </w:p>
        </w:tc>
        <w:tc>
          <w:tcPr>
            <w:tcW w:w="1428" w:type="dxa"/>
            <w:shd w:val="clear" w:color="auto" w:fill="262626" w:themeFill="text1" w:themeFillTint="D9"/>
            <w:tcMar/>
            <w:vAlign w:val="center"/>
          </w:tcPr>
          <w:p w:rsidRPr="003F499E" w:rsidR="00464D06" w:rsidP="759784BE" w:rsidRDefault="7C60EE25"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Logro</w:t>
            </w:r>
          </w:p>
        </w:tc>
        <w:tc>
          <w:tcPr>
            <w:tcW w:w="1428" w:type="dxa"/>
            <w:shd w:val="clear" w:color="auto" w:fill="262626" w:themeFill="text1" w:themeFillTint="D9"/>
            <w:tcMar/>
          </w:tcPr>
          <w:p w:rsidRPr="003F499E" w:rsidR="00464D06" w:rsidP="759784BE" w:rsidRDefault="7C60EE25"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de Evaluación</w:t>
            </w:r>
          </w:p>
        </w:tc>
      </w:tr>
      <w:tr w:rsidRPr="003F499E" w:rsidR="001E0E40" w:rsidTr="6FD2C149" w14:paraId="1B6CB328" w14:textId="77777777">
        <w:trPr>
          <w:trHeight w:val="457"/>
        </w:trPr>
        <w:tc>
          <w:tcPr>
            <w:tcW w:w="2742" w:type="dxa"/>
            <w:vMerge w:val="restart"/>
            <w:tcMar/>
            <w:vAlign w:val="center"/>
          </w:tcPr>
          <w:p w:rsidRPr="00B75B4E" w:rsidR="001E0E40" w:rsidP="3BD34F3F"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 xml:space="preserve">RA2 </w:t>
            </w:r>
          </w:p>
          <w:p w:rsidRPr="00B75B4E" w:rsidR="001E0E40" w:rsidP="3BD34F3F" w:rsidRDefault="001E0E40" w14:paraId="05F5E3C2" w14:textId="25D9CB57">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el Proyecto APT, según los estándares de calidad establecidos por la disciplina.</w:t>
            </w:r>
          </w:p>
          <w:p w:rsidRPr="00B75B4E" w:rsidR="001E0E40" w:rsidP="3BD34F3F" w:rsidRDefault="001E0E40" w14:paraId="2E48DC0D" w14:textId="1D1A6861">
            <w:pPr>
              <w:pStyle w:val="Piedepgina"/>
              <w:tabs>
                <w:tab w:val="clear" w:pos="4419"/>
                <w:tab w:val="clear" w:pos="8838"/>
              </w:tabs>
              <w:jc w:val="both"/>
              <w:rPr>
                <w:rFonts w:asciiTheme="minorHAnsi" w:hAnsiTheme="minorHAnsi" w:eastAsiaTheme="minorEastAsia" w:cstheme="minorBidi"/>
                <w:color w:val="000000" w:themeColor="text1"/>
              </w:rPr>
            </w:pPr>
          </w:p>
        </w:tc>
        <w:tc>
          <w:tcPr>
            <w:tcW w:w="3105" w:type="dxa"/>
            <w:vMerge w:val="restart"/>
            <w:tcMar/>
            <w:vAlign w:val="center"/>
          </w:tcPr>
          <w:p w:rsidRPr="00655895" w:rsidR="001E0E40" w:rsidP="3BD34F3F" w:rsidRDefault="001E0E40" w14:paraId="5B31E686" w14:textId="77777777">
            <w:pPr>
              <w:pStyle w:val="Piedepgina"/>
              <w:tabs>
                <w:tab w:val="clear" w:pos="4419"/>
                <w:tab w:val="clear" w:pos="8838"/>
              </w:tabs>
              <w:jc w:val="both"/>
              <w:rPr>
                <w:rFonts w:asciiTheme="minorHAnsi" w:hAnsiTheme="minorHAnsi" w:eastAsiaTheme="minorEastAsia" w:cstheme="minorBidi"/>
                <w:b/>
                <w:color w:val="000000" w:themeColor="text1"/>
              </w:rPr>
            </w:pPr>
            <w:r w:rsidRPr="00655895">
              <w:rPr>
                <w:rFonts w:asciiTheme="minorHAnsi" w:hAnsiTheme="minorHAnsi" w:eastAsiaTheme="minorEastAsia" w:cstheme="minorBidi"/>
                <w:b/>
                <w:color w:val="000000" w:themeColor="text1"/>
              </w:rPr>
              <w:t>IL 2.1</w:t>
            </w:r>
          </w:p>
          <w:p w:rsidRPr="00911C27" w:rsidR="001E0E40" w:rsidP="3BD34F3F" w:rsidRDefault="001E0E40" w14:paraId="634C4D72" w14:textId="2465809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las actividades planificadas del proyecto APT, incluyendo las evidencias que cumplen con los estándares definidos por la disciplina.</w:t>
            </w:r>
          </w:p>
        </w:tc>
        <w:tc>
          <w:tcPr>
            <w:tcW w:w="4291" w:type="dxa"/>
            <w:tcMar/>
          </w:tcPr>
          <w:p w:rsidRPr="00911C27" w:rsidR="001E0E40" w:rsidP="3BD34F3F" w:rsidRDefault="001E0E40" w14:paraId="0143F811" w14:textId="1C9BAAD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1428" w:type="dxa"/>
            <w:vMerge w:val="restart"/>
            <w:tcMar/>
            <w:vAlign w:val="center"/>
          </w:tcPr>
          <w:p w:rsidRPr="00911C27" w:rsidR="001E0E40" w:rsidP="759784BE" w:rsidRDefault="2E568D7D" w14:paraId="27905C00" w14:textId="382330F0">
            <w:pPr>
              <w:pStyle w:val="Piedepgina"/>
              <w:tabs>
                <w:tab w:val="clear" w:pos="4419"/>
                <w:tab w:val="clear" w:pos="8838"/>
              </w:tabs>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65</w:t>
            </w:r>
          </w:p>
        </w:tc>
        <w:tc>
          <w:tcPr>
            <w:tcW w:w="1428" w:type="dxa"/>
            <w:tcMar/>
            <w:vAlign w:val="center"/>
          </w:tcPr>
          <w:p w:rsidRPr="00911C27" w:rsidR="001E0E40" w:rsidP="759784BE" w:rsidRDefault="4BC9B325" w14:paraId="68262BD7" w14:textId="4FA35B23">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420635E3" w14:textId="77777777">
        <w:tc>
          <w:tcPr>
            <w:tcW w:w="2742" w:type="dxa"/>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4291" w:type="dxa"/>
            <w:tcMar/>
          </w:tcPr>
          <w:p w:rsidRPr="00911C27" w:rsidR="001E0E40" w:rsidP="3BD34F3F" w:rsidRDefault="001E0E40" w14:paraId="516E3341" w14:textId="1AF66A1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1428" w:type="dxa"/>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1FC8E755" w14:paraId="24829E78" w14:textId="32BD0200">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2DD57717" w14:textId="77777777">
        <w:tc>
          <w:tcPr>
            <w:tcW w:w="2742" w:type="dxa"/>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4291" w:type="dxa"/>
            <w:tcMar/>
          </w:tcPr>
          <w:p w:rsidRPr="00911C27" w:rsidR="001E0E40" w:rsidP="3BD34F3F" w:rsidRDefault="001E0E40" w14:paraId="3B28EDC4" w14:textId="7A51396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1428" w:type="dxa"/>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58A266B0" w14:paraId="3B1B9FFD" w14:textId="028F05D6">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25</w:t>
            </w:r>
          </w:p>
        </w:tc>
      </w:tr>
      <w:tr w:rsidRPr="003F499E" w:rsidR="00911C27" w:rsidTr="6FD2C149" w14:paraId="0F4036DF" w14:textId="77777777">
        <w:tc>
          <w:tcPr>
            <w:tcW w:w="2742" w:type="dxa"/>
            <w:vMerge/>
            <w:tcMar/>
            <w:vAlign w:val="center"/>
          </w:tcPr>
          <w:p w:rsidRPr="00B75B4E" w:rsidR="00911C27" w:rsidP="001E0E40" w:rsidRDefault="00911C27" w14:paraId="35CA2202" w14:textId="77777777">
            <w:pPr>
              <w:pStyle w:val="Piedepgina"/>
              <w:tabs>
                <w:tab w:val="clear" w:pos="4419"/>
                <w:tab w:val="clear" w:pos="8838"/>
              </w:tabs>
              <w:rPr>
                <w:rFonts w:ascii="Calibri" w:hAnsi="Calibri" w:cs="Calibri"/>
                <w:bCs/>
                <w:color w:val="3B3838" w:themeColor="background2" w:themeShade="40"/>
              </w:rPr>
            </w:pPr>
          </w:p>
        </w:tc>
        <w:tc>
          <w:tcPr>
            <w:tcW w:w="3105" w:type="dxa"/>
            <w:vMerge w:val="restart"/>
            <w:tcMar/>
            <w:vAlign w:val="center"/>
          </w:tcPr>
          <w:p w:rsidRPr="00911C27" w:rsidR="00911C27" w:rsidP="3BD34F3F" w:rsidRDefault="4F723E06" w14:paraId="640A4D45" w14:textId="2E0774DA">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2.3</w:t>
            </w:r>
          </w:p>
          <w:p w:rsidRPr="00911C27" w:rsidR="00911C27" w:rsidP="3BD34F3F" w:rsidRDefault="4F723E06" w14:paraId="268787D6" w14:textId="7A4341E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Cumple con aspectos formales requeridos en el informe de avance y final del Proyecto APT.</w:t>
            </w:r>
          </w:p>
        </w:tc>
        <w:tc>
          <w:tcPr>
            <w:tcW w:w="4291" w:type="dxa"/>
            <w:tcMar/>
          </w:tcPr>
          <w:p w:rsidRPr="00911C27" w:rsidR="00911C27" w:rsidP="3BD34F3F" w:rsidRDefault="4F723E06" w14:paraId="3872DFCE" w14:textId="1512CB2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4. Utiliza de manera precisa el lenguaje técnico de acuerdo con lo requerido por la disciplina.</w:t>
            </w:r>
          </w:p>
        </w:tc>
        <w:tc>
          <w:tcPr>
            <w:tcW w:w="1428" w:type="dxa"/>
            <w:vMerge w:val="restart"/>
            <w:tcMar/>
            <w:vAlign w:val="center"/>
          </w:tcPr>
          <w:p w:rsidRPr="00911C27" w:rsidR="00911C27" w:rsidP="759784BE" w:rsidRDefault="61E0E202" w14:paraId="2A00AB1E" w14:textId="2CE71B85">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15</w:t>
            </w:r>
          </w:p>
        </w:tc>
        <w:tc>
          <w:tcPr>
            <w:tcW w:w="1428" w:type="dxa"/>
            <w:tcMar/>
            <w:vAlign w:val="center"/>
          </w:tcPr>
          <w:p w:rsidRPr="00911C27" w:rsidR="00911C27" w:rsidP="759784BE" w:rsidRDefault="5B5E8B55" w14:paraId="76B16A19" w14:textId="6A7C54F7">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AC513B0" w14:textId="77777777">
        <w:tc>
          <w:tcPr>
            <w:tcW w:w="2742" w:type="dxa"/>
            <w:vMerge/>
            <w:tcMar/>
            <w:vAlign w:val="center"/>
          </w:tcPr>
          <w:p w:rsidRPr="00B75B4E" w:rsidR="00911C27" w:rsidP="001E0E40" w:rsidRDefault="00911C27" w14:paraId="40CEE742"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5C8AA777" w14:textId="29EC1CF4">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4E476DED" w14:textId="6031AC2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5. Utiliza reglas de redacción, ortografía (literal, puntual, acentual) y las normas para citas y referencias.</w:t>
            </w:r>
          </w:p>
        </w:tc>
        <w:tc>
          <w:tcPr>
            <w:tcW w:w="1428" w:type="dxa"/>
            <w:vMerge/>
            <w:tcMar/>
            <w:vAlign w:val="center"/>
          </w:tcPr>
          <w:p w:rsidRPr="00911C27" w:rsidR="00911C27" w:rsidP="001E0E40" w:rsidRDefault="00911C27" w14:paraId="2550F3F1"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6966FF7F" w14:paraId="2DAB2C09" w14:textId="2543123A">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0E67426" w14:textId="77777777">
        <w:tc>
          <w:tcPr>
            <w:tcW w:w="2742" w:type="dxa"/>
            <w:vMerge/>
            <w:tcMar/>
            <w:vAlign w:val="center"/>
          </w:tcPr>
          <w:p w:rsidRPr="00B75B4E" w:rsidR="00911C27" w:rsidP="001E0E40" w:rsidRDefault="00911C27" w14:paraId="109DCF8A"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112F9B48" w14:textId="77777777">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6A64E1D6" w14:textId="1B6D89EE">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1428" w:type="dxa"/>
            <w:vMerge/>
            <w:tcMar/>
            <w:vAlign w:val="center"/>
          </w:tcPr>
          <w:p w:rsidRPr="00911C27" w:rsidR="00911C27" w:rsidP="001E0E40" w:rsidRDefault="00911C27" w14:paraId="3B38AFED"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1D8971D1" w14:paraId="08C1E121" w14:textId="5D72F6C8">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0F14CD" w:rsidTr="6FD2C149" w14:paraId="208A4E9E" w14:textId="77777777">
        <w:trPr>
          <w:trHeight w:val="428"/>
        </w:trPr>
        <w:tc>
          <w:tcPr>
            <w:tcW w:w="2742" w:type="dxa"/>
            <w:vMerge/>
            <w:tcMar/>
            <w:vAlign w:val="center"/>
          </w:tcPr>
          <w:p w:rsidRPr="002736E0" w:rsidR="000F14CD" w:rsidP="001E0E40" w:rsidRDefault="000F14CD" w14:paraId="3B8018F4" w14:textId="77777777">
            <w:pPr>
              <w:pStyle w:val="Piedepgina"/>
              <w:tabs>
                <w:tab w:val="clear" w:pos="4419"/>
                <w:tab w:val="clear" w:pos="8838"/>
              </w:tabs>
              <w:rPr>
                <w:rFonts w:ascii="Calibri" w:hAnsi="Calibri" w:cs="Calibri"/>
                <w:bCs/>
                <w:color w:val="262626" w:themeColor="text1" w:themeTint="D9"/>
              </w:rPr>
            </w:pPr>
          </w:p>
        </w:tc>
        <w:tc>
          <w:tcPr>
            <w:tcW w:w="3105" w:type="dxa"/>
            <w:vMerge w:val="restart"/>
            <w:tcMar/>
            <w:vAlign w:val="center"/>
          </w:tcPr>
          <w:p w:rsidRPr="004F713B" w:rsidR="000F14CD" w:rsidP="3BD34F3F" w:rsidRDefault="000F14CD" w14:paraId="3709FA1B" w14:textId="77777777">
            <w:pPr>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2.4</w:t>
            </w:r>
          </w:p>
          <w:p w:rsidRPr="002736E0" w:rsidR="000F14CD" w:rsidP="3BD34F3F" w:rsidRDefault="26979752" w14:paraId="0C8DAB02" w14:textId="06F04DE1">
            <w:pPr>
              <w:pStyle w:val="Piedepgina"/>
              <w:tabs>
                <w:tab w:val="clear" w:pos="4419"/>
                <w:tab w:val="clear" w:pos="8838"/>
              </w:tabs>
              <w:jc w:val="both"/>
              <w:rPr>
                <w:rFonts w:asciiTheme="minorHAnsi" w:hAnsiTheme="minorHAnsi" w:eastAsiaTheme="minorEastAsia" w:cstheme="minorBidi"/>
                <w:color w:val="000000" w:themeColor="text1"/>
              </w:rPr>
            </w:pPr>
            <w:r w:rsidRPr="56F3FD57">
              <w:rPr>
                <w:rFonts w:asciiTheme="minorHAnsi" w:hAnsiTheme="minorHAnsi" w:eastAsiaTheme="minorEastAsia" w:cstheme="minorBidi"/>
                <w:color w:val="000000" w:themeColor="text1"/>
              </w:rPr>
              <w:t>Cumple con los indicadores de calidad requeridos en la presentación del informe de avance y final de acuerdo a estándares definidos por la disciplina.</w:t>
            </w:r>
          </w:p>
        </w:tc>
        <w:tc>
          <w:tcPr>
            <w:tcMar/>
            <w:vAlign w:val="center"/>
          </w:tcPr>
          <w:p w:rsidR="7FEDF72D" w:rsidP="6FD2C149" w:rsidRDefault="7FEDF72D" w14:paraId="0B0F697F" w14:textId="5FEF6C6B">
            <w:pPr>
              <w:pStyle w:val="Normal"/>
              <w:jc w:val="both"/>
              <w:rPr>
                <w:rFonts w:ascii="Calibri" w:hAnsi="Calibri" w:eastAsia="" w:cs="" w:asciiTheme="minorAscii" w:hAnsiTheme="minorAscii" w:eastAsiaTheme="minorEastAsia" w:cstheme="minorBidi"/>
                <w:color w:val="000000" w:themeColor="text1" w:themeTint="FF" w:themeShade="FF"/>
                <w:lang w:eastAsia="es-CL"/>
              </w:rPr>
            </w:pPr>
            <w:r w:rsidRPr="6FD2C149" w:rsidR="7FEDF72D">
              <w:rPr>
                <w:rFonts w:ascii="Calibri" w:hAnsi="Calibri" w:eastAsia="" w:cs="" w:asciiTheme="minorAscii" w:hAnsiTheme="minorAscii" w:eastAsiaTheme="minorEastAsia" w:cstheme="minorBidi"/>
                <w:color w:val="000000" w:themeColor="text1" w:themeTint="FF" w:themeShade="FF"/>
              </w:rPr>
              <w:t>7. Cumple con los indicadores de calidad requeridos en la presentación del informe de avance y final de acuerdo a estándares definidos por la disciplina.</w:t>
            </w:r>
          </w:p>
        </w:tc>
        <w:tc>
          <w:tcPr>
            <w:tcW w:w="1428" w:type="dxa"/>
            <w:vMerge w:val="restart"/>
            <w:tcMar/>
            <w:vAlign w:val="center"/>
          </w:tcPr>
          <w:p w:rsidRPr="003F499E" w:rsidR="000F14CD" w:rsidP="759784BE" w:rsidRDefault="0D33B301" w14:paraId="31E619E2" w14:textId="6194545D">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20</w:t>
            </w:r>
          </w:p>
        </w:tc>
        <w:tc>
          <w:tcPr>
            <w:tcW w:w="1428" w:type="dxa"/>
            <w:tcMar/>
            <w:vAlign w:val="center"/>
          </w:tcPr>
          <w:p w:rsidRPr="00967F44" w:rsidR="000F14CD" w:rsidP="6FD2C149" w:rsidRDefault="0D33B301" w14:paraId="637BD43F" w14:textId="1E8530D6">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6FD2C149" w:rsidR="0B35BDEE">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6FD2C149" w:rsidR="0D33B30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6FD2C149" w:rsidTr="6FD2C149" w14:paraId="7CE8EA62">
        <w:trPr>
          <w:trHeight w:val="428"/>
        </w:trPr>
        <w:tc>
          <w:tcPr>
            <w:tcW w:w="2742" w:type="dxa"/>
            <w:vMerge/>
            <w:tcMar/>
            <w:vAlign w:val="center"/>
          </w:tcPr>
          <w:p w14:paraId="39EB06E9"/>
        </w:tc>
        <w:tc>
          <w:tcPr>
            <w:tcW w:w="3105" w:type="dxa"/>
            <w:vMerge/>
            <w:tcMar/>
            <w:vAlign w:val="center"/>
          </w:tcPr>
          <w:p w14:paraId="483F524F"/>
        </w:tc>
        <w:tc>
          <w:tcPr>
            <w:tcW w:w="4291" w:type="dxa"/>
            <w:tcMar/>
            <w:vAlign w:val="center"/>
          </w:tcPr>
          <w:p w:rsidR="11182230" w:rsidP="6FD2C149" w:rsidRDefault="11182230" w14:paraId="6EA6FF32" w14:textId="70214DDD">
            <w:pPr>
              <w:pStyle w:val="Normal"/>
              <w:jc w:val="both"/>
              <w:rPr>
                <w:rFonts w:ascii="Calibri" w:hAnsi="Calibri" w:eastAsia="Calibri" w:cs="Calibri"/>
                <w:noProof w:val="0"/>
                <w:sz w:val="20"/>
                <w:szCs w:val="20"/>
                <w:lang w:val="es-ES"/>
              </w:rPr>
            </w:pPr>
            <w:r w:rsidRPr="6FD2C149" w:rsidR="11182230">
              <w:rPr>
                <w:rFonts w:ascii="Calibri" w:hAnsi="Calibri" w:eastAsia="" w:cs="" w:asciiTheme="minorAscii" w:hAnsiTheme="minorAscii" w:eastAsiaTheme="minorEastAsia" w:cstheme="minorBidi"/>
                <w:b w:val="0"/>
                <w:bCs w:val="0"/>
                <w:color w:val="000000" w:themeColor="text1" w:themeTint="FF" w:themeShade="FF"/>
              </w:rPr>
              <w:t xml:space="preserve">8. </w:t>
            </w:r>
            <w:r w:rsidRPr="6FD2C149" w:rsidR="11182230">
              <w:rPr>
                <w:rFonts w:ascii="Calibri" w:hAnsi="Calibri" w:eastAsia="Calibri" w:cs="Calibri"/>
                <w:b w:val="0"/>
                <w:bCs w:val="0"/>
                <w:i w:val="0"/>
                <w:iCs w:val="0"/>
                <w:caps w:val="0"/>
                <w:smallCaps w:val="0"/>
                <w:strike w:val="0"/>
                <w:dstrike w:val="0"/>
                <w:noProof w:val="0"/>
                <w:color w:val="000000" w:themeColor="text1" w:themeTint="FF" w:themeShade="FF"/>
                <w:sz w:val="19"/>
                <w:szCs w:val="19"/>
                <w:u w:val="none"/>
                <w:lang w:val="es-ES"/>
              </w:rPr>
              <w:t>Comunica de forma escrita usando el idioma inglés en situaciones socio- laborales a un nivel intermedio alto en modalidad intensiva.</w:t>
            </w:r>
          </w:p>
        </w:tc>
        <w:tc>
          <w:tcPr>
            <w:tcW w:w="1428" w:type="dxa"/>
            <w:vMerge/>
            <w:tcMar/>
            <w:vAlign w:val="center"/>
          </w:tcPr>
          <w:p w14:paraId="121B7358"/>
        </w:tc>
        <w:tc>
          <w:tcPr>
            <w:tcW w:w="1428" w:type="dxa"/>
            <w:tcMar/>
            <w:vAlign w:val="center"/>
          </w:tcPr>
          <w:p w:rsidR="11182230" w:rsidP="6FD2C149" w:rsidRDefault="11182230" w14:paraId="25275A47" w14:textId="18C93AF1">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6FD2C149" w:rsidR="11182230">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6FD2C149" w14:paraId="7077785C" w14:textId="77777777">
        <w:trPr>
          <w:trHeight w:val="311"/>
        </w:trPr>
        <w:tc>
          <w:tcPr>
            <w:tcW w:w="10138" w:type="dxa"/>
            <w:gridSpan w:val="3"/>
            <w:shd w:val="clear" w:color="auto" w:fill="262626" w:themeFill="text1" w:themeFillTint="D9"/>
            <w:tcMar/>
            <w:vAlign w:val="center"/>
          </w:tcPr>
          <w:p w:rsidRPr="003F499E" w:rsidR="001E0E40" w:rsidP="759784BE"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Total</w:t>
            </w:r>
          </w:p>
        </w:tc>
        <w:tc>
          <w:tcPr>
            <w:tcW w:w="1428" w:type="dxa"/>
            <w:shd w:val="clear" w:color="auto" w:fill="262626" w:themeFill="text1" w:themeFillTint="D9"/>
            <w:tcMar/>
            <w:vAlign w:val="center"/>
          </w:tcPr>
          <w:p w:rsidRPr="003F499E" w:rsidR="001E0E40" w:rsidP="759784BE"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c>
          <w:tcPr>
            <w:tcW w:w="1428" w:type="dxa"/>
            <w:shd w:val="clear" w:color="auto" w:fill="262626" w:themeFill="text1" w:themeFillTint="D9"/>
            <w:tcMar/>
          </w:tcPr>
          <w:p w:rsidRPr="003F499E" w:rsidR="001E0E40" w:rsidP="759784BE"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r>
    </w:tbl>
    <w:p w:rsidRPr="003F499E" w:rsidR="00A413E9" w:rsidP="759784BE" w:rsidRDefault="00D67082" w14:paraId="32515F01" w14:textId="056BEA58">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BD34F3F">
        <w:rPr>
          <w:rFonts w:asciiTheme="minorHAnsi" w:hAnsiTheme="minorHAnsi" w:eastAsiaTheme="minorEastAsia" w:cstheme="minorBidi"/>
          <w:color w:val="000000" w:themeColor="text1"/>
        </w:rPr>
        <w:t xml:space="preserve"> </w:t>
      </w:r>
      <w:r w:rsidRPr="3BD34F3F" w:rsidR="002E117B">
        <w:rPr>
          <w:rFonts w:asciiTheme="minorHAnsi" w:hAnsiTheme="minorHAnsi" w:eastAsiaTheme="minorEastAsia" w:cstheme="minorBidi"/>
          <w:b/>
          <w:bCs/>
          <w:color w:val="000000" w:themeColor="text1"/>
          <w:sz w:val="22"/>
          <w:szCs w:val="22"/>
        </w:rPr>
        <w:br w:type="page"/>
      </w:r>
    </w:p>
    <w:p w:rsidRPr="0084725F" w:rsidR="00D67082" w:rsidP="759784BE" w:rsidRDefault="00D67082" w14:paraId="76B66D52"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6FD2C149" w14:paraId="4BEF47E8" w14:textId="77777777">
        <w:trPr>
          <w:jc w:val="center"/>
        </w:trPr>
        <w:tc>
          <w:tcPr>
            <w:tcW w:w="12974" w:type="dxa"/>
            <w:tcBorders>
              <w:top w:val="single" w:color="auto" w:sz="12" w:space="0"/>
              <w:left w:val="single" w:color="auto" w:sz="12" w:space="0"/>
              <w:bottom w:val="single" w:color="auto" w:sz="12" w:space="0"/>
              <w:right w:val="single" w:color="auto" w:sz="12" w:space="0"/>
            </w:tcBorders>
            <w:tcMar/>
          </w:tcPr>
          <w:p w:rsidRPr="000F14CD" w:rsidR="00F324D7" w:rsidP="759784BE" w:rsidRDefault="51C8C5B4" w14:paraId="1B352E2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color w:val="000000" w:themeColor="text1"/>
                <w:sz w:val="22"/>
                <w:szCs w:val="22"/>
                <w:lang w:val="es-CL" w:eastAsia="es-CL"/>
              </w:rPr>
              <w:t xml:space="preserve">Esta es una evaluación que corresponde a una </w:t>
            </w:r>
            <w:r w:rsidRPr="759784BE">
              <w:rPr>
                <w:rFonts w:asciiTheme="minorHAnsi" w:hAnsiTheme="minorHAnsi" w:eastAsiaTheme="minorEastAsia" w:cstheme="minorBidi"/>
                <w:color w:val="000000" w:themeColor="text1"/>
                <w:sz w:val="22"/>
                <w:szCs w:val="22"/>
              </w:rPr>
              <w:t>autoevaluación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 xml:space="preserve">y es </w:t>
            </w:r>
            <w:r w:rsidRPr="759784BE">
              <w:rPr>
                <w:rFonts w:asciiTheme="minorHAnsi" w:hAnsiTheme="minorHAnsi" w:eastAsiaTheme="minorEastAsia" w:cstheme="minorBidi"/>
                <w:color w:val="000000" w:themeColor="text1"/>
                <w:sz w:val="22"/>
                <w:szCs w:val="22"/>
              </w:rPr>
              <w:t>de carácter formativo, por lo que no tiene</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rPr>
              <w:t>ponderación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sobre la nota final de la asignatura.</w:t>
            </w:r>
          </w:p>
          <w:p w:rsidRPr="000F14CD" w:rsidR="00F324D7" w:rsidP="759784BE" w:rsidRDefault="00F324D7" w14:paraId="6238B542"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53E055BA" w:rsidRDefault="4CDEBC2E" w14:paraId="59FA25B7" w14:textId="5F517045">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El </w:t>
            </w:r>
            <w:r w:rsidRPr="189D9A32">
              <w:rPr>
                <w:rFonts w:asciiTheme="minorHAnsi" w:hAnsiTheme="minorHAnsi" w:eastAsiaTheme="minorEastAsia" w:cstheme="minorBidi"/>
                <w:b/>
                <w:bCs/>
                <w:color w:val="000000" w:themeColor="text1"/>
                <w:sz w:val="22"/>
                <w:szCs w:val="22"/>
              </w:rPr>
              <w:t>tiempo</w:t>
            </w:r>
            <w:r w:rsidRPr="189D9A32">
              <w:rPr>
                <w:rFonts w:asciiTheme="minorHAnsi" w:hAnsiTheme="minorHAnsi" w:eastAsiaTheme="minorEastAsia" w:cstheme="minorBidi"/>
                <w:color w:val="000000" w:themeColor="text1"/>
                <w:sz w:val="22"/>
                <w:szCs w:val="22"/>
              </w:rPr>
              <w:t xml:space="preserve"> que puedes destinar</w:t>
            </w:r>
            <w:r w:rsidRPr="189D9A32">
              <w:rPr>
                <w:rFonts w:asciiTheme="minorHAnsi" w:hAnsiTheme="minorHAnsi" w:eastAsiaTheme="minorEastAsia" w:cstheme="minorBidi"/>
                <w:i/>
                <w:iCs/>
                <w:color w:val="000000" w:themeColor="text1"/>
                <w:sz w:val="22"/>
                <w:szCs w:val="22"/>
              </w:rPr>
              <w:t xml:space="preserve"> </w:t>
            </w:r>
            <w:r w:rsidRPr="189D9A32">
              <w:rPr>
                <w:rFonts w:asciiTheme="minorHAnsi" w:hAnsiTheme="minorHAnsi" w:eastAsiaTheme="minorEastAsia" w:cstheme="minorBidi"/>
                <w:color w:val="000000" w:themeColor="text1"/>
                <w:sz w:val="22"/>
                <w:szCs w:val="22"/>
              </w:rPr>
              <w:t>para desarrollar esta evaluación es de</w:t>
            </w:r>
            <w:r w:rsidRPr="189D9A32" w:rsidR="6B99C810">
              <w:rPr>
                <w:rFonts w:asciiTheme="minorHAnsi" w:hAnsiTheme="minorHAnsi" w:eastAsiaTheme="minorEastAsia" w:cstheme="minorBidi"/>
                <w:color w:val="000000" w:themeColor="text1"/>
                <w:sz w:val="22"/>
                <w:szCs w:val="22"/>
              </w:rPr>
              <w:t xml:space="preserve"> 20 minutos</w:t>
            </w:r>
            <w:r w:rsidRPr="189D9A32" w:rsidR="6D852C5D">
              <w:rPr>
                <w:rFonts w:asciiTheme="minorHAnsi" w:hAnsiTheme="minorHAnsi" w:eastAsiaTheme="minorEastAsia" w:cstheme="minorBidi"/>
                <w:color w:val="000000" w:themeColor="text1"/>
                <w:sz w:val="22"/>
                <w:szCs w:val="22"/>
              </w:rPr>
              <w:t xml:space="preserve"> </w:t>
            </w:r>
            <w:r w:rsidRPr="189D9A32" w:rsidR="6B99C810">
              <w:rPr>
                <w:rFonts w:asciiTheme="minorHAnsi" w:hAnsiTheme="minorHAnsi" w:eastAsiaTheme="minorEastAsia" w:cstheme="minorBidi"/>
                <w:color w:val="000000" w:themeColor="text1"/>
                <w:sz w:val="22"/>
                <w:szCs w:val="22"/>
              </w:rPr>
              <w:t xml:space="preserve">y se realiza en la semana 9 </w:t>
            </w:r>
            <w:r w:rsidRPr="189D9A32">
              <w:rPr>
                <w:rFonts w:asciiTheme="minorHAnsi" w:hAnsiTheme="minorHAnsi" w:eastAsiaTheme="minorEastAsia" w:cstheme="minorBidi"/>
                <w:color w:val="000000" w:themeColor="text1"/>
                <w:sz w:val="22"/>
                <w:szCs w:val="22"/>
              </w:rPr>
              <w:t>de manera</w:t>
            </w:r>
            <w:r w:rsidRPr="189D9A32">
              <w:rPr>
                <w:rFonts w:asciiTheme="minorHAnsi" w:hAnsiTheme="minorHAnsi" w:eastAsiaTheme="minorEastAsia" w:cstheme="minorBidi"/>
                <w:b/>
                <w:bCs/>
                <w:color w:val="000000" w:themeColor="text1"/>
                <w:sz w:val="22"/>
                <w:szCs w:val="22"/>
              </w:rPr>
              <w:t xml:space="preserve"> individual</w:t>
            </w:r>
            <w:r w:rsidRPr="189D9A32">
              <w:rPr>
                <w:rFonts w:asciiTheme="minorHAnsi" w:hAnsiTheme="minorHAnsi" w:eastAsiaTheme="minorEastAsia" w:cstheme="minorBidi"/>
                <w:color w:val="000000" w:themeColor="text1"/>
                <w:sz w:val="22"/>
                <w:szCs w:val="22"/>
              </w:rPr>
              <w:t xml:space="preserve"> en </w:t>
            </w:r>
            <w:r w:rsidRPr="189D9A32" w:rsidR="2E37E85B">
              <w:rPr>
                <w:rFonts w:asciiTheme="minorHAnsi" w:hAnsiTheme="minorHAnsi" w:eastAsiaTheme="minorEastAsia" w:cstheme="minorBidi"/>
                <w:color w:val="000000" w:themeColor="text1"/>
                <w:sz w:val="22"/>
                <w:szCs w:val="22"/>
              </w:rPr>
              <w:t>el taller de proyectos.</w:t>
            </w:r>
          </w:p>
          <w:p w:rsidR="189D9A32" w:rsidP="189D9A32" w:rsidRDefault="189D9A32" w14:paraId="7ACC0EF7" w14:textId="7F9188C1">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2BA11E6F" w:rsidP="189D9A32" w:rsidRDefault="2BA11E6F" w14:paraId="37A56120" w14:textId="5F59353D">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Para la autoevaluación debes considerar que tu informe cumpla con: </w:t>
            </w:r>
          </w:p>
          <w:p w:rsidR="189D9A32" w:rsidP="189D9A32" w:rsidRDefault="189D9A32" w14:paraId="62296543" w14:textId="32F4D78E">
            <w:pPr>
              <w:jc w:val="both"/>
              <w:rPr>
                <w:rFonts w:ascii="Calibri" w:hAnsi="Calibri" w:eastAsia="Calibri" w:cs="Calibri"/>
                <w:color w:val="000000" w:themeColor="text1"/>
                <w:sz w:val="22"/>
                <w:szCs w:val="22"/>
              </w:rPr>
            </w:pPr>
          </w:p>
          <w:p w:rsidR="72D06465" w:rsidP="189D9A32" w:rsidRDefault="72D06465" w14:paraId="71B3C88F" w14:textId="1FFB2C0C">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Ajustes a la propuesta considerando dificultades, facilitadores y la retroalimentación.</w:t>
            </w:r>
          </w:p>
          <w:p w:rsidR="72D06465" w:rsidP="189D9A32" w:rsidRDefault="72D06465" w14:paraId="62C55AAC" w14:textId="2BF04ACF">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Metodología de trabajo que permita alcanzar metodología y sea pertinente con los requerimientos disciplinares.</w:t>
            </w:r>
          </w:p>
          <w:p w:rsidR="72D06465" w:rsidP="189D9A32" w:rsidRDefault="72D06465" w14:paraId="26D03372" w14:textId="61C52311">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Evidencias que dan cuenta del avance del proyecto.</w:t>
            </w:r>
          </w:p>
          <w:p w:rsidR="189D9A32" w:rsidP="189D9A32" w:rsidRDefault="189D9A32" w14:paraId="78083C58" w14:textId="5847CB7B">
            <w:pPr>
              <w:jc w:val="both"/>
              <w:rPr>
                <w:rFonts w:ascii="Calibri" w:hAnsi="Calibri" w:eastAsia="Calibri" w:cs="Calibri"/>
                <w:color w:val="000000" w:themeColor="text1"/>
                <w:sz w:val="22"/>
                <w:szCs w:val="22"/>
              </w:rPr>
            </w:pPr>
          </w:p>
          <w:p w:rsidR="2BA11E6F" w:rsidP="189D9A32" w:rsidRDefault="2BA11E6F" w14:paraId="7A8029AF" w14:textId="39827DE1">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Además, debe cumplir con: </w:t>
            </w:r>
          </w:p>
          <w:p w:rsidR="189D9A32" w:rsidP="189D9A32" w:rsidRDefault="189D9A32" w14:paraId="776D2E2A" w14:textId="0F3CB553">
            <w:pPr>
              <w:jc w:val="both"/>
              <w:rPr>
                <w:rFonts w:ascii="Calibri" w:hAnsi="Calibri" w:eastAsia="Calibri" w:cs="Calibri"/>
                <w:color w:val="000000" w:themeColor="text1"/>
                <w:sz w:val="22"/>
                <w:szCs w:val="22"/>
              </w:rPr>
            </w:pPr>
          </w:p>
          <w:p w:rsidR="2BA11E6F" w:rsidP="56F3FD57" w:rsidRDefault="47C2BC71" w14:paraId="21D8C770" w14:textId="55CE4FE1">
            <w:pPr>
              <w:pStyle w:val="Piedepgina"/>
              <w:numPr>
                <w:ilvl w:val="0"/>
                <w:numId w:val="1"/>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Los indicadores de calidad requeridos en la presentación del diseño del proyecto APT.</w:t>
            </w:r>
          </w:p>
          <w:p w:rsidR="6FD2C149" w:rsidP="6FD2C149" w:rsidRDefault="6FD2C149" w14:paraId="5E1B4108" w14:textId="691CA17A">
            <w:pPr>
              <w:pStyle w:val="Piedepgina"/>
              <w:tabs>
                <w:tab w:val="clear" w:leader="none" w:pos="4419"/>
                <w:tab w:val="clear" w:leader="none" w:pos="8838"/>
              </w:tabs>
              <w:jc w:val="both"/>
              <w:rPr>
                <w:rFonts w:ascii="Calibri" w:hAnsi="Calibri" w:eastAsia="Calibri" w:cs="Calibri"/>
                <w:color w:val="000000" w:themeColor="text1" w:themeTint="FF" w:themeShade="FF"/>
                <w:sz w:val="22"/>
                <w:szCs w:val="22"/>
              </w:rPr>
            </w:pPr>
          </w:p>
          <w:p w:rsidR="114ADCA8" w:rsidP="6FD2C149" w:rsidRDefault="114ADCA8" w14:paraId="39DB043E" w14:textId="58774D99">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6FD2C149" w:rsidR="114ADCA8">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114ADCA8" w:rsidP="6FD2C149" w:rsidRDefault="114ADCA8" w14:paraId="2ED17699" w14:textId="1A03A7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114ADCA8" w:rsidP="6FD2C149" w:rsidRDefault="114ADCA8" w14:paraId="4F72D5B4" w14:textId="7383D9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114ADCA8" w:rsidP="6FD2C149" w:rsidRDefault="114ADCA8" w14:paraId="22107378" w14:textId="0C7C97E3">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6FD2C149" w:rsidP="6FD2C149" w:rsidRDefault="6FD2C149" w14:paraId="32E1205E" w14:textId="5546C65D">
            <w:pPr>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2BA11E6F" w:rsidP="189D9A32" w:rsidRDefault="2BA11E6F" w14:paraId="48D96DB5" w14:textId="1398C33A">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Aspectos formales: </w:t>
            </w:r>
          </w:p>
          <w:p w:rsidR="189D9A32" w:rsidP="189D9A32" w:rsidRDefault="189D9A32" w14:paraId="2F87867A" w14:textId="76A1426A">
            <w:pPr>
              <w:jc w:val="both"/>
              <w:rPr>
                <w:rFonts w:ascii="Calibri" w:hAnsi="Calibri" w:eastAsia="Calibri" w:cs="Calibri"/>
                <w:color w:val="000000" w:themeColor="text1"/>
                <w:sz w:val="22"/>
                <w:szCs w:val="22"/>
              </w:rPr>
            </w:pPr>
          </w:p>
          <w:p w:rsidR="2BA11E6F" w:rsidP="189D9A32" w:rsidRDefault="2BA11E6F" w14:paraId="3EB697C7" w14:textId="642196A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 xml:space="preserve">Respeta las reglas de redacción y ortografía. </w:t>
            </w:r>
          </w:p>
          <w:p w:rsidR="10C7BC30" w:rsidP="189D9A32" w:rsidRDefault="10C7BC30" w14:paraId="56F1F1FB" w14:textId="287C4D01">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Utilización precisa de lenguaje técnico de acuerdo a lo requerido por la disciplina.</w:t>
            </w:r>
          </w:p>
          <w:p w:rsidR="2BA11E6F" w:rsidP="56F3FD57" w:rsidRDefault="47C2BC71" w14:paraId="63B92DB8" w14:textId="09DA245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 xml:space="preserve">Formato informe técnico: Portada, índice, </w:t>
            </w:r>
            <w:r w:rsidRPr="6FD2C149" w:rsidR="26879F37">
              <w:rPr>
                <w:rFonts w:ascii="Calibri" w:hAnsi="Calibri" w:eastAsia="Calibri" w:cs="Calibri"/>
                <w:color w:val="000000" w:themeColor="text1" w:themeTint="FF" w:themeShade="FF"/>
                <w:sz w:val="22"/>
                <w:szCs w:val="22"/>
              </w:rPr>
              <w:t>a</w:t>
            </w:r>
            <w:r w:rsidRPr="6FD2C149" w:rsidR="34F1DE3C">
              <w:rPr>
                <w:rFonts w:ascii="Calibri" w:hAnsi="Calibri" w:eastAsia="Calibri" w:cs="Calibri"/>
                <w:color w:val="000000" w:themeColor="text1" w:themeTint="FF" w:themeShade="FF"/>
                <w:sz w:val="22"/>
                <w:szCs w:val="22"/>
              </w:rPr>
              <w:t>bstract</w:t>
            </w:r>
            <w:r w:rsidRPr="6FD2C149" w:rsidR="34F1DE3C">
              <w:rPr>
                <w:rFonts w:ascii="Calibri" w:hAnsi="Calibri" w:eastAsia="Calibri" w:cs="Calibri"/>
                <w:color w:val="000000" w:themeColor="text1" w:themeTint="FF" w:themeShade="FF"/>
                <w:sz w:val="22"/>
                <w:szCs w:val="22"/>
              </w:rPr>
              <w:t>, desarrollo de ingeniería, conclusiones y reflexiones individuales.</w:t>
            </w:r>
          </w:p>
          <w:p w:rsidR="6FD2C149" w:rsidP="6FD2C149" w:rsidRDefault="6FD2C149" w14:paraId="1B6C82B2" w14:textId="5A25166B">
            <w:pPr>
              <w:pStyle w:val="Piedepgina"/>
              <w:tabs>
                <w:tab w:val="clear" w:leader="none" w:pos="4419"/>
                <w:tab w:val="clear" w:leader="none" w:pos="8838"/>
              </w:tabs>
              <w:ind w:left="0"/>
              <w:jc w:val="both"/>
              <w:rPr>
                <w:rFonts w:ascii="Calibri" w:hAnsi="Calibri" w:eastAsia="Calibri" w:cs="Calibri"/>
                <w:color w:val="000000" w:themeColor="text1" w:themeTint="FF" w:themeShade="FF"/>
                <w:sz w:val="22"/>
                <w:szCs w:val="22"/>
              </w:rPr>
            </w:pPr>
          </w:p>
          <w:p w:rsidR="189D9A32" w:rsidP="189D9A32" w:rsidRDefault="189D9A32" w14:paraId="5FDEAF35" w14:textId="0AADDA55">
            <w:pPr>
              <w:jc w:val="both"/>
              <w:rPr>
                <w:rFonts w:ascii="Calibri" w:hAnsi="Calibri" w:eastAsia="Calibri" w:cs="Calibri"/>
                <w:color w:val="000000" w:themeColor="text1"/>
                <w:sz w:val="22"/>
                <w:szCs w:val="22"/>
              </w:rPr>
            </w:pPr>
          </w:p>
          <w:p w:rsidR="2BA11E6F" w:rsidP="189D9A32" w:rsidRDefault="2BA11E6F" w14:paraId="26847454" w14:textId="1BACF1DC">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Letra: Arial, verdana o calibri</w:t>
            </w:r>
          </w:p>
          <w:p w:rsidR="2BA11E6F" w:rsidP="189D9A32" w:rsidRDefault="2BA11E6F" w14:paraId="29CD74B5" w14:textId="3F7DEFF9">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Tamaño: 11 o 12</w:t>
            </w:r>
          </w:p>
          <w:p w:rsidR="2BA11E6F" w:rsidP="189D9A32" w:rsidRDefault="2BA11E6F" w14:paraId="4C5162D9" w14:textId="13CD85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Interlineado: 1,0 o 1,5 según corresponda</w:t>
            </w:r>
          </w:p>
          <w:p w:rsidR="2BA11E6F" w:rsidP="189D9A32" w:rsidRDefault="2BA11E6F" w14:paraId="569142B3" w14:textId="6673A585">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Número de página</w:t>
            </w:r>
          </w:p>
          <w:p w:rsidR="2BA11E6F" w:rsidP="189D9A32" w:rsidRDefault="2BA11E6F" w14:paraId="3F7DE86C" w14:textId="4AA1CCCF">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Fuente o bibliografía (Si corresponde)</w:t>
            </w:r>
          </w:p>
          <w:p w:rsidR="2BA11E6F" w:rsidP="189D9A32" w:rsidRDefault="2BA11E6F" w14:paraId="37331EE0" w14:textId="6D6750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Anexo de evidencia (Si corresponde)</w:t>
            </w:r>
          </w:p>
          <w:p w:rsidR="189D9A32" w:rsidP="189D9A32" w:rsidRDefault="189D9A32" w14:paraId="0E092CD7" w14:textId="732AAAA4">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6C85D4B0"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El objetivo de aplicar este instrumento de autoevaluación es: </w:t>
            </w:r>
          </w:p>
          <w:p w:rsidRPr="000F14CD" w:rsidR="00F324D7" w:rsidP="189D9A32" w:rsidRDefault="00F324D7" w14:paraId="43F774EB" w14:textId="013BCCE9">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59CED0BA" w14:textId="392A0BA2">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lastRenderedPageBreak/>
              <w:t xml:space="preserve">Tener un referente que oriente el proceso de </w:t>
            </w:r>
            <w:r w:rsidRPr="189D9A32" w:rsidR="43CAC957">
              <w:rPr>
                <w:rFonts w:asciiTheme="minorHAnsi" w:hAnsiTheme="minorHAnsi" w:eastAsiaTheme="minorEastAsia" w:cstheme="minorBidi"/>
                <w:color w:val="000000" w:themeColor="text1"/>
                <w:sz w:val="22"/>
                <w:szCs w:val="22"/>
              </w:rPr>
              <w:t>avance</w:t>
            </w:r>
            <w:r w:rsidRPr="189D9A32">
              <w:rPr>
                <w:rFonts w:asciiTheme="minorHAnsi" w:hAnsiTheme="minorHAnsi" w:eastAsiaTheme="minorEastAsia" w:cstheme="minorBidi"/>
                <w:color w:val="000000" w:themeColor="text1"/>
                <w:sz w:val="22"/>
                <w:szCs w:val="22"/>
              </w:rPr>
              <w:t xml:space="preserve"> de tu</w:t>
            </w:r>
            <w:r w:rsidRPr="189D9A32" w:rsidR="43CAC957">
              <w:rPr>
                <w:rFonts w:asciiTheme="minorHAnsi" w:hAnsiTheme="minorHAnsi" w:eastAsiaTheme="minorEastAsia" w:cstheme="minorBidi"/>
                <w:color w:val="000000" w:themeColor="text1"/>
                <w:sz w:val="22"/>
                <w:szCs w:val="22"/>
              </w:rPr>
              <w:t xml:space="preserve"> informe del</w:t>
            </w:r>
            <w:r w:rsidRPr="189D9A32">
              <w:rPr>
                <w:rFonts w:asciiTheme="minorHAnsi" w:hAnsiTheme="minorHAnsi" w:eastAsiaTheme="minorEastAsia" w:cstheme="minorBidi"/>
                <w:color w:val="000000" w:themeColor="text1"/>
                <w:sz w:val="22"/>
                <w:szCs w:val="22"/>
              </w:rPr>
              <w:t xml:space="preserve"> Proyecto APT.</w:t>
            </w:r>
          </w:p>
          <w:p w:rsidRPr="000F14CD" w:rsidR="00F324D7" w:rsidP="189D9A32" w:rsidRDefault="51C8C5B4" w14:paraId="310D8A03" w14:textId="23B89E54">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Reflexionar sobre</w:t>
            </w:r>
            <w:r w:rsidRPr="189D9A32" w:rsidR="5BC07761">
              <w:rPr>
                <w:rFonts w:asciiTheme="minorHAnsi" w:hAnsiTheme="minorHAnsi" w:eastAsiaTheme="minorEastAsia" w:cstheme="minorBidi"/>
                <w:color w:val="000000" w:themeColor="text1"/>
                <w:sz w:val="22"/>
                <w:szCs w:val="22"/>
              </w:rPr>
              <w:t xml:space="preserve"> el avance de</w:t>
            </w:r>
            <w:r w:rsidRPr="189D9A32">
              <w:rPr>
                <w:rFonts w:asciiTheme="minorHAnsi" w:hAnsiTheme="minorHAnsi" w:eastAsiaTheme="minorEastAsia" w:cstheme="minorBidi"/>
                <w:color w:val="000000" w:themeColor="text1"/>
                <w:sz w:val="22"/>
                <w:szCs w:val="22"/>
              </w:rPr>
              <w:t xml:space="preserve"> tu Proyecto APT, para identificar fortalezas y aspectos por mejorar.</w:t>
            </w:r>
          </w:p>
          <w:p w:rsidRPr="000F14CD" w:rsidR="00F324D7" w:rsidP="189D9A32" w:rsidRDefault="51C8C5B4" w14:paraId="69786F6D" w14:textId="3B0D6385">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Generar información que permita retroalimentar tu proyecto y ajustarlo antes de la evaluación sumativa. </w:t>
            </w:r>
          </w:p>
          <w:p w:rsidRPr="000F14CD" w:rsidR="00F324D7" w:rsidP="759784BE" w:rsidRDefault="00F324D7" w14:paraId="4C579338"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B7B764" w14:textId="17FB83C1">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Pr="759784BE" w:rsidR="54ED3920">
              <w:rPr>
                <w:rFonts w:asciiTheme="minorHAnsi" w:hAnsiTheme="minorHAnsi" w:eastAsiaTheme="minorEastAsia" w:cstheme="minorBidi"/>
                <w:color w:val="000000" w:themeColor="text1"/>
                <w:sz w:val="22"/>
                <w:szCs w:val="22"/>
              </w:rPr>
              <w:t>el</w:t>
            </w:r>
            <w:r w:rsidRPr="759784BE">
              <w:rPr>
                <w:rFonts w:asciiTheme="minorHAnsi" w:hAnsiTheme="minorHAnsi" w:eastAsiaTheme="minorEastAsia" w:cstheme="minorBidi"/>
                <w:color w:val="000000" w:themeColor="text1"/>
                <w:sz w:val="22"/>
                <w:szCs w:val="22"/>
              </w:rPr>
              <w:t xml:space="preserve"> “De</w:t>
            </w:r>
            <w:r w:rsidRPr="759784BE" w:rsidR="54ED3920">
              <w:rPr>
                <w:rFonts w:asciiTheme="minorHAnsi" w:hAnsiTheme="minorHAnsi" w:eastAsiaTheme="minorEastAsia" w:cstheme="minorBidi"/>
                <w:color w:val="000000" w:themeColor="text1"/>
                <w:sz w:val="22"/>
                <w:szCs w:val="22"/>
              </w:rPr>
              <w:t xml:space="preserve">sarrollo </w:t>
            </w:r>
            <w:r w:rsidRPr="759784BE">
              <w:rPr>
                <w:rFonts w:asciiTheme="minorHAnsi" w:hAnsiTheme="minorHAnsi" w:eastAsiaTheme="minorEastAsia" w:cstheme="minorBidi"/>
                <w:color w:val="000000" w:themeColor="text1"/>
                <w:sz w:val="22"/>
                <w:szCs w:val="22"/>
              </w:rPr>
              <w:t>Proyecto APT”.</w:t>
            </w:r>
          </w:p>
          <w:p w:rsidRPr="000F14CD" w:rsidR="00F324D7" w:rsidP="759784BE" w:rsidRDefault="00F324D7" w14:paraId="61034E51"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E07535" w14:textId="50BE1D7A">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Revisa con tu docente todos los indicadores que serán incluidos en la evaluación de esta experiencia (fase</w:t>
            </w:r>
            <w:r w:rsidRPr="759784BE" w:rsidR="5BC07761">
              <w:rPr>
                <w:rFonts w:asciiTheme="minorHAnsi" w:hAnsiTheme="minorHAnsi" w:eastAsiaTheme="minorEastAsia" w:cstheme="minorBidi"/>
                <w:color w:val="000000" w:themeColor="text1"/>
                <w:sz w:val="22"/>
                <w:szCs w:val="22"/>
              </w:rPr>
              <w:t>2</w:t>
            </w:r>
            <w:r w:rsidRPr="759784BE">
              <w:rPr>
                <w:rFonts w:asciiTheme="minorHAnsi" w:hAnsiTheme="minorHAnsi" w:eastAsiaTheme="minorEastAsia" w:cstheme="minorBidi"/>
                <w:color w:val="000000" w:themeColor="text1"/>
                <w:sz w:val="22"/>
                <w:szCs w:val="22"/>
              </w:rPr>
              <w:t>). Pide retroalimentación para mejorar tu proyecto.</w:t>
            </w:r>
          </w:p>
          <w:p w:rsidRPr="000F14CD" w:rsidR="00F324D7" w:rsidP="759784BE" w:rsidRDefault="00F324D7" w14:paraId="7BFD4EC9"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3FC481BC"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Descarga la pauta (en AVA) para que puedas autoevaluar la definición de tu </w:t>
            </w:r>
            <w:r w:rsidRPr="759784BE">
              <w:rPr>
                <w:rFonts w:asciiTheme="minorHAnsi" w:hAnsiTheme="minorHAnsi" w:eastAsiaTheme="minorEastAsia" w:cstheme="minorBidi"/>
                <w:b/>
                <w:bCs/>
                <w:color w:val="000000" w:themeColor="text1"/>
                <w:sz w:val="22"/>
                <w:szCs w:val="22"/>
              </w:rPr>
              <w:t xml:space="preserve">Proyecto APT. </w:t>
            </w:r>
            <w:r w:rsidRPr="759784BE">
              <w:rPr>
                <w:rFonts w:asciiTheme="minorHAnsi" w:hAnsiTheme="minorHAnsi" w:eastAsiaTheme="minorEastAsia"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rsidRPr="000F14CD" w:rsidR="00F324D7" w:rsidP="56F3FD57" w:rsidRDefault="3FA72456" w14:paraId="70B1E7EE" w14:textId="77777777">
            <w:pPr>
              <w:pStyle w:val="Piedepgina"/>
              <w:tabs>
                <w:tab w:val="clear" w:pos="4419"/>
                <w:tab w:val="clear" w:pos="8838"/>
              </w:tabs>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Identifica aquellos aspectos que lograste y aquellos que aún puedes mejorar. Con esta información realiza los ajustes requeridos para alcanzar el nivel Completamente logrado.</w:t>
            </w:r>
          </w:p>
          <w:p w:rsidRPr="000F14CD" w:rsidR="00BE00CD" w:rsidP="56F3FD57" w:rsidRDefault="00BE00CD" w14:paraId="188B3E2D" w14:textId="77777777">
            <w:pPr>
              <w:jc w:val="both"/>
              <w:rPr>
                <w:rFonts w:asciiTheme="minorHAnsi" w:hAnsiTheme="minorHAnsi" w:eastAsiaTheme="minorEastAsia" w:cstheme="minorBidi"/>
                <w:color w:val="000000" w:themeColor="text1"/>
                <w:sz w:val="22"/>
                <w:szCs w:val="22"/>
              </w:rPr>
            </w:pPr>
          </w:p>
          <w:p w:rsidRPr="000F14CD" w:rsidR="00BE00CD" w:rsidP="56F3FD57" w:rsidRDefault="000F14CD" w14:paraId="61CE8870" w14:textId="4D0DAF37">
            <w:pPr>
              <w:jc w:val="both"/>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 xml:space="preserve">Para evaluar el logro del </w:t>
            </w:r>
            <w:r w:rsidRPr="56F3FD57" w:rsidR="641F5EE4">
              <w:rPr>
                <w:rFonts w:asciiTheme="minorHAnsi" w:hAnsiTheme="minorHAnsi" w:eastAsiaTheme="minorEastAsia" w:cstheme="minorBidi"/>
                <w:color w:val="000000" w:themeColor="text1"/>
                <w:sz w:val="22"/>
                <w:szCs w:val="22"/>
              </w:rPr>
              <w:t>indicador final</w:t>
            </w:r>
            <w:r w:rsidRPr="56F3FD57">
              <w:rPr>
                <w:rFonts w:asciiTheme="minorHAnsi" w:hAnsiTheme="minorHAnsi" w:eastAsiaTheme="minorEastAsia" w:cstheme="minorBidi"/>
                <w:color w:val="000000" w:themeColor="text1"/>
                <w:sz w:val="22"/>
                <w:szCs w:val="22"/>
              </w:rPr>
              <w:t xml:space="preserve">, “Cumple con los indicadores de calidad requeridos en </w:t>
            </w:r>
            <w:r w:rsidRPr="56F3FD57" w:rsidR="20913F66">
              <w:rPr>
                <w:rFonts w:asciiTheme="minorHAnsi" w:hAnsiTheme="minorHAnsi" w:eastAsiaTheme="minorEastAsia" w:cstheme="minorBidi"/>
                <w:color w:val="000000" w:themeColor="text1"/>
                <w:sz w:val="22"/>
                <w:szCs w:val="22"/>
              </w:rPr>
              <w:t>la presentación del</w:t>
            </w:r>
            <w:r w:rsidRPr="56F3FD57">
              <w:rPr>
                <w:rFonts w:asciiTheme="minorHAnsi" w:hAnsiTheme="minorHAnsi" w:eastAsiaTheme="minorEastAsia" w:cstheme="minorBidi"/>
                <w:color w:val="000000" w:themeColor="text1"/>
                <w:sz w:val="22"/>
                <w:szCs w:val="22"/>
              </w:rPr>
              <w:t xml:space="preserve">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Pr="56F3FD57" w:rsidR="641F5EE4">
              <w:rPr>
                <w:rFonts w:asciiTheme="minorHAnsi" w:hAnsiTheme="minorHAnsi" w:eastAsiaTheme="minorEastAsia" w:cstheme="minorBidi"/>
                <w:color w:val="000000" w:themeColor="text1"/>
                <w:sz w:val="22"/>
                <w:szCs w:val="22"/>
              </w:rPr>
              <w:t>estos están o no presentes en tu</w:t>
            </w:r>
            <w:r w:rsidRPr="56F3FD57">
              <w:rPr>
                <w:rFonts w:asciiTheme="minorHAnsi" w:hAnsiTheme="minorHAnsi" w:eastAsiaTheme="minorEastAsia" w:cstheme="minorBidi"/>
                <w:color w:val="000000" w:themeColor="text1"/>
                <w:sz w:val="22"/>
                <w:szCs w:val="22"/>
              </w:rPr>
              <w:t xml:space="preserve"> propuesta.</w:t>
            </w:r>
          </w:p>
          <w:p w:rsidRPr="000F14CD" w:rsidR="00FF2941" w:rsidP="759784BE" w:rsidRDefault="00FF2941" w14:paraId="04765D8B" w14:textId="5548E8E9">
            <w:pPr>
              <w:rPr>
                <w:rFonts w:asciiTheme="minorHAnsi" w:hAnsiTheme="minorHAnsi" w:eastAsiaTheme="minorEastAsia" w:cstheme="minorBidi"/>
                <w:color w:val="000000" w:themeColor="text1"/>
                <w:sz w:val="22"/>
                <w:szCs w:val="22"/>
              </w:rPr>
            </w:pPr>
          </w:p>
        </w:tc>
      </w:tr>
    </w:tbl>
    <w:p w:rsidR="008444AA" w:rsidP="759784BE" w:rsidRDefault="008444AA" w14:paraId="35A661C7" w14:textId="712E6808">
      <w:pPr>
        <w:pStyle w:val="Encabezado"/>
        <w:pBdr>
          <w:bottom w:val="single" w:color="auto" w:sz="4" w:space="0"/>
        </w:pBdr>
        <w:jc w:val="both"/>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rsidTr="6FD2C149" w14:paraId="0FC3FE16" w14:textId="77777777">
        <w:trPr>
          <w:trHeight w:val="390"/>
        </w:trPr>
        <w:tc>
          <w:tcPr>
            <w:tcW w:w="628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3FB8BDA7" w14:textId="1E816B98">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Competencia del Perfil de Egreso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5847752D" w14:textId="7E7A01C1">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Indicadores de Calidad</w:t>
            </w:r>
          </w:p>
        </w:tc>
      </w:tr>
      <w:tr w:rsidR="759784BE" w:rsidTr="6FD2C149" w14:paraId="481A2A21" w14:textId="77777777">
        <w:trPr>
          <w:trHeight w:val="61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25FCCE76" w14:textId="7F93CD1A">
            <w:pPr>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4EA1C4A" w14:textId="57716149">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1.1   Diseña pruebas de validación tanto de los productos como de los procesos utilizando buenas prácticas definidas por la industria.</w:t>
            </w:r>
          </w:p>
        </w:tc>
      </w:tr>
      <w:tr w:rsidR="759784BE" w:rsidTr="6FD2C149" w14:paraId="317000ED" w14:textId="77777777">
        <w:trPr>
          <w:trHeight w:val="630"/>
        </w:trPr>
        <w:tc>
          <w:tcPr>
            <w:tcW w:w="6285" w:type="dxa"/>
            <w:vMerge/>
            <w:tcMar/>
            <w:vAlign w:val="center"/>
          </w:tcPr>
          <w:p w:rsidR="00F84BA3" w:rsidRDefault="00F84BA3" w14:paraId="0059F2B6"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DDD706" w14:textId="51D3A531">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1.2 Aplica Pruebas de validación tanto de los productos como de los procesos utilizando buenas prácticas definidas por la industria.</w:t>
            </w:r>
          </w:p>
        </w:tc>
      </w:tr>
      <w:tr w:rsidR="759784BE" w:rsidTr="6FD2C149" w14:paraId="4546A178" w14:textId="77777777">
        <w:trPr>
          <w:trHeight w:val="450"/>
        </w:trPr>
        <w:tc>
          <w:tcPr>
            <w:tcW w:w="6285" w:type="dxa"/>
            <w:vMerge/>
            <w:tcMar/>
            <w:vAlign w:val="center"/>
          </w:tcPr>
          <w:p w:rsidR="00F84BA3" w:rsidRDefault="00F84BA3" w14:paraId="0CF1D33E"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6A70C23" w14:textId="1E197754">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1.3 Desarrolla mejoras al producto en base al resultado de las mismas. </w:t>
            </w:r>
          </w:p>
        </w:tc>
      </w:tr>
      <w:tr w:rsidR="759784BE" w:rsidTr="6FD2C149" w14:paraId="5B8B085F" w14:textId="77777777">
        <w:trPr>
          <w:trHeight w:val="57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3D93A08C" w14:textId="74D4EB0F">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6FD2C149" w:rsidRDefault="061838C7" w14:paraId="344CD20E" w14:textId="5A9E88F2">
            <w:pPr>
              <w:jc w:val="both"/>
              <w:rPr>
                <w:rFonts w:ascii="Calibri" w:hAnsi="Calibri" w:eastAsia="" w:cs="" w:asciiTheme="minorAscii" w:hAnsiTheme="minorAscii" w:eastAsiaTheme="minorEastAsia" w:cstheme="minorBidi"/>
                <w:color w:val="000000" w:themeColor="text1"/>
              </w:rPr>
            </w:pPr>
            <w:r w:rsidRPr="6FD2C149" w:rsidR="2F0F79FA">
              <w:rPr>
                <w:rFonts w:ascii="Calibri" w:hAnsi="Calibri" w:eastAsia="" w:cs="" w:asciiTheme="minorAscii" w:hAnsiTheme="minorAscii" w:eastAsiaTheme="minorEastAsia" w:cstheme="minorBidi"/>
                <w:color w:val="000000" w:themeColor="text1" w:themeTint="FF" w:themeShade="FF"/>
              </w:rPr>
              <w:t>2.1 Planifica</w:t>
            </w:r>
            <w:r w:rsidRPr="6FD2C149" w:rsidR="66B121E7">
              <w:rPr>
                <w:rFonts w:ascii="Calibri" w:hAnsi="Calibri" w:eastAsia="" w:cs="" w:asciiTheme="minorAscii" w:hAnsiTheme="minorAscii" w:eastAsiaTheme="minorEastAsia" w:cstheme="minorBidi"/>
                <w:color w:val="000000" w:themeColor="text1" w:themeTint="FF" w:themeShade="FF"/>
              </w:rPr>
              <w:t xml:space="preserve"> proyectos informáticos, ofreciendo alternativas para la toma de decisiones de acuerdo a los requerimientos de la organización.</w:t>
            </w:r>
          </w:p>
        </w:tc>
      </w:tr>
      <w:tr w:rsidR="759784BE" w:rsidTr="6FD2C149" w14:paraId="346CD655" w14:textId="77777777">
        <w:trPr>
          <w:trHeight w:val="570"/>
        </w:trPr>
        <w:tc>
          <w:tcPr>
            <w:tcW w:w="6285" w:type="dxa"/>
            <w:vMerge/>
            <w:tcMar/>
            <w:vAlign w:val="center"/>
          </w:tcPr>
          <w:p w:rsidR="00F84BA3" w:rsidRDefault="00F84BA3" w14:paraId="615C30E5"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8D4463" w14:textId="73F94F1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2.2 Controla proyectos informáticos, ofreciendo alternativas para la toma de decisiones de acuerdo a los requerimientos de la organización.</w:t>
            </w:r>
          </w:p>
        </w:tc>
      </w:tr>
      <w:tr w:rsidR="759784BE" w:rsidTr="6FD2C149" w14:paraId="0B078DCA" w14:textId="77777777">
        <w:trPr>
          <w:trHeight w:val="60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464F1097" w14:textId="1EAD4673">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5DA0D91C" w14:textId="0A5D4677">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3.1 Diseña modelos de datos para soportar los requerimientos de la organización de acuerdo a un diseño definido y escalable en el tiempo.</w:t>
            </w:r>
          </w:p>
        </w:tc>
      </w:tr>
      <w:tr w:rsidR="759784BE" w:rsidTr="6FD2C149" w14:paraId="159FAB56" w14:textId="77777777">
        <w:trPr>
          <w:trHeight w:val="570"/>
        </w:trPr>
        <w:tc>
          <w:tcPr>
            <w:tcW w:w="6285" w:type="dxa"/>
            <w:vMerge/>
            <w:tcMar/>
            <w:vAlign w:val="center"/>
          </w:tcPr>
          <w:p w:rsidR="00F84BA3" w:rsidRDefault="00F84BA3" w14:paraId="27FC1BC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D0370FB" w14:textId="207FD7A3">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3.2 Implementa modelos de datos para soportar los requerimientos de la organización de acuerdo a un diseño definido y escalable en el tiempo.</w:t>
            </w:r>
          </w:p>
        </w:tc>
      </w:tr>
      <w:tr w:rsidR="759784BE" w:rsidTr="6FD2C149" w14:paraId="4BA602AA" w14:textId="77777777">
        <w:trPr>
          <w:trHeight w:val="82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5F59597" w14:textId="5C0F701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D9A5322" w14:textId="11CFDF3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4.1 Construye una solución de software utilizando técnicas que permitan sistematizar el proceso de desarrollo y mantenimiento, asegurando el logro de los objetivos.</w:t>
            </w:r>
          </w:p>
        </w:tc>
      </w:tr>
      <w:tr w:rsidR="759784BE" w:rsidTr="6FD2C149" w14:paraId="3B38DECA" w14:textId="77777777">
        <w:trPr>
          <w:trHeight w:val="825"/>
        </w:trPr>
        <w:tc>
          <w:tcPr>
            <w:tcW w:w="6285" w:type="dxa"/>
            <w:vMerge/>
            <w:tcMar/>
            <w:vAlign w:val="center"/>
          </w:tcPr>
          <w:p w:rsidR="00F84BA3" w:rsidRDefault="00F84BA3" w14:paraId="3ECC598B"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68C77090" w14:textId="439323F5">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4.2 Integra los distintos componentes de una solución de software utilizando técnicas que permitan sistematizar el proceso de desarrollo y mantenimiento, asegurando el logro de los objetivos.</w:t>
            </w:r>
          </w:p>
        </w:tc>
      </w:tr>
      <w:tr w:rsidR="759784BE" w:rsidTr="6FD2C149" w14:paraId="16CA44CD" w14:textId="77777777">
        <w:trPr>
          <w:trHeight w:val="870"/>
        </w:trPr>
        <w:tc>
          <w:tcPr>
            <w:tcW w:w="6285" w:type="dxa"/>
            <w:vMerge/>
            <w:tcMar/>
            <w:vAlign w:val="center"/>
          </w:tcPr>
          <w:p w:rsidR="00F84BA3" w:rsidRDefault="00F84BA3" w14:paraId="39E5453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CC68378" w14:textId="1C1E01FB">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tc>
      </w:tr>
    </w:tbl>
    <w:p w:rsidR="00655895" w:rsidP="6FD2C149" w:rsidRDefault="00655895" w14:paraId="5480AE93" w14:textId="77777777">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spacing w:val="-30"/>
          <w:sz w:val="56"/>
          <w:szCs w:val="56"/>
          <w:lang w:val="es-CL" w:eastAsia="es-CL"/>
        </w:rPr>
      </w:pPr>
    </w:p>
    <w:p w:rsidR="6FD2C149" w:rsidP="6FD2C149" w:rsidRDefault="6FD2C149" w14:paraId="479D4E82" w14:textId="78BE5743">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6FD2C149" w:rsidP="6FD2C149" w:rsidRDefault="6FD2C149" w14:paraId="0F45891C" w14:textId="23E69D3D">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Pr="009D4502" w:rsidR="00C04075" w:rsidP="759784BE" w:rsidRDefault="00C04075" w14:paraId="4B01E89B" w14:textId="7294E0CB">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759784BE">
        <w:rPr>
          <w:rFonts w:asciiTheme="minorHAnsi" w:hAnsiTheme="minorHAnsi" w:eastAsiaTheme="minorEastAsia" w:cstheme="minorBidi"/>
          <w:b/>
          <w:bCs/>
          <w:color w:val="000000"/>
          <w:spacing w:val="-30"/>
          <w:sz w:val="56"/>
          <w:szCs w:val="56"/>
          <w:lang w:val="es-CL" w:eastAsia="es-CL"/>
        </w:rPr>
        <w:t>Pauta de Evaluación</w:t>
      </w:r>
    </w:p>
    <w:p w:rsidRPr="00172AF2" w:rsidR="00C04075" w:rsidP="759784B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759784BE" w:rsidRDefault="005672B6" w14:paraId="39E3CD56" w14:textId="77777777">
      <w:pPr>
        <w:rPr>
          <w:rFonts w:asciiTheme="minorHAnsi" w:hAnsiTheme="minorHAnsi" w:eastAsiaTheme="minorEastAsia" w:cstheme="minorBidi"/>
          <w:color w:val="000000" w:themeColor="text1"/>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759784BE" w14:paraId="65872B7C" w14:textId="77777777">
        <w:trPr>
          <w:trHeight w:val="411"/>
          <w:jc w:val="center"/>
        </w:trPr>
        <w:tc>
          <w:tcPr>
            <w:tcW w:w="3089" w:type="dxa"/>
            <w:shd w:val="clear" w:color="auto" w:fill="262626" w:themeFill="text1" w:themeFillTint="D9"/>
            <w:vAlign w:val="center"/>
            <w:hideMark/>
          </w:tcPr>
          <w:p w:rsidRPr="003F499E" w:rsidR="005672B6" w:rsidP="759784BE" w:rsidRDefault="0F339807" w14:paraId="734927D8"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759784BE" w:rsidRDefault="0F33980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759784BE" w:rsidRDefault="0F339807" w14:paraId="51A5ED23"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Descripción niveles de logro</w:t>
            </w:r>
          </w:p>
        </w:tc>
      </w:tr>
      <w:tr w:rsidRPr="00293E87" w:rsidR="00293E87" w:rsidTr="00655895" w14:paraId="7811F20A" w14:textId="77777777">
        <w:trPr>
          <w:trHeight w:val="565"/>
          <w:jc w:val="center"/>
        </w:trPr>
        <w:tc>
          <w:tcPr>
            <w:tcW w:w="3089" w:type="dxa"/>
            <w:vAlign w:val="center"/>
            <w:hideMark/>
          </w:tcPr>
          <w:p w:rsidRPr="00293E87" w:rsidR="00053A01" w:rsidP="759784BE" w:rsidRDefault="1097C3D0" w14:paraId="373ACA39" w14:textId="3998929B">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Completamente Logrado</w:t>
            </w:r>
          </w:p>
        </w:tc>
        <w:tc>
          <w:tcPr>
            <w:tcW w:w="1116" w:type="dxa"/>
            <w:vAlign w:val="center"/>
          </w:tcPr>
          <w:p w:rsidRPr="00293E87" w:rsidR="00053A01" w:rsidP="759784BE" w:rsidRDefault="25AA6305" w14:paraId="656CC2F3"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100%</w:t>
            </w:r>
          </w:p>
        </w:tc>
        <w:tc>
          <w:tcPr>
            <w:tcW w:w="8789" w:type="dxa"/>
            <w:vAlign w:val="center"/>
          </w:tcPr>
          <w:p w:rsidRPr="00293E87" w:rsidR="00053A01" w:rsidP="759784BE" w:rsidRDefault="25AA6305" w14:paraId="187FC0BE"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Demuestra</w:t>
            </w:r>
            <w:r w:rsidRPr="759784BE" w:rsidR="1A95338D">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logro</w:t>
            </w:r>
            <w:r w:rsidRPr="759784BE" w:rsidR="1A95338D">
              <w:rPr>
                <w:rFonts w:asciiTheme="minorHAnsi" w:hAnsiTheme="minorHAnsi" w:eastAsiaTheme="minorEastAsia" w:cstheme="minorBidi"/>
                <w:color w:val="000000" w:themeColor="text1"/>
                <w:lang w:eastAsia="en-US"/>
              </w:rPr>
              <w:t xml:space="preserve"> destacado en</w:t>
            </w:r>
            <w:r w:rsidRPr="759784BE">
              <w:rPr>
                <w:rFonts w:asciiTheme="minorHAnsi" w:hAnsiTheme="minorHAnsi" w:eastAsiaTheme="minorEastAsia" w:cstheme="minorBidi"/>
                <w:color w:val="000000" w:themeColor="text1"/>
                <w:lang w:eastAsia="en-US"/>
              </w:rPr>
              <w:t xml:space="preserve"> todos los aspectos evaluados en el indicador. </w:t>
            </w:r>
            <w:r w:rsidRPr="759784BE" w:rsidR="1A95338D">
              <w:rPr>
                <w:rFonts w:asciiTheme="minorHAnsi" w:hAnsiTheme="minorHAnsi" w:eastAsiaTheme="minorEastAsia" w:cstheme="minorBidi"/>
                <w:color w:val="000000" w:themeColor="text1"/>
                <w:lang w:eastAsia="en-US"/>
              </w:rPr>
              <w:t>Se considera como el punto óptimo dentro del rango competente.</w:t>
            </w:r>
          </w:p>
        </w:tc>
      </w:tr>
      <w:tr w:rsidRPr="00293E87" w:rsidR="00293E87" w:rsidTr="00655895" w14:paraId="5C313E94" w14:textId="77777777">
        <w:trPr>
          <w:trHeight w:val="504"/>
          <w:jc w:val="center"/>
        </w:trPr>
        <w:tc>
          <w:tcPr>
            <w:tcW w:w="3089" w:type="dxa"/>
            <w:vAlign w:val="center"/>
          </w:tcPr>
          <w:p w:rsidRPr="00293E87" w:rsidR="007F4982" w:rsidP="759784BE" w:rsidRDefault="1097C3D0" w14:paraId="2B5C5949" w14:textId="08189CB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Logrado </w:t>
            </w:r>
          </w:p>
        </w:tc>
        <w:tc>
          <w:tcPr>
            <w:tcW w:w="1116" w:type="dxa"/>
            <w:vAlign w:val="center"/>
          </w:tcPr>
          <w:p w:rsidRPr="00293E87" w:rsidR="007F4982" w:rsidP="759784BE" w:rsidRDefault="1097C3D0" w14:paraId="10DA091C"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60%</w:t>
            </w:r>
          </w:p>
        </w:tc>
        <w:tc>
          <w:tcPr>
            <w:tcW w:w="8789" w:type="dxa"/>
            <w:vAlign w:val="center"/>
          </w:tcPr>
          <w:p w:rsidRPr="00293E87" w:rsidR="007F4982" w:rsidP="759784BE" w:rsidRDefault="0C9C79E7" w14:paraId="179C2482"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Demuestra </w:t>
            </w:r>
            <w:r w:rsidRPr="759784BE" w:rsidR="1097C3D0">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 xml:space="preserve">logro </w:t>
            </w:r>
            <w:r w:rsidRPr="759784BE" w:rsidR="5CA107A3">
              <w:rPr>
                <w:rFonts w:asciiTheme="minorHAnsi" w:hAnsiTheme="minorHAnsi" w:eastAsiaTheme="minorEastAsia" w:cstheme="minorBidi"/>
                <w:color w:val="000000" w:themeColor="text1"/>
                <w:lang w:eastAsia="en-US"/>
              </w:rPr>
              <w:t xml:space="preserve">en </w:t>
            </w:r>
            <w:r w:rsidRPr="759784BE" w:rsidR="1097C3D0">
              <w:rPr>
                <w:rFonts w:asciiTheme="minorHAnsi" w:hAnsiTheme="minorHAnsi" w:eastAsiaTheme="minorEastAsia" w:cstheme="minorBidi"/>
                <w:color w:val="000000" w:themeColor="text1"/>
                <w:lang w:eastAsia="en-US"/>
              </w:rPr>
              <w:t xml:space="preserve">los elementos básicos del indicador, </w:t>
            </w:r>
            <w:r w:rsidRPr="759784BE" w:rsidR="5CA107A3">
              <w:rPr>
                <w:rFonts w:asciiTheme="minorHAnsi" w:hAnsiTheme="minorHAnsi" w:eastAsiaTheme="minorEastAsia" w:cstheme="minorBidi"/>
                <w:color w:val="000000" w:themeColor="text1"/>
                <w:lang w:eastAsia="en-US"/>
              </w:rPr>
              <w:t xml:space="preserve">las </w:t>
            </w:r>
            <w:r w:rsidRPr="759784BE" w:rsidR="1097C3D0">
              <w:rPr>
                <w:rFonts w:asciiTheme="minorHAnsi" w:hAnsiTheme="minorHAnsi" w:eastAsiaTheme="minorEastAsia" w:cstheme="minorBidi"/>
                <w:color w:val="000000" w:themeColor="text1"/>
                <w:lang w:eastAsia="en-US"/>
              </w:rPr>
              <w:t xml:space="preserve"> omisiones, dificultades o errores</w:t>
            </w:r>
            <w:r w:rsidRPr="759784BE" w:rsidR="5CA107A3">
              <w:rPr>
                <w:rFonts w:asciiTheme="minorHAnsi" w:hAnsiTheme="minorHAnsi" w:eastAsiaTheme="minorEastAsia" w:cstheme="minorBidi"/>
                <w:color w:val="000000" w:themeColor="text1"/>
                <w:lang w:eastAsia="en-US"/>
              </w:rPr>
              <w:t xml:space="preserve"> le permiten ser considerado competente</w:t>
            </w:r>
            <w:r w:rsidRPr="759784BE" w:rsidR="1097C3D0">
              <w:rPr>
                <w:rFonts w:asciiTheme="minorHAnsi" w:hAnsiTheme="minorHAnsi" w:eastAsiaTheme="minorEastAsia" w:cstheme="minorBidi"/>
                <w:color w:val="000000" w:themeColor="text1"/>
                <w:lang w:eastAsia="en-US"/>
              </w:rPr>
              <w:t>.</w:t>
            </w:r>
          </w:p>
        </w:tc>
      </w:tr>
      <w:tr w:rsidRPr="00293E87" w:rsidR="00293E87" w:rsidTr="00655895" w14:paraId="605285CA" w14:textId="77777777">
        <w:trPr>
          <w:trHeight w:val="411"/>
          <w:jc w:val="center"/>
        </w:trPr>
        <w:tc>
          <w:tcPr>
            <w:tcW w:w="3089" w:type="dxa"/>
            <w:vAlign w:val="center"/>
          </w:tcPr>
          <w:p w:rsidRPr="00293E87" w:rsidR="007F4982" w:rsidP="759784BE" w:rsidRDefault="1097C3D0" w14:paraId="2DEC1038" w14:textId="4DAB578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Logro incipiente </w:t>
            </w:r>
          </w:p>
        </w:tc>
        <w:tc>
          <w:tcPr>
            <w:tcW w:w="1116" w:type="dxa"/>
            <w:vAlign w:val="center"/>
          </w:tcPr>
          <w:p w:rsidRPr="00293E87" w:rsidR="007F4982" w:rsidP="759784BE" w:rsidRDefault="1097C3D0" w14:paraId="5436EDF6"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30%</w:t>
            </w:r>
          </w:p>
        </w:tc>
        <w:tc>
          <w:tcPr>
            <w:tcW w:w="8789" w:type="dxa"/>
            <w:vAlign w:val="center"/>
          </w:tcPr>
          <w:p w:rsidRPr="00293E87" w:rsidR="007F4982" w:rsidP="759784BE" w:rsidRDefault="1097C3D0" w14:paraId="5A53EA5B" w14:textId="77777777">
            <w:pPr>
              <w:jc w:val="both"/>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lang w:eastAsia="en-US"/>
              </w:rPr>
              <w:t>Presenta importantes om</w:t>
            </w:r>
            <w:r w:rsidRPr="759784BE" w:rsidR="0C9C79E7">
              <w:rPr>
                <w:rFonts w:asciiTheme="minorHAnsi" w:hAnsiTheme="minorHAnsi" w:eastAsiaTheme="minorEastAsia" w:cstheme="minorBidi"/>
                <w:color w:val="000000" w:themeColor="text1"/>
                <w:lang w:eastAsia="en-US"/>
              </w:rPr>
              <w:t>isiones, dificultades o errores</w:t>
            </w:r>
            <w:r w:rsidRPr="759784BE">
              <w:rPr>
                <w:rFonts w:asciiTheme="minorHAnsi" w:hAnsiTheme="minorHAnsi" w:eastAsiaTheme="minorEastAsia" w:cstheme="minorBidi"/>
                <w:color w:val="000000" w:themeColor="text1"/>
                <w:lang w:eastAsia="en-US"/>
              </w:rPr>
              <w:t xml:space="preserve"> que no permiten evidenciar los elementos básicos del logro del indicador, por lo que no puede ser considerado competente.</w:t>
            </w:r>
          </w:p>
        </w:tc>
      </w:tr>
      <w:tr w:rsidRPr="00293E87" w:rsidR="00293E87" w:rsidTr="00655895" w14:paraId="4A006354" w14:textId="77777777">
        <w:trPr>
          <w:trHeight w:val="266"/>
          <w:jc w:val="center"/>
        </w:trPr>
        <w:tc>
          <w:tcPr>
            <w:tcW w:w="3089" w:type="dxa"/>
            <w:vAlign w:val="center"/>
          </w:tcPr>
          <w:p w:rsidRPr="00293E87" w:rsidR="007F4982" w:rsidP="759784BE" w:rsidRDefault="1097C3D0" w14:paraId="2B320B67" w14:textId="7DB1A2F4">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No Logrado</w:t>
            </w:r>
          </w:p>
        </w:tc>
        <w:tc>
          <w:tcPr>
            <w:tcW w:w="1116" w:type="dxa"/>
            <w:vAlign w:val="center"/>
          </w:tcPr>
          <w:p w:rsidRPr="00293E87" w:rsidR="007F4982" w:rsidP="759784BE" w:rsidRDefault="1097C3D0" w14:paraId="39EC38BF"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0%</w:t>
            </w:r>
          </w:p>
        </w:tc>
        <w:tc>
          <w:tcPr>
            <w:tcW w:w="8789" w:type="dxa"/>
            <w:vAlign w:val="center"/>
          </w:tcPr>
          <w:p w:rsidRPr="00293E87" w:rsidR="007F4982" w:rsidP="759784BE" w:rsidRDefault="0C9C79E7" w14:paraId="3649D86B"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Presenta ausencia o incorrecto </w:t>
            </w:r>
            <w:r w:rsidRPr="759784BE" w:rsidR="5ABE2BDC">
              <w:rPr>
                <w:rFonts w:asciiTheme="minorHAnsi" w:hAnsiTheme="minorHAnsi" w:eastAsiaTheme="minorEastAsia" w:cstheme="minorBidi"/>
                <w:color w:val="000000" w:themeColor="text1"/>
                <w:lang w:eastAsia="en-US"/>
              </w:rPr>
              <w:t>logro de los aspectos evaluados en el indicador.</w:t>
            </w:r>
          </w:p>
        </w:tc>
      </w:tr>
    </w:tbl>
    <w:p w:rsidRPr="00293E87" w:rsidR="005672B6" w:rsidP="759784BE" w:rsidRDefault="005672B6" w14:paraId="0BEF5AEC" w14:textId="77777777">
      <w:pPr>
        <w:rPr>
          <w:rFonts w:asciiTheme="minorHAnsi" w:hAnsiTheme="minorHAnsi" w:eastAsiaTheme="minorEastAsia" w:cstheme="minorBidi"/>
          <w:color w:val="000000" w:themeColor="text1"/>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415"/>
        <w:gridCol w:w="2460"/>
        <w:gridCol w:w="2415"/>
        <w:gridCol w:w="2115"/>
        <w:gridCol w:w="2140"/>
        <w:gridCol w:w="1449"/>
      </w:tblGrid>
      <w:tr w:rsidRPr="00C337FA" w:rsidR="00C337FA" w:rsidTr="6FD2C149" w14:paraId="05F4859D" w14:textId="77777777">
        <w:trPr>
          <w:trHeight w:val="416"/>
        </w:trPr>
        <w:tc>
          <w:tcPr>
            <w:tcW w:w="2415" w:type="dxa"/>
            <w:vMerge w:val="restart"/>
            <w:shd w:val="clear" w:color="auto" w:fill="262626" w:themeFill="text1" w:themeFillTint="D9"/>
            <w:tcMar/>
            <w:vAlign w:val="center"/>
            <w:hideMark/>
          </w:tcPr>
          <w:p w:rsidRPr="00C337FA" w:rsidR="006C5697" w:rsidP="759784BE" w:rsidRDefault="7BACCCB1" w14:paraId="787FB532"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Indicador de Evaluación</w:t>
            </w:r>
          </w:p>
        </w:tc>
        <w:tc>
          <w:tcPr>
            <w:tcW w:w="9130" w:type="dxa"/>
            <w:gridSpan w:val="4"/>
            <w:shd w:val="clear" w:color="auto" w:fill="262626" w:themeFill="text1" w:themeFillTint="D9"/>
            <w:tcMar/>
            <w:vAlign w:val="center"/>
            <w:hideMark/>
          </w:tcPr>
          <w:p w:rsidRPr="00C337FA" w:rsidR="006C5697" w:rsidP="759784BE" w:rsidRDefault="7BACCCB1" w14:paraId="56573879"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Categoría</w:t>
            </w:r>
            <w:r w:rsidRPr="759784BE" w:rsidR="16EBBB1A">
              <w:rPr>
                <w:rFonts w:asciiTheme="minorHAnsi" w:hAnsiTheme="minorHAnsi" w:eastAsiaTheme="minorEastAsia" w:cstheme="minorBidi"/>
                <w:b/>
                <w:bCs/>
                <w:color w:val="FFFFFF" w:themeColor="background1"/>
                <w:lang w:eastAsia="es-CL"/>
              </w:rPr>
              <w:t>s</w:t>
            </w:r>
            <w:r w:rsidRPr="759784BE">
              <w:rPr>
                <w:rFonts w:asciiTheme="minorHAnsi" w:hAnsiTheme="minorHAnsi" w:eastAsiaTheme="minorEastAsia" w:cstheme="minorBidi"/>
                <w:b/>
                <w:bCs/>
                <w:color w:val="FFFFFF" w:themeColor="background1"/>
                <w:lang w:eastAsia="es-CL"/>
              </w:rPr>
              <w:t xml:space="preserve"> de Respuesta</w:t>
            </w:r>
          </w:p>
        </w:tc>
        <w:tc>
          <w:tcPr>
            <w:tcW w:w="1449" w:type="dxa"/>
            <w:vMerge w:val="restart"/>
            <w:shd w:val="clear" w:color="auto" w:fill="262626" w:themeFill="text1" w:themeFillTint="D9"/>
            <w:tcMar/>
            <w:vAlign w:val="center"/>
            <w:hideMark/>
          </w:tcPr>
          <w:p w:rsidRPr="00C337FA" w:rsidR="006C5697" w:rsidP="759784BE" w:rsidRDefault="7BACCCB1" w14:paraId="6B1E56CA"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Ponderación del Indicador de Evaluación</w:t>
            </w:r>
          </w:p>
        </w:tc>
      </w:tr>
      <w:tr w:rsidRPr="00C337FA" w:rsidR="00C337FA" w:rsidTr="6FD2C149" w14:paraId="7B7E0159" w14:textId="77777777">
        <w:trPr>
          <w:trHeight w:val="563"/>
        </w:trPr>
        <w:tc>
          <w:tcPr>
            <w:tcW w:w="2415" w:type="dxa"/>
            <w:vMerge/>
            <w:tcMar/>
            <w:hideMark/>
          </w:tcPr>
          <w:p w:rsidRPr="00C337FA" w:rsidR="00053A01" w:rsidP="00053A01" w:rsidRDefault="00053A01" w14:paraId="10B67FD3" w14:textId="77777777">
            <w:pPr>
              <w:rPr>
                <w:rFonts w:ascii="Arial" w:hAnsi="Arial" w:cs="Arial"/>
                <w:b/>
                <w:bCs/>
                <w:lang w:eastAsia="es-CL"/>
              </w:rPr>
            </w:pPr>
          </w:p>
        </w:tc>
        <w:tc>
          <w:tcPr>
            <w:tcW w:w="2460" w:type="dxa"/>
            <w:shd w:val="clear" w:color="auto" w:fill="262626" w:themeFill="text1" w:themeFillTint="D9"/>
            <w:tcMar/>
            <w:vAlign w:val="center"/>
            <w:hideMark/>
          </w:tcPr>
          <w:p w:rsidRPr="00C337FA" w:rsidR="00053A01" w:rsidP="759784BE" w:rsidRDefault="5ABE2BDC" w14:paraId="44528670" w14:textId="47CDB21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Completamente 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100%</w:t>
            </w:r>
            <w:r w:rsidRPr="759784BE" w:rsidR="493E422A">
              <w:rPr>
                <w:rFonts w:asciiTheme="minorHAnsi" w:hAnsiTheme="minorHAnsi" w:eastAsiaTheme="minorEastAsia" w:cstheme="minorBidi"/>
                <w:b/>
                <w:bCs/>
                <w:color w:val="FFFFFF" w:themeColor="background1"/>
                <w:lang w:eastAsia="es-CL"/>
              </w:rPr>
              <w:t>)</w:t>
            </w:r>
          </w:p>
        </w:tc>
        <w:tc>
          <w:tcPr>
            <w:tcW w:w="2415" w:type="dxa"/>
            <w:shd w:val="clear" w:color="auto" w:fill="262626" w:themeFill="text1" w:themeFillTint="D9"/>
            <w:tcMar/>
            <w:vAlign w:val="center"/>
            <w:hideMark/>
          </w:tcPr>
          <w:p w:rsidRPr="00C337FA" w:rsidR="00053A01" w:rsidP="759784BE" w:rsidRDefault="5ABE2BDC" w14:paraId="2CFC46CA" w14:textId="6BCD7E6B">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60%</w:t>
            </w:r>
            <w:r w:rsidRPr="759784BE" w:rsidR="493E422A">
              <w:rPr>
                <w:rFonts w:asciiTheme="minorHAnsi" w:hAnsiTheme="minorHAnsi" w:eastAsiaTheme="minorEastAsia" w:cstheme="minorBidi"/>
                <w:b/>
                <w:bCs/>
                <w:color w:val="FFFFFF" w:themeColor="background1"/>
                <w:lang w:eastAsia="es-CL"/>
              </w:rPr>
              <w:t>)</w:t>
            </w:r>
          </w:p>
        </w:tc>
        <w:tc>
          <w:tcPr>
            <w:tcW w:w="2115" w:type="dxa"/>
            <w:shd w:val="clear" w:color="auto" w:fill="262626" w:themeFill="text1" w:themeFillTint="D9"/>
            <w:tcMar/>
            <w:vAlign w:val="center"/>
            <w:hideMark/>
          </w:tcPr>
          <w:p w:rsidRPr="002E2CA7" w:rsidR="008E69DE" w:rsidP="759784BE" w:rsidRDefault="5ABE2BDC" w14:paraId="65346D86" w14:textId="77777777">
            <w:pPr>
              <w:pStyle w:val="Default"/>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xml:space="preserve">Logro incipiente </w:t>
            </w:r>
          </w:p>
          <w:p w:rsidRPr="00C337FA" w:rsidR="00053A01" w:rsidP="759784BE" w:rsidRDefault="493E422A" w14:paraId="275AAC16" w14:textId="2DB43D6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30%</w:t>
            </w:r>
            <w:r w:rsidRPr="759784BE">
              <w:rPr>
                <w:rFonts w:asciiTheme="minorHAnsi" w:hAnsiTheme="minorHAnsi" w:eastAsiaTheme="minorEastAsia" w:cstheme="minorBidi"/>
                <w:b/>
                <w:bCs/>
                <w:color w:val="FFFFFF" w:themeColor="background1"/>
                <w:lang w:eastAsia="es-CL"/>
              </w:rPr>
              <w:t>)</w:t>
            </w:r>
          </w:p>
        </w:tc>
        <w:tc>
          <w:tcPr>
            <w:tcW w:w="2140" w:type="dxa"/>
            <w:shd w:val="clear" w:color="auto" w:fill="262626" w:themeFill="text1" w:themeFillTint="D9"/>
            <w:tcMar/>
            <w:vAlign w:val="center"/>
            <w:hideMark/>
          </w:tcPr>
          <w:p w:rsidRPr="00C337FA" w:rsidR="00053A01" w:rsidP="759784BE" w:rsidRDefault="5ABE2BDC" w14:paraId="5C888BE0"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N</w:t>
            </w:r>
            <w:r w:rsidRPr="759784BE" w:rsidR="25AA6305">
              <w:rPr>
                <w:rFonts w:asciiTheme="minorHAnsi" w:hAnsiTheme="minorHAnsi" w:eastAsiaTheme="minorEastAsia" w:cstheme="minorBidi"/>
                <w:b/>
                <w:bCs/>
                <w:color w:val="FFFFFF" w:themeColor="background1"/>
                <w:lang w:eastAsia="es-CL"/>
              </w:rPr>
              <w:t>o logrado</w:t>
            </w:r>
          </w:p>
          <w:p w:rsidRPr="00C337FA" w:rsidR="00053A01" w:rsidP="759784BE" w:rsidRDefault="493E422A" w14:paraId="7D6AFFF1" w14:textId="566F219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0%</w:t>
            </w:r>
            <w:r w:rsidRPr="759784BE">
              <w:rPr>
                <w:rFonts w:asciiTheme="minorHAnsi" w:hAnsiTheme="minorHAnsi" w:eastAsiaTheme="minorEastAsia" w:cstheme="minorBidi"/>
                <w:b/>
                <w:bCs/>
                <w:color w:val="FFFFFF" w:themeColor="background1"/>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6FD2C149" w14:paraId="0ECA8137" w14:textId="77777777">
        <w:trPr>
          <w:trHeight w:val="567"/>
        </w:trPr>
        <w:tc>
          <w:tcPr>
            <w:tcW w:w="2415" w:type="dxa"/>
            <w:tcMar/>
          </w:tcPr>
          <w:p w:rsidRPr="00CC34EC" w:rsidR="009569D7" w:rsidP="3BD34F3F" w:rsidRDefault="0B8584F9" w14:paraId="2C06A17A" w14:textId="71DFA9B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2460" w:type="dxa"/>
            <w:tcMar/>
          </w:tcPr>
          <w:p w:rsidRPr="00CC34EC" w:rsidR="009569D7" w:rsidP="3BD34F3F" w:rsidRDefault="0B8584F9" w14:paraId="156D9FC3" w14:textId="59BC20C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Señal</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los </w:t>
            </w:r>
            <w:r w:rsidRPr="3BD34F3F" w:rsidR="2C78FA00">
              <w:rPr>
                <w:rFonts w:asciiTheme="minorHAnsi" w:hAnsiTheme="minorHAnsi" w:eastAsiaTheme="minorEastAsia" w:cstheme="minorBidi"/>
                <w:color w:val="000000" w:themeColor="text1"/>
              </w:rPr>
              <w:t>ajustes que realicé</w:t>
            </w:r>
            <w:r w:rsidRPr="3BD34F3F">
              <w:rPr>
                <w:rFonts w:asciiTheme="minorHAnsi" w:hAnsiTheme="minorHAnsi" w:eastAsiaTheme="minorEastAsia" w:cstheme="minorBidi"/>
                <w:color w:val="000000" w:themeColor="text1"/>
              </w:rPr>
              <w:t xml:space="preserve"> o realizar</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y los justifi</w:t>
            </w:r>
            <w:r w:rsidRPr="3BD34F3F" w:rsidR="2C78FA00">
              <w:rPr>
                <w:rFonts w:asciiTheme="minorHAnsi" w:hAnsiTheme="minorHAnsi" w:eastAsiaTheme="minorEastAsia" w:cstheme="minorBidi"/>
                <w:color w:val="000000" w:themeColor="text1"/>
              </w:rPr>
              <w:t xml:space="preserve">qué </w:t>
            </w:r>
            <w:r w:rsidRPr="3BD34F3F">
              <w:rPr>
                <w:rFonts w:asciiTheme="minorHAnsi" w:hAnsiTheme="minorHAnsi" w:eastAsiaTheme="minorEastAsia" w:cstheme="minorBidi"/>
                <w:color w:val="000000" w:themeColor="text1"/>
              </w:rPr>
              <w:t>considerando las dificultades, facilitadores y retroalimentación del docente.</w:t>
            </w:r>
          </w:p>
        </w:tc>
        <w:tc>
          <w:tcPr>
            <w:tcW w:w="2415" w:type="dxa"/>
            <w:tcMar/>
          </w:tcPr>
          <w:p w:rsidRPr="00CC34EC" w:rsidR="009569D7" w:rsidP="3BD34F3F" w:rsidRDefault="2C78FA00" w14:paraId="2996B889" w14:textId="7A768EAD">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o realizar</w:t>
            </w:r>
            <w:r w:rsidRPr="3BD34F3F">
              <w:rPr>
                <w:rFonts w:asciiTheme="minorHAnsi" w:hAnsiTheme="minorHAnsi" w:eastAsiaTheme="minorEastAsia" w:cstheme="minorBidi"/>
                <w:color w:val="000000" w:themeColor="text1"/>
              </w:rPr>
              <w:t>é</w:t>
            </w:r>
            <w:r w:rsidRPr="3BD34F3F" w:rsidR="0B8584F9">
              <w:rPr>
                <w:rFonts w:asciiTheme="minorHAnsi" w:hAnsiTheme="minorHAnsi" w:eastAsiaTheme="minorEastAsia" w:cstheme="minorBidi"/>
                <w:color w:val="000000" w:themeColor="text1"/>
              </w:rPr>
              <w:t xml:space="preserve"> y los </w:t>
            </w:r>
            <w:r w:rsidRPr="3BD34F3F" w:rsidR="4D451EB0">
              <w:rPr>
                <w:rFonts w:asciiTheme="minorHAnsi" w:hAnsiTheme="minorHAnsi" w:eastAsiaTheme="minorEastAsia" w:cstheme="minorBidi"/>
                <w:color w:val="000000" w:themeColor="text1"/>
              </w:rPr>
              <w:t xml:space="preserve"> justifiqué </w:t>
            </w:r>
            <w:r w:rsidRPr="3BD34F3F" w:rsidR="0B8584F9">
              <w:rPr>
                <w:rFonts w:asciiTheme="minorHAnsi" w:hAnsiTheme="minorHAnsi" w:eastAsiaTheme="minorEastAsia" w:cstheme="minorBidi"/>
                <w:color w:val="000000" w:themeColor="text1"/>
              </w:rPr>
              <w:t>considerando las dificultades, facilitadores o retroalimentación del docente.</w:t>
            </w:r>
          </w:p>
        </w:tc>
        <w:tc>
          <w:tcPr>
            <w:tcW w:w="2115" w:type="dxa"/>
            <w:tcMar/>
          </w:tcPr>
          <w:p w:rsidRPr="00CC34EC" w:rsidR="009569D7" w:rsidP="3BD34F3F" w:rsidRDefault="2C78FA00" w14:paraId="16321832" w14:textId="5654BE1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sidR="4D451EB0">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 xml:space="preserve">o </w:t>
            </w:r>
            <w:r w:rsidRPr="3BD34F3F" w:rsidR="4D451EB0">
              <w:rPr>
                <w:rFonts w:asciiTheme="minorHAnsi" w:hAnsiTheme="minorHAnsi" w:eastAsiaTheme="minorEastAsia" w:cstheme="minorBidi"/>
                <w:color w:val="000000" w:themeColor="text1"/>
              </w:rPr>
              <w:t xml:space="preserve"> realizaré </w:t>
            </w:r>
            <w:r w:rsidRPr="3BD34F3F" w:rsidR="0B8584F9">
              <w:rPr>
                <w:rFonts w:asciiTheme="minorHAnsi" w:hAnsiTheme="minorHAnsi" w:eastAsiaTheme="minorEastAsia" w:cstheme="minorBidi"/>
                <w:color w:val="000000" w:themeColor="text1"/>
              </w:rPr>
              <w:t xml:space="preserve">, pero no los </w:t>
            </w:r>
            <w:r w:rsidRPr="3BD34F3F" w:rsidR="4D451EB0">
              <w:rPr>
                <w:rFonts w:asciiTheme="minorHAnsi" w:hAnsiTheme="minorHAnsi" w:eastAsiaTheme="minorEastAsia" w:cstheme="minorBidi"/>
                <w:color w:val="000000" w:themeColor="text1"/>
              </w:rPr>
              <w:t xml:space="preserve"> justifiqué</w:t>
            </w:r>
            <w:r w:rsidRPr="3BD34F3F" w:rsidR="0B8584F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1AD6E107" w14:textId="4AE2CB4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No inclu</w:t>
            </w:r>
            <w:r w:rsidRPr="3BD34F3F" w:rsidR="4D451EB0">
              <w:rPr>
                <w:rFonts w:asciiTheme="minorHAnsi" w:hAnsiTheme="minorHAnsi" w:eastAsiaTheme="minorEastAsia" w:cstheme="minorBidi"/>
                <w:color w:val="000000" w:themeColor="text1"/>
              </w:rPr>
              <w:t>í</w:t>
            </w:r>
            <w:r w:rsidRPr="3BD34F3F">
              <w:rPr>
                <w:rFonts w:asciiTheme="minorHAnsi" w:hAnsiTheme="minorHAnsi" w:eastAsiaTheme="minorEastAsia" w:cstheme="minorBidi"/>
                <w:color w:val="000000" w:themeColor="text1"/>
              </w:rPr>
              <w:t xml:space="preserve"> ajustes ni </w:t>
            </w:r>
            <w:r w:rsidRPr="3BD34F3F" w:rsidR="4D451EB0">
              <w:rPr>
                <w:rFonts w:asciiTheme="minorHAnsi" w:hAnsiTheme="minorHAnsi" w:eastAsiaTheme="minorEastAsia" w:cstheme="minorBidi"/>
                <w:color w:val="000000" w:themeColor="text1"/>
              </w:rPr>
              <w:t xml:space="preserve"> justifiqué </w:t>
            </w:r>
            <w:r w:rsidRPr="3BD34F3F">
              <w:rPr>
                <w:rFonts w:asciiTheme="minorHAnsi" w:hAnsiTheme="minorHAnsi" w:eastAsiaTheme="minorEastAsia" w:cstheme="minorBidi"/>
                <w:color w:val="000000" w:themeColor="text1"/>
              </w:rPr>
              <w:t>por qué mant</w:t>
            </w:r>
            <w:r w:rsidRPr="3BD34F3F" w:rsidR="4D451EB0">
              <w:rPr>
                <w:rFonts w:asciiTheme="minorHAnsi" w:hAnsiTheme="minorHAnsi" w:eastAsiaTheme="minorEastAsia" w:cstheme="minorBidi"/>
                <w:color w:val="000000" w:themeColor="text1"/>
              </w:rPr>
              <w:t>uve</w:t>
            </w:r>
            <w:r w:rsidRPr="3BD34F3F">
              <w:rPr>
                <w:rFonts w:asciiTheme="minorHAnsi" w:hAnsiTheme="minorHAnsi" w:eastAsiaTheme="minorEastAsia" w:cstheme="minorBidi"/>
                <w:color w:val="000000" w:themeColor="text1"/>
              </w:rPr>
              <w:t xml:space="preserve"> </w:t>
            </w:r>
            <w:r w:rsidRPr="3BD34F3F" w:rsidR="4D451EB0">
              <w:rPr>
                <w:rFonts w:asciiTheme="minorHAnsi" w:hAnsiTheme="minorHAnsi" w:eastAsiaTheme="minorEastAsia" w:cstheme="minorBidi"/>
                <w:color w:val="000000" w:themeColor="text1"/>
              </w:rPr>
              <w:t xml:space="preserve">el </w:t>
            </w:r>
            <w:r w:rsidRPr="3BD34F3F">
              <w:rPr>
                <w:rFonts w:asciiTheme="minorHAnsi" w:hAnsiTheme="minorHAnsi" w:eastAsiaTheme="minorEastAsia" w:cstheme="minorBidi"/>
                <w:color w:val="000000" w:themeColor="text1"/>
              </w:rPr>
              <w:t>plan inicial.</w:t>
            </w:r>
          </w:p>
        </w:tc>
        <w:tc>
          <w:tcPr>
            <w:tcW w:w="1449" w:type="dxa"/>
            <w:tcMar/>
            <w:vAlign w:val="center"/>
            <w:hideMark/>
          </w:tcPr>
          <w:p w:rsidRPr="00CC34EC" w:rsidR="009569D7" w:rsidP="759784BE" w:rsidRDefault="0F79FCC9" w14:paraId="4083791F" w14:textId="477A1511">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02A9A92E" w14:textId="77777777">
        <w:trPr>
          <w:trHeight w:val="567"/>
        </w:trPr>
        <w:tc>
          <w:tcPr>
            <w:tcW w:w="2415" w:type="dxa"/>
            <w:tcMar/>
          </w:tcPr>
          <w:p w:rsidRPr="00CC34EC" w:rsidR="009569D7" w:rsidP="3BD34F3F" w:rsidRDefault="0B8584F9" w14:paraId="09CBE47D" w14:textId="2C7F710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2460" w:type="dxa"/>
            <w:tcMar/>
          </w:tcPr>
          <w:p w:rsidRPr="00CC34EC" w:rsidR="009569D7" w:rsidP="3BD34F3F" w:rsidRDefault="4D451EB0" w14:paraId="6E094A27" w14:textId="11F34AAA">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Apliqué la</w:t>
            </w:r>
            <w:r w:rsidRPr="3BD34F3F" w:rsidR="0B8584F9">
              <w:rPr>
                <w:rFonts w:asciiTheme="minorHAnsi" w:hAnsiTheme="minorHAnsi" w:eastAsiaTheme="minorEastAsia" w:cstheme="minorBidi"/>
                <w:color w:val="000000" w:themeColor="text1"/>
              </w:rPr>
              <w:t xml:space="preserve"> metodología definida de acuerdo a los estándares de la disciplina, alcanzando los objetivos propuestos para el avance del proyecto. </w:t>
            </w:r>
          </w:p>
        </w:tc>
        <w:tc>
          <w:tcPr>
            <w:tcW w:w="2415" w:type="dxa"/>
            <w:tcMar/>
          </w:tcPr>
          <w:p w:rsidRPr="00CC34EC" w:rsidR="009569D7" w:rsidP="3BD34F3F" w:rsidRDefault="4D451EB0" w14:paraId="756EA397" w14:textId="026102C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de acuerdo a los estándares de la disciplina, pero no se observa el cumplimiento de objetivos propuestos para el avance del proyecto. </w:t>
            </w:r>
          </w:p>
        </w:tc>
        <w:tc>
          <w:tcPr>
            <w:tcW w:w="2115" w:type="dxa"/>
            <w:tcMar/>
          </w:tcPr>
          <w:p w:rsidRPr="00CC34EC" w:rsidR="009569D7" w:rsidP="3BD34F3F" w:rsidRDefault="4D451EB0" w14:paraId="3086C793" w14:textId="5A1AD27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cumpliendo parcialmente con los estándares de la disciplina y con los objetivos propuestos para el avance del proyecto. </w:t>
            </w:r>
          </w:p>
        </w:tc>
        <w:tc>
          <w:tcPr>
            <w:tcW w:w="2140" w:type="dxa"/>
            <w:tcMar/>
          </w:tcPr>
          <w:p w:rsidRPr="00CC34EC" w:rsidR="009569D7" w:rsidP="3BD34F3F" w:rsidRDefault="4D451EB0" w14:paraId="3DA325A6" w14:textId="7572B08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sin cumplir los estándares de la disciplina ni los objetivos propuestos para el avance del proyecto. </w:t>
            </w:r>
          </w:p>
        </w:tc>
        <w:tc>
          <w:tcPr>
            <w:tcW w:w="1449" w:type="dxa"/>
            <w:tcMar/>
            <w:vAlign w:val="center"/>
          </w:tcPr>
          <w:p w:rsidRPr="00CC34EC" w:rsidR="009569D7" w:rsidP="759784BE" w:rsidRDefault="42BB203E" w14:paraId="36E82394" w14:textId="01FB9AB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2B8DBB65" w14:textId="77777777">
        <w:trPr>
          <w:trHeight w:val="567"/>
        </w:trPr>
        <w:tc>
          <w:tcPr>
            <w:tcW w:w="2415" w:type="dxa"/>
            <w:tcMar/>
          </w:tcPr>
          <w:p w:rsidRPr="00CC34EC" w:rsidR="009569D7" w:rsidP="3BD34F3F" w:rsidRDefault="0B8584F9" w14:paraId="41CBF6F8" w14:textId="3021055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2460" w:type="dxa"/>
            <w:tcMar/>
          </w:tcPr>
          <w:p w:rsidRPr="00CC34EC" w:rsidR="009569D7" w:rsidP="3BD34F3F" w:rsidRDefault="0B8584F9" w14:paraId="48CE56D8" w14:textId="3B2AE3C1">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Present</w:t>
            </w:r>
            <w:r w:rsidRPr="3BD34F3F" w:rsidR="4D451EB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evidencias de avance que cumplen los estándares de la disciplina.</w:t>
            </w:r>
          </w:p>
        </w:tc>
        <w:tc>
          <w:tcPr>
            <w:tcW w:w="2415" w:type="dxa"/>
            <w:tcMar/>
          </w:tcPr>
          <w:p w:rsidRPr="00CC34EC" w:rsidR="009569D7" w:rsidP="3BD34F3F" w:rsidRDefault="4D451EB0" w14:paraId="2EE689A4" w14:textId="485B49D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 xml:space="preserve">evidencias de avance que requieren ajustes menores de acuerdo a los estándares de la disciplina. </w:t>
            </w:r>
          </w:p>
        </w:tc>
        <w:tc>
          <w:tcPr>
            <w:tcW w:w="2115" w:type="dxa"/>
            <w:tcMar/>
          </w:tcPr>
          <w:p w:rsidRPr="00CC34EC" w:rsidR="009569D7" w:rsidP="3BD34F3F" w:rsidRDefault="4D451EB0" w14:paraId="5D3B2501" w14:textId="26C0218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requieren ajustes mayores de acuerdo a los estándares de la disciplina.</w:t>
            </w:r>
          </w:p>
        </w:tc>
        <w:tc>
          <w:tcPr>
            <w:tcW w:w="2140" w:type="dxa"/>
            <w:tcMar/>
          </w:tcPr>
          <w:p w:rsidRPr="00CC34EC" w:rsidR="009569D7" w:rsidP="3BD34F3F" w:rsidRDefault="4D451EB0" w14:paraId="41077BB1" w14:textId="76677DF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no cumplen los estándares de la disciplina.</w:t>
            </w:r>
          </w:p>
        </w:tc>
        <w:tc>
          <w:tcPr>
            <w:tcW w:w="1449" w:type="dxa"/>
            <w:tcMar/>
            <w:vAlign w:val="center"/>
          </w:tcPr>
          <w:p w:rsidRPr="00CC34EC" w:rsidR="009569D7" w:rsidP="759784BE" w:rsidRDefault="4089EE02" w14:paraId="57211775" w14:textId="6B6BB78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25</w:t>
            </w:r>
          </w:p>
        </w:tc>
      </w:tr>
      <w:tr w:rsidRPr="003F499E" w:rsidR="009569D7" w:rsidTr="6FD2C149" w14:paraId="58547532" w14:textId="77777777">
        <w:trPr>
          <w:trHeight w:val="567"/>
        </w:trPr>
        <w:tc>
          <w:tcPr>
            <w:tcW w:w="2415" w:type="dxa"/>
            <w:tcMar/>
          </w:tcPr>
          <w:p w:rsidRPr="00CC34EC" w:rsidR="009569D7" w:rsidP="3BD34F3F" w:rsidRDefault="0B8584F9" w14:paraId="775AEE00" w14:textId="7DD5EF7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4. Utiliza de manera precisa el lenguaje técnico de acuerdo con lo requerido por la disciplina.</w:t>
            </w:r>
          </w:p>
        </w:tc>
        <w:tc>
          <w:tcPr>
            <w:tcW w:w="2460" w:type="dxa"/>
            <w:tcMar/>
          </w:tcPr>
          <w:p w:rsidRPr="00CC34EC" w:rsidR="009569D7" w:rsidP="3BD34F3F" w:rsidRDefault="0B8584F9" w14:paraId="76696DCF" w14:textId="16D798B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lenguaje técnico de </w:t>
            </w:r>
            <w:r w:rsidRPr="3BD34F3F" w:rsidR="4D451EB0">
              <w:rPr>
                <w:rFonts w:asciiTheme="minorHAnsi" w:hAnsiTheme="minorHAnsi" w:eastAsiaTheme="minorEastAsia" w:cstheme="minorBidi"/>
                <w:color w:val="000000" w:themeColor="text1"/>
              </w:rPr>
              <w:t>mi</w:t>
            </w:r>
            <w:r w:rsidRPr="3BD34F3F">
              <w:rPr>
                <w:rFonts w:asciiTheme="minorHAnsi" w:hAnsiTheme="minorHAnsi" w:eastAsiaTheme="minorEastAsia" w:cstheme="minorBidi"/>
                <w:color w:val="000000" w:themeColor="text1"/>
              </w:rPr>
              <w:t xml:space="preserve"> disciplina siempre de manera precisa. </w:t>
            </w:r>
          </w:p>
        </w:tc>
        <w:tc>
          <w:tcPr>
            <w:tcW w:w="2415" w:type="dxa"/>
            <w:tcMar/>
          </w:tcPr>
          <w:p w:rsidRPr="00CC34EC" w:rsidR="009569D7" w:rsidP="3BD34F3F" w:rsidRDefault="4D451EB0" w14:paraId="45A6891F" w14:textId="70FB2F9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la mayoría de las veces de manera precisa.</w:t>
            </w:r>
          </w:p>
        </w:tc>
        <w:tc>
          <w:tcPr>
            <w:tcW w:w="2115" w:type="dxa"/>
            <w:tcMar/>
          </w:tcPr>
          <w:p w:rsidRPr="00CC34EC" w:rsidR="009569D7" w:rsidP="3BD34F3F" w:rsidRDefault="4D451EB0" w14:paraId="20E74BE5" w14:textId="4926BD6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pocas veces o casi nunca de manera precisa. </w:t>
            </w:r>
          </w:p>
        </w:tc>
        <w:tc>
          <w:tcPr>
            <w:tcW w:w="2140" w:type="dxa"/>
            <w:tcMar/>
          </w:tcPr>
          <w:p w:rsidRPr="00CC34EC" w:rsidR="009569D7" w:rsidP="3BD34F3F" w:rsidRDefault="4D451EB0" w14:paraId="64575DAA" w14:textId="732759FC">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No utilicé </w:t>
            </w:r>
            <w:r w:rsidRPr="3BD34F3F" w:rsidR="0B8584F9">
              <w:rPr>
                <w:rFonts w:asciiTheme="minorHAnsi" w:hAnsiTheme="minorHAnsi" w:eastAsiaTheme="minorEastAsia" w:cstheme="minorBidi"/>
                <w:color w:val="000000" w:themeColor="text1"/>
              </w:rPr>
              <w:t xml:space="preserve">de manera precisa el 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w:t>
            </w:r>
          </w:p>
        </w:tc>
        <w:tc>
          <w:tcPr>
            <w:tcW w:w="1449" w:type="dxa"/>
            <w:tcMar/>
            <w:vAlign w:val="center"/>
          </w:tcPr>
          <w:p w:rsidRPr="00CC34EC" w:rsidR="009569D7" w:rsidP="759784BE" w:rsidRDefault="221FB8C1" w14:paraId="06B13BEC" w14:textId="533A53ED">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56BB606A" w14:textId="77777777">
        <w:trPr>
          <w:trHeight w:val="567"/>
        </w:trPr>
        <w:tc>
          <w:tcPr>
            <w:tcW w:w="2415" w:type="dxa"/>
            <w:tcMar/>
          </w:tcPr>
          <w:p w:rsidRPr="00CC34EC" w:rsidR="009569D7" w:rsidP="3BD34F3F" w:rsidRDefault="0B8584F9" w14:paraId="3B20DC4D" w14:textId="13503F1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5. Utiliza reglas de redacción, ortografía (literal, puntual, acentual) y las normas para citas y referencias. </w:t>
            </w:r>
          </w:p>
        </w:tc>
        <w:tc>
          <w:tcPr>
            <w:tcW w:w="2460" w:type="dxa"/>
            <w:tcMar/>
          </w:tcPr>
          <w:p w:rsidRPr="00CC34EC" w:rsidR="009569D7" w:rsidP="3BD34F3F" w:rsidRDefault="0B8584F9" w14:paraId="76B04757" w14:textId="4DC25DA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cumple con las reglas ortografía y de redacción en todos sus apartados.</w:t>
            </w:r>
            <w:r w:rsidR="009569D7">
              <w:br/>
            </w:r>
            <w:r w:rsidRPr="3BD34F3F">
              <w:rPr>
                <w:rFonts w:asciiTheme="minorHAnsi" w:hAnsiTheme="minorHAnsi" w:eastAsiaTheme="minorEastAsia" w:cstheme="minorBidi"/>
                <w:color w:val="000000" w:themeColor="text1"/>
              </w:rPr>
              <w:t>Y</w:t>
            </w:r>
            <w:r w:rsidR="009569D7">
              <w:br/>
            </w: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correctamente todas las normas de citación y referencias.</w:t>
            </w:r>
          </w:p>
        </w:tc>
        <w:tc>
          <w:tcPr>
            <w:tcW w:w="2415" w:type="dxa"/>
            <w:tcMar/>
          </w:tcPr>
          <w:p w:rsidRPr="00CC34EC" w:rsidR="009569D7" w:rsidP="3BD34F3F" w:rsidRDefault="0B8584F9" w14:paraId="63ADDED9" w14:textId="373DB25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1 a 5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15" w:type="dxa"/>
            <w:tcMar/>
          </w:tcPr>
          <w:p w:rsidRPr="00CC34EC" w:rsidR="009569D7" w:rsidP="3BD34F3F" w:rsidRDefault="0B8584F9" w14:paraId="204B099E" w14:textId="51FF2DD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6 a 10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9BCC39E" w14:textId="3AE1CE2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El texto presenta más de </w:t>
            </w:r>
            <w:r w:rsidRPr="3BD34F3F" w:rsidR="4D451EB0">
              <w:rPr>
                <w:rFonts w:asciiTheme="minorHAnsi" w:hAnsiTheme="minorHAnsi" w:eastAsiaTheme="minorEastAsia" w:cstheme="minorBidi"/>
                <w:color w:val="000000" w:themeColor="text1"/>
              </w:rPr>
              <w:t>10</w:t>
            </w:r>
            <w:r w:rsidRPr="3BD34F3F">
              <w:rPr>
                <w:rFonts w:asciiTheme="minorHAnsi" w:hAnsiTheme="minorHAnsi" w:eastAsiaTheme="minorEastAsia" w:cstheme="minorBidi"/>
                <w:color w:val="000000" w:themeColor="text1"/>
              </w:rPr>
              <w:t xml:space="preserve">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59A980B4" w14:textId="7E87D845">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7B576873" w14:textId="77777777">
        <w:trPr>
          <w:trHeight w:val="567"/>
        </w:trPr>
        <w:tc>
          <w:tcPr>
            <w:tcW w:w="2415" w:type="dxa"/>
            <w:tcMar/>
          </w:tcPr>
          <w:p w:rsidRPr="00CC34EC" w:rsidR="009569D7" w:rsidP="3BD34F3F" w:rsidRDefault="0B8584F9" w14:paraId="6D6EB957" w14:textId="0890F1E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2460" w:type="dxa"/>
            <w:tcMar/>
          </w:tcPr>
          <w:p w:rsidRPr="00CC34EC" w:rsidR="009569D7" w:rsidP="3BD34F3F" w:rsidRDefault="0B8584F9" w14:paraId="4BC941F4" w14:textId="6ACA949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todos los aspectos del formato establecido por la disciplin</w:t>
            </w:r>
            <w:r w:rsidRPr="3BD34F3F" w:rsidR="43AE4239">
              <w:rPr>
                <w:rFonts w:asciiTheme="minorHAnsi" w:hAnsiTheme="minorHAnsi" w:eastAsiaTheme="minorEastAsia" w:cstheme="minorBidi"/>
                <w:color w:val="000000" w:themeColor="text1"/>
              </w:rPr>
              <w:t>a.</w:t>
            </w:r>
          </w:p>
        </w:tc>
        <w:tc>
          <w:tcPr>
            <w:tcW w:w="2415" w:type="dxa"/>
            <w:tcMar/>
          </w:tcPr>
          <w:p w:rsidRPr="00CC34EC" w:rsidR="009569D7" w:rsidP="3BD34F3F" w:rsidRDefault="0B8584F9" w14:paraId="02F41785" w14:textId="6D04329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más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15" w:type="dxa"/>
            <w:tcMar/>
          </w:tcPr>
          <w:p w:rsidRPr="00CC34EC" w:rsidR="009569D7" w:rsidP="3BD34F3F" w:rsidRDefault="0B8584F9" w14:paraId="6936EFAD" w14:textId="0548E7E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B95C00D" w14:textId="428E4DE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menos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3AF59B66" w14:textId="38DAD5AF">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0F14CD" w:rsidR="000F14CD" w:rsidTr="6FD2C149" w14:paraId="220B13E2" w14:textId="77777777">
        <w:trPr>
          <w:trHeight w:val="567"/>
        </w:trPr>
        <w:tc>
          <w:tcPr>
            <w:tcW w:w="2415" w:type="dxa"/>
            <w:tcMar/>
            <w:vAlign w:val="center"/>
          </w:tcPr>
          <w:p w:rsidRPr="000F14CD" w:rsidR="000F14CD" w:rsidP="3BD34F3F" w:rsidRDefault="000F14CD" w14:paraId="634F0028" w14:textId="5CFF258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7. Cumple con los indicadores de calidad requeridos en </w:t>
            </w:r>
            <w:r w:rsidRPr="3BD34F3F" w:rsidR="1675A8E5">
              <w:rPr>
                <w:rFonts w:asciiTheme="minorHAnsi" w:hAnsiTheme="minorHAnsi" w:eastAsiaTheme="minorEastAsia" w:cstheme="minorBidi"/>
                <w:color w:val="000000" w:themeColor="text1"/>
              </w:rPr>
              <w:t>la presentación del</w:t>
            </w:r>
            <w:r w:rsidRPr="3BD34F3F">
              <w:rPr>
                <w:rFonts w:asciiTheme="minorHAnsi" w:hAnsiTheme="minorHAnsi" w:eastAsiaTheme="minorEastAsia" w:cstheme="minorBidi"/>
                <w:color w:val="000000" w:themeColor="text1"/>
              </w:rPr>
              <w:t xml:space="preserve"> informe de avance y final de acuerdo a estándares definidos por la disciplina.</w:t>
            </w:r>
          </w:p>
        </w:tc>
        <w:tc>
          <w:tcPr>
            <w:tcW w:w="2460" w:type="dxa"/>
            <w:tcMar/>
          </w:tcPr>
          <w:p w:rsidRPr="000F14CD" w:rsidR="000F14CD" w:rsidP="3BD34F3F" w:rsidRDefault="000F14CD" w14:paraId="68C5EC73" w14:textId="0537CD6D">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100% de los indicadores de calidad disciplinarios requeridos en el desarrollo del Proyecto APT.</w:t>
            </w:r>
          </w:p>
        </w:tc>
        <w:tc>
          <w:tcPr>
            <w:tcW w:w="2415" w:type="dxa"/>
            <w:tcMar/>
          </w:tcPr>
          <w:p w:rsidRPr="000F14CD" w:rsidR="000F14CD" w:rsidP="3BD34F3F" w:rsidRDefault="000F14CD" w14:paraId="0C0CE387" w14:textId="0179EBD2">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60% de los indicadores de calidad disciplinarios requeridos en el desarrollo del Proyecto APT.</w:t>
            </w:r>
          </w:p>
        </w:tc>
        <w:tc>
          <w:tcPr>
            <w:tcW w:w="2115" w:type="dxa"/>
            <w:tcMar/>
          </w:tcPr>
          <w:p w:rsidRPr="000F14CD" w:rsidR="000F14CD" w:rsidP="3BD34F3F" w:rsidRDefault="000F14CD" w14:paraId="65816D29" w14:textId="08D6129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solo con el 30% de los indicadores de calidad disciplinarios requeridos en el desarrollo del Proyecto APT.</w:t>
            </w:r>
          </w:p>
        </w:tc>
        <w:tc>
          <w:tcPr>
            <w:tcW w:w="2140" w:type="dxa"/>
            <w:tcMar/>
          </w:tcPr>
          <w:p w:rsidRPr="000F14CD" w:rsidR="000F14CD" w:rsidP="3BD34F3F" w:rsidRDefault="000F14CD" w14:paraId="3145A3CC" w14:textId="4D2D7E0C">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no cumple con los indicadores de calidad disciplinarios requeridos en el desarrollo del Proyecto APT.</w:t>
            </w:r>
          </w:p>
        </w:tc>
        <w:tc>
          <w:tcPr>
            <w:tcW w:w="1449" w:type="dxa"/>
            <w:tcMar/>
            <w:vAlign w:val="center"/>
          </w:tcPr>
          <w:p w:rsidRPr="000F14CD" w:rsidR="000F14CD" w:rsidP="6FD2C149" w:rsidRDefault="6D1F9D77" w14:paraId="57A9A425" w14:textId="0B068196">
            <w:pPr>
              <w:jc w:val="center"/>
              <w:rPr>
                <w:rFonts w:ascii="Calibri" w:hAnsi="Calibri" w:eastAsia="" w:cs="" w:asciiTheme="minorAscii" w:hAnsiTheme="minorAscii" w:eastAsiaTheme="minorEastAsia" w:cstheme="minorBidi"/>
                <w:b w:val="1"/>
                <w:bCs w:val="1"/>
                <w:color w:val="000000" w:themeColor="text1"/>
                <w:lang w:eastAsia="es-CL"/>
              </w:rPr>
            </w:pPr>
            <w:r w:rsidRPr="6FD2C149" w:rsidR="7E42FEC9">
              <w:rPr>
                <w:rFonts w:ascii="Calibri" w:hAnsi="Calibri" w:eastAsia="" w:cs="" w:asciiTheme="minorAscii" w:hAnsiTheme="minorAscii" w:eastAsiaTheme="minorEastAsia" w:cstheme="minorBidi"/>
                <w:b w:val="1"/>
                <w:bCs w:val="1"/>
                <w:color w:val="000000" w:themeColor="text1" w:themeTint="FF" w:themeShade="FF"/>
                <w:lang w:eastAsia="es-CL"/>
              </w:rPr>
              <w:t>1</w:t>
            </w:r>
            <w:r w:rsidRPr="6FD2C149" w:rsidR="361ED502">
              <w:rPr>
                <w:rFonts w:ascii="Calibri" w:hAnsi="Calibri" w:eastAsia="" w:cs="" w:asciiTheme="minorAscii" w:hAnsiTheme="minorAscii" w:eastAsiaTheme="minorEastAsia" w:cstheme="minorBidi"/>
                <w:b w:val="1"/>
                <w:bCs w:val="1"/>
                <w:color w:val="000000" w:themeColor="text1" w:themeTint="FF" w:themeShade="FF"/>
                <w:lang w:eastAsia="es-CL"/>
              </w:rPr>
              <w:t>0</w:t>
            </w:r>
          </w:p>
        </w:tc>
      </w:tr>
      <w:tr w:rsidR="6FD2C149" w:rsidTr="6FD2C149" w14:paraId="72228EAB">
        <w:trPr>
          <w:trHeight w:val="567"/>
        </w:trPr>
        <w:tc>
          <w:tcPr>
            <w:tcW w:w="2415" w:type="dxa"/>
            <w:tcMar/>
            <w:vAlign w:val="center"/>
          </w:tcPr>
          <w:p w:rsidR="45F45CFC" w:rsidP="6FD2C149" w:rsidRDefault="45F45CFC" w14:paraId="367DA813" w14:textId="0620D76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6FD2C149" w:rsidR="45F45CFC">
              <w:rPr>
                <w:rFonts w:ascii="Calibri" w:hAnsi="Calibri" w:eastAsia="Calibri" w:cs="Calibri"/>
                <w:b w:val="0"/>
                <w:bCs w:val="0"/>
                <w:i w:val="0"/>
                <w:iCs w:val="0"/>
                <w:caps w:val="0"/>
                <w:smallCaps w:val="0"/>
                <w:color w:val="000000" w:themeColor="text1" w:themeTint="FF" w:themeShade="FF"/>
                <w:sz w:val="20"/>
                <w:szCs w:val="20"/>
                <w:lang w:val="es-ES"/>
              </w:rPr>
              <w:t>8</w:t>
            </w: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6FD2C149" w:rsidP="6FD2C149" w:rsidRDefault="6FD2C149" w14:paraId="733CECF1" w14:textId="7C745DC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6FD2C149" w:rsidP="6FD2C149" w:rsidRDefault="6FD2C149" w14:paraId="66BD256A" w14:textId="2BBD629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460" w:type="dxa"/>
            <w:tcMar/>
          </w:tcPr>
          <w:p w:rsidR="6FD2C149" w:rsidP="6FD2C149" w:rsidRDefault="6FD2C149" w14:paraId="6D03FA0C" w14:textId="0FDA9EB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415" w:type="dxa"/>
            <w:tcMar/>
          </w:tcPr>
          <w:p w:rsidR="6FD2C149" w:rsidP="6FD2C149" w:rsidRDefault="6FD2C149" w14:paraId="738479DE" w14:textId="72E22A2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60% en un nivel intermedio alto según lo solicitado.</w:t>
            </w:r>
          </w:p>
          <w:p w:rsidR="6FD2C149" w:rsidP="6FD2C149" w:rsidRDefault="6FD2C149" w14:paraId="705F4C8F" w14:textId="2D34F2E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15" w:type="dxa"/>
            <w:tcMar/>
          </w:tcPr>
          <w:p w:rsidR="6FD2C149" w:rsidP="6FD2C149" w:rsidRDefault="6FD2C149" w14:paraId="3AB9BACB" w14:textId="690713C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6FD2C149" w:rsidP="6FD2C149" w:rsidRDefault="6FD2C149" w14:paraId="157B1BEF" w14:textId="59E147C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40" w:type="dxa"/>
            <w:tcMar/>
          </w:tcPr>
          <w:p w:rsidR="6FD2C149" w:rsidP="6FD2C149" w:rsidRDefault="6FD2C149" w14:paraId="0A5A67D7" w14:textId="28635B7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35135768" w:rsidP="6FD2C149" w:rsidRDefault="35135768" w14:paraId="6ECEA7AA" w14:textId="7865E360">
            <w:pPr>
              <w:pStyle w:val="Normal"/>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6FD2C149" w:rsidR="35135768">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9569D7" w:rsidTr="6FD2C149" w14:paraId="7B756D22" w14:textId="77777777">
        <w:trPr>
          <w:trHeight w:val="539"/>
        </w:trPr>
        <w:tc>
          <w:tcPr>
            <w:tcW w:w="11545" w:type="dxa"/>
            <w:gridSpan w:val="5"/>
            <w:tcMar/>
            <w:vAlign w:val="center"/>
          </w:tcPr>
          <w:p w:rsidRPr="00886B90" w:rsidR="009569D7" w:rsidP="759784BE" w:rsidRDefault="1F62E6EB" w14:paraId="4ADC25D3" w14:textId="77777777">
            <w:pPr>
              <w:jc w:val="right"/>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Total</w:t>
            </w:r>
          </w:p>
        </w:tc>
        <w:tc>
          <w:tcPr>
            <w:tcW w:w="1449" w:type="dxa"/>
            <w:tcMar/>
            <w:vAlign w:val="center"/>
          </w:tcPr>
          <w:p w:rsidRPr="00886B90" w:rsidR="009569D7" w:rsidP="759784BE" w:rsidRDefault="1F62E6EB" w14:paraId="7AA3DD80" w14:textId="77777777">
            <w:pPr>
              <w:jc w:val="center"/>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100%</w:t>
            </w:r>
          </w:p>
        </w:tc>
      </w:tr>
    </w:tbl>
    <w:p w:rsidR="001E0E40" w:rsidP="759784BE" w:rsidRDefault="001E0E40" w14:paraId="49227B3E" w14:textId="77777777">
      <w:pPr>
        <w:rPr>
          <w:rFonts w:asciiTheme="minorHAnsi" w:hAnsiTheme="minorHAnsi" w:eastAsiaTheme="minorEastAsia" w:cstheme="minorBidi"/>
          <w:color w:val="000000"/>
          <w:sz w:val="22"/>
          <w:szCs w:val="22"/>
          <w:u w:val="single"/>
        </w:rPr>
      </w:pPr>
      <w:bookmarkStart w:name="_GoBack" w:id="0"/>
      <w:bookmarkEnd w:id="0"/>
    </w:p>
    <w:p/>
    <w:p>
      <w:r>
        <w:rPr>
          <w:rFonts w:ascii="Calibri" w:hAnsi="Calibri" w:eastAsia="Calibri"/>
          <w:b/>
          <w:i w:val="0"/>
          <w:color w:val="000000"/>
          <w:sz w:val="24"/>
        </w:rPr>
        <w:t>AUTOEVALUACIÓN</w:t>
      </w:r>
    </w:p>
    <w:p>
      <w:r>
        <w:rPr>
          <w:rFonts w:ascii="Calibri" w:hAnsi="Calibri" w:eastAsia="Calibri"/>
          <w:b w:val="0"/>
          <w:i w:val="0"/>
          <w:color w:val="000000"/>
          <w:sz w:val="20"/>
        </w:rPr>
        <w:t>Estudiante: Bastian Reyes · Proyecto: FeriaPlace · Sección 010V · Docente: Reginaldo del Carmen Salinas Bruna · Fecha: 15-10-2026</w:t>
      </w:r>
    </w:p>
    <w:tbl>
      <w:tblPr>
        <w:tblStyle w:val="Tablaconcuadrcula"/>
        <w:tblW w:type="auto" w:w="0"/>
        <w:tblLook w:firstColumn="1" w:firstRow="1" w:lastColumn="0" w:lastRow="0" w:noHBand="0" w:noVBand="1" w:val="04A0"/>
      </w:tblPr>
      <w:tblGrid>
        <w:gridCol w:w="4335"/>
        <w:gridCol w:w="4335"/>
        <w:gridCol w:w="4335"/>
      </w:tblGrid>
      <w:tr>
        <w:tc>
          <w:tcPr>
            <w:tcW w:type="dxa" w:w="4335"/>
            <w:shd w:val="clear" w:color="auto" w:fill="D9E2F3"/>
          </w:tcPr>
          <w:p>
            <w:r/>
            <w:r>
              <w:rPr>
                <w:rFonts w:ascii="Calibri" w:hAnsi="Calibri" w:eastAsia="Calibri"/>
                <w:b/>
                <w:i w:val="0"/>
                <w:color w:val="000000"/>
                <w:sz w:val="20"/>
              </w:rPr>
              <w:t>Indicador</w:t>
            </w:r>
          </w:p>
        </w:tc>
        <w:tc>
          <w:tcPr>
            <w:tcW w:type="dxa" w:w="4335"/>
            <w:shd w:val="clear" w:color="auto" w:fill="D9E2F3"/>
          </w:tcPr>
          <w:p>
            <w:r/>
            <w:r>
              <w:rPr>
                <w:rFonts w:ascii="Calibri" w:hAnsi="Calibri" w:eastAsia="Calibri"/>
                <w:b/>
                <w:i w:val="0"/>
                <w:color w:val="000000"/>
                <w:sz w:val="20"/>
              </w:rPr>
              <w:t>Nivel propuesto</w:t>
            </w:r>
          </w:p>
        </w:tc>
        <w:tc>
          <w:tcPr>
            <w:tcW w:type="dxa" w:w="4335"/>
            <w:shd w:val="clear" w:color="auto" w:fill="D9E2F3"/>
          </w:tcPr>
          <w:p>
            <w:r/>
            <w:r>
              <w:rPr>
                <w:rFonts w:ascii="Calibri" w:hAnsi="Calibri" w:eastAsia="Calibri"/>
                <w:b/>
                <w:i w:val="0"/>
                <w:color w:val="000000"/>
                <w:sz w:val="20"/>
              </w:rPr>
              <w:t>Por qué</w:t>
            </w:r>
          </w:p>
        </w:tc>
      </w:tr>
      <w:tr>
        <w:tc>
          <w:tcPr>
            <w:tcW w:type="dxa" w:w="4335"/>
          </w:tcPr>
          <w:p>
            <w:r/>
            <w:r>
              <w:rPr>
                <w:rFonts w:ascii="Calibri" w:hAnsi="Calibri" w:eastAsia="Calibri"/>
                <w:b w:val="0"/>
                <w:i w:val="0"/>
                <w:color w:val="000000"/>
                <w:sz w:val="20"/>
              </w:rPr>
              <w:t>1. Ajustes al proyecto</w:t>
            </w:r>
          </w:p>
        </w:tc>
        <w:tc>
          <w:tcPr>
            <w:tcW w:type="dxa" w:w="4335"/>
          </w:tcPr>
          <w:p>
            <w:r/>
            <w:r>
              <w:rPr>
                <w:rFonts w:ascii="Calibri" w:hAnsi="Calibri" w:eastAsia="Calibri"/>
                <w:b w:val="0"/>
                <w:i w:val="0"/>
                <w:color w:val="000000"/>
                <w:sz w:val="20"/>
              </w:rPr>
              <w:t>Completamente logrado</w:t>
            </w:r>
          </w:p>
        </w:tc>
        <w:tc>
          <w:tcPr>
            <w:tcW w:type="dxa" w:w="4335"/>
          </w:tcPr>
          <w:p>
            <w:r/>
            <w:r>
              <w:rPr>
                <w:rFonts w:ascii="Calibri" w:hAnsi="Calibri" w:eastAsia="Calibri"/>
                <w:b w:val="0"/>
                <w:i w:val="0"/>
                <w:color w:val="000000"/>
                <w:sz w:val="20"/>
              </w:rPr>
              <w:t>El informe 2.4 señala cada ajuste (ferias de temporada, stack real, pagos en línea fuera de la v1.0, hosting postergado, nuevas funciones, pruebas adelantadas) y lo justifica con dificultades, facilitadores y la retroalimentación del docente en la exposición del 14-10-2026.</w:t>
            </w:r>
          </w:p>
        </w:tc>
      </w:tr>
      <w:tr>
        <w:tc>
          <w:tcPr>
            <w:tcW w:type="dxa" w:w="4335"/>
          </w:tcPr>
          <w:p>
            <w:r/>
            <w:r>
              <w:rPr>
                <w:rFonts w:ascii="Calibri" w:hAnsi="Calibri" w:eastAsia="Calibri"/>
                <w:b w:val="0"/>
                <w:i w:val="0"/>
                <w:color w:val="000000"/>
                <w:sz w:val="20"/>
              </w:rPr>
              <w:t>2. Metodología</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Se aplicó la metodología ágil incremental con iteraciones registradas en 4 fichas de avance y control de versiones en Git. Falta completar el objetivo 6 (reporte de ocupación), por eso no queda en el nivel máximo.</w:t>
            </w:r>
          </w:p>
        </w:tc>
      </w:tr>
      <w:tr>
        <w:tc>
          <w:tcPr>
            <w:tcW w:type="dxa" w:w="4335"/>
          </w:tcPr>
          <w:p>
            <w:r/>
            <w:r>
              <w:rPr>
                <w:rFonts w:ascii="Calibri" w:hAnsi="Calibri" w:eastAsia="Calibri"/>
                <w:b w:val="0"/>
                <w:i w:val="0"/>
                <w:color w:val="000000"/>
                <w:sz w:val="20"/>
              </w:rPr>
              <w:t>3. Evidencias de avance</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Hay modelo de datos, aplicación funcionando, consultas con transacción y un caso de uso con capturas de ingreso, proceso y salida. Requieren ajustes menores: falta la captura de la comprobación en MySQL y pruebas documentadas.</w:t>
            </w:r>
          </w:p>
        </w:tc>
      </w:tr>
      <w:tr>
        <w:tc>
          <w:tcPr>
            <w:tcW w:type="dxa" w:w="4335"/>
          </w:tcPr>
          <w:p>
            <w:r/>
            <w:r>
              <w:rPr>
                <w:rFonts w:ascii="Calibri" w:hAnsi="Calibri" w:eastAsia="Calibri"/>
                <w:b w:val="0"/>
                <w:i w:val="0"/>
                <w:color w:val="000000"/>
                <w:sz w:val="20"/>
              </w:rPr>
              <w:t>4. Lenguaje técnico</w:t>
            </w:r>
          </w:p>
        </w:tc>
        <w:tc>
          <w:tcPr>
            <w:tcW w:type="dxa" w:w="4335"/>
          </w:tcPr>
          <w:p>
            <w:r/>
            <w:r>
              <w:rPr>
                <w:rFonts w:ascii="Calibri" w:hAnsi="Calibri" w:eastAsia="Calibri"/>
                <w:b w:val="0"/>
                <w:i w:val="0"/>
                <w:color w:val="000000"/>
                <w:sz w:val="20"/>
              </w:rPr>
              <w:t>Completamente logrado</w:t>
            </w:r>
          </w:p>
        </w:tc>
        <w:tc>
          <w:tcPr>
            <w:tcW w:type="dxa" w:w="4335"/>
          </w:tcPr>
          <w:p>
            <w:r/>
            <w:r>
              <w:rPr>
                <w:rFonts w:ascii="Calibri" w:hAnsi="Calibri" w:eastAsia="Calibri"/>
                <w:b w:val="0"/>
                <w:i w:val="0"/>
                <w:color w:val="000000"/>
                <w:sz w:val="20"/>
              </w:rPr>
              <w:t>Se usan con precisión términos como API REST, transacción, bloqueo de fila (SELECT ... FOR UPDATE), migración, JWT, bcrypt y modelo entidad-relación.</w:t>
            </w:r>
          </w:p>
        </w:tc>
      </w:tr>
      <w:tr>
        <w:tc>
          <w:tcPr>
            <w:tcW w:type="dxa" w:w="4335"/>
          </w:tcPr>
          <w:p>
            <w:r/>
            <w:r>
              <w:rPr>
                <w:rFonts w:ascii="Calibri" w:hAnsi="Calibri" w:eastAsia="Calibri"/>
                <w:b w:val="0"/>
                <w:i w:val="0"/>
                <w:color w:val="000000"/>
                <w:sz w:val="20"/>
              </w:rPr>
              <w:t>5. Redacción, ortografía y citas</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El texto fue revisado y se agregaron referencias en formato APA, y revisado por el estudiante; puede quedar algún error menor.</w:t>
            </w:r>
          </w:p>
        </w:tc>
      </w:tr>
      <w:tr>
        <w:tc>
          <w:tcPr>
            <w:tcW w:type="dxa" w:w="4335"/>
          </w:tcPr>
          <w:p>
            <w:r/>
            <w:r>
              <w:rPr>
                <w:rFonts w:ascii="Calibri" w:hAnsi="Calibri" w:eastAsia="Calibri"/>
                <w:b w:val="0"/>
                <w:i w:val="0"/>
                <w:color w:val="000000"/>
                <w:sz w:val="20"/>
              </w:rPr>
              <w:t>6. Formato del informe</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El 2.4 tiene portada, índice, abstract, desarrollo, conclusiones, reflexión, referencias, anexo y número de página, en Calibri 11. Falta confirmar si se pide un informe técnico aparte.</w:t>
            </w:r>
          </w:p>
        </w:tc>
      </w:tr>
      <w:tr>
        <w:tc>
          <w:tcPr>
            <w:tcW w:type="dxa" w:w="4335"/>
          </w:tcPr>
          <w:p>
            <w:r/>
            <w:r>
              <w:rPr>
                <w:rFonts w:ascii="Calibri" w:hAnsi="Calibri" w:eastAsia="Calibri"/>
                <w:b w:val="0"/>
                <w:i w:val="0"/>
                <w:color w:val="000000"/>
                <w:sz w:val="20"/>
              </w:rPr>
              <w:t>7. Indicadores de calidad</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Presentes: 2.1, 2.2, 3.1, 3.2, 4.1 y 4.2. Parciales: 1.1, 1.2 y 1.3 (pruebas manuales sin casos formales ni automatizadas). Ausente: 4.3 (la solución no está implantada fuera del computador del estudiante).</w:t>
            </w:r>
          </w:p>
        </w:tc>
      </w:tr>
      <w:tr>
        <w:tc>
          <w:tcPr>
            <w:tcW w:type="dxa" w:w="4335"/>
          </w:tcPr>
          <w:p>
            <w:r/>
            <w:r>
              <w:rPr>
                <w:rFonts w:ascii="Calibri" w:hAnsi="Calibri" w:eastAsia="Calibri"/>
                <w:b w:val="0"/>
                <w:i w:val="0"/>
                <w:color w:val="000000"/>
                <w:sz w:val="20"/>
              </w:rPr>
              <w:t>8. Inglés</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El abstract, las conclusiones individuales y la reflexión del 2.4 están en inglés.</w:t>
            </w:r>
          </w:p>
        </w:tc>
      </w:tr>
    </w:tbl>
    <w:p/>
    <w:p>
      <w:r>
        <w:rPr>
          <w:rFonts w:ascii="Calibri" w:hAnsi="Calibri" w:eastAsia="Calibri"/>
          <w:b/>
          <w:i w:val="0"/>
          <w:color w:val="000000"/>
          <w:sz w:val="22"/>
        </w:rPr>
        <w:t>Indicadores de calidad del perfil de egreso presentes en el informe</w:t>
      </w:r>
    </w:p>
    <w:tbl>
      <w:tblPr>
        <w:tblStyle w:val="Tablaconcuadrcula"/>
        <w:tblW w:type="auto" w:w="0"/>
        <w:tblLook w:firstColumn="1" w:firstRow="1" w:lastColumn="0" w:lastRow="0" w:noHBand="0" w:noVBand="1" w:val="04A0"/>
      </w:tblPr>
      <w:tblGrid>
        <w:gridCol w:w="4335"/>
        <w:gridCol w:w="4335"/>
        <w:gridCol w:w="4335"/>
      </w:tblGrid>
      <w:tr>
        <w:tc>
          <w:tcPr>
            <w:tcW w:type="dxa" w:w="4335"/>
            <w:shd w:val="clear" w:color="auto" w:fill="D9E2F3"/>
          </w:tcPr>
          <w:p>
            <w:r/>
            <w:r>
              <w:rPr>
                <w:rFonts w:ascii="Calibri" w:hAnsi="Calibri" w:eastAsia="Calibri"/>
                <w:b/>
                <w:i w:val="0"/>
                <w:color w:val="000000"/>
                <w:sz w:val="20"/>
              </w:rPr>
              <w:t>Indicador</w:t>
            </w:r>
          </w:p>
        </w:tc>
        <w:tc>
          <w:tcPr>
            <w:tcW w:type="dxa" w:w="4335"/>
            <w:shd w:val="clear" w:color="auto" w:fill="D9E2F3"/>
          </w:tcPr>
          <w:p>
            <w:r/>
            <w:r>
              <w:rPr>
                <w:rFonts w:ascii="Calibri" w:hAnsi="Calibri" w:eastAsia="Calibri"/>
                <w:b/>
                <w:i w:val="0"/>
                <w:color w:val="000000"/>
                <w:sz w:val="20"/>
              </w:rPr>
              <w:t>Estado</w:t>
            </w:r>
          </w:p>
        </w:tc>
        <w:tc>
          <w:tcPr>
            <w:tcW w:type="dxa" w:w="4335"/>
            <w:shd w:val="clear" w:color="auto" w:fill="D9E2F3"/>
          </w:tcPr>
          <w:p>
            <w:r/>
            <w:r>
              <w:rPr>
                <w:rFonts w:ascii="Calibri" w:hAnsi="Calibri" w:eastAsia="Calibri"/>
                <w:b/>
                <w:i w:val="0"/>
                <w:color w:val="000000"/>
                <w:sz w:val="20"/>
              </w:rPr>
              <w:t>Evidencia</w:t>
            </w:r>
          </w:p>
        </w:tc>
      </w:tr>
      <w:tr>
        <w:tc>
          <w:tcPr>
            <w:tcW w:type="dxa" w:w="4335"/>
          </w:tcPr>
          <w:p>
            <w:r/>
            <w:r>
              <w:rPr>
                <w:rFonts w:ascii="Calibri" w:hAnsi="Calibri" w:eastAsia="Calibri"/>
                <w:b w:val="0"/>
                <w:i w:val="0"/>
                <w:color w:val="000000"/>
                <w:sz w:val="20"/>
              </w:rPr>
              <w:t>1.1 Diseña pruebas de validación</w:t>
            </w:r>
          </w:p>
        </w:tc>
        <w:tc>
          <w:tcPr>
            <w:tcW w:type="dxa" w:w="4335"/>
          </w:tcPr>
          <w:p>
            <w:r/>
            <w:r>
              <w:rPr>
                <w:rFonts w:ascii="Calibri" w:hAnsi="Calibri" w:eastAsia="Calibri"/>
                <w:b w:val="0"/>
                <w:i w:val="0"/>
                <w:color w:val="000000"/>
                <w:sz w:val="20"/>
              </w:rPr>
              <w:t>Parcial</w:t>
            </w:r>
          </w:p>
        </w:tc>
        <w:tc>
          <w:tcPr>
            <w:tcW w:type="dxa" w:w="4335"/>
          </w:tcPr>
          <w:p>
            <w:r/>
            <w:r>
              <w:rPr>
                <w:rFonts w:ascii="Calibri" w:hAnsi="Calibri" w:eastAsia="Calibri"/>
                <w:b w:val="0"/>
                <w:i w:val="0"/>
                <w:color w:val="000000"/>
                <w:sz w:val="20"/>
              </w:rPr>
              <w:t>Recorrido completo definido paso a paso (guion de demo y capturas 01 a 21); faltan casos de prueba formales.</w:t>
            </w:r>
          </w:p>
        </w:tc>
      </w:tr>
      <w:tr>
        <w:tc>
          <w:tcPr>
            <w:tcW w:type="dxa" w:w="4335"/>
          </w:tcPr>
          <w:p>
            <w:r/>
            <w:r>
              <w:rPr>
                <w:rFonts w:ascii="Calibri" w:hAnsi="Calibri" w:eastAsia="Calibri"/>
                <w:b w:val="0"/>
                <w:i w:val="0"/>
                <w:color w:val="000000"/>
                <w:sz w:val="20"/>
              </w:rPr>
              <w:t>1.2 Aplica pruebas de validación</w:t>
            </w:r>
          </w:p>
        </w:tc>
        <w:tc>
          <w:tcPr>
            <w:tcW w:type="dxa" w:w="4335"/>
          </w:tcPr>
          <w:p>
            <w:r/>
            <w:r>
              <w:rPr>
                <w:rFonts w:ascii="Calibri" w:hAnsi="Calibri" w:eastAsia="Calibri"/>
                <w:b w:val="0"/>
                <w:i w:val="0"/>
                <w:color w:val="000000"/>
                <w:sz w:val="20"/>
              </w:rPr>
              <w:t>Parcial</w:t>
            </w:r>
          </w:p>
        </w:tc>
        <w:tc>
          <w:tcPr>
            <w:tcW w:type="dxa" w:w="4335"/>
          </w:tcPr>
          <w:p>
            <w:r/>
            <w:r>
              <w:rPr>
                <w:rFonts w:ascii="Calibri" w:hAnsi="Calibri" w:eastAsia="Calibri"/>
                <w:b w:val="0"/>
                <w:i w:val="0"/>
                <w:color w:val="000000"/>
                <w:sz w:val="20"/>
              </w:rPr>
              <w:t>Recorrido ejecutado a mano el 06-10-2026; no hay pruebas automatizadas.</w:t>
            </w:r>
          </w:p>
        </w:tc>
      </w:tr>
      <w:tr>
        <w:tc>
          <w:tcPr>
            <w:tcW w:type="dxa" w:w="4335"/>
          </w:tcPr>
          <w:p>
            <w:r/>
            <w:r>
              <w:rPr>
                <w:rFonts w:ascii="Calibri" w:hAnsi="Calibri" w:eastAsia="Calibri"/>
                <w:b w:val="0"/>
                <w:i w:val="0"/>
                <w:color w:val="000000"/>
                <w:sz w:val="20"/>
              </w:rPr>
              <w:t>1.3 Desarrolla mejoras según pruebas</w:t>
            </w:r>
          </w:p>
        </w:tc>
        <w:tc>
          <w:tcPr>
            <w:tcW w:type="dxa" w:w="4335"/>
          </w:tcPr>
          <w:p>
            <w:r/>
            <w:r>
              <w:rPr>
                <w:rFonts w:ascii="Calibri" w:hAnsi="Calibri" w:eastAsia="Calibri"/>
                <w:b w:val="0"/>
                <w:i w:val="0"/>
                <w:color w:val="000000"/>
                <w:sz w:val="20"/>
              </w:rPr>
              <w:t>Parcial</w:t>
            </w:r>
          </w:p>
        </w:tc>
        <w:tc>
          <w:tcPr>
            <w:tcW w:type="dxa" w:w="4335"/>
          </w:tcPr>
          <w:p>
            <w:r/>
            <w:r>
              <w:rPr>
                <w:rFonts w:ascii="Calibri" w:hAnsi="Calibri" w:eastAsia="Calibri"/>
                <w:b w:val="0"/>
                <w:i w:val="0"/>
                <w:color w:val="000000"/>
                <w:sz w:val="20"/>
              </w:rPr>
              <w:t>Ajustes hechos tras probar (área de ferias vacía, aprobación de cuentas), sin registro formal.</w:t>
            </w:r>
          </w:p>
        </w:tc>
      </w:tr>
      <w:tr>
        <w:tc>
          <w:tcPr>
            <w:tcW w:type="dxa" w:w="4335"/>
          </w:tcPr>
          <w:p>
            <w:r/>
            <w:r>
              <w:rPr>
                <w:rFonts w:ascii="Calibri" w:hAnsi="Calibri" w:eastAsia="Calibri"/>
                <w:b w:val="0"/>
                <w:i w:val="0"/>
                <w:color w:val="000000"/>
                <w:sz w:val="20"/>
              </w:rPr>
              <w:t>2.1 Planifica proyectos informáticos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Plan de trabajo y carta Gantt (1.5) y plan de 8 semanas (Ficha 04).</w:t>
            </w:r>
          </w:p>
        </w:tc>
      </w:tr>
      <w:tr>
        <w:tc>
          <w:tcPr>
            <w:tcW w:type="dxa" w:w="4335"/>
          </w:tcPr>
          <w:p>
            <w:r/>
            <w:r>
              <w:rPr>
                <w:rFonts w:ascii="Calibri" w:hAnsi="Calibri" w:eastAsia="Calibri"/>
                <w:b w:val="0"/>
                <w:i w:val="0"/>
                <w:color w:val="000000"/>
                <w:sz w:val="20"/>
              </w:rPr>
              <w:t>2.2 Controla proyectos informáticos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Fichas de avance 01 a 04 y monitoreo del plan en el 2.4.</w:t>
            </w:r>
          </w:p>
        </w:tc>
      </w:tr>
      <w:tr>
        <w:tc>
          <w:tcPr>
            <w:tcW w:type="dxa" w:w="4335"/>
          </w:tcPr>
          <w:p>
            <w:r/>
            <w:r>
              <w:rPr>
                <w:rFonts w:ascii="Calibri" w:hAnsi="Calibri" w:eastAsia="Calibri"/>
                <w:b w:val="0"/>
                <w:i w:val="0"/>
                <w:color w:val="000000"/>
                <w:sz w:val="20"/>
              </w:rPr>
              <w:t>3.1 Diseña modelos de datos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Evidencia_Modelo_ER_FeriaPlace.docx (Fase 1).</w:t>
            </w:r>
          </w:p>
        </w:tc>
      </w:tr>
      <w:tr>
        <w:tc>
          <w:tcPr>
            <w:tcW w:type="dxa" w:w="4335"/>
          </w:tcPr>
          <w:p>
            <w:r/>
            <w:r>
              <w:rPr>
                <w:rFonts w:ascii="Calibri" w:hAnsi="Calibri" w:eastAsia="Calibri"/>
                <w:b w:val="0"/>
                <w:i w:val="0"/>
                <w:color w:val="000000"/>
                <w:sz w:val="20"/>
              </w:rPr>
              <w:t>3.2 Implementa modelos de datos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database/schema.sql y migraciones 001 a 005 (backend/src/migrar.js).</w:t>
            </w:r>
          </w:p>
        </w:tc>
      </w:tr>
      <w:tr>
        <w:tc>
          <w:tcPr>
            <w:tcW w:type="dxa" w:w="4335"/>
          </w:tcPr>
          <w:p>
            <w:r/>
            <w:r>
              <w:rPr>
                <w:rFonts w:ascii="Calibri" w:hAnsi="Calibri" w:eastAsia="Calibri"/>
                <w:b w:val="0"/>
                <w:i w:val="0"/>
                <w:color w:val="000000"/>
                <w:sz w:val="20"/>
              </w:rPr>
              <w:t>4.1 Construye una solución de software</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Carpeta aplicacion-feriaplace del repositorio.</w:t>
            </w:r>
          </w:p>
        </w:tc>
      </w:tr>
      <w:tr>
        <w:tc>
          <w:tcPr>
            <w:tcW w:type="dxa" w:w="4335"/>
          </w:tcPr>
          <w:p>
            <w:r/>
            <w:r>
              <w:rPr>
                <w:rFonts w:ascii="Calibri" w:hAnsi="Calibri" w:eastAsia="Calibri"/>
                <w:b w:val="0"/>
                <w:i w:val="0"/>
                <w:color w:val="000000"/>
                <w:sz w:val="20"/>
              </w:rPr>
              <w:t>4.2 Integra los componentes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Frontend, API REST en Express y MySQL funcionando juntos en el caso de uso.</w:t>
            </w:r>
          </w:p>
        </w:tc>
      </w:tr>
      <w:tr>
        <w:tc>
          <w:tcPr>
            <w:tcW w:type="dxa" w:w="4335"/>
          </w:tcPr>
          <w:p>
            <w:r/>
            <w:r>
              <w:rPr>
                <w:rFonts w:ascii="Calibri" w:hAnsi="Calibri" w:eastAsia="Calibri"/>
                <w:b w:val="0"/>
                <w:i w:val="0"/>
                <w:color w:val="000000"/>
                <w:sz w:val="20"/>
              </w:rPr>
              <w:t>4.3 Implanta la solución</w:t>
            </w:r>
          </w:p>
        </w:tc>
        <w:tc>
          <w:tcPr>
            <w:tcW w:type="dxa" w:w="4335"/>
          </w:tcPr>
          <w:p>
            <w:r/>
            <w:r>
              <w:rPr>
                <w:rFonts w:ascii="Calibri" w:hAnsi="Calibri" w:eastAsia="Calibri"/>
                <w:b w:val="0"/>
                <w:i w:val="0"/>
                <w:color w:val="000000"/>
                <w:sz w:val="20"/>
              </w:rPr>
              <w:t>Ausente</w:t>
            </w:r>
          </w:p>
        </w:tc>
        <w:tc>
          <w:tcPr>
            <w:tcW w:type="dxa" w:w="4335"/>
          </w:tcPr>
          <w:p>
            <w:r/>
            <w:r>
              <w:rPr>
                <w:rFonts w:ascii="Calibri" w:hAnsi="Calibri" w:eastAsia="Calibri"/>
                <w:b w:val="0"/>
                <w:i w:val="0"/>
                <w:color w:val="000000"/>
                <w:sz w:val="20"/>
              </w:rPr>
              <w:t>Solo corre en el computador del estudiante; queda la prueba de instalación en otro equipo.</w:t>
            </w:r>
          </w:p>
        </w:tc>
      </w:tr>
    </w:tbl>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68D" w:rsidP="00B2162E" w:rsidRDefault="00B0568D" w14:paraId="02724441" w14:textId="77777777">
      <w:r>
        <w:separator/>
      </w:r>
    </w:p>
  </w:endnote>
  <w:endnote w:type="continuationSeparator" w:id="0">
    <w:p w:rsidR="00B0568D" w:rsidP="00B2162E" w:rsidRDefault="00B0568D" w14:paraId="48FD2B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68D" w:rsidP="00B2162E" w:rsidRDefault="00B0568D" w14:paraId="1F1BB436" w14:textId="77777777">
      <w:r>
        <w:separator/>
      </w:r>
    </w:p>
  </w:footnote>
  <w:footnote w:type="continuationSeparator" w:id="0">
    <w:p w:rsidR="00B0568D" w:rsidP="00B2162E" w:rsidRDefault="00B0568D" w14:paraId="351F54FC"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32">
    <w:nsid w:val="6ca3f29b"/>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c17afc6"/>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ddc4b7d"/>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D29523"/>
    <w:multiLevelType w:val="hybridMultilevel"/>
    <w:tmpl w:val="971806BA"/>
    <w:lvl w:ilvl="0" w:tplc="78609BAE">
      <w:start w:val="1"/>
      <w:numFmt w:val="bullet"/>
      <w:lvlText w:val=""/>
      <w:lvlJc w:val="left"/>
      <w:pPr>
        <w:ind w:left="720" w:hanging="360"/>
      </w:pPr>
      <w:rPr>
        <w:rFonts w:hint="default" w:ascii="Symbol" w:hAnsi="Symbol"/>
      </w:rPr>
    </w:lvl>
    <w:lvl w:ilvl="1" w:tplc="D39ECE5E">
      <w:start w:val="1"/>
      <w:numFmt w:val="bullet"/>
      <w:lvlText w:val="o"/>
      <w:lvlJc w:val="left"/>
      <w:pPr>
        <w:ind w:left="1440" w:hanging="360"/>
      </w:pPr>
      <w:rPr>
        <w:rFonts w:hint="default" w:ascii="Courier New" w:hAnsi="Courier New"/>
      </w:rPr>
    </w:lvl>
    <w:lvl w:ilvl="2" w:tplc="69A4514C">
      <w:start w:val="1"/>
      <w:numFmt w:val="bullet"/>
      <w:lvlText w:val=""/>
      <w:lvlJc w:val="left"/>
      <w:pPr>
        <w:ind w:left="2160" w:hanging="360"/>
      </w:pPr>
      <w:rPr>
        <w:rFonts w:hint="default" w:ascii="Wingdings" w:hAnsi="Wingdings"/>
      </w:rPr>
    </w:lvl>
    <w:lvl w:ilvl="3" w:tplc="49C6963C">
      <w:start w:val="1"/>
      <w:numFmt w:val="bullet"/>
      <w:lvlText w:val=""/>
      <w:lvlJc w:val="left"/>
      <w:pPr>
        <w:ind w:left="2880" w:hanging="360"/>
      </w:pPr>
      <w:rPr>
        <w:rFonts w:hint="default" w:ascii="Symbol" w:hAnsi="Symbol"/>
      </w:rPr>
    </w:lvl>
    <w:lvl w:ilvl="4" w:tplc="FD3CB2D2">
      <w:start w:val="1"/>
      <w:numFmt w:val="bullet"/>
      <w:lvlText w:val="o"/>
      <w:lvlJc w:val="left"/>
      <w:pPr>
        <w:ind w:left="3600" w:hanging="360"/>
      </w:pPr>
      <w:rPr>
        <w:rFonts w:hint="default" w:ascii="Courier New" w:hAnsi="Courier New"/>
      </w:rPr>
    </w:lvl>
    <w:lvl w:ilvl="5" w:tplc="D28CDC00">
      <w:start w:val="1"/>
      <w:numFmt w:val="bullet"/>
      <w:lvlText w:val=""/>
      <w:lvlJc w:val="left"/>
      <w:pPr>
        <w:ind w:left="4320" w:hanging="360"/>
      </w:pPr>
      <w:rPr>
        <w:rFonts w:hint="default" w:ascii="Wingdings" w:hAnsi="Wingdings"/>
      </w:rPr>
    </w:lvl>
    <w:lvl w:ilvl="6" w:tplc="967C8522">
      <w:start w:val="1"/>
      <w:numFmt w:val="bullet"/>
      <w:lvlText w:val=""/>
      <w:lvlJc w:val="left"/>
      <w:pPr>
        <w:ind w:left="5040" w:hanging="360"/>
      </w:pPr>
      <w:rPr>
        <w:rFonts w:hint="default" w:ascii="Symbol" w:hAnsi="Symbol"/>
      </w:rPr>
    </w:lvl>
    <w:lvl w:ilvl="7" w:tplc="CE5C3E48">
      <w:start w:val="1"/>
      <w:numFmt w:val="bullet"/>
      <w:lvlText w:val="o"/>
      <w:lvlJc w:val="left"/>
      <w:pPr>
        <w:ind w:left="5760" w:hanging="360"/>
      </w:pPr>
      <w:rPr>
        <w:rFonts w:hint="default" w:ascii="Courier New" w:hAnsi="Courier New"/>
      </w:rPr>
    </w:lvl>
    <w:lvl w:ilvl="8" w:tplc="D360C6BE">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hint="default" w:ascii="Symbol" w:hAnsi="Symbol"/>
      </w:rPr>
    </w:lvl>
    <w:lvl w:ilvl="1" w:tplc="09BA8C2A">
      <w:start w:val="1"/>
      <w:numFmt w:val="bullet"/>
      <w:lvlText w:val="o"/>
      <w:lvlJc w:val="left"/>
      <w:pPr>
        <w:ind w:left="1440" w:hanging="360"/>
      </w:pPr>
      <w:rPr>
        <w:rFonts w:hint="default" w:ascii="Courier New" w:hAnsi="Courier New"/>
      </w:rPr>
    </w:lvl>
    <w:lvl w:ilvl="2" w:tplc="8E74775C">
      <w:start w:val="1"/>
      <w:numFmt w:val="bullet"/>
      <w:lvlText w:val=""/>
      <w:lvlJc w:val="left"/>
      <w:pPr>
        <w:ind w:left="2160" w:hanging="360"/>
      </w:pPr>
      <w:rPr>
        <w:rFonts w:hint="default" w:ascii="Wingdings" w:hAnsi="Wingdings"/>
      </w:rPr>
    </w:lvl>
    <w:lvl w:ilvl="3" w:tplc="65C0CD78">
      <w:start w:val="1"/>
      <w:numFmt w:val="bullet"/>
      <w:lvlText w:val=""/>
      <w:lvlJc w:val="left"/>
      <w:pPr>
        <w:ind w:left="2880" w:hanging="360"/>
      </w:pPr>
      <w:rPr>
        <w:rFonts w:hint="default" w:ascii="Symbol" w:hAnsi="Symbol"/>
      </w:rPr>
    </w:lvl>
    <w:lvl w:ilvl="4" w:tplc="19B4549E">
      <w:start w:val="1"/>
      <w:numFmt w:val="bullet"/>
      <w:lvlText w:val="o"/>
      <w:lvlJc w:val="left"/>
      <w:pPr>
        <w:ind w:left="3600" w:hanging="360"/>
      </w:pPr>
      <w:rPr>
        <w:rFonts w:hint="default" w:ascii="Courier New" w:hAnsi="Courier New"/>
      </w:rPr>
    </w:lvl>
    <w:lvl w:ilvl="5" w:tplc="A75E71BE">
      <w:start w:val="1"/>
      <w:numFmt w:val="bullet"/>
      <w:lvlText w:val=""/>
      <w:lvlJc w:val="left"/>
      <w:pPr>
        <w:ind w:left="4320" w:hanging="360"/>
      </w:pPr>
      <w:rPr>
        <w:rFonts w:hint="default" w:ascii="Wingdings" w:hAnsi="Wingdings"/>
      </w:rPr>
    </w:lvl>
    <w:lvl w:ilvl="6" w:tplc="FCFC1744">
      <w:start w:val="1"/>
      <w:numFmt w:val="bullet"/>
      <w:lvlText w:val=""/>
      <w:lvlJc w:val="left"/>
      <w:pPr>
        <w:ind w:left="5040" w:hanging="360"/>
      </w:pPr>
      <w:rPr>
        <w:rFonts w:hint="default" w:ascii="Symbol" w:hAnsi="Symbol"/>
      </w:rPr>
    </w:lvl>
    <w:lvl w:ilvl="7" w:tplc="04DA8760">
      <w:start w:val="1"/>
      <w:numFmt w:val="bullet"/>
      <w:lvlText w:val="o"/>
      <w:lvlJc w:val="left"/>
      <w:pPr>
        <w:ind w:left="5760" w:hanging="360"/>
      </w:pPr>
      <w:rPr>
        <w:rFonts w:hint="default" w:ascii="Courier New" w:hAnsi="Courier New"/>
      </w:rPr>
    </w:lvl>
    <w:lvl w:ilvl="8" w:tplc="16A056CA">
      <w:start w:val="1"/>
      <w:numFmt w:val="bullet"/>
      <w:lvlText w:val=""/>
      <w:lvlJc w:val="left"/>
      <w:pPr>
        <w:ind w:left="6480" w:hanging="360"/>
      </w:pPr>
      <w:rPr>
        <w:rFonts w:hint="default" w:ascii="Wingdings" w:hAnsi="Wingdings"/>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hint="default" w:ascii="Symbol" w:hAnsi="Symbol"/>
      </w:rPr>
    </w:lvl>
    <w:lvl w:ilvl="1" w:tplc="79BEC8CC">
      <w:start w:val="1"/>
      <w:numFmt w:val="bullet"/>
      <w:lvlText w:val="o"/>
      <w:lvlJc w:val="left"/>
      <w:pPr>
        <w:ind w:left="1440" w:hanging="360"/>
      </w:pPr>
      <w:rPr>
        <w:rFonts w:hint="default" w:ascii="Courier New" w:hAnsi="Courier New"/>
      </w:rPr>
    </w:lvl>
    <w:lvl w:ilvl="2" w:tplc="D9E6DBE4">
      <w:start w:val="1"/>
      <w:numFmt w:val="bullet"/>
      <w:lvlText w:val=""/>
      <w:lvlJc w:val="left"/>
      <w:pPr>
        <w:ind w:left="2160" w:hanging="360"/>
      </w:pPr>
      <w:rPr>
        <w:rFonts w:hint="default" w:ascii="Wingdings" w:hAnsi="Wingdings"/>
      </w:rPr>
    </w:lvl>
    <w:lvl w:ilvl="3" w:tplc="738E84A4">
      <w:start w:val="1"/>
      <w:numFmt w:val="bullet"/>
      <w:lvlText w:val=""/>
      <w:lvlJc w:val="left"/>
      <w:pPr>
        <w:ind w:left="2880" w:hanging="360"/>
      </w:pPr>
      <w:rPr>
        <w:rFonts w:hint="default" w:ascii="Symbol" w:hAnsi="Symbol"/>
      </w:rPr>
    </w:lvl>
    <w:lvl w:ilvl="4" w:tplc="EC1EC31E">
      <w:start w:val="1"/>
      <w:numFmt w:val="bullet"/>
      <w:lvlText w:val="o"/>
      <w:lvlJc w:val="left"/>
      <w:pPr>
        <w:ind w:left="3600" w:hanging="360"/>
      </w:pPr>
      <w:rPr>
        <w:rFonts w:hint="default" w:ascii="Courier New" w:hAnsi="Courier New"/>
      </w:rPr>
    </w:lvl>
    <w:lvl w:ilvl="5" w:tplc="04C8B2D0">
      <w:start w:val="1"/>
      <w:numFmt w:val="bullet"/>
      <w:lvlText w:val=""/>
      <w:lvlJc w:val="left"/>
      <w:pPr>
        <w:ind w:left="4320" w:hanging="360"/>
      </w:pPr>
      <w:rPr>
        <w:rFonts w:hint="default" w:ascii="Wingdings" w:hAnsi="Wingdings"/>
      </w:rPr>
    </w:lvl>
    <w:lvl w:ilvl="6" w:tplc="6120968E">
      <w:start w:val="1"/>
      <w:numFmt w:val="bullet"/>
      <w:lvlText w:val=""/>
      <w:lvlJc w:val="left"/>
      <w:pPr>
        <w:ind w:left="5040" w:hanging="360"/>
      </w:pPr>
      <w:rPr>
        <w:rFonts w:hint="default" w:ascii="Symbol" w:hAnsi="Symbol"/>
      </w:rPr>
    </w:lvl>
    <w:lvl w:ilvl="7" w:tplc="73AE5EE2">
      <w:start w:val="1"/>
      <w:numFmt w:val="bullet"/>
      <w:lvlText w:val="o"/>
      <w:lvlJc w:val="left"/>
      <w:pPr>
        <w:ind w:left="5760" w:hanging="360"/>
      </w:pPr>
      <w:rPr>
        <w:rFonts w:hint="default" w:ascii="Courier New" w:hAnsi="Courier New"/>
      </w:rPr>
    </w:lvl>
    <w:lvl w:ilvl="8" w:tplc="6CB49CBC">
      <w:start w:val="1"/>
      <w:numFmt w:val="bullet"/>
      <w:lvlText w:val=""/>
      <w:lvlJc w:val="left"/>
      <w:pPr>
        <w:ind w:left="6480" w:hanging="360"/>
      </w:pPr>
      <w:rPr>
        <w:rFonts w:hint="default" w:ascii="Wingdings" w:hAnsi="Wingdings"/>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hint="default" w:ascii="Symbol" w:hAnsi="Symbol"/>
      </w:rPr>
    </w:lvl>
    <w:lvl w:ilvl="1" w:tplc="A7DAE85E">
      <w:start w:val="1"/>
      <w:numFmt w:val="bullet"/>
      <w:lvlText w:val="o"/>
      <w:lvlJc w:val="left"/>
      <w:pPr>
        <w:ind w:left="1440" w:hanging="360"/>
      </w:pPr>
      <w:rPr>
        <w:rFonts w:hint="default" w:ascii="Courier New" w:hAnsi="Courier New"/>
      </w:rPr>
    </w:lvl>
    <w:lvl w:ilvl="2" w:tplc="267493D0">
      <w:start w:val="1"/>
      <w:numFmt w:val="bullet"/>
      <w:lvlText w:val=""/>
      <w:lvlJc w:val="left"/>
      <w:pPr>
        <w:ind w:left="2160" w:hanging="360"/>
      </w:pPr>
      <w:rPr>
        <w:rFonts w:hint="default" w:ascii="Wingdings" w:hAnsi="Wingdings"/>
      </w:rPr>
    </w:lvl>
    <w:lvl w:ilvl="3" w:tplc="40766CDE">
      <w:start w:val="1"/>
      <w:numFmt w:val="bullet"/>
      <w:lvlText w:val=""/>
      <w:lvlJc w:val="left"/>
      <w:pPr>
        <w:ind w:left="2880" w:hanging="360"/>
      </w:pPr>
      <w:rPr>
        <w:rFonts w:hint="default" w:ascii="Symbol" w:hAnsi="Symbol"/>
      </w:rPr>
    </w:lvl>
    <w:lvl w:ilvl="4" w:tplc="00447054">
      <w:start w:val="1"/>
      <w:numFmt w:val="bullet"/>
      <w:lvlText w:val="o"/>
      <w:lvlJc w:val="left"/>
      <w:pPr>
        <w:ind w:left="3600" w:hanging="360"/>
      </w:pPr>
      <w:rPr>
        <w:rFonts w:hint="default" w:ascii="Courier New" w:hAnsi="Courier New"/>
      </w:rPr>
    </w:lvl>
    <w:lvl w:ilvl="5" w:tplc="C23E5EFC">
      <w:start w:val="1"/>
      <w:numFmt w:val="bullet"/>
      <w:lvlText w:val=""/>
      <w:lvlJc w:val="left"/>
      <w:pPr>
        <w:ind w:left="4320" w:hanging="360"/>
      </w:pPr>
      <w:rPr>
        <w:rFonts w:hint="default" w:ascii="Wingdings" w:hAnsi="Wingdings"/>
      </w:rPr>
    </w:lvl>
    <w:lvl w:ilvl="6" w:tplc="7CF0A308">
      <w:start w:val="1"/>
      <w:numFmt w:val="bullet"/>
      <w:lvlText w:val=""/>
      <w:lvlJc w:val="left"/>
      <w:pPr>
        <w:ind w:left="5040" w:hanging="360"/>
      </w:pPr>
      <w:rPr>
        <w:rFonts w:hint="default" w:ascii="Symbol" w:hAnsi="Symbol"/>
      </w:rPr>
    </w:lvl>
    <w:lvl w:ilvl="7" w:tplc="D9763E34">
      <w:start w:val="1"/>
      <w:numFmt w:val="bullet"/>
      <w:lvlText w:val="o"/>
      <w:lvlJc w:val="left"/>
      <w:pPr>
        <w:ind w:left="5760" w:hanging="360"/>
      </w:pPr>
      <w:rPr>
        <w:rFonts w:hint="default" w:ascii="Courier New" w:hAnsi="Courier New"/>
      </w:rPr>
    </w:lvl>
    <w:lvl w:ilvl="8" w:tplc="D70C7308">
      <w:start w:val="1"/>
      <w:numFmt w:val="bullet"/>
      <w:lvlText w:val=""/>
      <w:lvlJc w:val="left"/>
      <w:pPr>
        <w:ind w:left="6480" w:hanging="360"/>
      </w:pPr>
      <w:rPr>
        <w:rFonts w:hint="default" w:ascii="Wingdings" w:hAnsi="Wingdings"/>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hint="default" w:ascii="Symbol" w:hAnsi="Symbol"/>
      </w:rPr>
    </w:lvl>
    <w:lvl w:ilvl="1" w:tplc="6116F7F8">
      <w:start w:val="1"/>
      <w:numFmt w:val="bullet"/>
      <w:lvlText w:val="o"/>
      <w:lvlJc w:val="left"/>
      <w:pPr>
        <w:ind w:left="1440" w:hanging="360"/>
      </w:pPr>
      <w:rPr>
        <w:rFonts w:hint="default" w:ascii="Courier New" w:hAnsi="Courier New"/>
      </w:rPr>
    </w:lvl>
    <w:lvl w:ilvl="2" w:tplc="A90801E4">
      <w:start w:val="1"/>
      <w:numFmt w:val="bullet"/>
      <w:lvlText w:val=""/>
      <w:lvlJc w:val="left"/>
      <w:pPr>
        <w:ind w:left="2160" w:hanging="360"/>
      </w:pPr>
      <w:rPr>
        <w:rFonts w:hint="default" w:ascii="Wingdings" w:hAnsi="Wingdings"/>
      </w:rPr>
    </w:lvl>
    <w:lvl w:ilvl="3" w:tplc="C79E7FD0">
      <w:start w:val="1"/>
      <w:numFmt w:val="bullet"/>
      <w:lvlText w:val=""/>
      <w:lvlJc w:val="left"/>
      <w:pPr>
        <w:ind w:left="2880" w:hanging="360"/>
      </w:pPr>
      <w:rPr>
        <w:rFonts w:hint="default" w:ascii="Symbol" w:hAnsi="Symbol"/>
      </w:rPr>
    </w:lvl>
    <w:lvl w:ilvl="4" w:tplc="DEC24C4C">
      <w:start w:val="1"/>
      <w:numFmt w:val="bullet"/>
      <w:lvlText w:val="o"/>
      <w:lvlJc w:val="left"/>
      <w:pPr>
        <w:ind w:left="3600" w:hanging="360"/>
      </w:pPr>
      <w:rPr>
        <w:rFonts w:hint="default" w:ascii="Courier New" w:hAnsi="Courier New"/>
      </w:rPr>
    </w:lvl>
    <w:lvl w:ilvl="5" w:tplc="61F2D9C2">
      <w:start w:val="1"/>
      <w:numFmt w:val="bullet"/>
      <w:lvlText w:val=""/>
      <w:lvlJc w:val="left"/>
      <w:pPr>
        <w:ind w:left="4320" w:hanging="360"/>
      </w:pPr>
      <w:rPr>
        <w:rFonts w:hint="default" w:ascii="Wingdings" w:hAnsi="Wingdings"/>
      </w:rPr>
    </w:lvl>
    <w:lvl w:ilvl="6" w:tplc="7D267DEA">
      <w:start w:val="1"/>
      <w:numFmt w:val="bullet"/>
      <w:lvlText w:val=""/>
      <w:lvlJc w:val="left"/>
      <w:pPr>
        <w:ind w:left="5040" w:hanging="360"/>
      </w:pPr>
      <w:rPr>
        <w:rFonts w:hint="default" w:ascii="Symbol" w:hAnsi="Symbol"/>
      </w:rPr>
    </w:lvl>
    <w:lvl w:ilvl="7" w:tplc="10001908">
      <w:start w:val="1"/>
      <w:numFmt w:val="bullet"/>
      <w:lvlText w:val="o"/>
      <w:lvlJc w:val="left"/>
      <w:pPr>
        <w:ind w:left="5760" w:hanging="360"/>
      </w:pPr>
      <w:rPr>
        <w:rFonts w:hint="default" w:ascii="Courier New" w:hAnsi="Courier New"/>
      </w:rPr>
    </w:lvl>
    <w:lvl w:ilvl="8" w:tplc="8D00CA4E">
      <w:start w:val="1"/>
      <w:numFmt w:val="bullet"/>
      <w:lvlText w:val=""/>
      <w:lvlJc w:val="left"/>
      <w:pPr>
        <w:ind w:left="6480" w:hanging="360"/>
      </w:pPr>
      <w:rPr>
        <w:rFonts w:hint="default" w:ascii="Wingdings" w:hAnsi="Wingdings"/>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hint="default" w:ascii="Wingdings" w:hAnsi="Wingdings"/>
      </w:rPr>
    </w:lvl>
    <w:lvl w:ilvl="1" w:tplc="91D6543C">
      <w:start w:val="1"/>
      <w:numFmt w:val="bullet"/>
      <w:lvlText w:val="o"/>
      <w:lvlJc w:val="left"/>
      <w:pPr>
        <w:ind w:left="1440" w:hanging="360"/>
      </w:pPr>
      <w:rPr>
        <w:rFonts w:hint="default" w:ascii="Courier New" w:hAnsi="Courier New"/>
      </w:rPr>
    </w:lvl>
    <w:lvl w:ilvl="2" w:tplc="D6647886">
      <w:start w:val="1"/>
      <w:numFmt w:val="bullet"/>
      <w:lvlText w:val=""/>
      <w:lvlJc w:val="left"/>
      <w:pPr>
        <w:ind w:left="2160" w:hanging="360"/>
      </w:pPr>
      <w:rPr>
        <w:rFonts w:hint="default" w:ascii="Wingdings" w:hAnsi="Wingdings"/>
      </w:rPr>
    </w:lvl>
    <w:lvl w:ilvl="3" w:tplc="2544ED36">
      <w:start w:val="1"/>
      <w:numFmt w:val="bullet"/>
      <w:lvlText w:val=""/>
      <w:lvlJc w:val="left"/>
      <w:pPr>
        <w:ind w:left="2880" w:hanging="360"/>
      </w:pPr>
      <w:rPr>
        <w:rFonts w:hint="default" w:ascii="Symbol" w:hAnsi="Symbol"/>
      </w:rPr>
    </w:lvl>
    <w:lvl w:ilvl="4" w:tplc="D2F8FCB2">
      <w:start w:val="1"/>
      <w:numFmt w:val="bullet"/>
      <w:lvlText w:val="o"/>
      <w:lvlJc w:val="left"/>
      <w:pPr>
        <w:ind w:left="3600" w:hanging="360"/>
      </w:pPr>
      <w:rPr>
        <w:rFonts w:hint="default" w:ascii="Courier New" w:hAnsi="Courier New"/>
      </w:rPr>
    </w:lvl>
    <w:lvl w:ilvl="5" w:tplc="EABE02B4">
      <w:start w:val="1"/>
      <w:numFmt w:val="bullet"/>
      <w:lvlText w:val=""/>
      <w:lvlJc w:val="left"/>
      <w:pPr>
        <w:ind w:left="4320" w:hanging="360"/>
      </w:pPr>
      <w:rPr>
        <w:rFonts w:hint="default" w:ascii="Wingdings" w:hAnsi="Wingdings"/>
      </w:rPr>
    </w:lvl>
    <w:lvl w:ilvl="6" w:tplc="030A0214">
      <w:start w:val="1"/>
      <w:numFmt w:val="bullet"/>
      <w:lvlText w:val=""/>
      <w:lvlJc w:val="left"/>
      <w:pPr>
        <w:ind w:left="5040" w:hanging="360"/>
      </w:pPr>
      <w:rPr>
        <w:rFonts w:hint="default" w:ascii="Symbol" w:hAnsi="Symbol"/>
      </w:rPr>
    </w:lvl>
    <w:lvl w:ilvl="7" w:tplc="0EAE8450">
      <w:start w:val="1"/>
      <w:numFmt w:val="bullet"/>
      <w:lvlText w:val="o"/>
      <w:lvlJc w:val="left"/>
      <w:pPr>
        <w:ind w:left="5760" w:hanging="360"/>
      </w:pPr>
      <w:rPr>
        <w:rFonts w:hint="default" w:ascii="Courier New" w:hAnsi="Courier New"/>
      </w:rPr>
    </w:lvl>
    <w:lvl w:ilvl="8" w:tplc="711CAFC4">
      <w:start w:val="1"/>
      <w:numFmt w:val="bullet"/>
      <w:lvlText w:val=""/>
      <w:lvlJc w:val="left"/>
      <w:pPr>
        <w:ind w:left="6480" w:hanging="360"/>
      </w:pPr>
      <w:rPr>
        <w:rFonts w:hint="default" w:ascii="Wingdings" w:hAnsi="Wingdings"/>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hint="default" w:ascii="Symbol" w:hAnsi="Symbol"/>
      </w:rPr>
    </w:lvl>
    <w:lvl w:ilvl="1" w:tplc="1E363FC0">
      <w:start w:val="1"/>
      <w:numFmt w:val="bullet"/>
      <w:lvlText w:val="o"/>
      <w:lvlJc w:val="left"/>
      <w:pPr>
        <w:ind w:left="1440" w:hanging="360"/>
      </w:pPr>
      <w:rPr>
        <w:rFonts w:hint="default" w:ascii="Courier New" w:hAnsi="Courier New"/>
      </w:rPr>
    </w:lvl>
    <w:lvl w:ilvl="2" w:tplc="F3525650">
      <w:start w:val="1"/>
      <w:numFmt w:val="bullet"/>
      <w:lvlText w:val=""/>
      <w:lvlJc w:val="left"/>
      <w:pPr>
        <w:ind w:left="2160" w:hanging="360"/>
      </w:pPr>
      <w:rPr>
        <w:rFonts w:hint="default" w:ascii="Wingdings" w:hAnsi="Wingdings"/>
      </w:rPr>
    </w:lvl>
    <w:lvl w:ilvl="3" w:tplc="A350C360">
      <w:start w:val="1"/>
      <w:numFmt w:val="bullet"/>
      <w:lvlText w:val=""/>
      <w:lvlJc w:val="left"/>
      <w:pPr>
        <w:ind w:left="2880" w:hanging="360"/>
      </w:pPr>
      <w:rPr>
        <w:rFonts w:hint="default" w:ascii="Symbol" w:hAnsi="Symbol"/>
      </w:rPr>
    </w:lvl>
    <w:lvl w:ilvl="4" w:tplc="DE981EC0">
      <w:start w:val="1"/>
      <w:numFmt w:val="bullet"/>
      <w:lvlText w:val="o"/>
      <w:lvlJc w:val="left"/>
      <w:pPr>
        <w:ind w:left="3600" w:hanging="360"/>
      </w:pPr>
      <w:rPr>
        <w:rFonts w:hint="default" w:ascii="Courier New" w:hAnsi="Courier New"/>
      </w:rPr>
    </w:lvl>
    <w:lvl w:ilvl="5" w:tplc="F29CFC58">
      <w:start w:val="1"/>
      <w:numFmt w:val="bullet"/>
      <w:lvlText w:val=""/>
      <w:lvlJc w:val="left"/>
      <w:pPr>
        <w:ind w:left="4320" w:hanging="360"/>
      </w:pPr>
      <w:rPr>
        <w:rFonts w:hint="default" w:ascii="Wingdings" w:hAnsi="Wingdings"/>
      </w:rPr>
    </w:lvl>
    <w:lvl w:ilvl="6" w:tplc="4464253C">
      <w:start w:val="1"/>
      <w:numFmt w:val="bullet"/>
      <w:lvlText w:val=""/>
      <w:lvlJc w:val="left"/>
      <w:pPr>
        <w:ind w:left="5040" w:hanging="360"/>
      </w:pPr>
      <w:rPr>
        <w:rFonts w:hint="default" w:ascii="Symbol" w:hAnsi="Symbol"/>
      </w:rPr>
    </w:lvl>
    <w:lvl w:ilvl="7" w:tplc="C2A25086">
      <w:start w:val="1"/>
      <w:numFmt w:val="bullet"/>
      <w:lvlText w:val="o"/>
      <w:lvlJc w:val="left"/>
      <w:pPr>
        <w:ind w:left="5760" w:hanging="360"/>
      </w:pPr>
      <w:rPr>
        <w:rFonts w:hint="default" w:ascii="Courier New" w:hAnsi="Courier New"/>
      </w:rPr>
    </w:lvl>
    <w:lvl w:ilvl="8" w:tplc="87A2ED06">
      <w:start w:val="1"/>
      <w:numFmt w:val="bullet"/>
      <w:lvlText w:val=""/>
      <w:lvlJc w:val="left"/>
      <w:pPr>
        <w:ind w:left="6480" w:hanging="360"/>
      </w:pPr>
      <w:rPr>
        <w:rFonts w:hint="default" w:ascii="Wingdings" w:hAnsi="Wingdings"/>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hint="default" w:ascii="Symbol" w:hAnsi="Symbol"/>
      </w:rPr>
    </w:lvl>
    <w:lvl w:ilvl="1" w:tplc="8154E3D0">
      <w:start w:val="1"/>
      <w:numFmt w:val="bullet"/>
      <w:lvlText w:val="o"/>
      <w:lvlJc w:val="left"/>
      <w:pPr>
        <w:ind w:left="1440" w:hanging="360"/>
      </w:pPr>
      <w:rPr>
        <w:rFonts w:hint="default" w:ascii="Courier New" w:hAnsi="Courier New"/>
      </w:rPr>
    </w:lvl>
    <w:lvl w:ilvl="2" w:tplc="2CAAD4D4">
      <w:start w:val="1"/>
      <w:numFmt w:val="bullet"/>
      <w:lvlText w:val=""/>
      <w:lvlJc w:val="left"/>
      <w:pPr>
        <w:ind w:left="2160" w:hanging="360"/>
      </w:pPr>
      <w:rPr>
        <w:rFonts w:hint="default" w:ascii="Wingdings" w:hAnsi="Wingdings"/>
      </w:rPr>
    </w:lvl>
    <w:lvl w:ilvl="3" w:tplc="5874DBB4">
      <w:start w:val="1"/>
      <w:numFmt w:val="bullet"/>
      <w:lvlText w:val=""/>
      <w:lvlJc w:val="left"/>
      <w:pPr>
        <w:ind w:left="2880" w:hanging="360"/>
      </w:pPr>
      <w:rPr>
        <w:rFonts w:hint="default" w:ascii="Symbol" w:hAnsi="Symbol"/>
      </w:rPr>
    </w:lvl>
    <w:lvl w:ilvl="4" w:tplc="20FCAD78">
      <w:start w:val="1"/>
      <w:numFmt w:val="bullet"/>
      <w:lvlText w:val="o"/>
      <w:lvlJc w:val="left"/>
      <w:pPr>
        <w:ind w:left="3600" w:hanging="360"/>
      </w:pPr>
      <w:rPr>
        <w:rFonts w:hint="default" w:ascii="Courier New" w:hAnsi="Courier New"/>
      </w:rPr>
    </w:lvl>
    <w:lvl w:ilvl="5" w:tplc="778CD0C2">
      <w:start w:val="1"/>
      <w:numFmt w:val="bullet"/>
      <w:lvlText w:val=""/>
      <w:lvlJc w:val="left"/>
      <w:pPr>
        <w:ind w:left="4320" w:hanging="360"/>
      </w:pPr>
      <w:rPr>
        <w:rFonts w:hint="default" w:ascii="Wingdings" w:hAnsi="Wingdings"/>
      </w:rPr>
    </w:lvl>
    <w:lvl w:ilvl="6" w:tplc="59463C68">
      <w:start w:val="1"/>
      <w:numFmt w:val="bullet"/>
      <w:lvlText w:val=""/>
      <w:lvlJc w:val="left"/>
      <w:pPr>
        <w:ind w:left="5040" w:hanging="360"/>
      </w:pPr>
      <w:rPr>
        <w:rFonts w:hint="default" w:ascii="Symbol" w:hAnsi="Symbol"/>
      </w:rPr>
    </w:lvl>
    <w:lvl w:ilvl="7" w:tplc="BE3CB7CC">
      <w:start w:val="1"/>
      <w:numFmt w:val="bullet"/>
      <w:lvlText w:val="o"/>
      <w:lvlJc w:val="left"/>
      <w:pPr>
        <w:ind w:left="5760" w:hanging="360"/>
      </w:pPr>
      <w:rPr>
        <w:rFonts w:hint="default" w:ascii="Courier New" w:hAnsi="Courier New"/>
      </w:rPr>
    </w:lvl>
    <w:lvl w:ilvl="8" w:tplc="8F842932">
      <w:start w:val="1"/>
      <w:numFmt w:val="bullet"/>
      <w:lvlText w:val=""/>
      <w:lvlJc w:val="left"/>
      <w:pPr>
        <w:ind w:left="6480" w:hanging="360"/>
      </w:pPr>
      <w:rPr>
        <w:rFonts w:hint="default" w:ascii="Wingdings" w:hAnsi="Wingdings"/>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hint="default" w:ascii="Calibri" w:hAnsi="Calibri"/>
      </w:rPr>
    </w:lvl>
    <w:lvl w:ilvl="1" w:tplc="5C22E85E">
      <w:start w:val="1"/>
      <w:numFmt w:val="bullet"/>
      <w:lvlText w:val="o"/>
      <w:lvlJc w:val="left"/>
      <w:pPr>
        <w:ind w:left="1440" w:hanging="360"/>
      </w:pPr>
      <w:rPr>
        <w:rFonts w:hint="default" w:ascii="Courier New" w:hAnsi="Courier New"/>
      </w:rPr>
    </w:lvl>
    <w:lvl w:ilvl="2" w:tplc="EA8CC292">
      <w:start w:val="1"/>
      <w:numFmt w:val="bullet"/>
      <w:lvlText w:val=""/>
      <w:lvlJc w:val="left"/>
      <w:pPr>
        <w:ind w:left="2160" w:hanging="360"/>
      </w:pPr>
      <w:rPr>
        <w:rFonts w:hint="default" w:ascii="Wingdings" w:hAnsi="Wingdings"/>
      </w:rPr>
    </w:lvl>
    <w:lvl w:ilvl="3" w:tplc="E0CA2DFE">
      <w:start w:val="1"/>
      <w:numFmt w:val="bullet"/>
      <w:lvlText w:val=""/>
      <w:lvlJc w:val="left"/>
      <w:pPr>
        <w:ind w:left="2880" w:hanging="360"/>
      </w:pPr>
      <w:rPr>
        <w:rFonts w:hint="default" w:ascii="Symbol" w:hAnsi="Symbol"/>
      </w:rPr>
    </w:lvl>
    <w:lvl w:ilvl="4" w:tplc="B15CC70E">
      <w:start w:val="1"/>
      <w:numFmt w:val="bullet"/>
      <w:lvlText w:val="o"/>
      <w:lvlJc w:val="left"/>
      <w:pPr>
        <w:ind w:left="3600" w:hanging="360"/>
      </w:pPr>
      <w:rPr>
        <w:rFonts w:hint="default" w:ascii="Courier New" w:hAnsi="Courier New"/>
      </w:rPr>
    </w:lvl>
    <w:lvl w:ilvl="5" w:tplc="EFBC9958">
      <w:start w:val="1"/>
      <w:numFmt w:val="bullet"/>
      <w:lvlText w:val=""/>
      <w:lvlJc w:val="left"/>
      <w:pPr>
        <w:ind w:left="4320" w:hanging="360"/>
      </w:pPr>
      <w:rPr>
        <w:rFonts w:hint="default" w:ascii="Wingdings" w:hAnsi="Wingdings"/>
      </w:rPr>
    </w:lvl>
    <w:lvl w:ilvl="6" w:tplc="45289EDC">
      <w:start w:val="1"/>
      <w:numFmt w:val="bullet"/>
      <w:lvlText w:val=""/>
      <w:lvlJc w:val="left"/>
      <w:pPr>
        <w:ind w:left="5040" w:hanging="360"/>
      </w:pPr>
      <w:rPr>
        <w:rFonts w:hint="default" w:ascii="Symbol" w:hAnsi="Symbol"/>
      </w:rPr>
    </w:lvl>
    <w:lvl w:ilvl="7" w:tplc="E020A954">
      <w:start w:val="1"/>
      <w:numFmt w:val="bullet"/>
      <w:lvlText w:val="o"/>
      <w:lvlJc w:val="left"/>
      <w:pPr>
        <w:ind w:left="5760" w:hanging="360"/>
      </w:pPr>
      <w:rPr>
        <w:rFonts w:hint="default" w:ascii="Courier New" w:hAnsi="Courier New"/>
      </w:rPr>
    </w:lvl>
    <w:lvl w:ilvl="8" w:tplc="716CB01E">
      <w:start w:val="1"/>
      <w:numFmt w:val="bullet"/>
      <w:lvlText w:val=""/>
      <w:lvlJc w:val="left"/>
      <w:pPr>
        <w:ind w:left="6480" w:hanging="360"/>
      </w:pPr>
      <w:rPr>
        <w:rFonts w:hint="default" w:ascii="Wingdings" w:hAnsi="Wingdings"/>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hint="default" w:ascii="Symbol" w:hAnsi="Symbol"/>
      </w:rPr>
    </w:lvl>
    <w:lvl w:ilvl="1" w:tplc="0C5C9598">
      <w:start w:val="1"/>
      <w:numFmt w:val="bullet"/>
      <w:lvlText w:val="o"/>
      <w:lvlJc w:val="left"/>
      <w:pPr>
        <w:ind w:left="1440" w:hanging="360"/>
      </w:pPr>
      <w:rPr>
        <w:rFonts w:hint="default" w:ascii="Courier New" w:hAnsi="Courier New"/>
      </w:rPr>
    </w:lvl>
    <w:lvl w:ilvl="2" w:tplc="8CCE54FE">
      <w:start w:val="1"/>
      <w:numFmt w:val="bullet"/>
      <w:lvlText w:val=""/>
      <w:lvlJc w:val="left"/>
      <w:pPr>
        <w:ind w:left="2160" w:hanging="360"/>
      </w:pPr>
      <w:rPr>
        <w:rFonts w:hint="default" w:ascii="Wingdings" w:hAnsi="Wingdings"/>
      </w:rPr>
    </w:lvl>
    <w:lvl w:ilvl="3" w:tplc="EDC2C112">
      <w:start w:val="1"/>
      <w:numFmt w:val="bullet"/>
      <w:lvlText w:val=""/>
      <w:lvlJc w:val="left"/>
      <w:pPr>
        <w:ind w:left="2880" w:hanging="360"/>
      </w:pPr>
      <w:rPr>
        <w:rFonts w:hint="default" w:ascii="Symbol" w:hAnsi="Symbol"/>
      </w:rPr>
    </w:lvl>
    <w:lvl w:ilvl="4" w:tplc="69E6FA50">
      <w:start w:val="1"/>
      <w:numFmt w:val="bullet"/>
      <w:lvlText w:val="o"/>
      <w:lvlJc w:val="left"/>
      <w:pPr>
        <w:ind w:left="3600" w:hanging="360"/>
      </w:pPr>
      <w:rPr>
        <w:rFonts w:hint="default" w:ascii="Courier New" w:hAnsi="Courier New"/>
      </w:rPr>
    </w:lvl>
    <w:lvl w:ilvl="5" w:tplc="79FC381E">
      <w:start w:val="1"/>
      <w:numFmt w:val="bullet"/>
      <w:lvlText w:val=""/>
      <w:lvlJc w:val="left"/>
      <w:pPr>
        <w:ind w:left="4320" w:hanging="360"/>
      </w:pPr>
      <w:rPr>
        <w:rFonts w:hint="default" w:ascii="Wingdings" w:hAnsi="Wingdings"/>
      </w:rPr>
    </w:lvl>
    <w:lvl w:ilvl="6" w:tplc="2BE085CC">
      <w:start w:val="1"/>
      <w:numFmt w:val="bullet"/>
      <w:lvlText w:val=""/>
      <w:lvlJc w:val="left"/>
      <w:pPr>
        <w:ind w:left="5040" w:hanging="360"/>
      </w:pPr>
      <w:rPr>
        <w:rFonts w:hint="default" w:ascii="Symbol" w:hAnsi="Symbol"/>
      </w:rPr>
    </w:lvl>
    <w:lvl w:ilvl="7" w:tplc="716A54AA">
      <w:start w:val="1"/>
      <w:numFmt w:val="bullet"/>
      <w:lvlText w:val="o"/>
      <w:lvlJc w:val="left"/>
      <w:pPr>
        <w:ind w:left="5760" w:hanging="360"/>
      </w:pPr>
      <w:rPr>
        <w:rFonts w:hint="default" w:ascii="Courier New" w:hAnsi="Courier New"/>
      </w:rPr>
    </w:lvl>
    <w:lvl w:ilvl="8" w:tplc="8F507D4A">
      <w:start w:val="1"/>
      <w:numFmt w:val="bullet"/>
      <w:lvlText w:val=""/>
      <w:lvlJc w:val="left"/>
      <w:pPr>
        <w:ind w:left="6480" w:hanging="360"/>
      </w:pPr>
      <w:rPr>
        <w:rFonts w:hint="default" w:ascii="Wingdings" w:hAnsi="Wingdings"/>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501D6FAC"/>
    <w:multiLevelType w:val="hybridMultilevel"/>
    <w:tmpl w:val="953CBDAE"/>
    <w:lvl w:ilvl="0" w:tplc="4672135A">
      <w:start w:val="1"/>
      <w:numFmt w:val="bullet"/>
      <w:lvlText w:val=""/>
      <w:lvlJc w:val="left"/>
      <w:pPr>
        <w:ind w:left="720" w:hanging="360"/>
      </w:pPr>
      <w:rPr>
        <w:rFonts w:hint="default" w:ascii="Symbol" w:hAnsi="Symbol"/>
      </w:rPr>
    </w:lvl>
    <w:lvl w:ilvl="1" w:tplc="BE1CAD9E">
      <w:start w:val="1"/>
      <w:numFmt w:val="bullet"/>
      <w:lvlText w:val="o"/>
      <w:lvlJc w:val="left"/>
      <w:pPr>
        <w:ind w:left="1440" w:hanging="360"/>
      </w:pPr>
      <w:rPr>
        <w:rFonts w:hint="default" w:ascii="Courier New" w:hAnsi="Courier New"/>
      </w:rPr>
    </w:lvl>
    <w:lvl w:ilvl="2" w:tplc="3A0E8148">
      <w:start w:val="1"/>
      <w:numFmt w:val="bullet"/>
      <w:lvlText w:val=""/>
      <w:lvlJc w:val="left"/>
      <w:pPr>
        <w:ind w:left="2160" w:hanging="360"/>
      </w:pPr>
      <w:rPr>
        <w:rFonts w:hint="default" w:ascii="Wingdings" w:hAnsi="Wingdings"/>
      </w:rPr>
    </w:lvl>
    <w:lvl w:ilvl="3" w:tplc="2D6E64DC">
      <w:start w:val="1"/>
      <w:numFmt w:val="bullet"/>
      <w:lvlText w:val=""/>
      <w:lvlJc w:val="left"/>
      <w:pPr>
        <w:ind w:left="2880" w:hanging="360"/>
      </w:pPr>
      <w:rPr>
        <w:rFonts w:hint="default" w:ascii="Symbol" w:hAnsi="Symbol"/>
      </w:rPr>
    </w:lvl>
    <w:lvl w:ilvl="4" w:tplc="BFB05026">
      <w:start w:val="1"/>
      <w:numFmt w:val="bullet"/>
      <w:lvlText w:val="o"/>
      <w:lvlJc w:val="left"/>
      <w:pPr>
        <w:ind w:left="3600" w:hanging="360"/>
      </w:pPr>
      <w:rPr>
        <w:rFonts w:hint="default" w:ascii="Courier New" w:hAnsi="Courier New"/>
      </w:rPr>
    </w:lvl>
    <w:lvl w:ilvl="5" w:tplc="1E0E4138">
      <w:start w:val="1"/>
      <w:numFmt w:val="bullet"/>
      <w:lvlText w:val=""/>
      <w:lvlJc w:val="left"/>
      <w:pPr>
        <w:ind w:left="4320" w:hanging="360"/>
      </w:pPr>
      <w:rPr>
        <w:rFonts w:hint="default" w:ascii="Wingdings" w:hAnsi="Wingdings"/>
      </w:rPr>
    </w:lvl>
    <w:lvl w:ilvl="6" w:tplc="921E352A">
      <w:start w:val="1"/>
      <w:numFmt w:val="bullet"/>
      <w:lvlText w:val=""/>
      <w:lvlJc w:val="left"/>
      <w:pPr>
        <w:ind w:left="5040" w:hanging="360"/>
      </w:pPr>
      <w:rPr>
        <w:rFonts w:hint="default" w:ascii="Symbol" w:hAnsi="Symbol"/>
      </w:rPr>
    </w:lvl>
    <w:lvl w:ilvl="7" w:tplc="F65E1E60">
      <w:start w:val="1"/>
      <w:numFmt w:val="bullet"/>
      <w:lvlText w:val="o"/>
      <w:lvlJc w:val="left"/>
      <w:pPr>
        <w:ind w:left="5760" w:hanging="360"/>
      </w:pPr>
      <w:rPr>
        <w:rFonts w:hint="default" w:ascii="Courier New" w:hAnsi="Courier New"/>
      </w:rPr>
    </w:lvl>
    <w:lvl w:ilvl="8" w:tplc="9F8E9BA8">
      <w:start w:val="1"/>
      <w:numFmt w:val="bullet"/>
      <w:lvlText w:val=""/>
      <w:lvlJc w:val="left"/>
      <w:pPr>
        <w:ind w:left="6480" w:hanging="360"/>
      </w:pPr>
      <w:rPr>
        <w:rFonts w:hint="default" w:ascii="Wingdings" w:hAnsi="Wingdings"/>
      </w:rPr>
    </w:lvl>
  </w:abstractNum>
  <w:abstractNum w:abstractNumId="21"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22" w15:restartNumberingAfterBreak="0">
    <w:nsid w:val="5A248CDA"/>
    <w:multiLevelType w:val="hybridMultilevel"/>
    <w:tmpl w:val="78942DD4"/>
    <w:lvl w:ilvl="0" w:tplc="6C4898A2">
      <w:start w:val="1"/>
      <w:numFmt w:val="bullet"/>
      <w:lvlText w:val=""/>
      <w:lvlJc w:val="left"/>
      <w:pPr>
        <w:ind w:left="720" w:hanging="360"/>
      </w:pPr>
      <w:rPr>
        <w:rFonts w:hint="default" w:ascii="Symbol" w:hAnsi="Symbol"/>
      </w:rPr>
    </w:lvl>
    <w:lvl w:ilvl="1" w:tplc="041272D8">
      <w:start w:val="1"/>
      <w:numFmt w:val="bullet"/>
      <w:lvlText w:val="o"/>
      <w:lvlJc w:val="left"/>
      <w:pPr>
        <w:ind w:left="1440" w:hanging="360"/>
      </w:pPr>
      <w:rPr>
        <w:rFonts w:hint="default" w:ascii="Courier New" w:hAnsi="Courier New"/>
      </w:rPr>
    </w:lvl>
    <w:lvl w:ilvl="2" w:tplc="34F2834A">
      <w:start w:val="1"/>
      <w:numFmt w:val="bullet"/>
      <w:lvlText w:val=""/>
      <w:lvlJc w:val="left"/>
      <w:pPr>
        <w:ind w:left="2160" w:hanging="360"/>
      </w:pPr>
      <w:rPr>
        <w:rFonts w:hint="default" w:ascii="Wingdings" w:hAnsi="Wingdings"/>
      </w:rPr>
    </w:lvl>
    <w:lvl w:ilvl="3" w:tplc="523423F6">
      <w:start w:val="1"/>
      <w:numFmt w:val="bullet"/>
      <w:lvlText w:val=""/>
      <w:lvlJc w:val="left"/>
      <w:pPr>
        <w:ind w:left="2880" w:hanging="360"/>
      </w:pPr>
      <w:rPr>
        <w:rFonts w:hint="default" w:ascii="Symbol" w:hAnsi="Symbol"/>
      </w:rPr>
    </w:lvl>
    <w:lvl w:ilvl="4" w:tplc="FBE8922C">
      <w:start w:val="1"/>
      <w:numFmt w:val="bullet"/>
      <w:lvlText w:val="o"/>
      <w:lvlJc w:val="left"/>
      <w:pPr>
        <w:ind w:left="3600" w:hanging="360"/>
      </w:pPr>
      <w:rPr>
        <w:rFonts w:hint="default" w:ascii="Courier New" w:hAnsi="Courier New"/>
      </w:rPr>
    </w:lvl>
    <w:lvl w:ilvl="5" w:tplc="3A72A0A8">
      <w:start w:val="1"/>
      <w:numFmt w:val="bullet"/>
      <w:lvlText w:val=""/>
      <w:lvlJc w:val="left"/>
      <w:pPr>
        <w:ind w:left="4320" w:hanging="360"/>
      </w:pPr>
      <w:rPr>
        <w:rFonts w:hint="default" w:ascii="Wingdings" w:hAnsi="Wingdings"/>
      </w:rPr>
    </w:lvl>
    <w:lvl w:ilvl="6" w:tplc="FBAECA92">
      <w:start w:val="1"/>
      <w:numFmt w:val="bullet"/>
      <w:lvlText w:val=""/>
      <w:lvlJc w:val="left"/>
      <w:pPr>
        <w:ind w:left="5040" w:hanging="360"/>
      </w:pPr>
      <w:rPr>
        <w:rFonts w:hint="default" w:ascii="Symbol" w:hAnsi="Symbol"/>
      </w:rPr>
    </w:lvl>
    <w:lvl w:ilvl="7" w:tplc="D1B6EECC">
      <w:start w:val="1"/>
      <w:numFmt w:val="bullet"/>
      <w:lvlText w:val="o"/>
      <w:lvlJc w:val="left"/>
      <w:pPr>
        <w:ind w:left="5760" w:hanging="360"/>
      </w:pPr>
      <w:rPr>
        <w:rFonts w:hint="default" w:ascii="Courier New" w:hAnsi="Courier New"/>
      </w:rPr>
    </w:lvl>
    <w:lvl w:ilvl="8" w:tplc="8AD82580">
      <w:start w:val="1"/>
      <w:numFmt w:val="bullet"/>
      <w:lvlText w:val=""/>
      <w:lvlJc w:val="left"/>
      <w:pPr>
        <w:ind w:left="6480" w:hanging="360"/>
      </w:pPr>
      <w:rPr>
        <w:rFonts w:hint="default" w:ascii="Wingdings" w:hAnsi="Wingdings"/>
      </w:rPr>
    </w:lvl>
  </w:abstractNum>
  <w:abstractNum w:abstractNumId="23"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4" w15:restartNumberingAfterBreak="0">
    <w:nsid w:val="66E03417"/>
    <w:multiLevelType w:val="hybridMultilevel"/>
    <w:tmpl w:val="0B949B58"/>
    <w:lvl w:ilvl="0" w:tplc="0EFAFC16">
      <w:start w:val="1"/>
      <w:numFmt w:val="bullet"/>
      <w:lvlText w:val=""/>
      <w:lvlJc w:val="left"/>
      <w:pPr>
        <w:ind w:left="720" w:hanging="360"/>
      </w:pPr>
      <w:rPr>
        <w:rFonts w:hint="default" w:ascii="Symbol" w:hAnsi="Symbol"/>
      </w:rPr>
    </w:lvl>
    <w:lvl w:ilvl="1" w:tplc="60644E2C">
      <w:start w:val="1"/>
      <w:numFmt w:val="bullet"/>
      <w:lvlText w:val="o"/>
      <w:lvlJc w:val="left"/>
      <w:pPr>
        <w:ind w:left="1440" w:hanging="360"/>
      </w:pPr>
      <w:rPr>
        <w:rFonts w:hint="default" w:ascii="Courier New" w:hAnsi="Courier New"/>
      </w:rPr>
    </w:lvl>
    <w:lvl w:ilvl="2" w:tplc="67F0F086">
      <w:start w:val="1"/>
      <w:numFmt w:val="bullet"/>
      <w:lvlText w:val=""/>
      <w:lvlJc w:val="left"/>
      <w:pPr>
        <w:ind w:left="2160" w:hanging="360"/>
      </w:pPr>
      <w:rPr>
        <w:rFonts w:hint="default" w:ascii="Wingdings" w:hAnsi="Wingdings"/>
      </w:rPr>
    </w:lvl>
    <w:lvl w:ilvl="3" w:tplc="FFC4BD08">
      <w:start w:val="1"/>
      <w:numFmt w:val="bullet"/>
      <w:lvlText w:val=""/>
      <w:lvlJc w:val="left"/>
      <w:pPr>
        <w:ind w:left="2880" w:hanging="360"/>
      </w:pPr>
      <w:rPr>
        <w:rFonts w:hint="default" w:ascii="Symbol" w:hAnsi="Symbol"/>
      </w:rPr>
    </w:lvl>
    <w:lvl w:ilvl="4" w:tplc="5402626C">
      <w:start w:val="1"/>
      <w:numFmt w:val="bullet"/>
      <w:lvlText w:val="o"/>
      <w:lvlJc w:val="left"/>
      <w:pPr>
        <w:ind w:left="3600" w:hanging="360"/>
      </w:pPr>
      <w:rPr>
        <w:rFonts w:hint="default" w:ascii="Courier New" w:hAnsi="Courier New"/>
      </w:rPr>
    </w:lvl>
    <w:lvl w:ilvl="5" w:tplc="4014AC02">
      <w:start w:val="1"/>
      <w:numFmt w:val="bullet"/>
      <w:lvlText w:val=""/>
      <w:lvlJc w:val="left"/>
      <w:pPr>
        <w:ind w:left="4320" w:hanging="360"/>
      </w:pPr>
      <w:rPr>
        <w:rFonts w:hint="default" w:ascii="Wingdings" w:hAnsi="Wingdings"/>
      </w:rPr>
    </w:lvl>
    <w:lvl w:ilvl="6" w:tplc="635C25B6">
      <w:start w:val="1"/>
      <w:numFmt w:val="bullet"/>
      <w:lvlText w:val=""/>
      <w:lvlJc w:val="left"/>
      <w:pPr>
        <w:ind w:left="5040" w:hanging="360"/>
      </w:pPr>
      <w:rPr>
        <w:rFonts w:hint="default" w:ascii="Symbol" w:hAnsi="Symbol"/>
      </w:rPr>
    </w:lvl>
    <w:lvl w:ilvl="7" w:tplc="0F4063AE">
      <w:start w:val="1"/>
      <w:numFmt w:val="bullet"/>
      <w:lvlText w:val="o"/>
      <w:lvlJc w:val="left"/>
      <w:pPr>
        <w:ind w:left="5760" w:hanging="360"/>
      </w:pPr>
      <w:rPr>
        <w:rFonts w:hint="default" w:ascii="Courier New" w:hAnsi="Courier New"/>
      </w:rPr>
    </w:lvl>
    <w:lvl w:ilvl="8" w:tplc="97309598">
      <w:start w:val="1"/>
      <w:numFmt w:val="bullet"/>
      <w:lvlText w:val=""/>
      <w:lvlJc w:val="left"/>
      <w:pPr>
        <w:ind w:left="6480" w:hanging="360"/>
      </w:pPr>
      <w:rPr>
        <w:rFonts w:hint="default" w:ascii="Wingdings" w:hAnsi="Wingdings"/>
      </w:rPr>
    </w:lvl>
  </w:abstractNum>
  <w:abstractNum w:abstractNumId="25"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6" w15:restartNumberingAfterBreak="0">
    <w:nsid w:val="6A783F05"/>
    <w:multiLevelType w:val="hybridMultilevel"/>
    <w:tmpl w:val="9C782840"/>
    <w:lvl w:ilvl="0" w:tplc="7750AB92">
      <w:start w:val="1"/>
      <w:numFmt w:val="bullet"/>
      <w:lvlText w:val=""/>
      <w:lvlJc w:val="left"/>
      <w:pPr>
        <w:ind w:left="720" w:hanging="360"/>
      </w:pPr>
      <w:rPr>
        <w:rFonts w:hint="default" w:ascii="Symbol" w:hAnsi="Symbol"/>
      </w:rPr>
    </w:lvl>
    <w:lvl w:ilvl="1" w:tplc="AF54CDF6">
      <w:start w:val="1"/>
      <w:numFmt w:val="bullet"/>
      <w:lvlText w:val="o"/>
      <w:lvlJc w:val="left"/>
      <w:pPr>
        <w:ind w:left="1440" w:hanging="360"/>
      </w:pPr>
      <w:rPr>
        <w:rFonts w:hint="default" w:ascii="Courier New" w:hAnsi="Courier New"/>
      </w:rPr>
    </w:lvl>
    <w:lvl w:ilvl="2" w:tplc="FEDCF6F2">
      <w:start w:val="1"/>
      <w:numFmt w:val="bullet"/>
      <w:lvlText w:val=""/>
      <w:lvlJc w:val="left"/>
      <w:pPr>
        <w:ind w:left="2160" w:hanging="360"/>
      </w:pPr>
      <w:rPr>
        <w:rFonts w:hint="default" w:ascii="Wingdings" w:hAnsi="Wingdings"/>
      </w:rPr>
    </w:lvl>
    <w:lvl w:ilvl="3" w:tplc="42FAC1F0">
      <w:start w:val="1"/>
      <w:numFmt w:val="bullet"/>
      <w:lvlText w:val=""/>
      <w:lvlJc w:val="left"/>
      <w:pPr>
        <w:ind w:left="2880" w:hanging="360"/>
      </w:pPr>
      <w:rPr>
        <w:rFonts w:hint="default" w:ascii="Symbol" w:hAnsi="Symbol"/>
      </w:rPr>
    </w:lvl>
    <w:lvl w:ilvl="4" w:tplc="8F9A6824">
      <w:start w:val="1"/>
      <w:numFmt w:val="bullet"/>
      <w:lvlText w:val="o"/>
      <w:lvlJc w:val="left"/>
      <w:pPr>
        <w:ind w:left="3600" w:hanging="360"/>
      </w:pPr>
      <w:rPr>
        <w:rFonts w:hint="default" w:ascii="Courier New" w:hAnsi="Courier New"/>
      </w:rPr>
    </w:lvl>
    <w:lvl w:ilvl="5" w:tplc="C22492B8">
      <w:start w:val="1"/>
      <w:numFmt w:val="bullet"/>
      <w:lvlText w:val=""/>
      <w:lvlJc w:val="left"/>
      <w:pPr>
        <w:ind w:left="4320" w:hanging="360"/>
      </w:pPr>
      <w:rPr>
        <w:rFonts w:hint="default" w:ascii="Wingdings" w:hAnsi="Wingdings"/>
      </w:rPr>
    </w:lvl>
    <w:lvl w:ilvl="6" w:tplc="07EEB0C4">
      <w:start w:val="1"/>
      <w:numFmt w:val="bullet"/>
      <w:lvlText w:val=""/>
      <w:lvlJc w:val="left"/>
      <w:pPr>
        <w:ind w:left="5040" w:hanging="360"/>
      </w:pPr>
      <w:rPr>
        <w:rFonts w:hint="default" w:ascii="Symbol" w:hAnsi="Symbol"/>
      </w:rPr>
    </w:lvl>
    <w:lvl w:ilvl="7" w:tplc="F6E67A32">
      <w:start w:val="1"/>
      <w:numFmt w:val="bullet"/>
      <w:lvlText w:val="o"/>
      <w:lvlJc w:val="left"/>
      <w:pPr>
        <w:ind w:left="5760" w:hanging="360"/>
      </w:pPr>
      <w:rPr>
        <w:rFonts w:hint="default" w:ascii="Courier New" w:hAnsi="Courier New"/>
      </w:rPr>
    </w:lvl>
    <w:lvl w:ilvl="8" w:tplc="553A001C">
      <w:start w:val="1"/>
      <w:numFmt w:val="bullet"/>
      <w:lvlText w:val=""/>
      <w:lvlJc w:val="left"/>
      <w:pPr>
        <w:ind w:left="6480" w:hanging="360"/>
      </w:pPr>
      <w:rPr>
        <w:rFonts w:hint="default" w:ascii="Wingdings" w:hAnsi="Wingdings"/>
      </w:rPr>
    </w:lvl>
  </w:abstractNum>
  <w:abstractNum w:abstractNumId="27"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8" w15:restartNumberingAfterBreak="0">
    <w:nsid w:val="76D3A88A"/>
    <w:multiLevelType w:val="hybridMultilevel"/>
    <w:tmpl w:val="9FBC6A24"/>
    <w:lvl w:ilvl="0" w:tplc="76725EFC">
      <w:start w:val="1"/>
      <w:numFmt w:val="bullet"/>
      <w:lvlText w:val=""/>
      <w:lvlJc w:val="left"/>
      <w:pPr>
        <w:ind w:left="720" w:hanging="360"/>
      </w:pPr>
      <w:rPr>
        <w:rFonts w:hint="default" w:ascii="Symbol" w:hAnsi="Symbol"/>
      </w:rPr>
    </w:lvl>
    <w:lvl w:ilvl="1" w:tplc="41363908">
      <w:start w:val="1"/>
      <w:numFmt w:val="bullet"/>
      <w:lvlText w:val="o"/>
      <w:lvlJc w:val="left"/>
      <w:pPr>
        <w:ind w:left="1440" w:hanging="360"/>
      </w:pPr>
      <w:rPr>
        <w:rFonts w:hint="default" w:ascii="Courier New" w:hAnsi="Courier New"/>
      </w:rPr>
    </w:lvl>
    <w:lvl w:ilvl="2" w:tplc="68D2D0BE">
      <w:start w:val="1"/>
      <w:numFmt w:val="bullet"/>
      <w:lvlText w:val=""/>
      <w:lvlJc w:val="left"/>
      <w:pPr>
        <w:ind w:left="2160" w:hanging="360"/>
      </w:pPr>
      <w:rPr>
        <w:rFonts w:hint="default" w:ascii="Wingdings" w:hAnsi="Wingdings"/>
      </w:rPr>
    </w:lvl>
    <w:lvl w:ilvl="3" w:tplc="9B1E4008">
      <w:start w:val="1"/>
      <w:numFmt w:val="bullet"/>
      <w:lvlText w:val=""/>
      <w:lvlJc w:val="left"/>
      <w:pPr>
        <w:ind w:left="2880" w:hanging="360"/>
      </w:pPr>
      <w:rPr>
        <w:rFonts w:hint="default" w:ascii="Symbol" w:hAnsi="Symbol"/>
      </w:rPr>
    </w:lvl>
    <w:lvl w:ilvl="4" w:tplc="02942B48">
      <w:start w:val="1"/>
      <w:numFmt w:val="bullet"/>
      <w:lvlText w:val="o"/>
      <w:lvlJc w:val="left"/>
      <w:pPr>
        <w:ind w:left="3600" w:hanging="360"/>
      </w:pPr>
      <w:rPr>
        <w:rFonts w:hint="default" w:ascii="Courier New" w:hAnsi="Courier New"/>
      </w:rPr>
    </w:lvl>
    <w:lvl w:ilvl="5" w:tplc="EDDEEEB0">
      <w:start w:val="1"/>
      <w:numFmt w:val="bullet"/>
      <w:lvlText w:val=""/>
      <w:lvlJc w:val="left"/>
      <w:pPr>
        <w:ind w:left="4320" w:hanging="360"/>
      </w:pPr>
      <w:rPr>
        <w:rFonts w:hint="default" w:ascii="Wingdings" w:hAnsi="Wingdings"/>
      </w:rPr>
    </w:lvl>
    <w:lvl w:ilvl="6" w:tplc="8A66F742">
      <w:start w:val="1"/>
      <w:numFmt w:val="bullet"/>
      <w:lvlText w:val=""/>
      <w:lvlJc w:val="left"/>
      <w:pPr>
        <w:ind w:left="5040" w:hanging="360"/>
      </w:pPr>
      <w:rPr>
        <w:rFonts w:hint="default" w:ascii="Symbol" w:hAnsi="Symbol"/>
      </w:rPr>
    </w:lvl>
    <w:lvl w:ilvl="7" w:tplc="55CC0ADC">
      <w:start w:val="1"/>
      <w:numFmt w:val="bullet"/>
      <w:lvlText w:val="o"/>
      <w:lvlJc w:val="left"/>
      <w:pPr>
        <w:ind w:left="5760" w:hanging="360"/>
      </w:pPr>
      <w:rPr>
        <w:rFonts w:hint="default" w:ascii="Courier New" w:hAnsi="Courier New"/>
      </w:rPr>
    </w:lvl>
    <w:lvl w:ilvl="8" w:tplc="E6724460">
      <w:start w:val="1"/>
      <w:numFmt w:val="bullet"/>
      <w:lvlText w:val=""/>
      <w:lvlJc w:val="left"/>
      <w:pPr>
        <w:ind w:left="6480" w:hanging="360"/>
      </w:pPr>
      <w:rPr>
        <w:rFonts w:hint="default" w:ascii="Wingdings" w:hAnsi="Wingdings"/>
      </w:rPr>
    </w:lvl>
  </w:abstractNum>
  <w:abstractNum w:abstractNumId="29" w15:restartNumberingAfterBreak="0">
    <w:nsid w:val="78981A53"/>
    <w:multiLevelType w:val="hybridMultilevel"/>
    <w:tmpl w:val="0212C58A"/>
    <w:lvl w:ilvl="0" w:tplc="DBD4EC9A">
      <w:start w:val="1"/>
      <w:numFmt w:val="bullet"/>
      <w:lvlText w:val=""/>
      <w:lvlJc w:val="left"/>
      <w:pPr>
        <w:ind w:left="720" w:hanging="360"/>
      </w:pPr>
      <w:rPr>
        <w:rFonts w:hint="default" w:ascii="Symbol" w:hAnsi="Symbol"/>
      </w:rPr>
    </w:lvl>
    <w:lvl w:ilvl="1" w:tplc="698477BC">
      <w:start w:val="1"/>
      <w:numFmt w:val="bullet"/>
      <w:lvlText w:val="o"/>
      <w:lvlJc w:val="left"/>
      <w:pPr>
        <w:ind w:left="1440" w:hanging="360"/>
      </w:pPr>
      <w:rPr>
        <w:rFonts w:hint="default" w:ascii="Courier New" w:hAnsi="Courier New"/>
      </w:rPr>
    </w:lvl>
    <w:lvl w:ilvl="2" w:tplc="DD849BFE">
      <w:start w:val="1"/>
      <w:numFmt w:val="bullet"/>
      <w:lvlText w:val=""/>
      <w:lvlJc w:val="left"/>
      <w:pPr>
        <w:ind w:left="2160" w:hanging="360"/>
      </w:pPr>
      <w:rPr>
        <w:rFonts w:hint="default" w:ascii="Wingdings" w:hAnsi="Wingdings"/>
      </w:rPr>
    </w:lvl>
    <w:lvl w:ilvl="3" w:tplc="E87ED0D0">
      <w:start w:val="1"/>
      <w:numFmt w:val="bullet"/>
      <w:lvlText w:val=""/>
      <w:lvlJc w:val="left"/>
      <w:pPr>
        <w:ind w:left="2880" w:hanging="360"/>
      </w:pPr>
      <w:rPr>
        <w:rFonts w:hint="default" w:ascii="Symbol" w:hAnsi="Symbol"/>
      </w:rPr>
    </w:lvl>
    <w:lvl w:ilvl="4" w:tplc="6184867E">
      <w:start w:val="1"/>
      <w:numFmt w:val="bullet"/>
      <w:lvlText w:val="o"/>
      <w:lvlJc w:val="left"/>
      <w:pPr>
        <w:ind w:left="3600" w:hanging="360"/>
      </w:pPr>
      <w:rPr>
        <w:rFonts w:hint="default" w:ascii="Courier New" w:hAnsi="Courier New"/>
      </w:rPr>
    </w:lvl>
    <w:lvl w:ilvl="5" w:tplc="06623FE2">
      <w:start w:val="1"/>
      <w:numFmt w:val="bullet"/>
      <w:lvlText w:val=""/>
      <w:lvlJc w:val="left"/>
      <w:pPr>
        <w:ind w:left="4320" w:hanging="360"/>
      </w:pPr>
      <w:rPr>
        <w:rFonts w:hint="default" w:ascii="Wingdings" w:hAnsi="Wingdings"/>
      </w:rPr>
    </w:lvl>
    <w:lvl w:ilvl="6" w:tplc="368AD382">
      <w:start w:val="1"/>
      <w:numFmt w:val="bullet"/>
      <w:lvlText w:val=""/>
      <w:lvlJc w:val="left"/>
      <w:pPr>
        <w:ind w:left="5040" w:hanging="360"/>
      </w:pPr>
      <w:rPr>
        <w:rFonts w:hint="default" w:ascii="Symbol" w:hAnsi="Symbol"/>
      </w:rPr>
    </w:lvl>
    <w:lvl w:ilvl="7" w:tplc="DD1072A6">
      <w:start w:val="1"/>
      <w:numFmt w:val="bullet"/>
      <w:lvlText w:val="o"/>
      <w:lvlJc w:val="left"/>
      <w:pPr>
        <w:ind w:left="5760" w:hanging="360"/>
      </w:pPr>
      <w:rPr>
        <w:rFonts w:hint="default" w:ascii="Courier New" w:hAnsi="Courier New"/>
      </w:rPr>
    </w:lvl>
    <w:lvl w:ilvl="8" w:tplc="D7C8A140">
      <w:start w:val="1"/>
      <w:numFmt w:val="bullet"/>
      <w:lvlText w:val=""/>
      <w:lvlJc w:val="left"/>
      <w:pPr>
        <w:ind w:left="6480" w:hanging="360"/>
      </w:pPr>
      <w:rPr>
        <w:rFonts w:hint="default" w:ascii="Wingdings" w:hAnsi="Wingdings"/>
      </w:rPr>
    </w:lvl>
  </w:abstractNum>
  <w:num w:numId="33">
    <w:abstractNumId w:val="32"/>
  </w:num>
  <w:num w:numId="32">
    <w:abstractNumId w:val="31"/>
  </w:num>
  <w:num w:numId="31">
    <w:abstractNumId w:val="30"/>
  </w:num>
  <w:num w:numId="1">
    <w:abstractNumId w:val="13"/>
  </w:num>
  <w:num w:numId="2">
    <w:abstractNumId w:val="11"/>
  </w:num>
  <w:num w:numId="3">
    <w:abstractNumId w:val="7"/>
  </w:num>
  <w:num w:numId="4">
    <w:abstractNumId w:val="26"/>
  </w:num>
  <w:num w:numId="5">
    <w:abstractNumId w:val="3"/>
  </w:num>
  <w:num w:numId="6">
    <w:abstractNumId w:val="12"/>
  </w:num>
  <w:num w:numId="7">
    <w:abstractNumId w:val="0"/>
  </w:num>
  <w:num w:numId="8">
    <w:abstractNumId w:val="10"/>
  </w:num>
  <w:num w:numId="9">
    <w:abstractNumId w:val="20"/>
  </w:num>
  <w:num w:numId="10">
    <w:abstractNumId w:val="24"/>
  </w:num>
  <w:num w:numId="11">
    <w:abstractNumId w:val="22"/>
  </w:num>
  <w:num w:numId="12">
    <w:abstractNumId w:val="29"/>
  </w:num>
  <w:num w:numId="13">
    <w:abstractNumId w:val="28"/>
  </w:num>
  <w:num w:numId="14">
    <w:abstractNumId w:val="5"/>
  </w:num>
  <w:num w:numId="15">
    <w:abstractNumId w:val="16"/>
  </w:num>
  <w:num w:numId="16">
    <w:abstractNumId w:val="15"/>
  </w:num>
  <w:num w:numId="17">
    <w:abstractNumId w:val="8"/>
  </w:num>
  <w:num w:numId="18">
    <w:abstractNumId w:val="19"/>
  </w:num>
  <w:num w:numId="19">
    <w:abstractNumId w:val="14"/>
  </w:num>
  <w:num w:numId="20">
    <w:abstractNumId w:val="9"/>
  </w:num>
  <w:num w:numId="21">
    <w:abstractNumId w:val="18"/>
  </w:num>
  <w:num w:numId="22">
    <w:abstractNumId w:val="6"/>
  </w:num>
  <w:num w:numId="23">
    <w:abstractNumId w:val="2"/>
  </w:num>
  <w:num w:numId="24">
    <w:abstractNumId w:val="1"/>
  </w:num>
  <w:num w:numId="25">
    <w:abstractNumId w:val="21"/>
  </w:num>
  <w:num w:numId="26">
    <w:abstractNumId w:val="25"/>
  </w:num>
  <w:num w:numId="27">
    <w:abstractNumId w:val="23"/>
  </w:num>
  <w:num w:numId="28">
    <w:abstractNumId w:val="17"/>
  </w:num>
  <w:num w:numId="29">
    <w:abstractNumId w:val="4"/>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www.w3.org/XML/1998/namespace"/>
    <ds:schemaRef ds:uri="http://purl.org/dc/terms/"/>
    <ds:schemaRef ds:uri="http://purl.org/dc/dcmitype/"/>
    <ds:schemaRef ds:uri="http://schemas.microsoft.com/office/2006/documentManagement/types"/>
    <ds:schemaRef ds:uri="126e8a1c-9ea9-435a-ac89-d06c80d62e30"/>
    <ds:schemaRef ds:uri="http://purl.org/dc/elements/1.1/"/>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5.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70</revision>
  <lastPrinted>2021-11-25T12:30:00.0000000Z</lastPrinted>
  <dcterms:created xsi:type="dcterms:W3CDTF">2022-08-25T15:56:00.0000000Z</dcterms:created>
  <dcterms:modified xsi:type="dcterms:W3CDTF">2023-03-13T20:02:22.0191591Z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