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A96A" w14:textId="42D8B1B9" w:rsidR="000F4868" w:rsidRPr="001D25C9" w:rsidRDefault="001D25C9">
      <w:pPr>
        <w:rPr>
          <w:sz w:val="28"/>
          <w:szCs w:val="28"/>
          <w:lang w:val="es-ES"/>
        </w:rPr>
      </w:pPr>
      <w:r w:rsidRPr="001D25C9">
        <w:rPr>
          <w:sz w:val="28"/>
          <w:szCs w:val="28"/>
          <w:lang w:val="es-ES"/>
        </w:rPr>
        <w:t>BASE DE DATOS</w:t>
      </w:r>
    </w:p>
    <w:p w14:paraId="0E26CC1F" w14:textId="173B910C" w:rsidR="001D25C9" w:rsidRPr="001D25C9" w:rsidRDefault="00223099">
      <w:pPr>
        <w:rPr>
          <w:sz w:val="28"/>
          <w:szCs w:val="28"/>
          <w:lang w:val="es-ES"/>
        </w:rPr>
      </w:pPr>
      <w:hyperlink r:id="rId4" w:history="1">
        <w:r w:rsidR="001D25C9" w:rsidRPr="001D25C9">
          <w:rPr>
            <w:rStyle w:val="Hipervnculo"/>
            <w:sz w:val="28"/>
            <w:szCs w:val="28"/>
            <w:lang w:val="es-ES"/>
          </w:rPr>
          <w:t>https://www.kaggle.com/mnassrib/telecom-churn-datasets</w:t>
        </w:r>
      </w:hyperlink>
      <w:r w:rsidR="001D25C9" w:rsidRPr="001D25C9">
        <w:rPr>
          <w:sz w:val="28"/>
          <w:szCs w:val="28"/>
          <w:lang w:val="es-ES"/>
        </w:rPr>
        <w:t xml:space="preserve"> </w:t>
      </w:r>
    </w:p>
    <w:p w14:paraId="49344358" w14:textId="77777777" w:rsidR="001D25C9" w:rsidRPr="001D25C9" w:rsidRDefault="001D25C9" w:rsidP="001D25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1D25C9">
        <w:rPr>
          <w:rFonts w:ascii="inherit" w:eastAsia="Times New Roman" w:hAnsi="inherit" w:cs="Courier New"/>
          <w:color w:val="202124"/>
          <w:sz w:val="28"/>
          <w:szCs w:val="28"/>
          <w:lang w:val="es-ES" w:eastAsia="es-CL"/>
        </w:rPr>
        <w:t>Contexto</w:t>
      </w:r>
    </w:p>
    <w:p w14:paraId="750873B0" w14:textId="77777777" w:rsidR="001D25C9" w:rsidRPr="001D25C9" w:rsidRDefault="001D25C9" w:rsidP="001D25C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es-CL"/>
        </w:rPr>
      </w:pPr>
      <w:r w:rsidRPr="001D25C9">
        <w:rPr>
          <w:rFonts w:ascii="inherit" w:eastAsia="Times New Roman" w:hAnsi="inherit" w:cs="Courier New"/>
          <w:color w:val="202124"/>
          <w:sz w:val="28"/>
          <w:szCs w:val="28"/>
          <w:lang w:val="es-ES" w:eastAsia="es-CL"/>
        </w:rPr>
        <w:t>"Predecir el comportamiento para retener a los clientes. Puede analizar todos los datos relevantes de los clientes y desarrollar programas de retención de clientes enfocados".</w:t>
      </w:r>
    </w:p>
    <w:p w14:paraId="633845B6" w14:textId="7E93E32B" w:rsidR="001D25C9" w:rsidRDefault="001D25C9">
      <w:pPr>
        <w:rPr>
          <w:sz w:val="28"/>
          <w:szCs w:val="28"/>
          <w:lang w:val="es-ES"/>
        </w:rPr>
      </w:pPr>
    </w:p>
    <w:p w14:paraId="360D2666" w14:textId="77777777" w:rsidR="001D25C9" w:rsidRPr="001D25C9" w:rsidRDefault="001D25C9" w:rsidP="001D25C9">
      <w:pPr>
        <w:pStyle w:val="HTMLconformatoprevio"/>
        <w:shd w:val="clear" w:color="auto" w:fill="F8F9FA"/>
        <w:spacing w:line="540" w:lineRule="atLeast"/>
        <w:rPr>
          <w:rStyle w:val="y2iqfc"/>
          <w:rFonts w:ascii="inherit" w:hAnsi="inherit"/>
          <w:color w:val="202124"/>
          <w:sz w:val="28"/>
          <w:szCs w:val="28"/>
          <w:lang w:val="es-ES"/>
        </w:rPr>
      </w:pPr>
      <w:r w:rsidRPr="001D25C9">
        <w:rPr>
          <w:rStyle w:val="y2iqfc"/>
          <w:rFonts w:ascii="inherit" w:hAnsi="inherit"/>
          <w:color w:val="202124"/>
          <w:sz w:val="28"/>
          <w:szCs w:val="28"/>
          <w:lang w:val="es-ES"/>
        </w:rPr>
        <w:t>Contenido</w:t>
      </w:r>
    </w:p>
    <w:p w14:paraId="3186ECA0" w14:textId="77777777" w:rsidR="001D25C9" w:rsidRPr="001D25C9" w:rsidRDefault="001D25C9" w:rsidP="001D25C9">
      <w:pPr>
        <w:pStyle w:val="HTMLconformatoprevio"/>
        <w:shd w:val="clear" w:color="auto" w:fill="F8F9FA"/>
        <w:spacing w:line="540" w:lineRule="atLeast"/>
        <w:rPr>
          <w:rStyle w:val="y2iqfc"/>
          <w:rFonts w:ascii="inherit" w:hAnsi="inherit"/>
          <w:color w:val="202124"/>
          <w:sz w:val="28"/>
          <w:szCs w:val="28"/>
          <w:lang w:val="es-ES"/>
        </w:rPr>
      </w:pPr>
      <w:r w:rsidRPr="001D25C9">
        <w:rPr>
          <w:rStyle w:val="y2iqfc"/>
          <w:rFonts w:ascii="inherit" w:hAnsi="inherit"/>
          <w:color w:val="202124"/>
          <w:sz w:val="28"/>
          <w:szCs w:val="28"/>
          <w:lang w:val="es-ES"/>
        </w:rPr>
        <w:t>El conjunto de datos de abandono de Orange Telecom, que consta de datos de actividad del cliente limpios (características), junto con una etiqueta de abandono que especifica si un cliente canceló la suscripción, se utilizará para desarrollar modelos predictivos. Aquí están disponibles dos conjuntos de datos: Los conjuntos de datos churn-80 y churn-20 se pueden descargar.</w:t>
      </w:r>
    </w:p>
    <w:p w14:paraId="20307A3D" w14:textId="77777777" w:rsidR="001D25C9" w:rsidRPr="001D25C9" w:rsidRDefault="001D25C9" w:rsidP="001D25C9">
      <w:pPr>
        <w:pStyle w:val="HTMLconformatoprevio"/>
        <w:shd w:val="clear" w:color="auto" w:fill="F8F9FA"/>
        <w:spacing w:line="540" w:lineRule="atLeast"/>
        <w:rPr>
          <w:rStyle w:val="y2iqfc"/>
          <w:rFonts w:ascii="inherit" w:hAnsi="inherit"/>
          <w:color w:val="202124"/>
          <w:sz w:val="28"/>
          <w:szCs w:val="28"/>
          <w:lang w:val="es-ES"/>
        </w:rPr>
      </w:pPr>
    </w:p>
    <w:p w14:paraId="7ECE2DE7" w14:textId="77777777" w:rsidR="001D25C9" w:rsidRPr="001D25C9" w:rsidRDefault="001D25C9" w:rsidP="001D25C9">
      <w:pPr>
        <w:pStyle w:val="HTMLconformatoprevio"/>
        <w:shd w:val="clear" w:color="auto" w:fill="F8F9FA"/>
        <w:spacing w:line="540" w:lineRule="atLeast"/>
        <w:rPr>
          <w:rStyle w:val="y2iqfc"/>
          <w:rFonts w:ascii="inherit" w:hAnsi="inherit"/>
          <w:color w:val="202124"/>
          <w:sz w:val="28"/>
          <w:szCs w:val="28"/>
          <w:lang w:val="es-ES"/>
        </w:rPr>
      </w:pPr>
      <w:r w:rsidRPr="001D25C9">
        <w:rPr>
          <w:rStyle w:val="y2iqfc"/>
          <w:rFonts w:ascii="inherit" w:hAnsi="inherit"/>
          <w:color w:val="202124"/>
          <w:sz w:val="28"/>
          <w:szCs w:val="28"/>
          <w:lang w:val="es-ES"/>
        </w:rPr>
        <w:t>Los dos conjuntos son del mismo lote, pero se han dividido en una proporción de 80/20. Como a menudo se desea obtener más datos para desarrollar modelos de AA, usemos el conjunto más grande (es decir, churn-80) para fines de entrenamiento y validación cruzada, y el conjunto más pequeño (es decir, churn-20) para las pruebas finales y el rendimiento del modelo. evaluación.</w:t>
      </w:r>
    </w:p>
    <w:p w14:paraId="46C3FC84" w14:textId="77777777" w:rsidR="001D25C9" w:rsidRPr="001D25C9" w:rsidRDefault="001D25C9" w:rsidP="001D25C9">
      <w:pPr>
        <w:pStyle w:val="HTMLconformatoprevio"/>
        <w:shd w:val="clear" w:color="auto" w:fill="F8F9FA"/>
        <w:spacing w:line="540" w:lineRule="atLeast"/>
        <w:rPr>
          <w:rStyle w:val="y2iqfc"/>
          <w:rFonts w:ascii="inherit" w:hAnsi="inherit"/>
          <w:color w:val="202124"/>
          <w:sz w:val="28"/>
          <w:szCs w:val="28"/>
          <w:lang w:val="es-ES"/>
        </w:rPr>
      </w:pPr>
    </w:p>
    <w:p w14:paraId="67BB28B2" w14:textId="77777777" w:rsidR="001D25C9" w:rsidRPr="001D25C9" w:rsidRDefault="001D25C9" w:rsidP="001D25C9">
      <w:pPr>
        <w:pStyle w:val="HTMLconformatoprevio"/>
        <w:shd w:val="clear" w:color="auto" w:fill="F8F9FA"/>
        <w:spacing w:line="540" w:lineRule="atLeast"/>
        <w:rPr>
          <w:rStyle w:val="y2iqfc"/>
          <w:rFonts w:ascii="inherit" w:hAnsi="inherit"/>
          <w:color w:val="202124"/>
          <w:sz w:val="28"/>
          <w:szCs w:val="28"/>
          <w:lang w:val="es-ES"/>
        </w:rPr>
      </w:pPr>
      <w:r w:rsidRPr="001D25C9">
        <w:rPr>
          <w:rStyle w:val="y2iqfc"/>
          <w:rFonts w:ascii="inherit" w:hAnsi="inherit"/>
          <w:color w:val="202124"/>
          <w:sz w:val="28"/>
          <w:szCs w:val="28"/>
          <w:lang w:val="es-ES"/>
        </w:rPr>
        <w:t>Inspiración</w:t>
      </w:r>
    </w:p>
    <w:p w14:paraId="0A7EE12F" w14:textId="3BD96162" w:rsidR="001D25C9" w:rsidRDefault="001D25C9" w:rsidP="001D25C9">
      <w:pPr>
        <w:pStyle w:val="HTMLconformatoprevio"/>
        <w:shd w:val="clear" w:color="auto" w:fill="F8F9FA"/>
        <w:spacing w:line="540" w:lineRule="atLeast"/>
        <w:rPr>
          <w:rStyle w:val="y2iqfc"/>
          <w:rFonts w:ascii="inherit" w:hAnsi="inherit"/>
          <w:color w:val="202124"/>
          <w:sz w:val="28"/>
          <w:szCs w:val="28"/>
          <w:lang w:val="es-ES"/>
        </w:rPr>
      </w:pPr>
      <w:r w:rsidRPr="001D25C9">
        <w:rPr>
          <w:rStyle w:val="y2iqfc"/>
          <w:rFonts w:ascii="inherit" w:hAnsi="inherit"/>
          <w:color w:val="202124"/>
          <w:sz w:val="28"/>
          <w:szCs w:val="28"/>
          <w:lang w:val="es-ES"/>
        </w:rPr>
        <w:t>Explorar este tipo de modelos y conocer más sobre el tema.</w:t>
      </w:r>
    </w:p>
    <w:p w14:paraId="2C9F3306"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lastRenderedPageBreak/>
        <w:t>Acerca de este archivo</w:t>
      </w:r>
    </w:p>
    <w:p w14:paraId="72752539"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Conjuntos de datos de rotación de telecomunicaciones</w:t>
      </w:r>
    </w:p>
    <w:p w14:paraId="1321F6D1"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p>
    <w:p w14:paraId="19067430"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Cada fila representa a un cliente; cada columna contiene los atributos del cliente. Los conjuntos de datos tienen los siguientes atributos o características:</w:t>
      </w:r>
    </w:p>
    <w:p w14:paraId="27A41B1F"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p>
    <w:p w14:paraId="5DB14B41"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Estado: cadena</w:t>
      </w:r>
    </w:p>
    <w:p w14:paraId="75A0D207"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Longitud de la cuenta: entero</w:t>
      </w:r>
    </w:p>
    <w:p w14:paraId="35A65972"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Código de área: entero</w:t>
      </w:r>
    </w:p>
    <w:p w14:paraId="49C22A7A"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Plan internacional: cadena</w:t>
      </w:r>
    </w:p>
    <w:p w14:paraId="38E46FC6"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Plan de correo de voz: cadena</w:t>
      </w:r>
    </w:p>
    <w:p w14:paraId="2EA0D686"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Número de mensajes de vmail: entero</w:t>
      </w:r>
    </w:p>
    <w:p w14:paraId="6B52931E"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Minutos totales del día: doble</w:t>
      </w:r>
    </w:p>
    <w:p w14:paraId="59E2C7D4"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proofErr w:type="gramStart"/>
      <w:r w:rsidRPr="00223099">
        <w:rPr>
          <w:rFonts w:ascii="inherit" w:eastAsia="Times New Roman" w:hAnsi="inherit" w:cs="Courier New"/>
          <w:color w:val="202124"/>
          <w:sz w:val="28"/>
          <w:szCs w:val="28"/>
          <w:lang w:val="es-ES" w:eastAsia="es-CL"/>
        </w:rPr>
        <w:t>Total</w:t>
      </w:r>
      <w:proofErr w:type="gramEnd"/>
      <w:r w:rsidRPr="00223099">
        <w:rPr>
          <w:rFonts w:ascii="inherit" w:eastAsia="Times New Roman" w:hAnsi="inherit" w:cs="Courier New"/>
          <w:color w:val="202124"/>
          <w:sz w:val="28"/>
          <w:szCs w:val="28"/>
          <w:lang w:val="es-ES" w:eastAsia="es-CL"/>
        </w:rPr>
        <w:t xml:space="preserve"> de llamadas diarias: entero</w:t>
      </w:r>
    </w:p>
    <w:p w14:paraId="6C18F970"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Cargo por día total: doble</w:t>
      </w:r>
    </w:p>
    <w:p w14:paraId="15262D55"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Minutos totales de víspera: doble</w:t>
      </w:r>
    </w:p>
    <w:p w14:paraId="74A5E23A"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proofErr w:type="gramStart"/>
      <w:r w:rsidRPr="00223099">
        <w:rPr>
          <w:rFonts w:ascii="inherit" w:eastAsia="Times New Roman" w:hAnsi="inherit" w:cs="Courier New"/>
          <w:color w:val="202124"/>
          <w:sz w:val="28"/>
          <w:szCs w:val="28"/>
          <w:lang w:val="es-ES" w:eastAsia="es-CL"/>
        </w:rPr>
        <w:t>Total</w:t>
      </w:r>
      <w:proofErr w:type="gramEnd"/>
      <w:r w:rsidRPr="00223099">
        <w:rPr>
          <w:rFonts w:ascii="inherit" w:eastAsia="Times New Roman" w:hAnsi="inherit" w:cs="Courier New"/>
          <w:color w:val="202124"/>
          <w:sz w:val="28"/>
          <w:szCs w:val="28"/>
          <w:lang w:val="es-ES" w:eastAsia="es-CL"/>
        </w:rPr>
        <w:t xml:space="preserve"> de llamadas de vísperas: entero</w:t>
      </w:r>
    </w:p>
    <w:p w14:paraId="1AE4CECC"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Cargo total de vísperas: doble</w:t>
      </w:r>
    </w:p>
    <w:p w14:paraId="56DE282C"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Minutos nocturnos totales: doble</w:t>
      </w:r>
    </w:p>
    <w:p w14:paraId="23B80570"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proofErr w:type="gramStart"/>
      <w:r w:rsidRPr="00223099">
        <w:rPr>
          <w:rFonts w:ascii="inherit" w:eastAsia="Times New Roman" w:hAnsi="inherit" w:cs="Courier New"/>
          <w:color w:val="202124"/>
          <w:sz w:val="28"/>
          <w:szCs w:val="28"/>
          <w:lang w:val="es-ES" w:eastAsia="es-CL"/>
        </w:rPr>
        <w:t>Total</w:t>
      </w:r>
      <w:proofErr w:type="gramEnd"/>
      <w:r w:rsidRPr="00223099">
        <w:rPr>
          <w:rFonts w:ascii="inherit" w:eastAsia="Times New Roman" w:hAnsi="inherit" w:cs="Courier New"/>
          <w:color w:val="202124"/>
          <w:sz w:val="28"/>
          <w:szCs w:val="28"/>
          <w:lang w:val="es-ES" w:eastAsia="es-CL"/>
        </w:rPr>
        <w:t xml:space="preserve"> de llamadas nocturnas: entero</w:t>
      </w:r>
    </w:p>
    <w:p w14:paraId="65B57147"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Cargo total por noche: doble</w:t>
      </w:r>
    </w:p>
    <w:p w14:paraId="7CC79797"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Minutos internacionales totales: doble</w:t>
      </w:r>
    </w:p>
    <w:p w14:paraId="100F8427"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proofErr w:type="gramStart"/>
      <w:r w:rsidRPr="00223099">
        <w:rPr>
          <w:rFonts w:ascii="inherit" w:eastAsia="Times New Roman" w:hAnsi="inherit" w:cs="Courier New"/>
          <w:color w:val="202124"/>
          <w:sz w:val="28"/>
          <w:szCs w:val="28"/>
          <w:lang w:val="es-ES" w:eastAsia="es-CL"/>
        </w:rPr>
        <w:t>Total</w:t>
      </w:r>
      <w:proofErr w:type="gramEnd"/>
      <w:r w:rsidRPr="00223099">
        <w:rPr>
          <w:rFonts w:ascii="inherit" w:eastAsia="Times New Roman" w:hAnsi="inherit" w:cs="Courier New"/>
          <w:color w:val="202124"/>
          <w:sz w:val="28"/>
          <w:szCs w:val="28"/>
          <w:lang w:val="es-ES" w:eastAsia="es-CL"/>
        </w:rPr>
        <w:t xml:space="preserve"> de llamadas internacionales: entero</w:t>
      </w:r>
    </w:p>
    <w:p w14:paraId="3E4D8F3B"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lastRenderedPageBreak/>
        <w:t>Cargo internacional total: doble</w:t>
      </w:r>
    </w:p>
    <w:p w14:paraId="407C93B7"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Llamadas de servicio al cliente: entero</w:t>
      </w:r>
    </w:p>
    <w:p w14:paraId="063B9FB0"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Churn: cadena</w:t>
      </w:r>
    </w:p>
    <w:p w14:paraId="3869CC00"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r w:rsidRPr="00223099">
        <w:rPr>
          <w:rFonts w:ascii="inherit" w:eastAsia="Times New Roman" w:hAnsi="inherit" w:cs="Courier New"/>
          <w:color w:val="202124"/>
          <w:sz w:val="28"/>
          <w:szCs w:val="28"/>
          <w:lang w:val="es-ES" w:eastAsia="es-CL"/>
        </w:rPr>
        <w:t>El conjunto de datos "churn-bigml-20" contiene 667 filas (clientes) y 20 columnas (características).</w:t>
      </w:r>
    </w:p>
    <w:p w14:paraId="4DC3E428"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val="es-ES" w:eastAsia="es-CL"/>
        </w:rPr>
      </w:pPr>
    </w:p>
    <w:p w14:paraId="6F14A94C" w14:textId="77777777" w:rsidR="00223099" w:rsidRPr="00223099" w:rsidRDefault="00223099" w:rsidP="0022309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8"/>
          <w:szCs w:val="28"/>
          <w:lang w:eastAsia="es-CL"/>
        </w:rPr>
      </w:pPr>
      <w:r w:rsidRPr="00223099">
        <w:rPr>
          <w:rFonts w:ascii="inherit" w:eastAsia="Times New Roman" w:hAnsi="inherit" w:cs="Courier New"/>
          <w:color w:val="202124"/>
          <w:sz w:val="28"/>
          <w:szCs w:val="28"/>
          <w:lang w:val="es-ES" w:eastAsia="es-CL"/>
        </w:rPr>
        <w:t xml:space="preserve">La columna "Churn" es </w:t>
      </w:r>
      <w:proofErr w:type="gramStart"/>
      <w:r w:rsidRPr="00223099">
        <w:rPr>
          <w:rFonts w:ascii="inherit" w:eastAsia="Times New Roman" w:hAnsi="inherit" w:cs="Courier New"/>
          <w:color w:val="202124"/>
          <w:sz w:val="28"/>
          <w:szCs w:val="28"/>
          <w:lang w:val="es-ES" w:eastAsia="es-CL"/>
        </w:rPr>
        <w:t>el objetivo a predecir</w:t>
      </w:r>
      <w:proofErr w:type="gramEnd"/>
      <w:r w:rsidRPr="00223099">
        <w:rPr>
          <w:rFonts w:ascii="inherit" w:eastAsia="Times New Roman" w:hAnsi="inherit" w:cs="Courier New"/>
          <w:color w:val="202124"/>
          <w:sz w:val="28"/>
          <w:szCs w:val="28"/>
          <w:lang w:val="es-ES" w:eastAsia="es-CL"/>
        </w:rPr>
        <w:t>.</w:t>
      </w:r>
    </w:p>
    <w:p w14:paraId="1D79CADD" w14:textId="77777777" w:rsidR="00223099" w:rsidRPr="001D25C9" w:rsidRDefault="00223099" w:rsidP="001D25C9">
      <w:pPr>
        <w:pStyle w:val="HTMLconformatoprevio"/>
        <w:shd w:val="clear" w:color="auto" w:fill="F8F9FA"/>
        <w:spacing w:line="540" w:lineRule="atLeast"/>
        <w:rPr>
          <w:rFonts w:ascii="inherit" w:hAnsi="inherit"/>
          <w:color w:val="202124"/>
          <w:sz w:val="28"/>
          <w:szCs w:val="28"/>
        </w:rPr>
      </w:pPr>
    </w:p>
    <w:sectPr w:rsidR="00223099" w:rsidRPr="001D25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C9"/>
    <w:rsid w:val="000F4868"/>
    <w:rsid w:val="001D25C9"/>
    <w:rsid w:val="002230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D336"/>
  <w15:chartTrackingRefBased/>
  <w15:docId w15:val="{FBD82614-F15C-40CB-92AD-4BD013B7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25C9"/>
    <w:rPr>
      <w:color w:val="0563C1" w:themeColor="hyperlink"/>
      <w:u w:val="single"/>
    </w:rPr>
  </w:style>
  <w:style w:type="character" w:styleId="Mencinsinresolver">
    <w:name w:val="Unresolved Mention"/>
    <w:basedOn w:val="Fuentedeprrafopredeter"/>
    <w:uiPriority w:val="99"/>
    <w:semiHidden/>
    <w:unhideWhenUsed/>
    <w:rsid w:val="001D25C9"/>
    <w:rPr>
      <w:color w:val="605E5C"/>
      <w:shd w:val="clear" w:color="auto" w:fill="E1DFDD"/>
    </w:rPr>
  </w:style>
  <w:style w:type="paragraph" w:styleId="HTMLconformatoprevio">
    <w:name w:val="HTML Preformatted"/>
    <w:basedOn w:val="Normal"/>
    <w:link w:val="HTMLconformatoprevioCar"/>
    <w:uiPriority w:val="99"/>
    <w:unhideWhenUsed/>
    <w:rsid w:val="001D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1D25C9"/>
    <w:rPr>
      <w:rFonts w:ascii="Courier New" w:eastAsia="Times New Roman" w:hAnsi="Courier New" w:cs="Courier New"/>
      <w:sz w:val="20"/>
      <w:szCs w:val="20"/>
      <w:lang w:eastAsia="es-CL"/>
    </w:rPr>
  </w:style>
  <w:style w:type="character" w:customStyle="1" w:styleId="y2iqfc">
    <w:name w:val="y2iqfc"/>
    <w:basedOn w:val="Fuentedeprrafopredeter"/>
    <w:rsid w:val="001D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20499">
      <w:bodyDiv w:val="1"/>
      <w:marLeft w:val="0"/>
      <w:marRight w:val="0"/>
      <w:marTop w:val="0"/>
      <w:marBottom w:val="0"/>
      <w:divBdr>
        <w:top w:val="none" w:sz="0" w:space="0" w:color="auto"/>
        <w:left w:val="none" w:sz="0" w:space="0" w:color="auto"/>
        <w:bottom w:val="none" w:sz="0" w:space="0" w:color="auto"/>
        <w:right w:val="none" w:sz="0" w:space="0" w:color="auto"/>
      </w:divBdr>
    </w:div>
    <w:div w:id="1446117489">
      <w:bodyDiv w:val="1"/>
      <w:marLeft w:val="0"/>
      <w:marRight w:val="0"/>
      <w:marTop w:val="0"/>
      <w:marBottom w:val="0"/>
      <w:divBdr>
        <w:top w:val="none" w:sz="0" w:space="0" w:color="auto"/>
        <w:left w:val="none" w:sz="0" w:space="0" w:color="auto"/>
        <w:bottom w:val="none" w:sz="0" w:space="0" w:color="auto"/>
        <w:right w:val="none" w:sz="0" w:space="0" w:color="auto"/>
      </w:divBdr>
    </w:div>
    <w:div w:id="18228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mnassrib/telecom-churn-datase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333</Words>
  <Characters>1832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menares</dc:creator>
  <cp:keywords/>
  <dc:description/>
  <cp:lastModifiedBy>ricardo menares</cp:lastModifiedBy>
  <cp:revision>2</cp:revision>
  <dcterms:created xsi:type="dcterms:W3CDTF">2021-09-20T23:35:00Z</dcterms:created>
  <dcterms:modified xsi:type="dcterms:W3CDTF">2021-09-20T23:40:00Z</dcterms:modified>
</cp:coreProperties>
</file>