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5AA4A" w14:textId="77777777" w:rsidR="002E5626" w:rsidRPr="003477D6" w:rsidRDefault="002E5626" w:rsidP="00C0472E">
      <w:pPr>
        <w:rPr>
          <w:b/>
          <w:sz w:val="32"/>
          <w:szCs w:val="32"/>
        </w:rPr>
      </w:pPr>
      <w:r w:rsidRPr="003477D6">
        <w:rPr>
          <w:sz w:val="32"/>
          <w:szCs w:val="32"/>
        </w:rPr>
        <w:t>Country:</w:t>
      </w:r>
      <w:r w:rsidR="000D7AF2" w:rsidRPr="003477D6">
        <w:rPr>
          <w:sz w:val="32"/>
          <w:szCs w:val="32"/>
        </w:rPr>
        <w:t xml:space="preserve"> Central African Republic </w:t>
      </w:r>
    </w:p>
    <w:p w14:paraId="6CE2CD18" w14:textId="77777777" w:rsidR="002E5626" w:rsidRPr="003477D6" w:rsidRDefault="002E5626" w:rsidP="00C0472E">
      <w:pPr>
        <w:rPr>
          <w:sz w:val="32"/>
          <w:szCs w:val="32"/>
        </w:rPr>
      </w:pPr>
    </w:p>
    <w:p w14:paraId="53E3075B" w14:textId="77777777" w:rsidR="002E5626" w:rsidRPr="003477D6" w:rsidRDefault="000D7AF2" w:rsidP="00C0472E">
      <w:pPr>
        <w:rPr>
          <w:sz w:val="28"/>
          <w:szCs w:val="28"/>
        </w:rPr>
      </w:pPr>
      <w:r w:rsidRPr="003477D6">
        <w:rPr>
          <w:sz w:val="28"/>
          <w:szCs w:val="28"/>
        </w:rPr>
        <w:t xml:space="preserve">Years:1960 – 1965 </w:t>
      </w:r>
    </w:p>
    <w:p w14:paraId="479E0ECA" w14:textId="77777777" w:rsidR="002E5626" w:rsidRPr="003477D6" w:rsidRDefault="002E5626" w:rsidP="00C0472E">
      <w:pPr>
        <w:rPr>
          <w:sz w:val="28"/>
          <w:szCs w:val="28"/>
        </w:rPr>
      </w:pPr>
      <w:r w:rsidRPr="003477D6">
        <w:rPr>
          <w:sz w:val="28"/>
          <w:szCs w:val="28"/>
        </w:rPr>
        <w:t xml:space="preserve">Head of government: </w:t>
      </w:r>
      <w:r w:rsidR="000D7AF2" w:rsidRPr="003477D6">
        <w:rPr>
          <w:sz w:val="28"/>
          <w:szCs w:val="28"/>
        </w:rPr>
        <w:t>President David Dacko</w:t>
      </w:r>
    </w:p>
    <w:p w14:paraId="15AA4855" w14:textId="71133B1D" w:rsidR="002E5626" w:rsidRPr="003477D6" w:rsidRDefault="002E5626" w:rsidP="00C0472E">
      <w:pPr>
        <w:rPr>
          <w:sz w:val="28"/>
          <w:szCs w:val="28"/>
        </w:rPr>
      </w:pPr>
      <w:r w:rsidRPr="003477D6">
        <w:rPr>
          <w:sz w:val="28"/>
          <w:szCs w:val="28"/>
        </w:rPr>
        <w:t xml:space="preserve">Ideology: </w:t>
      </w:r>
      <w:r w:rsidR="00AC7045" w:rsidRPr="003477D6">
        <w:rPr>
          <w:sz w:val="28"/>
          <w:szCs w:val="28"/>
        </w:rPr>
        <w:t>Left</w:t>
      </w:r>
    </w:p>
    <w:p w14:paraId="40A59C67" w14:textId="192DD14E" w:rsidR="000D7AF2" w:rsidRPr="003477D6" w:rsidRDefault="002E5626" w:rsidP="00632AF2">
      <w:pPr>
        <w:rPr>
          <w:sz w:val="28"/>
          <w:szCs w:val="28"/>
        </w:rPr>
      </w:pPr>
      <w:r w:rsidRPr="003477D6">
        <w:rPr>
          <w:sz w:val="28"/>
          <w:szCs w:val="28"/>
        </w:rPr>
        <w:t xml:space="preserve">Description: </w:t>
      </w:r>
      <w:r w:rsidR="002B0A9A" w:rsidRPr="003477D6">
        <w:rPr>
          <w:sz w:val="28"/>
          <w:szCs w:val="28"/>
        </w:rPr>
        <w:t xml:space="preserve">HoG does not identify ideology. CHISOLS identifies </w:t>
      </w:r>
      <w:r w:rsidR="004A3D33" w:rsidRPr="003477D6">
        <w:rPr>
          <w:sz w:val="28"/>
          <w:szCs w:val="28"/>
        </w:rPr>
        <w:t xml:space="preserve">Dacko’s party </w:t>
      </w:r>
      <w:r w:rsidR="002B0A9A" w:rsidRPr="003477D6">
        <w:rPr>
          <w:sz w:val="28"/>
          <w:szCs w:val="28"/>
        </w:rPr>
        <w:t>as MESAN</w:t>
      </w:r>
      <w:r w:rsidR="00ED1313" w:rsidRPr="003477D6">
        <w:rPr>
          <w:sz w:val="28"/>
          <w:szCs w:val="28"/>
        </w:rPr>
        <w:t xml:space="preserve"> in 1979 and UDC in 1980</w:t>
      </w:r>
      <w:r w:rsidR="002B0A9A" w:rsidRPr="003477D6">
        <w:rPr>
          <w:sz w:val="28"/>
          <w:szCs w:val="28"/>
        </w:rPr>
        <w:t xml:space="preserve">. </w:t>
      </w:r>
      <w:r w:rsidR="00AC7045" w:rsidRPr="003477D6">
        <w:rPr>
          <w:sz w:val="28"/>
          <w:szCs w:val="28"/>
        </w:rPr>
        <w:t>Manzano (2017) codes Dacko as left.</w:t>
      </w:r>
      <w:r w:rsidR="00632AF2" w:rsidRPr="003477D6">
        <w:rPr>
          <w:sz w:val="28"/>
          <w:szCs w:val="28"/>
        </w:rPr>
        <w:t xml:space="preserve"> Lentz (1994) writes “Dacko moved to align his country with Communist governments, and he established diplomatic relations with the People's Republic of China in 1964”.</w:t>
      </w:r>
      <w:r w:rsidR="00372F84" w:rsidRPr="003477D6">
        <w:rPr>
          <w:sz w:val="28"/>
          <w:szCs w:val="28"/>
        </w:rPr>
        <w:t xml:space="preserve"> In V-Party (2020), 3 experts identify MESAN’s ideology as “Center” (0.149) in 1970.</w:t>
      </w:r>
    </w:p>
    <w:p w14:paraId="0F13B16C" w14:textId="77777777" w:rsidR="000D7AF2" w:rsidRPr="003477D6" w:rsidRDefault="000D7AF2" w:rsidP="00C0472E">
      <w:pPr>
        <w:rPr>
          <w:sz w:val="28"/>
          <w:szCs w:val="28"/>
        </w:rPr>
      </w:pPr>
    </w:p>
    <w:p w14:paraId="018A3855" w14:textId="77777777" w:rsidR="000D7AF2" w:rsidRPr="003477D6" w:rsidRDefault="000D7AF2" w:rsidP="00C0472E">
      <w:pPr>
        <w:rPr>
          <w:sz w:val="28"/>
          <w:szCs w:val="28"/>
        </w:rPr>
      </w:pPr>
      <w:r w:rsidRPr="003477D6">
        <w:rPr>
          <w:sz w:val="28"/>
          <w:szCs w:val="28"/>
        </w:rPr>
        <w:t xml:space="preserve">Years: 1966 – 1974 </w:t>
      </w:r>
    </w:p>
    <w:p w14:paraId="2E9FBBEB" w14:textId="77777777" w:rsidR="000D7AF2" w:rsidRPr="003477D6" w:rsidRDefault="000D7AF2" w:rsidP="00C0472E">
      <w:pPr>
        <w:rPr>
          <w:sz w:val="28"/>
          <w:szCs w:val="28"/>
        </w:rPr>
      </w:pPr>
      <w:r w:rsidRPr="003477D6">
        <w:rPr>
          <w:sz w:val="28"/>
          <w:szCs w:val="28"/>
        </w:rPr>
        <w:t>Head of government: President Jean-Bédel Bokassa I</w:t>
      </w:r>
    </w:p>
    <w:p w14:paraId="40F8F233" w14:textId="3B65054D" w:rsidR="000D7AF2" w:rsidRPr="003477D6" w:rsidRDefault="000D7AF2" w:rsidP="00C0472E">
      <w:pPr>
        <w:rPr>
          <w:sz w:val="28"/>
          <w:szCs w:val="28"/>
        </w:rPr>
      </w:pPr>
      <w:r w:rsidRPr="003477D6">
        <w:rPr>
          <w:sz w:val="28"/>
          <w:szCs w:val="28"/>
        </w:rPr>
        <w:t xml:space="preserve">Ideology: </w:t>
      </w:r>
      <w:r w:rsidR="00D07213" w:rsidRPr="003477D6">
        <w:rPr>
          <w:sz w:val="28"/>
          <w:szCs w:val="28"/>
        </w:rPr>
        <w:t>None</w:t>
      </w:r>
    </w:p>
    <w:p w14:paraId="29706CFA" w14:textId="345825D4" w:rsidR="000D7AF2" w:rsidRPr="003477D6" w:rsidRDefault="000D7AF2" w:rsidP="00C0472E">
      <w:pPr>
        <w:rPr>
          <w:sz w:val="28"/>
          <w:szCs w:val="28"/>
        </w:rPr>
      </w:pPr>
      <w:r w:rsidRPr="003477D6">
        <w:rPr>
          <w:sz w:val="28"/>
          <w:szCs w:val="28"/>
        </w:rPr>
        <w:t xml:space="preserve">Description: </w:t>
      </w:r>
      <w:r w:rsidR="002B0A9A" w:rsidRPr="003477D6">
        <w:rPr>
          <w:sz w:val="28"/>
          <w:szCs w:val="28"/>
        </w:rPr>
        <w:t xml:space="preserve">HoG does not identify ideology. CHISOLS identifies </w:t>
      </w:r>
      <w:r w:rsidR="004A3D33" w:rsidRPr="003477D6">
        <w:rPr>
          <w:sz w:val="28"/>
          <w:szCs w:val="28"/>
        </w:rPr>
        <w:t>Bokassa’s party</w:t>
      </w:r>
      <w:r w:rsidR="002B0A9A" w:rsidRPr="003477D6">
        <w:rPr>
          <w:sz w:val="28"/>
          <w:szCs w:val="28"/>
        </w:rPr>
        <w:t xml:space="preserve"> as MESAN.</w:t>
      </w:r>
      <w:r w:rsidR="007A4B01" w:rsidRPr="003477D6">
        <w:rPr>
          <w:sz w:val="28"/>
          <w:szCs w:val="28"/>
        </w:rPr>
        <w:t xml:space="preserve"> </w:t>
      </w:r>
      <w:r w:rsidR="0052750C" w:rsidRPr="003477D6">
        <w:rPr>
          <w:sz w:val="28"/>
          <w:szCs w:val="28"/>
        </w:rPr>
        <w:t>Encyclopedia Britannica (2019)</w:t>
      </w:r>
      <w:r w:rsidR="007A4B01" w:rsidRPr="003477D6">
        <w:rPr>
          <w:sz w:val="28"/>
          <w:szCs w:val="28"/>
        </w:rPr>
        <w:t xml:space="preserve"> writes “Bokassa initially spearheaded a number of reforms in an effort to develop the Central African Republic. He sought to promote economic development with Operation Bokassa, a national economic plan that created huge nationalized farms and industries.” </w:t>
      </w:r>
      <w:r w:rsidR="00D07213" w:rsidRPr="003477D6">
        <w:rPr>
          <w:sz w:val="28"/>
          <w:szCs w:val="28"/>
        </w:rPr>
        <w:t>Decalo (1998) writes that Bokassa “‘Converted’ to Marxism late in 1969 after a brief visit to Brazzaville, Bokassa promptly initiated a pro-Eastern foreign policy in 1970. When it became clear that no tangible (i.e. material) benefits were forthcoming from the East due to his ideological somersault, he returned to the Western fold… The proclamation that scientific socialism would henceforth be Bangui’s state policy meant little more to Bokassa, however, than the payment of lip service to the ideology and awaiting financial rewards.”</w:t>
      </w:r>
      <w:r w:rsidR="002B0A9A" w:rsidRPr="003477D6">
        <w:rPr>
          <w:sz w:val="28"/>
          <w:szCs w:val="28"/>
        </w:rPr>
        <w:t xml:space="preserve"> </w:t>
      </w:r>
      <w:r w:rsidR="00372F84" w:rsidRPr="003477D6">
        <w:rPr>
          <w:sz w:val="28"/>
          <w:szCs w:val="28"/>
        </w:rPr>
        <w:t>In V-Party (2020), 3 experts identify MESAN’s ideology as “Center” (0.149) in 1970 and “Center-left” (-0.674) in 1974.</w:t>
      </w:r>
    </w:p>
    <w:p w14:paraId="0E31C4E5" w14:textId="77777777" w:rsidR="000D7AF2" w:rsidRPr="003477D6" w:rsidRDefault="000D7AF2" w:rsidP="00C0472E">
      <w:pPr>
        <w:rPr>
          <w:sz w:val="28"/>
          <w:szCs w:val="28"/>
        </w:rPr>
      </w:pPr>
    </w:p>
    <w:p w14:paraId="265B2EDA" w14:textId="77777777" w:rsidR="000D7AF2" w:rsidRPr="003477D6" w:rsidRDefault="000D7AF2" w:rsidP="00C0472E">
      <w:pPr>
        <w:rPr>
          <w:sz w:val="28"/>
          <w:szCs w:val="28"/>
        </w:rPr>
      </w:pPr>
      <w:r w:rsidRPr="003477D6">
        <w:rPr>
          <w:sz w:val="28"/>
          <w:szCs w:val="28"/>
        </w:rPr>
        <w:t>Year: 1975</w:t>
      </w:r>
    </w:p>
    <w:p w14:paraId="13213ABD" w14:textId="77777777" w:rsidR="000D7AF2" w:rsidRPr="003477D6" w:rsidRDefault="000D7AF2" w:rsidP="00C0472E">
      <w:pPr>
        <w:rPr>
          <w:sz w:val="28"/>
          <w:szCs w:val="28"/>
        </w:rPr>
      </w:pPr>
      <w:r w:rsidRPr="003477D6">
        <w:rPr>
          <w:sz w:val="28"/>
          <w:szCs w:val="28"/>
        </w:rPr>
        <w:t>Head of government: Prime Minister Elisabeth Domitien</w:t>
      </w:r>
    </w:p>
    <w:p w14:paraId="7CD71A75" w14:textId="6FFDA0E2" w:rsidR="000D7AF2" w:rsidRPr="003477D6" w:rsidRDefault="000D7AF2" w:rsidP="00C0472E">
      <w:pPr>
        <w:rPr>
          <w:sz w:val="28"/>
          <w:szCs w:val="28"/>
        </w:rPr>
      </w:pPr>
      <w:r w:rsidRPr="003477D6">
        <w:rPr>
          <w:sz w:val="28"/>
          <w:szCs w:val="28"/>
        </w:rPr>
        <w:t xml:space="preserve">Ideology: </w:t>
      </w:r>
      <w:r w:rsidR="008E7A3A" w:rsidRPr="003477D6">
        <w:rPr>
          <w:sz w:val="28"/>
          <w:szCs w:val="28"/>
        </w:rPr>
        <w:t>Left</w:t>
      </w:r>
    </w:p>
    <w:p w14:paraId="631EE460" w14:textId="3DE1C002" w:rsidR="000D7AF2" w:rsidRPr="003477D6" w:rsidRDefault="000D7AF2" w:rsidP="00C0472E">
      <w:pPr>
        <w:rPr>
          <w:sz w:val="28"/>
          <w:szCs w:val="28"/>
        </w:rPr>
      </w:pPr>
      <w:r w:rsidRPr="003477D6">
        <w:rPr>
          <w:sz w:val="28"/>
          <w:szCs w:val="28"/>
        </w:rPr>
        <w:t xml:space="preserve">Description: </w:t>
      </w:r>
      <w:r w:rsidR="002B0A9A" w:rsidRPr="003477D6">
        <w:rPr>
          <w:sz w:val="28"/>
          <w:szCs w:val="28"/>
        </w:rPr>
        <w:t>HoG does not identify ideology. CHISOLS does not identify head of government</w:t>
      </w:r>
      <w:r w:rsidR="003500EB" w:rsidRPr="003477D6">
        <w:rPr>
          <w:sz w:val="28"/>
          <w:szCs w:val="28"/>
        </w:rPr>
        <w:t xml:space="preserve">. </w:t>
      </w:r>
      <w:r w:rsidR="00B6147E" w:rsidRPr="003477D6">
        <w:rPr>
          <w:sz w:val="28"/>
          <w:szCs w:val="28"/>
        </w:rPr>
        <w:t xml:space="preserve">Perspective Monde identifies Domitien’s party as MESAN. </w:t>
      </w:r>
      <w:r w:rsidR="009660EF" w:rsidRPr="003477D6">
        <w:rPr>
          <w:sz w:val="28"/>
          <w:szCs w:val="28"/>
        </w:rPr>
        <w:t>Lentz (1994: 153) corroborates party affiliation as MESAN, writing, “Elisabeth Domitien served as vice president of the ruling Social Evolution Movement of Black Africa party (MESAN) before she was named premier in the government of Jean-Bédel Bokassa on January 2, 1975.</w:t>
      </w:r>
      <w:r w:rsidR="00076DD8" w:rsidRPr="003477D6">
        <w:rPr>
          <w:sz w:val="28"/>
          <w:szCs w:val="28"/>
        </w:rPr>
        <w:t xml:space="preserve"> Encyclopedia Britannica (2020) writes, “Active in </w:t>
      </w:r>
      <w:r w:rsidR="00076DD8" w:rsidRPr="003477D6">
        <w:rPr>
          <w:sz w:val="28"/>
          <w:szCs w:val="28"/>
        </w:rPr>
        <w:lastRenderedPageBreak/>
        <w:t>politics from an early age, Domitien was a supporter of Jean-Bédel Bokassa, who took power in a 1965 coup.</w:t>
      </w:r>
      <w:r w:rsidR="00FA5610" w:rsidRPr="003477D6">
        <w:rPr>
          <w:sz w:val="28"/>
          <w:szCs w:val="28"/>
        </w:rPr>
        <w:t>”</w:t>
      </w:r>
      <w:r w:rsidR="008E7A3A" w:rsidRPr="003477D6">
        <w:rPr>
          <w:sz w:val="28"/>
          <w:szCs w:val="28"/>
        </w:rPr>
        <w:t xml:space="preserve"> Political Handbook of the World (2015) identifies David Dacko as the leader of MESAN in 1962, writing, “As leader of MESAN, President Dacko rapidly established a political monopoly, dissolving the principal opposition party in December 1960 and banning all others in 1962.” Bradshaw and   Fandos-Rius (2016: lxv) write, in 1979, “MESAN is dissolved by Dacko.” Manzano (2017) codes Dacko as left. Lentz (1994) writes, “Dacko moved to align his country with Communist governments, and he established diplomatic relations with the People's Republic of China in 1964”.</w:t>
      </w:r>
      <w:r w:rsidR="00D47E25" w:rsidRPr="003477D6">
        <w:rPr>
          <w:sz w:val="28"/>
          <w:szCs w:val="28"/>
        </w:rPr>
        <w:t xml:space="preserve"> In V-Party (2020), 3 experts identify MESAN’s ideology as “Center-left” (-0.674) in 1974.</w:t>
      </w:r>
    </w:p>
    <w:p w14:paraId="4055A271" w14:textId="77777777" w:rsidR="000D7AF2" w:rsidRPr="003477D6" w:rsidRDefault="000D7AF2" w:rsidP="00C0472E">
      <w:pPr>
        <w:rPr>
          <w:sz w:val="28"/>
          <w:szCs w:val="28"/>
        </w:rPr>
      </w:pPr>
    </w:p>
    <w:p w14:paraId="3045969A" w14:textId="77777777" w:rsidR="000D7AF2" w:rsidRPr="003477D6" w:rsidRDefault="000D7AF2" w:rsidP="00C0472E">
      <w:pPr>
        <w:rPr>
          <w:sz w:val="28"/>
          <w:szCs w:val="28"/>
        </w:rPr>
      </w:pPr>
      <w:r w:rsidRPr="003477D6">
        <w:rPr>
          <w:sz w:val="28"/>
          <w:szCs w:val="28"/>
        </w:rPr>
        <w:t>Years:</w:t>
      </w:r>
      <w:r w:rsidR="008E336C" w:rsidRPr="003477D6">
        <w:rPr>
          <w:sz w:val="28"/>
          <w:szCs w:val="28"/>
        </w:rPr>
        <w:t xml:space="preserve"> 1976 – 1977</w:t>
      </w:r>
    </w:p>
    <w:p w14:paraId="78AF6BB5" w14:textId="77777777" w:rsidR="000D7AF2" w:rsidRPr="003477D6" w:rsidRDefault="000D7AF2" w:rsidP="00C0472E">
      <w:pPr>
        <w:rPr>
          <w:sz w:val="28"/>
          <w:szCs w:val="28"/>
        </w:rPr>
      </w:pPr>
      <w:r w:rsidRPr="003477D6">
        <w:rPr>
          <w:sz w:val="28"/>
          <w:szCs w:val="28"/>
        </w:rPr>
        <w:t>Head of government: Prime Minister Ange-Félix Patassé</w:t>
      </w:r>
    </w:p>
    <w:p w14:paraId="7CC3EFD1" w14:textId="72815451" w:rsidR="000D7AF2" w:rsidRPr="003477D6" w:rsidRDefault="000D7AF2" w:rsidP="00C0472E">
      <w:pPr>
        <w:rPr>
          <w:sz w:val="28"/>
          <w:szCs w:val="28"/>
        </w:rPr>
      </w:pPr>
      <w:r w:rsidRPr="003477D6">
        <w:rPr>
          <w:sz w:val="28"/>
          <w:szCs w:val="28"/>
        </w:rPr>
        <w:t xml:space="preserve">Ideology: </w:t>
      </w:r>
      <w:r w:rsidR="00C87BBB" w:rsidRPr="003477D6">
        <w:rPr>
          <w:sz w:val="28"/>
          <w:szCs w:val="28"/>
        </w:rPr>
        <w:t>Left</w:t>
      </w:r>
    </w:p>
    <w:p w14:paraId="03D428E1" w14:textId="772A5D32" w:rsidR="000D7AF2" w:rsidRPr="003477D6" w:rsidRDefault="000D7AF2" w:rsidP="00C0472E">
      <w:pPr>
        <w:rPr>
          <w:iCs/>
          <w:sz w:val="28"/>
          <w:szCs w:val="28"/>
        </w:rPr>
      </w:pPr>
      <w:r w:rsidRPr="003477D6">
        <w:rPr>
          <w:sz w:val="28"/>
          <w:szCs w:val="28"/>
        </w:rPr>
        <w:t xml:space="preserve">Description: </w:t>
      </w:r>
      <w:r w:rsidR="002B0A9A" w:rsidRPr="003477D6">
        <w:rPr>
          <w:sz w:val="28"/>
          <w:szCs w:val="28"/>
        </w:rPr>
        <w:t>HoG does not identify ideology. CHISOLS does not identify head of government.</w:t>
      </w:r>
      <w:r w:rsidR="0052076E" w:rsidRPr="003477D6">
        <w:rPr>
          <w:sz w:val="28"/>
          <w:szCs w:val="28"/>
        </w:rPr>
        <w:t xml:space="preserve"> </w:t>
      </w:r>
      <w:r w:rsidR="00AF1E86" w:rsidRPr="003477D6">
        <w:rPr>
          <w:sz w:val="28"/>
          <w:szCs w:val="28"/>
        </w:rPr>
        <w:t xml:space="preserve">Perspective Monde identifies Patassé’s party as </w:t>
      </w:r>
      <w:r w:rsidR="00C1389C" w:rsidRPr="003477D6">
        <w:rPr>
          <w:sz w:val="28"/>
          <w:szCs w:val="28"/>
        </w:rPr>
        <w:t xml:space="preserve">MESAN. </w:t>
      </w:r>
      <w:r w:rsidR="005E7646" w:rsidRPr="003477D6">
        <w:rPr>
          <w:sz w:val="28"/>
          <w:szCs w:val="28"/>
        </w:rPr>
        <w:t xml:space="preserve">World Statesman (2019) </w:t>
      </w:r>
      <w:r w:rsidR="00ED45A5" w:rsidRPr="003477D6">
        <w:rPr>
          <w:sz w:val="28"/>
          <w:szCs w:val="28"/>
        </w:rPr>
        <w:t xml:space="preserve">also </w:t>
      </w:r>
      <w:r w:rsidR="005E7646" w:rsidRPr="003477D6">
        <w:rPr>
          <w:sz w:val="28"/>
          <w:szCs w:val="28"/>
        </w:rPr>
        <w:t xml:space="preserve">codes Patassé’s party as MESAN. </w:t>
      </w:r>
      <w:r w:rsidR="00C1389C" w:rsidRPr="003477D6">
        <w:rPr>
          <w:sz w:val="28"/>
          <w:szCs w:val="28"/>
        </w:rPr>
        <w:t>Kalck (2005) states that Patasse</w:t>
      </w:r>
      <w:r w:rsidR="00ED45A5" w:rsidRPr="003477D6">
        <w:rPr>
          <w:sz w:val="28"/>
          <w:szCs w:val="28"/>
        </w:rPr>
        <w:t xml:space="preserve"> later</w:t>
      </w:r>
      <w:r w:rsidR="00C1389C" w:rsidRPr="003477D6">
        <w:rPr>
          <w:sz w:val="28"/>
          <w:szCs w:val="28"/>
        </w:rPr>
        <w:t xml:space="preserve"> founded the MLPC</w:t>
      </w:r>
      <w:r w:rsidR="00ED45A5" w:rsidRPr="003477D6">
        <w:rPr>
          <w:sz w:val="28"/>
          <w:szCs w:val="28"/>
        </w:rPr>
        <w:t xml:space="preserve">. DPI identifies MLPC’s ideology as rightist. </w:t>
      </w:r>
      <w:r w:rsidR="00C1389C" w:rsidRPr="003477D6">
        <w:rPr>
          <w:sz w:val="28"/>
          <w:szCs w:val="28"/>
        </w:rPr>
        <w:t xml:space="preserve"> </w:t>
      </w:r>
      <w:r w:rsidR="00ED45A5" w:rsidRPr="003477D6">
        <w:rPr>
          <w:sz w:val="28"/>
          <w:szCs w:val="28"/>
        </w:rPr>
        <w:t>Perspective Monde (2019), however, codes MLPC’s ideology as</w:t>
      </w:r>
      <w:r w:rsidR="00C1389C" w:rsidRPr="003477D6">
        <w:rPr>
          <w:sz w:val="28"/>
          <w:szCs w:val="28"/>
        </w:rPr>
        <w:t xml:space="preserve"> “center left”. The Socialist International</w:t>
      </w:r>
      <w:r w:rsidR="00947A16" w:rsidRPr="003477D6">
        <w:rPr>
          <w:sz w:val="28"/>
          <w:szCs w:val="28"/>
        </w:rPr>
        <w:t xml:space="preserve"> also</w:t>
      </w:r>
      <w:r w:rsidR="00C1389C" w:rsidRPr="003477D6">
        <w:rPr>
          <w:sz w:val="28"/>
          <w:szCs w:val="28"/>
        </w:rPr>
        <w:t xml:space="preserve"> lists the MLPC as a member party.</w:t>
      </w:r>
      <w:r w:rsidR="0084224C" w:rsidRPr="003477D6">
        <w:rPr>
          <w:i/>
          <w:sz w:val="28"/>
          <w:szCs w:val="28"/>
        </w:rPr>
        <w:t xml:space="preserve"> </w:t>
      </w:r>
      <w:r w:rsidR="009070E3" w:rsidRPr="003477D6">
        <w:rPr>
          <w:iCs/>
          <w:sz w:val="28"/>
          <w:szCs w:val="28"/>
        </w:rPr>
        <w:t>Banks and Muller (1998) write “the MLPC was organized at Paris in mid-1979 by Ange-Félix Patassé… [in 1983] Patassé was accorded a vote of no confidence and replaced… as part of a move from ‘nationalism’ to ‘democratic socialism’”. Banks and Muller write that by 1993, Patasse was again “the MLPC leader”.</w:t>
      </w:r>
      <w:r w:rsidR="00D47E25" w:rsidRPr="003477D6">
        <w:rPr>
          <w:iCs/>
          <w:sz w:val="28"/>
          <w:szCs w:val="28"/>
        </w:rPr>
        <w:t xml:space="preserve"> </w:t>
      </w:r>
      <w:r w:rsidR="00D47E25" w:rsidRPr="003477D6">
        <w:rPr>
          <w:sz w:val="28"/>
          <w:szCs w:val="28"/>
        </w:rPr>
        <w:t>In V-Party (2020), 3 experts identify MESAN’s ideology as “Center-left” (-0.674) in 1974.</w:t>
      </w:r>
    </w:p>
    <w:p w14:paraId="59319F30" w14:textId="77777777" w:rsidR="000D7AF2" w:rsidRPr="003477D6" w:rsidRDefault="000D7AF2" w:rsidP="00C0472E">
      <w:pPr>
        <w:rPr>
          <w:sz w:val="28"/>
          <w:szCs w:val="28"/>
        </w:rPr>
      </w:pPr>
    </w:p>
    <w:p w14:paraId="5FB4D146" w14:textId="77777777" w:rsidR="000D7AF2" w:rsidRPr="003477D6" w:rsidRDefault="008E336C" w:rsidP="00C0472E">
      <w:pPr>
        <w:rPr>
          <w:sz w:val="28"/>
          <w:szCs w:val="28"/>
        </w:rPr>
      </w:pPr>
      <w:r w:rsidRPr="003477D6">
        <w:rPr>
          <w:sz w:val="28"/>
          <w:szCs w:val="28"/>
        </w:rPr>
        <w:t>Year</w:t>
      </w:r>
      <w:r w:rsidR="000D7AF2" w:rsidRPr="003477D6">
        <w:rPr>
          <w:sz w:val="28"/>
          <w:szCs w:val="28"/>
        </w:rPr>
        <w:t>:</w:t>
      </w:r>
      <w:r w:rsidRPr="003477D6">
        <w:rPr>
          <w:sz w:val="28"/>
          <w:szCs w:val="28"/>
        </w:rPr>
        <w:t xml:space="preserve"> 1978</w:t>
      </w:r>
    </w:p>
    <w:p w14:paraId="36CD464B" w14:textId="77777777" w:rsidR="000D7AF2" w:rsidRPr="003477D6" w:rsidRDefault="000D7AF2" w:rsidP="00C0472E">
      <w:pPr>
        <w:rPr>
          <w:sz w:val="28"/>
          <w:szCs w:val="28"/>
        </w:rPr>
      </w:pPr>
      <w:r w:rsidRPr="003477D6">
        <w:rPr>
          <w:sz w:val="28"/>
          <w:szCs w:val="28"/>
        </w:rPr>
        <w:t xml:space="preserve">Head of government: </w:t>
      </w:r>
      <w:r w:rsidR="008E336C" w:rsidRPr="003477D6">
        <w:rPr>
          <w:sz w:val="28"/>
          <w:szCs w:val="28"/>
        </w:rPr>
        <w:t>Prime Minister Henri Maïdou</w:t>
      </w:r>
    </w:p>
    <w:p w14:paraId="7C0E793E" w14:textId="12F0BCC9" w:rsidR="000D7AF2" w:rsidRPr="003477D6" w:rsidRDefault="000D7AF2" w:rsidP="00C0472E">
      <w:pPr>
        <w:rPr>
          <w:sz w:val="28"/>
          <w:szCs w:val="28"/>
        </w:rPr>
      </w:pPr>
      <w:r w:rsidRPr="003477D6">
        <w:rPr>
          <w:sz w:val="28"/>
          <w:szCs w:val="28"/>
        </w:rPr>
        <w:t xml:space="preserve">Ideology: </w:t>
      </w:r>
      <w:r w:rsidR="008E7A3A" w:rsidRPr="003477D6">
        <w:rPr>
          <w:sz w:val="28"/>
          <w:szCs w:val="28"/>
        </w:rPr>
        <w:t>Left</w:t>
      </w:r>
    </w:p>
    <w:p w14:paraId="553A17A1" w14:textId="7D7DF86F" w:rsidR="00F03B73" w:rsidRPr="003477D6" w:rsidRDefault="000D7AF2" w:rsidP="00C0472E">
      <w:pPr>
        <w:rPr>
          <w:sz w:val="28"/>
          <w:szCs w:val="28"/>
        </w:rPr>
      </w:pPr>
      <w:r w:rsidRPr="003477D6">
        <w:rPr>
          <w:sz w:val="28"/>
          <w:szCs w:val="28"/>
        </w:rPr>
        <w:t xml:space="preserve">Description: </w:t>
      </w:r>
      <w:r w:rsidR="002B0A9A" w:rsidRPr="003477D6">
        <w:rPr>
          <w:sz w:val="28"/>
          <w:szCs w:val="28"/>
        </w:rPr>
        <w:t>HoG does not identify ideology. CHISOLS does not identify head of government.</w:t>
      </w:r>
      <w:r w:rsidR="00F03B73" w:rsidRPr="003477D6">
        <w:rPr>
          <w:sz w:val="28"/>
          <w:szCs w:val="28"/>
        </w:rPr>
        <w:t xml:space="preserve"> </w:t>
      </w:r>
      <w:r w:rsidR="00F636EA" w:rsidRPr="003477D6">
        <w:rPr>
          <w:sz w:val="28"/>
          <w:szCs w:val="28"/>
        </w:rPr>
        <w:t>Nunley (2011) suggests Maïdou’s party is MESAN: “</w:t>
      </w:r>
      <w:r w:rsidR="00326E58" w:rsidRPr="003477D6">
        <w:rPr>
          <w:sz w:val="28"/>
          <w:szCs w:val="28"/>
        </w:rPr>
        <w:t>1976-1979 One Party State (MESAN).”</w:t>
      </w:r>
      <w:r w:rsidR="00B11A7F" w:rsidRPr="003477D6">
        <w:rPr>
          <w:sz w:val="28"/>
          <w:szCs w:val="28"/>
        </w:rPr>
        <w:t xml:space="preserve"> World Statesman (2019) codes Maïdou’s party as MESAN.</w:t>
      </w:r>
      <w:r w:rsidR="008E7A3A" w:rsidRPr="003477D6">
        <w:rPr>
          <w:sz w:val="28"/>
          <w:szCs w:val="28"/>
        </w:rPr>
        <w:t xml:space="preserve"> Political Handbook of the World (2015) identifies David Dacko as the leader of MESAN in 1962, writing, “As leader of MESAN, President Dacko rapidly established a political monopoly, dissolving the principal opposition party in December 1960 and banning all others in 1962.” Bradshaw and Fandos-Rius (2016: lxv) write, in 1979, “MESAN is dissolved by Dacko.” Manzano (2017) codes Dacko as left. Lentz (1994) writes, “Dacko moved to align his country with Communist governments, and he established diplomatic relations with the People's </w:t>
      </w:r>
      <w:r w:rsidR="008E7A3A" w:rsidRPr="003477D6">
        <w:rPr>
          <w:sz w:val="28"/>
          <w:szCs w:val="28"/>
        </w:rPr>
        <w:lastRenderedPageBreak/>
        <w:t>Republic of China in 1964”.</w:t>
      </w:r>
      <w:r w:rsidR="00D47E25" w:rsidRPr="003477D6">
        <w:rPr>
          <w:sz w:val="28"/>
          <w:szCs w:val="28"/>
        </w:rPr>
        <w:t xml:space="preserve"> In V-Party (2020), 3 experts identify MESAN’s ideology as “Center-left” (-0.674) in 1974.</w:t>
      </w:r>
    </w:p>
    <w:p w14:paraId="4A7784FE" w14:textId="77777777" w:rsidR="000D7AF2" w:rsidRPr="003477D6" w:rsidRDefault="000D7AF2" w:rsidP="00C0472E">
      <w:pPr>
        <w:rPr>
          <w:sz w:val="28"/>
          <w:szCs w:val="28"/>
        </w:rPr>
      </w:pPr>
    </w:p>
    <w:p w14:paraId="6635E35B" w14:textId="77777777" w:rsidR="000D7AF2" w:rsidRPr="003477D6" w:rsidRDefault="008E336C" w:rsidP="00C0472E">
      <w:pPr>
        <w:rPr>
          <w:sz w:val="28"/>
          <w:szCs w:val="28"/>
        </w:rPr>
      </w:pPr>
      <w:r w:rsidRPr="003477D6">
        <w:rPr>
          <w:sz w:val="28"/>
          <w:szCs w:val="28"/>
        </w:rPr>
        <w:t>Year: 1979</w:t>
      </w:r>
    </w:p>
    <w:p w14:paraId="3C600728" w14:textId="77777777" w:rsidR="000D7AF2" w:rsidRPr="003477D6" w:rsidRDefault="000D7AF2" w:rsidP="00C0472E">
      <w:pPr>
        <w:rPr>
          <w:sz w:val="28"/>
          <w:szCs w:val="28"/>
        </w:rPr>
      </w:pPr>
      <w:r w:rsidRPr="003477D6">
        <w:rPr>
          <w:sz w:val="28"/>
          <w:szCs w:val="28"/>
        </w:rPr>
        <w:t xml:space="preserve">Head of government: </w:t>
      </w:r>
      <w:r w:rsidR="008E336C" w:rsidRPr="003477D6">
        <w:rPr>
          <w:sz w:val="28"/>
          <w:szCs w:val="28"/>
        </w:rPr>
        <w:t>Prime Minister Bernard-Christian Ayandho</w:t>
      </w:r>
    </w:p>
    <w:p w14:paraId="4AFF4EFD" w14:textId="4D3AEC57" w:rsidR="000D7AF2" w:rsidRPr="003477D6" w:rsidRDefault="000D7AF2" w:rsidP="00C0472E">
      <w:pPr>
        <w:rPr>
          <w:sz w:val="28"/>
          <w:szCs w:val="28"/>
        </w:rPr>
      </w:pPr>
      <w:r w:rsidRPr="003477D6">
        <w:rPr>
          <w:sz w:val="28"/>
          <w:szCs w:val="28"/>
        </w:rPr>
        <w:t xml:space="preserve">Ideology: </w:t>
      </w:r>
      <w:r w:rsidR="008E7A3A" w:rsidRPr="003477D6">
        <w:rPr>
          <w:sz w:val="28"/>
          <w:szCs w:val="28"/>
        </w:rPr>
        <w:t>Left</w:t>
      </w:r>
    </w:p>
    <w:p w14:paraId="52790AE4" w14:textId="7280001C" w:rsidR="008E7A3A" w:rsidRPr="003477D6" w:rsidRDefault="000D7AF2" w:rsidP="008E023E">
      <w:pPr>
        <w:rPr>
          <w:sz w:val="28"/>
          <w:szCs w:val="28"/>
        </w:rPr>
      </w:pPr>
      <w:r w:rsidRPr="003477D6">
        <w:rPr>
          <w:sz w:val="28"/>
          <w:szCs w:val="28"/>
        </w:rPr>
        <w:t xml:space="preserve">Description: </w:t>
      </w:r>
      <w:r w:rsidR="002B0A9A" w:rsidRPr="003477D6">
        <w:rPr>
          <w:sz w:val="28"/>
          <w:szCs w:val="28"/>
        </w:rPr>
        <w:t>HoG does not identify ideology. CHISOLS does not identify head of government.</w:t>
      </w:r>
      <w:r w:rsidR="008C5AC3" w:rsidRPr="003477D6">
        <w:rPr>
          <w:sz w:val="28"/>
          <w:szCs w:val="28"/>
        </w:rPr>
        <w:t xml:space="preserve"> </w:t>
      </w:r>
      <w:r w:rsidR="00E0724A" w:rsidRPr="003477D6">
        <w:rPr>
          <w:sz w:val="28"/>
          <w:szCs w:val="28"/>
        </w:rPr>
        <w:t>Nunley (2011) suggests Ayandho’s party is MESAN: “1976-1979 One Party State (MESAN).”</w:t>
      </w:r>
      <w:r w:rsidR="008E023E" w:rsidRPr="003477D6">
        <w:rPr>
          <w:sz w:val="28"/>
          <w:szCs w:val="28"/>
        </w:rPr>
        <w:t xml:space="preserve"> World Statesman (2019) codes Ayandho’s party as MESAN until 1980, after which his party </w:t>
      </w:r>
      <w:r w:rsidR="00850F44" w:rsidRPr="003477D6">
        <w:rPr>
          <w:sz w:val="28"/>
          <w:szCs w:val="28"/>
        </w:rPr>
        <w:t>wa</w:t>
      </w:r>
      <w:r w:rsidR="008E023E" w:rsidRPr="003477D6">
        <w:rPr>
          <w:sz w:val="28"/>
          <w:szCs w:val="28"/>
        </w:rPr>
        <w:t>s UDC.</w:t>
      </w:r>
      <w:r w:rsidR="007B3859" w:rsidRPr="003477D6">
        <w:rPr>
          <w:sz w:val="28"/>
          <w:szCs w:val="28"/>
        </w:rPr>
        <w:t xml:space="preserve"> </w:t>
      </w:r>
      <w:r w:rsidR="008E7A3A" w:rsidRPr="003477D6">
        <w:rPr>
          <w:sz w:val="28"/>
          <w:szCs w:val="28"/>
        </w:rPr>
        <w:t>Political Handbook of the World (2015) identifies David Dacko as the leader of MESAN in 1962, writing, “As leader of MESAN, President Dacko rapidly established a political monopoly, dissolving the principal opposition party in December 1960 and banning all others in 1962.” Bradshaw and Fandos-Rius (2016: lxv) write, in 1979, “MESAN is dissolved by Dacko</w:t>
      </w:r>
      <w:r w:rsidR="003A6E4E" w:rsidRPr="003477D6">
        <w:rPr>
          <w:sz w:val="28"/>
          <w:szCs w:val="28"/>
        </w:rPr>
        <w:t>,</w:t>
      </w:r>
      <w:r w:rsidR="008E7A3A" w:rsidRPr="003477D6">
        <w:rPr>
          <w:sz w:val="28"/>
          <w:szCs w:val="28"/>
        </w:rPr>
        <w:t>”</w:t>
      </w:r>
      <w:r w:rsidR="003A6E4E" w:rsidRPr="003477D6">
        <w:rPr>
          <w:sz w:val="28"/>
          <w:szCs w:val="28"/>
        </w:rPr>
        <w:t xml:space="preserve"> and in 1980,</w:t>
      </w:r>
      <w:r w:rsidR="008E7A3A" w:rsidRPr="003477D6">
        <w:rPr>
          <w:sz w:val="28"/>
          <w:szCs w:val="28"/>
        </w:rPr>
        <w:t xml:space="preserve"> </w:t>
      </w:r>
      <w:r w:rsidR="003A6E4E" w:rsidRPr="003477D6">
        <w:rPr>
          <w:sz w:val="28"/>
          <w:szCs w:val="28"/>
        </w:rPr>
        <w:t xml:space="preserve">“Dacko founds the Union démocratique centrafricaine (UDC) party using the former MESAN party’s property and organization.” </w:t>
      </w:r>
      <w:r w:rsidR="008E7A3A" w:rsidRPr="003477D6">
        <w:rPr>
          <w:sz w:val="28"/>
          <w:szCs w:val="28"/>
        </w:rPr>
        <w:t>Manzano (2017) codes Dacko as left. Lentz (1994) writes, “Dacko moved to align his country with Communist governments, and he established diplomatic relations with the People's Republic of China in 1964”.</w:t>
      </w:r>
      <w:r w:rsidR="00D47E25" w:rsidRPr="003477D6">
        <w:rPr>
          <w:sz w:val="28"/>
          <w:szCs w:val="28"/>
        </w:rPr>
        <w:t xml:space="preserve"> In V-Party (2020), 3 experts identify MESAN’s ideology as “Center-left” (-0.674) in 1979.</w:t>
      </w:r>
    </w:p>
    <w:p w14:paraId="2D042D4E" w14:textId="77777777" w:rsidR="000D7AF2" w:rsidRPr="003477D6" w:rsidRDefault="000D7AF2" w:rsidP="00C0472E">
      <w:pPr>
        <w:rPr>
          <w:sz w:val="28"/>
          <w:szCs w:val="28"/>
        </w:rPr>
      </w:pPr>
    </w:p>
    <w:p w14:paraId="144AD3E5" w14:textId="77777777" w:rsidR="000D7AF2" w:rsidRPr="003477D6" w:rsidRDefault="008E336C" w:rsidP="00C0472E">
      <w:pPr>
        <w:rPr>
          <w:sz w:val="28"/>
          <w:szCs w:val="28"/>
        </w:rPr>
      </w:pPr>
      <w:r w:rsidRPr="003477D6">
        <w:rPr>
          <w:sz w:val="28"/>
          <w:szCs w:val="28"/>
        </w:rPr>
        <w:t>Year: 1980</w:t>
      </w:r>
    </w:p>
    <w:p w14:paraId="15AFA168" w14:textId="77777777" w:rsidR="000D7AF2" w:rsidRPr="003477D6" w:rsidRDefault="000D7AF2" w:rsidP="00C0472E">
      <w:pPr>
        <w:rPr>
          <w:sz w:val="28"/>
          <w:szCs w:val="28"/>
        </w:rPr>
      </w:pPr>
      <w:r w:rsidRPr="003477D6">
        <w:rPr>
          <w:sz w:val="28"/>
          <w:szCs w:val="28"/>
        </w:rPr>
        <w:t xml:space="preserve">Head of government: </w:t>
      </w:r>
      <w:r w:rsidR="008E336C" w:rsidRPr="003477D6">
        <w:rPr>
          <w:sz w:val="28"/>
          <w:szCs w:val="28"/>
        </w:rPr>
        <w:t>Prime Minister Jean-Pierre Lebouder</w:t>
      </w:r>
    </w:p>
    <w:p w14:paraId="0DCFC284" w14:textId="23FC59F1" w:rsidR="000D7AF2" w:rsidRPr="003477D6" w:rsidRDefault="000D7AF2" w:rsidP="00C0472E">
      <w:pPr>
        <w:rPr>
          <w:sz w:val="28"/>
          <w:szCs w:val="28"/>
        </w:rPr>
      </w:pPr>
      <w:r w:rsidRPr="003477D6">
        <w:rPr>
          <w:sz w:val="28"/>
          <w:szCs w:val="28"/>
        </w:rPr>
        <w:t xml:space="preserve">Ideology: </w:t>
      </w:r>
      <w:r w:rsidR="003A6E4E" w:rsidRPr="003477D6">
        <w:rPr>
          <w:sz w:val="28"/>
          <w:szCs w:val="28"/>
        </w:rPr>
        <w:t>Left</w:t>
      </w:r>
    </w:p>
    <w:p w14:paraId="7665EA1D" w14:textId="45D98000" w:rsidR="000D7AF2" w:rsidRPr="003477D6" w:rsidRDefault="000D7AF2" w:rsidP="00C0472E">
      <w:pPr>
        <w:rPr>
          <w:sz w:val="28"/>
          <w:szCs w:val="28"/>
        </w:rPr>
      </w:pPr>
      <w:r w:rsidRPr="003477D6">
        <w:rPr>
          <w:sz w:val="28"/>
          <w:szCs w:val="28"/>
        </w:rPr>
        <w:t xml:space="preserve">Description: </w:t>
      </w:r>
      <w:r w:rsidR="002B0A9A" w:rsidRPr="003477D6">
        <w:rPr>
          <w:sz w:val="28"/>
          <w:szCs w:val="28"/>
        </w:rPr>
        <w:t>HoG does not identify ideology. CHISOLS does not identify head of government.</w:t>
      </w:r>
      <w:r w:rsidR="00E0724A" w:rsidRPr="003477D6">
        <w:rPr>
          <w:sz w:val="28"/>
          <w:szCs w:val="28"/>
        </w:rPr>
        <w:t xml:space="preserve"> Nunley (2011) suggests Lebouder’s party is UDC: “1980-1981 One Party State (UDC)”</w:t>
      </w:r>
      <w:r w:rsidR="008E023E" w:rsidRPr="003477D6">
        <w:rPr>
          <w:sz w:val="28"/>
          <w:szCs w:val="28"/>
        </w:rPr>
        <w:t xml:space="preserve">. </w:t>
      </w:r>
      <w:r w:rsidR="00AD4EEA" w:rsidRPr="003477D6">
        <w:rPr>
          <w:sz w:val="28"/>
          <w:szCs w:val="28"/>
        </w:rPr>
        <w:t xml:space="preserve"> World Statesmen (2020) codes Lebouder’s party as UDC.</w:t>
      </w:r>
      <w:r w:rsidR="003A6E4E" w:rsidRPr="003477D6">
        <w:rPr>
          <w:sz w:val="28"/>
          <w:szCs w:val="28"/>
        </w:rPr>
        <w:t xml:space="preserve"> Bradshaw and Fandos-Rius (2016: lxv) identify the founder of the UDC as David Dacko, writing, in 1980, “Dacko founds the Union démocratique centrafricaine (UDC) party using the former MESAN party’s property and organization.” Manzano (2017) codes Dacko as left. Lentz (1994) writes, “Dacko moved to align his country with Communist governments, and he established diplomatic relations with the People's Republic of China in 1964”.</w:t>
      </w:r>
    </w:p>
    <w:p w14:paraId="499E00D3" w14:textId="77777777" w:rsidR="008E336C" w:rsidRPr="003477D6" w:rsidRDefault="008E336C" w:rsidP="00C0472E">
      <w:pPr>
        <w:rPr>
          <w:sz w:val="28"/>
          <w:szCs w:val="28"/>
        </w:rPr>
      </w:pPr>
    </w:p>
    <w:p w14:paraId="48448C86" w14:textId="5B056369" w:rsidR="008E336C" w:rsidRPr="003477D6" w:rsidRDefault="008E336C" w:rsidP="00C0472E">
      <w:pPr>
        <w:rPr>
          <w:sz w:val="28"/>
          <w:szCs w:val="28"/>
        </w:rPr>
      </w:pPr>
      <w:r w:rsidRPr="003477D6">
        <w:rPr>
          <w:sz w:val="28"/>
          <w:szCs w:val="28"/>
        </w:rPr>
        <w:t>Years: 198</w:t>
      </w:r>
      <w:r w:rsidR="00917E2F" w:rsidRPr="003477D6">
        <w:rPr>
          <w:sz w:val="28"/>
          <w:szCs w:val="28"/>
        </w:rPr>
        <w:t>1</w:t>
      </w:r>
      <w:r w:rsidRPr="003477D6">
        <w:rPr>
          <w:sz w:val="28"/>
          <w:szCs w:val="28"/>
        </w:rPr>
        <w:t xml:space="preserve"> – 1990</w:t>
      </w:r>
    </w:p>
    <w:p w14:paraId="08CFC4D4" w14:textId="77777777" w:rsidR="008E336C" w:rsidRPr="003477D6" w:rsidRDefault="008E336C" w:rsidP="00C0472E">
      <w:pPr>
        <w:rPr>
          <w:sz w:val="28"/>
          <w:szCs w:val="28"/>
        </w:rPr>
      </w:pPr>
      <w:r w:rsidRPr="003477D6">
        <w:rPr>
          <w:sz w:val="28"/>
          <w:szCs w:val="28"/>
        </w:rPr>
        <w:t>Head of government: President André Kolingba</w:t>
      </w:r>
    </w:p>
    <w:p w14:paraId="25BEABD2" w14:textId="215BFFBF" w:rsidR="008E336C" w:rsidRPr="003477D6" w:rsidRDefault="008E336C" w:rsidP="00C0472E">
      <w:pPr>
        <w:rPr>
          <w:sz w:val="28"/>
          <w:szCs w:val="28"/>
        </w:rPr>
      </w:pPr>
      <w:r w:rsidRPr="003477D6">
        <w:rPr>
          <w:sz w:val="28"/>
          <w:szCs w:val="28"/>
        </w:rPr>
        <w:t xml:space="preserve">Ideology: </w:t>
      </w:r>
      <w:r w:rsidR="001F124F" w:rsidRPr="003477D6">
        <w:rPr>
          <w:sz w:val="28"/>
          <w:szCs w:val="28"/>
        </w:rPr>
        <w:t>Left</w:t>
      </w:r>
    </w:p>
    <w:p w14:paraId="7FD4383C" w14:textId="682A4E4E" w:rsidR="008E336C" w:rsidRPr="003477D6" w:rsidRDefault="008E336C" w:rsidP="00C0472E">
      <w:pPr>
        <w:rPr>
          <w:sz w:val="28"/>
          <w:szCs w:val="28"/>
        </w:rPr>
      </w:pPr>
      <w:r w:rsidRPr="003477D6">
        <w:rPr>
          <w:sz w:val="28"/>
          <w:szCs w:val="28"/>
        </w:rPr>
        <w:t xml:space="preserve">Description: </w:t>
      </w:r>
      <w:r w:rsidR="00974B1F" w:rsidRPr="003477D6">
        <w:rPr>
          <w:sz w:val="28"/>
          <w:szCs w:val="28"/>
        </w:rPr>
        <w:t xml:space="preserve">Perspective Monde (2019) and World Statesmen (2019) identify André Kolingba instead of Simon-Narcisse Bozanga on December 31, 1981. </w:t>
      </w:r>
      <w:r w:rsidR="00CD4ADA" w:rsidRPr="003477D6">
        <w:rPr>
          <w:sz w:val="28"/>
          <w:szCs w:val="28"/>
        </w:rPr>
        <w:t xml:space="preserve">HoG does not identify ideology. CHISOLS identifies </w:t>
      </w:r>
      <w:r w:rsidR="004A3D33" w:rsidRPr="003477D6">
        <w:rPr>
          <w:sz w:val="28"/>
          <w:szCs w:val="28"/>
        </w:rPr>
        <w:t>Kolingba’s party</w:t>
      </w:r>
      <w:r w:rsidR="00CD4ADA" w:rsidRPr="003477D6">
        <w:rPr>
          <w:sz w:val="28"/>
          <w:szCs w:val="28"/>
        </w:rPr>
        <w:t xml:space="preserve"> as </w:t>
      </w:r>
      <w:r w:rsidR="000656C1" w:rsidRPr="003477D6">
        <w:rPr>
          <w:sz w:val="28"/>
          <w:szCs w:val="28"/>
        </w:rPr>
        <w:t xml:space="preserve">none until </w:t>
      </w:r>
      <w:r w:rsidR="000656C1" w:rsidRPr="003477D6">
        <w:rPr>
          <w:sz w:val="28"/>
          <w:szCs w:val="28"/>
        </w:rPr>
        <w:lastRenderedPageBreak/>
        <w:t xml:space="preserve">1985, and as </w:t>
      </w:r>
      <w:r w:rsidR="00CD4ADA" w:rsidRPr="003477D6">
        <w:rPr>
          <w:sz w:val="28"/>
          <w:szCs w:val="28"/>
        </w:rPr>
        <w:t xml:space="preserve">RDC </w:t>
      </w:r>
      <w:r w:rsidR="000656C1" w:rsidRPr="003477D6">
        <w:rPr>
          <w:sz w:val="28"/>
          <w:szCs w:val="28"/>
        </w:rPr>
        <w:t>afterwards.</w:t>
      </w:r>
      <w:r w:rsidR="00CD4ADA" w:rsidRPr="003477D6">
        <w:rPr>
          <w:sz w:val="28"/>
          <w:szCs w:val="28"/>
        </w:rPr>
        <w:t xml:space="preserve"> </w:t>
      </w:r>
      <w:r w:rsidR="00E05B8E" w:rsidRPr="003477D6">
        <w:rPr>
          <w:sz w:val="28"/>
          <w:szCs w:val="28"/>
        </w:rPr>
        <w:t>Perspective Monde identifies the RDC as “moderate left.”</w:t>
      </w:r>
      <w:r w:rsidR="00A81D05" w:rsidRPr="003477D6">
        <w:rPr>
          <w:sz w:val="28"/>
          <w:szCs w:val="28"/>
        </w:rPr>
        <w:t xml:space="preserve"> World Statesman (2019) identifies Kolingba’s party as the RDC after 1987.</w:t>
      </w:r>
      <w:r w:rsidR="00CA4794" w:rsidRPr="003477D6">
        <w:rPr>
          <w:sz w:val="28"/>
          <w:szCs w:val="28"/>
        </w:rPr>
        <w:t xml:space="preserve"> Derbyshire and Derbyshire (20</w:t>
      </w:r>
      <w:r w:rsidR="005F5801" w:rsidRPr="003477D6">
        <w:rPr>
          <w:sz w:val="28"/>
          <w:szCs w:val="28"/>
        </w:rPr>
        <w:t>1</w:t>
      </w:r>
      <w:r w:rsidR="00CA4794" w:rsidRPr="003477D6">
        <w:rPr>
          <w:sz w:val="28"/>
          <w:szCs w:val="28"/>
        </w:rPr>
        <w:t>6: 112) identify RDC as “right of center.”</w:t>
      </w:r>
      <w:r w:rsidR="00456517" w:rsidRPr="003477D6">
        <w:rPr>
          <w:sz w:val="28"/>
          <w:szCs w:val="28"/>
        </w:rPr>
        <w:t xml:space="preserve"> Kalck (2005) writes, “In May 1986 [Kolingba] announced the creation of a single party, the Rassemblement Démocratique Centrafracain (RDC; Central African Democratic Party).”</w:t>
      </w:r>
      <w:r w:rsidR="0028528B" w:rsidRPr="003477D6">
        <w:rPr>
          <w:sz w:val="28"/>
          <w:szCs w:val="28"/>
        </w:rPr>
        <w:t xml:space="preserve"> VonDoepp and Villalón (2005) write, “</w:t>
      </w:r>
      <w:r w:rsidR="00913BD2" w:rsidRPr="003477D6">
        <w:rPr>
          <w:sz w:val="28"/>
          <w:szCs w:val="28"/>
        </w:rPr>
        <w:t>The former single party RDC was known as a party of influential opportunists, knit together by the common aim to remain in power</w:t>
      </w:r>
      <w:r w:rsidR="000A6C41" w:rsidRPr="003477D6">
        <w:rPr>
          <w:sz w:val="28"/>
          <w:szCs w:val="28"/>
        </w:rPr>
        <w:t>… The cult of personality around the then-unpopular Kolingba visibly harmed the RDC’s electoral chances.</w:t>
      </w:r>
      <w:r w:rsidR="00913BD2" w:rsidRPr="003477D6">
        <w:rPr>
          <w:sz w:val="28"/>
          <w:szCs w:val="28"/>
        </w:rPr>
        <w:t>”</w:t>
      </w:r>
      <w:r w:rsidR="002375FE" w:rsidRPr="003477D6">
        <w:rPr>
          <w:sz w:val="28"/>
          <w:szCs w:val="28"/>
        </w:rPr>
        <w:t xml:space="preserve"> Mehler</w:t>
      </w:r>
      <w:r w:rsidR="00A338DA" w:rsidRPr="003477D6">
        <w:rPr>
          <w:sz w:val="28"/>
          <w:szCs w:val="28"/>
        </w:rPr>
        <w:t xml:space="preserve"> (2011: 120) writes, “</w:t>
      </w:r>
      <w:r w:rsidR="00E21464" w:rsidRPr="003477D6">
        <w:rPr>
          <w:sz w:val="28"/>
          <w:szCs w:val="28"/>
        </w:rPr>
        <w:t xml:space="preserve">Kolinga’s own ethnic group, the Yakoma, provided the party’s main support… In Randall’s terms (2007: 90) even the bigger parties MLPC and RDC could be seen as representing ethnoregional interests ‘to the extent that parties are identified by their leaders and/or in the public mind with one or more ethnic groups,’ while it was also appropriate to ask ‘in what sense are they </w:t>
      </w:r>
      <w:r w:rsidR="00E21464" w:rsidRPr="003477D6">
        <w:rPr>
          <w:i/>
          <w:sz w:val="28"/>
          <w:szCs w:val="28"/>
        </w:rPr>
        <w:t>representing</w:t>
      </w:r>
      <w:r w:rsidR="00E21464" w:rsidRPr="003477D6">
        <w:rPr>
          <w:sz w:val="28"/>
          <w:szCs w:val="28"/>
        </w:rPr>
        <w:t xml:space="preserve"> those groups?’ (emphasis in the original).”</w:t>
      </w:r>
      <w:r w:rsidR="00713F30" w:rsidRPr="003477D6">
        <w:rPr>
          <w:sz w:val="28"/>
          <w:szCs w:val="28"/>
        </w:rPr>
        <w:t xml:space="preserve"> Kisangani (2015: </w:t>
      </w:r>
      <w:r w:rsidR="00675BBE" w:rsidRPr="003477D6">
        <w:rPr>
          <w:sz w:val="28"/>
          <w:szCs w:val="28"/>
        </w:rPr>
        <w:t>54) writes, “</w:t>
      </w:r>
      <w:r w:rsidR="00F614B6" w:rsidRPr="003477D6">
        <w:rPr>
          <w:sz w:val="28"/>
          <w:szCs w:val="28"/>
        </w:rPr>
        <w:t>The first critical antecedent to explain politics of exclusion is the role of both ethnicity and regionalism which have been institutionalized by policy makers since the early 1980s… All the CAR’s rulers have favored their own ethnic group, but President Kolingba, from 1981 to 1993, filled both the army and the government with his Yakoma fellows to an unprecedented level. He created the seeds of tribalism and regionalism which had become major factors of politics of exclusion and thus political unrest in the country.”</w:t>
      </w:r>
      <w:r w:rsidR="00D47E25" w:rsidRPr="003477D6">
        <w:rPr>
          <w:sz w:val="28"/>
          <w:szCs w:val="28"/>
        </w:rPr>
        <w:t xml:space="preserve"> In V-Party (2020), 3 experts identify RDC’s ideology as “Center-right” (0.779) in 1986 and 1987.</w:t>
      </w:r>
      <w:r w:rsidR="002271BA" w:rsidRPr="003477D6">
        <w:rPr>
          <w:sz w:val="28"/>
          <w:szCs w:val="28"/>
        </w:rPr>
        <w:t xml:space="preserve"> In V-Party (2020), 3 experts identify “negligible visible disagreement” in RDC in 1986 and 1987.</w:t>
      </w:r>
    </w:p>
    <w:p w14:paraId="4FA4141F" w14:textId="77777777" w:rsidR="00F614B6" w:rsidRPr="003477D6" w:rsidRDefault="00F614B6" w:rsidP="00C0472E">
      <w:pPr>
        <w:rPr>
          <w:sz w:val="28"/>
          <w:szCs w:val="28"/>
        </w:rPr>
      </w:pPr>
    </w:p>
    <w:p w14:paraId="0B7E413F" w14:textId="77777777" w:rsidR="008E336C" w:rsidRPr="003477D6" w:rsidRDefault="008E336C" w:rsidP="00C0472E">
      <w:pPr>
        <w:rPr>
          <w:sz w:val="28"/>
          <w:szCs w:val="28"/>
        </w:rPr>
      </w:pPr>
      <w:r w:rsidRPr="003477D6">
        <w:rPr>
          <w:sz w:val="28"/>
          <w:szCs w:val="28"/>
        </w:rPr>
        <w:t>Years: 1991 – 1992</w:t>
      </w:r>
    </w:p>
    <w:p w14:paraId="0599D3A6" w14:textId="77777777" w:rsidR="008E336C" w:rsidRPr="003477D6" w:rsidRDefault="008E336C" w:rsidP="00C0472E">
      <w:pPr>
        <w:rPr>
          <w:sz w:val="28"/>
          <w:szCs w:val="28"/>
        </w:rPr>
      </w:pPr>
      <w:r w:rsidRPr="003477D6">
        <w:rPr>
          <w:sz w:val="28"/>
          <w:szCs w:val="28"/>
        </w:rPr>
        <w:t>Head of government: Prime Minister Edouard Frank</w:t>
      </w:r>
    </w:p>
    <w:p w14:paraId="79593EE6" w14:textId="3D077066" w:rsidR="008E336C" w:rsidRPr="003477D6" w:rsidRDefault="008E336C" w:rsidP="00C0472E">
      <w:pPr>
        <w:rPr>
          <w:sz w:val="28"/>
          <w:szCs w:val="28"/>
        </w:rPr>
      </w:pPr>
      <w:r w:rsidRPr="003477D6">
        <w:rPr>
          <w:sz w:val="28"/>
          <w:szCs w:val="28"/>
        </w:rPr>
        <w:t xml:space="preserve">Ideology: </w:t>
      </w:r>
      <w:r w:rsidR="005516D9" w:rsidRPr="003477D6">
        <w:rPr>
          <w:sz w:val="28"/>
          <w:szCs w:val="28"/>
        </w:rPr>
        <w:t>Left</w:t>
      </w:r>
    </w:p>
    <w:p w14:paraId="6FCEF536" w14:textId="6B29C8D8" w:rsidR="008E336C" w:rsidRPr="003477D6" w:rsidRDefault="008E336C" w:rsidP="00C0472E">
      <w:pPr>
        <w:rPr>
          <w:sz w:val="28"/>
          <w:szCs w:val="28"/>
        </w:rPr>
      </w:pPr>
      <w:r w:rsidRPr="003477D6">
        <w:rPr>
          <w:sz w:val="28"/>
          <w:szCs w:val="28"/>
        </w:rPr>
        <w:t xml:space="preserve">Description: </w:t>
      </w:r>
      <w:r w:rsidR="002B0A9A" w:rsidRPr="003477D6">
        <w:rPr>
          <w:sz w:val="28"/>
          <w:szCs w:val="28"/>
        </w:rPr>
        <w:t>HoG does not identify ideology. CHISOLS does not identify head of government.</w:t>
      </w:r>
      <w:r w:rsidR="00C35B96" w:rsidRPr="003477D6">
        <w:rPr>
          <w:sz w:val="28"/>
          <w:szCs w:val="28"/>
        </w:rPr>
        <w:t xml:space="preserve"> Perspective Monde identifies Frank’s party as the “Rassemblement démocratique centrafricain</w:t>
      </w:r>
      <w:r w:rsidR="00577C8C" w:rsidRPr="003477D6">
        <w:rPr>
          <w:sz w:val="28"/>
          <w:szCs w:val="28"/>
        </w:rPr>
        <w:t xml:space="preserve"> (RDC)</w:t>
      </w:r>
      <w:r w:rsidR="00FC55ED" w:rsidRPr="003477D6">
        <w:rPr>
          <w:sz w:val="28"/>
          <w:szCs w:val="28"/>
        </w:rPr>
        <w:t xml:space="preserve">”, and codes it ideology </w:t>
      </w:r>
      <w:r w:rsidR="00C35B96" w:rsidRPr="003477D6">
        <w:rPr>
          <w:sz w:val="28"/>
          <w:szCs w:val="28"/>
        </w:rPr>
        <w:t xml:space="preserve">as </w:t>
      </w:r>
      <w:r w:rsidR="00FC55ED" w:rsidRPr="003477D6">
        <w:rPr>
          <w:sz w:val="28"/>
          <w:szCs w:val="28"/>
        </w:rPr>
        <w:t>‘</w:t>
      </w:r>
      <w:r w:rsidR="00C35B96" w:rsidRPr="003477D6">
        <w:rPr>
          <w:sz w:val="28"/>
          <w:szCs w:val="28"/>
        </w:rPr>
        <w:t>moderate left.</w:t>
      </w:r>
      <w:r w:rsidR="00FC55ED" w:rsidRPr="003477D6">
        <w:rPr>
          <w:sz w:val="28"/>
          <w:szCs w:val="28"/>
        </w:rPr>
        <w:t>’</w:t>
      </w:r>
      <w:r w:rsidR="003029B6" w:rsidRPr="003477D6">
        <w:rPr>
          <w:sz w:val="28"/>
          <w:szCs w:val="28"/>
        </w:rPr>
        <w:t xml:space="preserve"> World Statesmen (2020) corroborates party affiliation as RDC.</w:t>
      </w:r>
      <w:r w:rsidR="00CA4794" w:rsidRPr="003477D6">
        <w:rPr>
          <w:sz w:val="28"/>
          <w:szCs w:val="28"/>
        </w:rPr>
        <w:t xml:space="preserve"> Derbyshire and Derbyshire (20</w:t>
      </w:r>
      <w:r w:rsidR="005F5801" w:rsidRPr="003477D6">
        <w:rPr>
          <w:sz w:val="28"/>
          <w:szCs w:val="28"/>
        </w:rPr>
        <w:t>1</w:t>
      </w:r>
      <w:r w:rsidR="00CA4794" w:rsidRPr="003477D6">
        <w:rPr>
          <w:sz w:val="28"/>
          <w:szCs w:val="28"/>
        </w:rPr>
        <w:t>6: 112) identify RDC as “right of center.”</w:t>
      </w:r>
      <w:r w:rsidR="000838AC" w:rsidRPr="003477D6">
        <w:rPr>
          <w:sz w:val="28"/>
          <w:szCs w:val="28"/>
        </w:rPr>
        <w:t xml:space="preserve"> </w:t>
      </w:r>
      <w:r w:rsidR="00913BD2" w:rsidRPr="003477D6">
        <w:rPr>
          <w:sz w:val="28"/>
          <w:szCs w:val="28"/>
        </w:rPr>
        <w:t xml:space="preserve">Kalck </w:t>
      </w:r>
      <w:r w:rsidR="000838AC" w:rsidRPr="003477D6">
        <w:rPr>
          <w:sz w:val="28"/>
          <w:szCs w:val="28"/>
        </w:rPr>
        <w:t>(2005) describes Frank</w:t>
      </w:r>
      <w:r w:rsidR="004558AF" w:rsidRPr="003477D6">
        <w:rPr>
          <w:sz w:val="28"/>
          <w:szCs w:val="28"/>
        </w:rPr>
        <w:t>:</w:t>
      </w:r>
      <w:r w:rsidR="000838AC" w:rsidRPr="003477D6">
        <w:rPr>
          <w:sz w:val="28"/>
          <w:szCs w:val="28"/>
        </w:rPr>
        <w:t xml:space="preserve"> “Magistrate, prime minister in 1991 and legal advisor to President André Kolingba.”</w:t>
      </w:r>
      <w:r w:rsidR="000A6C41" w:rsidRPr="003477D6">
        <w:rPr>
          <w:sz w:val="28"/>
          <w:szCs w:val="28"/>
        </w:rPr>
        <w:t xml:space="preserve"> VonDoepp and Villalón (2005) write, “The former single party RDC was known as a party of influential opportunists, knit together by the common aim to remain in power… The cult of personality around the then-unpopular Kolingba visibly harmed the RDC’s electoral chances.”</w:t>
      </w:r>
      <w:r w:rsidR="00713F30" w:rsidRPr="003477D6">
        <w:rPr>
          <w:sz w:val="28"/>
          <w:szCs w:val="28"/>
        </w:rPr>
        <w:t xml:space="preserve"> Mehler (2011: 120) writes, “Kolinga’s own ethnic group, the Yakoma, provided the party’s main support… In Randall’s terms (2007: 90) even the bigger parties MLPC and RDC could be seen </w:t>
      </w:r>
      <w:r w:rsidR="00713F30" w:rsidRPr="003477D6">
        <w:rPr>
          <w:sz w:val="28"/>
          <w:szCs w:val="28"/>
        </w:rPr>
        <w:lastRenderedPageBreak/>
        <w:t xml:space="preserve">as representing ethnoregional interests ‘to the extent that parties are identified by their leaders and/or in the public mind with one or more ethnic groups,’ while it was also appropriate to ask ‘in what sense are they </w:t>
      </w:r>
      <w:r w:rsidR="00713F30" w:rsidRPr="003477D6">
        <w:rPr>
          <w:i/>
          <w:sz w:val="28"/>
          <w:szCs w:val="28"/>
        </w:rPr>
        <w:t>representing</w:t>
      </w:r>
      <w:r w:rsidR="00713F30" w:rsidRPr="003477D6">
        <w:rPr>
          <w:sz w:val="28"/>
          <w:szCs w:val="28"/>
        </w:rPr>
        <w:t xml:space="preserve"> those groups?’ (emphasis in the original).”</w:t>
      </w:r>
      <w:r w:rsidR="00D47E25" w:rsidRPr="003477D6">
        <w:rPr>
          <w:sz w:val="28"/>
          <w:szCs w:val="28"/>
        </w:rPr>
        <w:t xml:space="preserve"> In V-Party (2020), 3 experts identify RDC’s ideology as “Center-right” (0.779) in 1987.</w:t>
      </w:r>
      <w:r w:rsidR="002271BA" w:rsidRPr="003477D6">
        <w:rPr>
          <w:sz w:val="28"/>
          <w:szCs w:val="28"/>
        </w:rPr>
        <w:t xml:space="preserve"> In V-Party (2020), 3 experts identify “negligible visible disagreement” in RDC in 1987.</w:t>
      </w:r>
    </w:p>
    <w:p w14:paraId="7317BC9A" w14:textId="77777777" w:rsidR="008E336C" w:rsidRPr="003477D6" w:rsidRDefault="008E336C" w:rsidP="00C0472E">
      <w:pPr>
        <w:rPr>
          <w:sz w:val="28"/>
          <w:szCs w:val="28"/>
        </w:rPr>
      </w:pPr>
    </w:p>
    <w:p w14:paraId="70AB531C" w14:textId="77777777" w:rsidR="008E336C" w:rsidRPr="003477D6" w:rsidRDefault="008E336C" w:rsidP="00C0472E">
      <w:pPr>
        <w:rPr>
          <w:sz w:val="28"/>
          <w:szCs w:val="28"/>
        </w:rPr>
      </w:pPr>
      <w:r w:rsidRPr="003477D6">
        <w:rPr>
          <w:sz w:val="28"/>
          <w:szCs w:val="28"/>
        </w:rPr>
        <w:t>Years: 1993 – 1994</w:t>
      </w:r>
    </w:p>
    <w:p w14:paraId="77A03A0D" w14:textId="77777777" w:rsidR="008E336C" w:rsidRPr="003477D6" w:rsidRDefault="008E336C" w:rsidP="00C0472E">
      <w:pPr>
        <w:rPr>
          <w:sz w:val="28"/>
          <w:szCs w:val="28"/>
        </w:rPr>
      </w:pPr>
      <w:r w:rsidRPr="003477D6">
        <w:rPr>
          <w:sz w:val="28"/>
          <w:szCs w:val="28"/>
        </w:rPr>
        <w:t>Head of government:  Prime Minister Jean-Luc Mandaba</w:t>
      </w:r>
    </w:p>
    <w:p w14:paraId="58DFFFAE" w14:textId="63A9CCA3" w:rsidR="008E336C" w:rsidRPr="003477D6" w:rsidRDefault="008E336C" w:rsidP="00C0472E">
      <w:pPr>
        <w:rPr>
          <w:sz w:val="28"/>
          <w:szCs w:val="28"/>
        </w:rPr>
      </w:pPr>
      <w:r w:rsidRPr="003477D6">
        <w:rPr>
          <w:sz w:val="28"/>
          <w:szCs w:val="28"/>
        </w:rPr>
        <w:t xml:space="preserve">Ideology: </w:t>
      </w:r>
      <w:r w:rsidR="00C80790" w:rsidRPr="003477D6">
        <w:rPr>
          <w:sz w:val="28"/>
          <w:szCs w:val="28"/>
        </w:rPr>
        <w:t>Left</w:t>
      </w:r>
    </w:p>
    <w:p w14:paraId="246092E6" w14:textId="42F8C818" w:rsidR="008E336C" w:rsidRPr="003477D6" w:rsidRDefault="008E336C" w:rsidP="00C0472E">
      <w:pPr>
        <w:rPr>
          <w:sz w:val="28"/>
          <w:szCs w:val="28"/>
        </w:rPr>
      </w:pPr>
      <w:r w:rsidRPr="003477D6">
        <w:rPr>
          <w:sz w:val="28"/>
          <w:szCs w:val="28"/>
        </w:rPr>
        <w:t xml:space="preserve">Description: </w:t>
      </w:r>
      <w:r w:rsidR="00CD4ADA" w:rsidRPr="003477D6">
        <w:rPr>
          <w:sz w:val="28"/>
          <w:szCs w:val="28"/>
        </w:rPr>
        <w:t>HoG does not identify ideology. CHISOLS does not identify head of government.</w:t>
      </w:r>
      <w:r w:rsidR="003F665B" w:rsidRPr="003477D6">
        <w:rPr>
          <w:sz w:val="28"/>
          <w:szCs w:val="28"/>
        </w:rPr>
        <w:t xml:space="preserve"> Despite DPI identifying the MLPC as right, their source Lansford (2015) describes them as leftist, writing the MLPC transitioned “from ‘nationalism’ to ‘democratic socialism’” in 1983.” Perspective Monde concurs, writing, identifying</w:t>
      </w:r>
      <w:r w:rsidR="003107A0" w:rsidRPr="003477D6">
        <w:rPr>
          <w:sz w:val="28"/>
          <w:szCs w:val="28"/>
        </w:rPr>
        <w:t xml:space="preserve"> the MLPC as “centre left.”</w:t>
      </w:r>
      <w:r w:rsidR="00C80790" w:rsidRPr="003477D6">
        <w:rPr>
          <w:sz w:val="28"/>
          <w:szCs w:val="28"/>
        </w:rPr>
        <w:t xml:space="preserve"> The Socialist International lists the ML</w:t>
      </w:r>
      <w:r w:rsidR="00947A16" w:rsidRPr="003477D6">
        <w:rPr>
          <w:sz w:val="28"/>
          <w:szCs w:val="28"/>
        </w:rPr>
        <w:t>P</w:t>
      </w:r>
      <w:r w:rsidR="00C80790" w:rsidRPr="003477D6">
        <w:rPr>
          <w:sz w:val="28"/>
          <w:szCs w:val="28"/>
        </w:rPr>
        <w:t>C as a member party.</w:t>
      </w:r>
      <w:r w:rsidR="00BF2DA8" w:rsidRPr="003477D6">
        <w:rPr>
          <w:sz w:val="28"/>
          <w:szCs w:val="28"/>
        </w:rPr>
        <w:t xml:space="preserve"> World Statesman (2019) considers the MLPC “christian-democratic”.</w:t>
      </w:r>
      <w:r w:rsidR="00D47E25" w:rsidRPr="003477D6">
        <w:rPr>
          <w:sz w:val="28"/>
          <w:szCs w:val="28"/>
        </w:rPr>
        <w:t xml:space="preserve"> In V-Party (2020), 3 experts identify MLPC’s ideology as “Left” (-2.025) in 1993.</w:t>
      </w:r>
    </w:p>
    <w:p w14:paraId="4925F7ED" w14:textId="77777777" w:rsidR="008E336C" w:rsidRPr="003477D6" w:rsidRDefault="008E336C" w:rsidP="00C0472E">
      <w:pPr>
        <w:rPr>
          <w:sz w:val="28"/>
          <w:szCs w:val="28"/>
        </w:rPr>
      </w:pPr>
    </w:p>
    <w:p w14:paraId="50A51B8F" w14:textId="77777777" w:rsidR="008E336C" w:rsidRPr="003477D6" w:rsidRDefault="008E336C" w:rsidP="00C0472E">
      <w:pPr>
        <w:rPr>
          <w:sz w:val="28"/>
          <w:szCs w:val="28"/>
        </w:rPr>
      </w:pPr>
      <w:r w:rsidRPr="003477D6">
        <w:rPr>
          <w:sz w:val="28"/>
          <w:szCs w:val="28"/>
        </w:rPr>
        <w:t>Year: 1995</w:t>
      </w:r>
    </w:p>
    <w:p w14:paraId="691F1C55" w14:textId="77777777" w:rsidR="008E336C" w:rsidRPr="003477D6" w:rsidRDefault="008E336C" w:rsidP="00C0472E">
      <w:pPr>
        <w:rPr>
          <w:sz w:val="28"/>
          <w:szCs w:val="28"/>
        </w:rPr>
      </w:pPr>
      <w:r w:rsidRPr="003477D6">
        <w:rPr>
          <w:sz w:val="28"/>
          <w:szCs w:val="28"/>
        </w:rPr>
        <w:t>Head of government: Prime Minister Jean Edouard Gabriel Koyambounou</w:t>
      </w:r>
    </w:p>
    <w:p w14:paraId="698ECB7B" w14:textId="2E0A14FE" w:rsidR="008E336C" w:rsidRPr="003477D6" w:rsidRDefault="008E336C" w:rsidP="00C0472E">
      <w:pPr>
        <w:rPr>
          <w:sz w:val="28"/>
          <w:szCs w:val="28"/>
        </w:rPr>
      </w:pPr>
      <w:r w:rsidRPr="003477D6">
        <w:rPr>
          <w:sz w:val="28"/>
          <w:szCs w:val="28"/>
        </w:rPr>
        <w:t xml:space="preserve">Ideology: </w:t>
      </w:r>
      <w:r w:rsidR="00C80790" w:rsidRPr="003477D6">
        <w:rPr>
          <w:sz w:val="28"/>
          <w:szCs w:val="28"/>
        </w:rPr>
        <w:t>Left</w:t>
      </w:r>
    </w:p>
    <w:p w14:paraId="26212F63" w14:textId="5FED9552" w:rsidR="008E336C" w:rsidRPr="003477D6" w:rsidRDefault="008E336C" w:rsidP="00C0472E">
      <w:pPr>
        <w:rPr>
          <w:sz w:val="28"/>
          <w:szCs w:val="28"/>
        </w:rPr>
      </w:pPr>
      <w:r w:rsidRPr="003477D6">
        <w:rPr>
          <w:sz w:val="28"/>
          <w:szCs w:val="28"/>
        </w:rPr>
        <w:t xml:space="preserve">Description: </w:t>
      </w:r>
      <w:r w:rsidR="00055B9E" w:rsidRPr="003477D6">
        <w:rPr>
          <w:sz w:val="28"/>
          <w:szCs w:val="28"/>
        </w:rPr>
        <w:t xml:space="preserve">HoG does not identify ideology. CHISOLS does not identify head of government. </w:t>
      </w:r>
      <w:r w:rsidR="003F665B" w:rsidRPr="003477D6">
        <w:rPr>
          <w:sz w:val="28"/>
          <w:szCs w:val="28"/>
        </w:rPr>
        <w:t>Despite DPI identifying the MLPC as right, their source Lansford (2015) describes them as leftist, writing the MLPC transitioned “from ‘nationalism’ to ‘democratic socialism’” in 1983.” Perspective Monde concurs, writing, identifying the MLPC as “centre left.” The Socialist International lists the MLPC as a member party.</w:t>
      </w:r>
      <w:r w:rsidR="00BF2DA8" w:rsidRPr="003477D6">
        <w:rPr>
          <w:sz w:val="28"/>
          <w:szCs w:val="28"/>
        </w:rPr>
        <w:t xml:space="preserve"> World Statesman (2019) considers the MLPC “christian-democratic”.</w:t>
      </w:r>
      <w:r w:rsidR="00D47E25" w:rsidRPr="003477D6">
        <w:rPr>
          <w:sz w:val="28"/>
          <w:szCs w:val="28"/>
        </w:rPr>
        <w:t xml:space="preserve"> In V-Party (2020), 3 experts identify MLPC’s ideology as “Left” (-2.025) in 1993.</w:t>
      </w:r>
    </w:p>
    <w:p w14:paraId="0D9F70EC" w14:textId="77777777" w:rsidR="008E336C" w:rsidRPr="003477D6" w:rsidRDefault="008E336C" w:rsidP="00C0472E">
      <w:pPr>
        <w:rPr>
          <w:sz w:val="28"/>
          <w:szCs w:val="28"/>
        </w:rPr>
      </w:pPr>
    </w:p>
    <w:p w14:paraId="38BBBD17" w14:textId="77777777" w:rsidR="008E336C" w:rsidRPr="003477D6" w:rsidRDefault="008E336C" w:rsidP="00C0472E">
      <w:pPr>
        <w:rPr>
          <w:sz w:val="28"/>
          <w:szCs w:val="28"/>
        </w:rPr>
      </w:pPr>
      <w:r w:rsidRPr="003477D6">
        <w:rPr>
          <w:sz w:val="28"/>
          <w:szCs w:val="28"/>
        </w:rPr>
        <w:t>Year: 1996</w:t>
      </w:r>
    </w:p>
    <w:p w14:paraId="1551ED68" w14:textId="77777777" w:rsidR="008E336C" w:rsidRPr="003477D6" w:rsidRDefault="008E336C" w:rsidP="00C0472E">
      <w:pPr>
        <w:rPr>
          <w:sz w:val="28"/>
          <w:szCs w:val="28"/>
        </w:rPr>
      </w:pPr>
      <w:r w:rsidRPr="003477D6">
        <w:rPr>
          <w:sz w:val="28"/>
          <w:szCs w:val="28"/>
        </w:rPr>
        <w:t>Head of government:  Prime Minister Jean-Paul Ngoupandé</w:t>
      </w:r>
    </w:p>
    <w:p w14:paraId="030D5E4A" w14:textId="77777777" w:rsidR="008E336C" w:rsidRPr="003477D6" w:rsidRDefault="008E336C" w:rsidP="00C0472E">
      <w:pPr>
        <w:rPr>
          <w:sz w:val="28"/>
          <w:szCs w:val="28"/>
        </w:rPr>
      </w:pPr>
      <w:r w:rsidRPr="003477D6">
        <w:rPr>
          <w:sz w:val="28"/>
          <w:szCs w:val="28"/>
        </w:rPr>
        <w:t xml:space="preserve">Ideology: </w:t>
      </w:r>
    </w:p>
    <w:p w14:paraId="32E6F681" w14:textId="723D6B85" w:rsidR="008E336C" w:rsidRPr="003477D6" w:rsidRDefault="008E336C" w:rsidP="00C0472E">
      <w:pPr>
        <w:rPr>
          <w:sz w:val="28"/>
          <w:szCs w:val="28"/>
        </w:rPr>
      </w:pPr>
      <w:r w:rsidRPr="003477D6">
        <w:rPr>
          <w:sz w:val="28"/>
          <w:szCs w:val="28"/>
        </w:rPr>
        <w:t xml:space="preserve">Description: </w:t>
      </w:r>
      <w:r w:rsidR="00E43EAF" w:rsidRPr="003477D6">
        <w:rPr>
          <w:sz w:val="28"/>
          <w:szCs w:val="28"/>
        </w:rPr>
        <w:t>HoG does not identify ideology. CHISOLS does not identify head of government.</w:t>
      </w:r>
      <w:r w:rsidR="00BF2DA8" w:rsidRPr="003477D6">
        <w:rPr>
          <w:sz w:val="28"/>
          <w:szCs w:val="28"/>
        </w:rPr>
        <w:t xml:space="preserve"> World Statesman (2019) identifies Ngoupandé’s party as PUN</w:t>
      </w:r>
      <w:r w:rsidR="009F6E64" w:rsidRPr="003477D6">
        <w:rPr>
          <w:sz w:val="28"/>
          <w:szCs w:val="28"/>
        </w:rPr>
        <w:t>, but states that PUN was established in 1997</w:t>
      </w:r>
      <w:r w:rsidR="00BF2DA8" w:rsidRPr="003477D6">
        <w:rPr>
          <w:sz w:val="28"/>
          <w:szCs w:val="28"/>
        </w:rPr>
        <w:t>.</w:t>
      </w:r>
      <w:r w:rsidR="000F3EC7" w:rsidRPr="003477D6">
        <w:rPr>
          <w:sz w:val="28"/>
          <w:szCs w:val="28"/>
        </w:rPr>
        <w:t xml:space="preserve"> Melly (2001:</w:t>
      </w:r>
      <w:r w:rsidR="00016575" w:rsidRPr="003477D6">
        <w:rPr>
          <w:sz w:val="28"/>
          <w:szCs w:val="28"/>
        </w:rPr>
        <w:t xml:space="preserve"> 7) writes, “The shock of nearly losing power in the upheavals of 1996-1997 did cajole President Patassé into appointing a succession of refomist prime ministers—Jean-Paul Ngoupandé, Michel Gbezera-Bria, Anicet-Georges Dologuélé and now Matin Ziguélé… They </w:t>
      </w:r>
      <w:r w:rsidR="00016575" w:rsidRPr="003477D6">
        <w:rPr>
          <w:sz w:val="28"/>
          <w:szCs w:val="28"/>
        </w:rPr>
        <w:lastRenderedPageBreak/>
        <w:t>have attempted to establish an IMF-backed programme of financial rigour and economic liberalization, in the hope of securing foreign aid and debt relief, and stimulating investment. However, progress has been fitful, repeatedly derailed by political interference from the presidency, labour unrest among demoralized public sector worker</w:t>
      </w:r>
      <w:r w:rsidR="001B7541" w:rsidRPr="003477D6">
        <w:rPr>
          <w:sz w:val="28"/>
          <w:szCs w:val="28"/>
        </w:rPr>
        <w:t>s</w:t>
      </w:r>
      <w:r w:rsidR="00016575" w:rsidRPr="003477D6">
        <w:rPr>
          <w:sz w:val="28"/>
          <w:szCs w:val="28"/>
        </w:rPr>
        <w:t xml:space="preserve"> and difficult international conditions.” Melly (19) also writes of Ngoupandé, “He is reformist but also rather technocratic and his popular appeal may be limited.”</w:t>
      </w:r>
    </w:p>
    <w:p w14:paraId="3FCD3325" w14:textId="77777777" w:rsidR="008E336C" w:rsidRPr="003477D6" w:rsidRDefault="008E336C" w:rsidP="00C0472E">
      <w:pPr>
        <w:rPr>
          <w:sz w:val="28"/>
          <w:szCs w:val="28"/>
        </w:rPr>
      </w:pPr>
    </w:p>
    <w:p w14:paraId="3E2FF652" w14:textId="77777777" w:rsidR="008E336C" w:rsidRPr="003477D6" w:rsidRDefault="008E336C" w:rsidP="00C0472E">
      <w:pPr>
        <w:rPr>
          <w:sz w:val="28"/>
          <w:szCs w:val="28"/>
        </w:rPr>
      </w:pPr>
      <w:r w:rsidRPr="003477D6">
        <w:rPr>
          <w:sz w:val="28"/>
          <w:szCs w:val="28"/>
        </w:rPr>
        <w:t>Years: 1997 – 1998</w:t>
      </w:r>
    </w:p>
    <w:p w14:paraId="5109867F" w14:textId="77777777" w:rsidR="008E336C" w:rsidRPr="003477D6" w:rsidRDefault="008E336C" w:rsidP="00C0472E">
      <w:pPr>
        <w:rPr>
          <w:sz w:val="28"/>
          <w:szCs w:val="28"/>
        </w:rPr>
      </w:pPr>
      <w:r w:rsidRPr="003477D6">
        <w:rPr>
          <w:sz w:val="28"/>
          <w:szCs w:val="28"/>
        </w:rPr>
        <w:t>Head of government: Prime Minister Michel Gbezera-Bria</w:t>
      </w:r>
    </w:p>
    <w:p w14:paraId="7579A6C0" w14:textId="4EC025AB" w:rsidR="008E336C" w:rsidRPr="003477D6" w:rsidRDefault="008E336C" w:rsidP="00C0472E">
      <w:pPr>
        <w:rPr>
          <w:sz w:val="28"/>
          <w:szCs w:val="28"/>
        </w:rPr>
      </w:pPr>
      <w:r w:rsidRPr="003477D6">
        <w:rPr>
          <w:sz w:val="28"/>
          <w:szCs w:val="28"/>
        </w:rPr>
        <w:t>Ideology:</w:t>
      </w:r>
    </w:p>
    <w:p w14:paraId="56FF142D" w14:textId="2BFE585B" w:rsidR="008E336C" w:rsidRPr="003477D6" w:rsidRDefault="008E336C" w:rsidP="00C0472E">
      <w:pPr>
        <w:rPr>
          <w:sz w:val="28"/>
          <w:szCs w:val="28"/>
        </w:rPr>
      </w:pPr>
      <w:r w:rsidRPr="003477D6">
        <w:rPr>
          <w:sz w:val="28"/>
          <w:szCs w:val="28"/>
        </w:rPr>
        <w:t xml:space="preserve">Description: </w:t>
      </w:r>
      <w:r w:rsidR="00E43EAF" w:rsidRPr="003477D6">
        <w:rPr>
          <w:sz w:val="28"/>
          <w:szCs w:val="28"/>
        </w:rPr>
        <w:t>HoG does not identify ideology. CHISOLS does not identify head of government.</w:t>
      </w:r>
      <w:r w:rsidR="00E60A3C" w:rsidRPr="003477D6">
        <w:rPr>
          <w:sz w:val="28"/>
          <w:szCs w:val="28"/>
        </w:rPr>
        <w:t xml:space="preserve"> Columbia Encyclopedia (2018) identifies head of government and affiliation as non-party: “Patassé announced a new national unity government, naming Michel Gbezera-Bria, an independent, as prime minister.”</w:t>
      </w:r>
      <w:r w:rsidR="00016575" w:rsidRPr="003477D6">
        <w:rPr>
          <w:sz w:val="28"/>
          <w:szCs w:val="28"/>
        </w:rPr>
        <w:t xml:space="preserve"> Melly (2001: 7) writes, “The shock of nearly losing power in the upheavals of 1996-1997 did cajole President Patassé into appointing a succession of refomist prime ministers—Jean-Paul Ngoupandé, Michel Gbezera-Bria, Anicet-Georges Dologuélé and now Matin Ziguélé… They have attempted to establish an IMF-backed programme of financial rigour and economic liberalization, in the hope of securing foreign aid and debt relief, and stimulating investment. However, progress has been fitful, repeatedly derailed by political interference from the presidency, labour unrest among demoralized public sector workesr and difficult international conditions.” Melly (19) writes of Gbezera-Bria, “the respected former foreign and prime minister Michel Gbezera-Bria is minister of state (senior minister) at the presidency, although his name is often omitted from official government lists; he is one of the few men close to President Patassé with a non-partisan track record and a reputation for independent integrity.”</w:t>
      </w:r>
    </w:p>
    <w:p w14:paraId="67BB58DD" w14:textId="77777777" w:rsidR="008E336C" w:rsidRPr="003477D6" w:rsidRDefault="008E336C" w:rsidP="00C0472E">
      <w:pPr>
        <w:rPr>
          <w:sz w:val="28"/>
          <w:szCs w:val="28"/>
        </w:rPr>
      </w:pPr>
    </w:p>
    <w:p w14:paraId="194D03C2" w14:textId="77777777" w:rsidR="008E336C" w:rsidRPr="003477D6" w:rsidRDefault="008E336C" w:rsidP="00C0472E">
      <w:pPr>
        <w:rPr>
          <w:sz w:val="28"/>
          <w:szCs w:val="28"/>
        </w:rPr>
      </w:pPr>
      <w:r w:rsidRPr="003477D6">
        <w:rPr>
          <w:sz w:val="28"/>
          <w:szCs w:val="28"/>
        </w:rPr>
        <w:t xml:space="preserve">Years: 1999 – 2000 </w:t>
      </w:r>
    </w:p>
    <w:p w14:paraId="3A95EB6A" w14:textId="77777777" w:rsidR="008E336C" w:rsidRPr="003477D6" w:rsidRDefault="008E336C" w:rsidP="00C0472E">
      <w:pPr>
        <w:rPr>
          <w:sz w:val="28"/>
          <w:szCs w:val="28"/>
        </w:rPr>
      </w:pPr>
      <w:r w:rsidRPr="003477D6">
        <w:rPr>
          <w:sz w:val="28"/>
          <w:szCs w:val="28"/>
        </w:rPr>
        <w:t>Head of government: Prime Minister Anicet-Georges Dologuélé</w:t>
      </w:r>
    </w:p>
    <w:p w14:paraId="2475155B" w14:textId="53D41888" w:rsidR="008E336C" w:rsidRPr="003477D6" w:rsidRDefault="008E336C" w:rsidP="00C0472E">
      <w:pPr>
        <w:rPr>
          <w:sz w:val="28"/>
          <w:szCs w:val="28"/>
        </w:rPr>
      </w:pPr>
      <w:r w:rsidRPr="003477D6">
        <w:rPr>
          <w:sz w:val="28"/>
          <w:szCs w:val="28"/>
        </w:rPr>
        <w:t xml:space="preserve">Ideology: </w:t>
      </w:r>
      <w:r w:rsidR="00C80790" w:rsidRPr="003477D6">
        <w:rPr>
          <w:sz w:val="28"/>
          <w:szCs w:val="28"/>
        </w:rPr>
        <w:t>Left</w:t>
      </w:r>
    </w:p>
    <w:p w14:paraId="5BC3E48F" w14:textId="5362A888" w:rsidR="003F665B" w:rsidRPr="003477D6" w:rsidRDefault="008E336C" w:rsidP="003F665B">
      <w:pPr>
        <w:rPr>
          <w:sz w:val="28"/>
          <w:szCs w:val="28"/>
        </w:rPr>
      </w:pPr>
      <w:r w:rsidRPr="003477D6">
        <w:rPr>
          <w:sz w:val="28"/>
          <w:szCs w:val="28"/>
        </w:rPr>
        <w:t xml:space="preserve">Description: </w:t>
      </w:r>
      <w:r w:rsidR="00E43EAF" w:rsidRPr="003477D6">
        <w:rPr>
          <w:sz w:val="28"/>
          <w:szCs w:val="28"/>
        </w:rPr>
        <w:t>HoG does not identify ideology. CHISOLS does not identify head of government.</w:t>
      </w:r>
      <w:r w:rsidR="00614DD7" w:rsidRPr="003477D6">
        <w:rPr>
          <w:sz w:val="28"/>
          <w:szCs w:val="28"/>
        </w:rPr>
        <w:t xml:space="preserve"> BBC (1999) identifies head of government and affiliation as MPLC: “News just in from the Central African Republic {CAR} indicates that Prime Minister Anicet Georges Dologuele {of the ruling Movement for the Liberation of the Central African Republic (MLPC)} has formed a new government.”</w:t>
      </w:r>
      <w:r w:rsidR="0089604C" w:rsidRPr="003477D6">
        <w:rPr>
          <w:sz w:val="28"/>
          <w:szCs w:val="28"/>
        </w:rPr>
        <w:t xml:space="preserve"> </w:t>
      </w:r>
      <w:r w:rsidR="003F665B" w:rsidRPr="003477D6">
        <w:rPr>
          <w:sz w:val="28"/>
          <w:szCs w:val="28"/>
        </w:rPr>
        <w:t xml:space="preserve">Despite DPI identifying the MLPC as right, their source Lansford (2015) describes them as leftist, writing the MLPC transitioned “from ‘nationalism’ to ‘democratic socialism’” in 1983.” Perspective Monde concurs, writing, identifying the MLPC </w:t>
      </w:r>
      <w:r w:rsidR="003F665B" w:rsidRPr="003477D6">
        <w:rPr>
          <w:sz w:val="28"/>
          <w:szCs w:val="28"/>
        </w:rPr>
        <w:lastRenderedPageBreak/>
        <w:t>as “centre left.” The Socialist International lists the MLPC as a member party.</w:t>
      </w:r>
      <w:r w:rsidR="00C85677" w:rsidRPr="003477D6">
        <w:rPr>
          <w:sz w:val="28"/>
          <w:szCs w:val="28"/>
        </w:rPr>
        <w:t xml:space="preserve"> World Statesman (2019) considers the MLPC “christian-democratic”.</w:t>
      </w:r>
      <w:r w:rsidR="00016575" w:rsidRPr="003477D6">
        <w:rPr>
          <w:sz w:val="28"/>
          <w:szCs w:val="28"/>
        </w:rPr>
        <w:t xml:space="preserve"> Melly (2001: 7) writes, “The shock of nearly losing power in the upheavals of 1996-1997 did cajole President Patassé into appointing a succession of refomist prime ministers—Jean-Paul Ngoupandé, Michel Gbezera-Bria, Anicet-Georges Dologuélé and now Matin Ziguélé… They have attempted to establish an IMF-backed programme of financial rigour and economic liberalization, in the hope of securing foreign aid and debt relief, and stimulating investment. However, progress has been fitful, repeatedly derailed by political interference from the presidency, labour unrest among demoralized public sector workesr and difficult international conditions.”</w:t>
      </w:r>
      <w:r w:rsidR="00D47E25" w:rsidRPr="003477D6">
        <w:rPr>
          <w:sz w:val="28"/>
          <w:szCs w:val="28"/>
        </w:rPr>
        <w:t xml:space="preserve"> In V-Party (2020), 3 experts identify MLPC’s ideology as “Left” (-2.025) in 1998.</w:t>
      </w:r>
    </w:p>
    <w:p w14:paraId="38563C1E" w14:textId="3F312777" w:rsidR="008E336C" w:rsidRPr="003477D6" w:rsidRDefault="008E336C" w:rsidP="00C0472E">
      <w:pPr>
        <w:rPr>
          <w:sz w:val="28"/>
          <w:szCs w:val="28"/>
        </w:rPr>
      </w:pPr>
    </w:p>
    <w:p w14:paraId="5F4D23D6" w14:textId="77777777" w:rsidR="008E336C" w:rsidRPr="003477D6" w:rsidRDefault="008E336C" w:rsidP="00C0472E">
      <w:pPr>
        <w:rPr>
          <w:sz w:val="28"/>
          <w:szCs w:val="28"/>
        </w:rPr>
      </w:pPr>
      <w:r w:rsidRPr="003477D6">
        <w:rPr>
          <w:sz w:val="28"/>
          <w:szCs w:val="28"/>
        </w:rPr>
        <w:t xml:space="preserve">Years: 2001 – 2002 </w:t>
      </w:r>
    </w:p>
    <w:p w14:paraId="2D64B9E3" w14:textId="77777777" w:rsidR="008E336C" w:rsidRPr="003477D6" w:rsidRDefault="008E336C" w:rsidP="00C0472E">
      <w:pPr>
        <w:rPr>
          <w:sz w:val="28"/>
          <w:szCs w:val="28"/>
        </w:rPr>
      </w:pPr>
      <w:r w:rsidRPr="003477D6">
        <w:rPr>
          <w:sz w:val="28"/>
          <w:szCs w:val="28"/>
        </w:rPr>
        <w:t>Head of government: Prime Minister Martin Ziguélé</w:t>
      </w:r>
    </w:p>
    <w:p w14:paraId="0C3BF795" w14:textId="0ABE0575" w:rsidR="008E336C" w:rsidRPr="003477D6" w:rsidRDefault="008E336C" w:rsidP="00C0472E">
      <w:pPr>
        <w:rPr>
          <w:sz w:val="28"/>
          <w:szCs w:val="28"/>
        </w:rPr>
      </w:pPr>
      <w:r w:rsidRPr="003477D6">
        <w:rPr>
          <w:sz w:val="28"/>
          <w:szCs w:val="28"/>
        </w:rPr>
        <w:t xml:space="preserve">Ideology: </w:t>
      </w:r>
      <w:r w:rsidR="00C80790" w:rsidRPr="003477D6">
        <w:rPr>
          <w:sz w:val="28"/>
          <w:szCs w:val="28"/>
        </w:rPr>
        <w:t>Left</w:t>
      </w:r>
    </w:p>
    <w:p w14:paraId="5689F7B3" w14:textId="75CB6C62" w:rsidR="003F665B" w:rsidRPr="003477D6" w:rsidRDefault="008E336C" w:rsidP="003F665B">
      <w:pPr>
        <w:rPr>
          <w:sz w:val="28"/>
          <w:szCs w:val="28"/>
        </w:rPr>
      </w:pPr>
      <w:r w:rsidRPr="003477D6">
        <w:rPr>
          <w:sz w:val="28"/>
          <w:szCs w:val="28"/>
        </w:rPr>
        <w:t xml:space="preserve">Description: </w:t>
      </w:r>
      <w:r w:rsidR="009231B2" w:rsidRPr="003477D6">
        <w:rPr>
          <w:sz w:val="28"/>
          <w:szCs w:val="28"/>
        </w:rPr>
        <w:t xml:space="preserve">HoG does not identify ideology. CHISOLS does not identify head of government. </w:t>
      </w:r>
      <w:r w:rsidR="003F665B" w:rsidRPr="003477D6">
        <w:rPr>
          <w:sz w:val="28"/>
          <w:szCs w:val="28"/>
        </w:rPr>
        <w:t>Despite DPI identifying the MLPC as right, their source Lansford (2015) describes them as leftist, writing the MLPC transitioned “from ‘nationalism’ to ‘democratic socialism’” in 1983.” Perspective Monde concurs, writing, identifying the MLPC as “centre left.” The Socialist International lists the MLPC as a member party.</w:t>
      </w:r>
      <w:r w:rsidR="00016575" w:rsidRPr="003477D6">
        <w:rPr>
          <w:sz w:val="28"/>
          <w:szCs w:val="28"/>
        </w:rPr>
        <w:t xml:space="preserve"> Melly (2001: 7) writes, “The shock of nearly losing power in the upheavals of 1996-1997 did cajole President Patassé into appointing a succession of refomist prime ministers—Jean-Paul Ngoupandé, Michel Gbezera-Bria, Anicet-Georges Dologuélé and now Matin Ziguélé… They have attempted to establish an IMF-backed programme of financial rigour and economic liberalization, in the hope of securing foreign aid and debt relief, and stimulating investment. However, progress has been fitful, repeatedly derailed by political interference from the presidency, labour unrest among demoralized public sector workesr and difficult international conditions.” However, Melly also corroborates Ziguele’s connection to MLPC, writing, “The appointment of Ziguélé is clearly a victory for the caciques of the MLPC--- the premier is a party member, but he is also someone who owes his role entirely to the patronage of the president and the party; he has not built a power base of his own.”</w:t>
      </w:r>
      <w:r w:rsidR="00D47E25" w:rsidRPr="003477D6">
        <w:rPr>
          <w:sz w:val="28"/>
          <w:szCs w:val="28"/>
        </w:rPr>
        <w:t xml:space="preserve"> In V-Party (2020), 3 experts identify MLPC’s ideology as “Left” (-2.025) in 1998.</w:t>
      </w:r>
    </w:p>
    <w:p w14:paraId="4F6CA12D" w14:textId="77777777" w:rsidR="008E336C" w:rsidRPr="003477D6" w:rsidRDefault="008E336C" w:rsidP="00C0472E">
      <w:pPr>
        <w:rPr>
          <w:sz w:val="28"/>
          <w:szCs w:val="28"/>
        </w:rPr>
      </w:pPr>
    </w:p>
    <w:p w14:paraId="15700CB9" w14:textId="77777777" w:rsidR="008E336C" w:rsidRPr="003477D6" w:rsidRDefault="008E336C" w:rsidP="00C0472E">
      <w:pPr>
        <w:rPr>
          <w:sz w:val="28"/>
          <w:szCs w:val="28"/>
        </w:rPr>
      </w:pPr>
      <w:r w:rsidRPr="003477D6">
        <w:rPr>
          <w:sz w:val="28"/>
          <w:szCs w:val="28"/>
        </w:rPr>
        <w:t>Years: 2003 – 2004</w:t>
      </w:r>
    </w:p>
    <w:p w14:paraId="06A4D2BA" w14:textId="77777777" w:rsidR="008E336C" w:rsidRPr="003477D6" w:rsidRDefault="008E336C" w:rsidP="00C0472E">
      <w:pPr>
        <w:rPr>
          <w:sz w:val="28"/>
          <w:szCs w:val="28"/>
        </w:rPr>
      </w:pPr>
      <w:r w:rsidRPr="003477D6">
        <w:rPr>
          <w:sz w:val="28"/>
          <w:szCs w:val="28"/>
        </w:rPr>
        <w:t>Head of government:</w:t>
      </w:r>
      <w:r w:rsidR="00E96B5F" w:rsidRPr="003477D6">
        <w:rPr>
          <w:sz w:val="28"/>
          <w:szCs w:val="28"/>
        </w:rPr>
        <w:t xml:space="preserve"> Prime Minister</w:t>
      </w:r>
      <w:r w:rsidRPr="003477D6">
        <w:rPr>
          <w:sz w:val="28"/>
          <w:szCs w:val="28"/>
        </w:rPr>
        <w:t xml:space="preserve"> Célestin Gaombalet</w:t>
      </w:r>
    </w:p>
    <w:p w14:paraId="7C34E1EA" w14:textId="1C774DEE" w:rsidR="008E336C" w:rsidRPr="003477D6" w:rsidRDefault="008E336C" w:rsidP="00C0472E">
      <w:pPr>
        <w:rPr>
          <w:sz w:val="28"/>
          <w:szCs w:val="28"/>
        </w:rPr>
      </w:pPr>
      <w:r w:rsidRPr="003477D6">
        <w:rPr>
          <w:sz w:val="28"/>
          <w:szCs w:val="28"/>
        </w:rPr>
        <w:t xml:space="preserve">Ideology: </w:t>
      </w:r>
      <w:r w:rsidR="009C4FEE" w:rsidRPr="003477D6">
        <w:rPr>
          <w:sz w:val="28"/>
          <w:szCs w:val="28"/>
        </w:rPr>
        <w:t>Left</w:t>
      </w:r>
    </w:p>
    <w:p w14:paraId="13CBBEA1" w14:textId="05870737" w:rsidR="008E336C" w:rsidRPr="003477D6" w:rsidRDefault="008E336C" w:rsidP="00C0472E">
      <w:pPr>
        <w:rPr>
          <w:sz w:val="28"/>
          <w:szCs w:val="28"/>
        </w:rPr>
      </w:pPr>
      <w:r w:rsidRPr="003477D6">
        <w:rPr>
          <w:sz w:val="28"/>
          <w:szCs w:val="28"/>
        </w:rPr>
        <w:t xml:space="preserve">Description: </w:t>
      </w:r>
      <w:r w:rsidR="00E43EAF" w:rsidRPr="003477D6">
        <w:rPr>
          <w:sz w:val="28"/>
          <w:szCs w:val="28"/>
        </w:rPr>
        <w:t>HoG does not identify ideology. CHISOLS does not identify head of government.</w:t>
      </w:r>
      <w:r w:rsidR="00625B01" w:rsidRPr="003477D6">
        <w:rPr>
          <w:sz w:val="28"/>
          <w:szCs w:val="28"/>
        </w:rPr>
        <w:t xml:space="preserve"> </w:t>
      </w:r>
      <w:r w:rsidR="009C32FF" w:rsidRPr="003477D6">
        <w:rPr>
          <w:sz w:val="28"/>
          <w:szCs w:val="28"/>
        </w:rPr>
        <w:t>Lansford (20</w:t>
      </w:r>
      <w:r w:rsidR="007D136F" w:rsidRPr="003477D6">
        <w:rPr>
          <w:sz w:val="28"/>
          <w:szCs w:val="28"/>
        </w:rPr>
        <w:t>08</w:t>
      </w:r>
      <w:r w:rsidR="009C32FF" w:rsidRPr="003477D6">
        <w:rPr>
          <w:sz w:val="28"/>
          <w:szCs w:val="28"/>
        </w:rPr>
        <w:t>)</w:t>
      </w:r>
      <w:r w:rsidR="00625B01" w:rsidRPr="003477D6">
        <w:rPr>
          <w:sz w:val="28"/>
          <w:szCs w:val="28"/>
        </w:rPr>
        <w:t xml:space="preserve"> identifies head of government and affiliation as non-</w:t>
      </w:r>
      <w:r w:rsidR="00625B01" w:rsidRPr="003477D6">
        <w:rPr>
          <w:sz w:val="28"/>
          <w:szCs w:val="28"/>
        </w:rPr>
        <w:lastRenderedPageBreak/>
        <w:t>party: “Prime Minister: Elie DOTÉ (nonparty); appointed by the president on June 13, 2005, succeeding Célestin-Leroy GAOMBALET (nonparty).</w:t>
      </w:r>
      <w:r w:rsidR="008B141B" w:rsidRPr="003477D6">
        <w:rPr>
          <w:sz w:val="28"/>
          <w:szCs w:val="28"/>
        </w:rPr>
        <w:t>”</w:t>
      </w:r>
      <w:r w:rsidR="00CA5CF6" w:rsidRPr="003477D6">
        <w:rPr>
          <w:sz w:val="28"/>
          <w:szCs w:val="28"/>
        </w:rPr>
        <w:t xml:space="preserve"> Bradshaw and Fandos-Ruis (2016) identify Gaombalet’s party as KNK, writing, “Célestin Leroy Gaombalet (KNK).” </w:t>
      </w:r>
      <w:r w:rsidR="00CB4A06" w:rsidRPr="003477D6">
        <w:rPr>
          <w:sz w:val="28"/>
          <w:szCs w:val="28"/>
        </w:rPr>
        <w:t>Cadasse (2009) quotes François Bozizé’s description of the NC-KNK, “Kwa na Kwa is a Labor party of social democratic obedience.” World Statesman (2019) codes the KNK as “social democratic”.</w:t>
      </w:r>
      <w:r w:rsidR="001241EA" w:rsidRPr="003477D6">
        <w:rPr>
          <w:sz w:val="28"/>
          <w:szCs w:val="28"/>
        </w:rPr>
        <w:t xml:space="preserve"> </w:t>
      </w:r>
      <w:r w:rsidR="00E734CB" w:rsidRPr="003477D6">
        <w:rPr>
          <w:sz w:val="28"/>
          <w:szCs w:val="28"/>
        </w:rPr>
        <w:t>According to the Embassy of the Central African Republic in Paris, France (2018), Gbezera-Bria</w:t>
      </w:r>
      <w:r w:rsidR="001241EA" w:rsidRPr="003477D6">
        <w:rPr>
          <w:sz w:val="28"/>
          <w:szCs w:val="28"/>
        </w:rPr>
        <w:t xml:space="preserve"> </w:t>
      </w:r>
      <w:r w:rsidR="00E734CB" w:rsidRPr="003477D6">
        <w:rPr>
          <w:sz w:val="28"/>
          <w:szCs w:val="28"/>
        </w:rPr>
        <w:t>stated</w:t>
      </w:r>
      <w:r w:rsidR="001241EA" w:rsidRPr="003477D6">
        <w:rPr>
          <w:sz w:val="28"/>
          <w:szCs w:val="28"/>
        </w:rPr>
        <w:t xml:space="preserve">, “Le compatriot GAOMBALET s’engagera résolument en politique dans le parti KNK dont il sera au </w:t>
      </w:r>
      <w:r w:rsidR="00E734CB" w:rsidRPr="003477D6">
        <w:rPr>
          <w:sz w:val="28"/>
          <w:szCs w:val="28"/>
        </w:rPr>
        <w:t>demeurant le Premier Vice-président.” [The compatriot GAOMBALET will become resolutely involved in politics in the KNK party of which he will moreover be the first Vice-President.] In addition, Ndjapou stated, “En politique, il fut Premier Ministre, Chef du Government de Transition (2003-2005), Député de BAMBARI 2 de 2005 á 2013, Président de l’Assemblée Nationale de 2005 à 2013; Premier Vice-président du Parti politique KNK.” [In politics, he was Prime Minister, Head of the Transitional Government (2003-2005), Deputy of BAMBARI 2 from 2005 to 2013, President of the National Assembly from 2005 to 2013; First Deputy Chairman of the KNK Political Party.”</w:t>
      </w:r>
    </w:p>
    <w:p w14:paraId="272E29E3" w14:textId="77777777" w:rsidR="008E336C" w:rsidRPr="003477D6" w:rsidRDefault="008E336C" w:rsidP="00C0472E">
      <w:pPr>
        <w:rPr>
          <w:sz w:val="28"/>
          <w:szCs w:val="28"/>
        </w:rPr>
      </w:pPr>
    </w:p>
    <w:p w14:paraId="3109B25F" w14:textId="77777777" w:rsidR="008E336C" w:rsidRPr="003477D6" w:rsidRDefault="008E336C" w:rsidP="00C0472E">
      <w:pPr>
        <w:rPr>
          <w:sz w:val="28"/>
          <w:szCs w:val="28"/>
        </w:rPr>
      </w:pPr>
      <w:r w:rsidRPr="003477D6">
        <w:rPr>
          <w:sz w:val="28"/>
          <w:szCs w:val="28"/>
        </w:rPr>
        <w:t xml:space="preserve">Years: 2005 – 2007 </w:t>
      </w:r>
    </w:p>
    <w:p w14:paraId="5C0CB63C" w14:textId="77777777" w:rsidR="008E336C" w:rsidRPr="003477D6" w:rsidRDefault="008E336C" w:rsidP="00C0472E">
      <w:pPr>
        <w:rPr>
          <w:sz w:val="28"/>
          <w:szCs w:val="28"/>
        </w:rPr>
      </w:pPr>
      <w:r w:rsidRPr="003477D6">
        <w:rPr>
          <w:sz w:val="28"/>
          <w:szCs w:val="28"/>
        </w:rPr>
        <w:t xml:space="preserve">Head of government: </w:t>
      </w:r>
      <w:r w:rsidR="00E96B5F" w:rsidRPr="003477D6">
        <w:rPr>
          <w:sz w:val="28"/>
          <w:szCs w:val="28"/>
        </w:rPr>
        <w:t>Prime Minister</w:t>
      </w:r>
      <w:r w:rsidRPr="003477D6">
        <w:rPr>
          <w:sz w:val="28"/>
          <w:szCs w:val="28"/>
        </w:rPr>
        <w:t xml:space="preserve"> </w:t>
      </w:r>
      <w:r w:rsidR="00E96B5F" w:rsidRPr="003477D6">
        <w:rPr>
          <w:sz w:val="28"/>
          <w:szCs w:val="28"/>
        </w:rPr>
        <w:t>Élie Doté</w:t>
      </w:r>
    </w:p>
    <w:p w14:paraId="6EB7FFD3" w14:textId="77777777" w:rsidR="008E336C" w:rsidRPr="003477D6" w:rsidRDefault="008E336C" w:rsidP="00C0472E">
      <w:pPr>
        <w:rPr>
          <w:sz w:val="28"/>
          <w:szCs w:val="28"/>
        </w:rPr>
      </w:pPr>
      <w:r w:rsidRPr="003477D6">
        <w:rPr>
          <w:sz w:val="28"/>
          <w:szCs w:val="28"/>
        </w:rPr>
        <w:t xml:space="preserve">Ideology: </w:t>
      </w:r>
    </w:p>
    <w:p w14:paraId="23DE2E4D" w14:textId="5018FC94" w:rsidR="008E336C" w:rsidRPr="003477D6" w:rsidRDefault="008E336C" w:rsidP="00C0472E">
      <w:pPr>
        <w:rPr>
          <w:sz w:val="28"/>
          <w:szCs w:val="28"/>
        </w:rPr>
      </w:pPr>
      <w:r w:rsidRPr="003477D6">
        <w:rPr>
          <w:sz w:val="28"/>
          <w:szCs w:val="28"/>
        </w:rPr>
        <w:t xml:space="preserve">Description: </w:t>
      </w:r>
      <w:r w:rsidR="00E43EAF" w:rsidRPr="003477D6">
        <w:rPr>
          <w:sz w:val="28"/>
          <w:szCs w:val="28"/>
        </w:rPr>
        <w:t>HoG does not identify ideology. CHISOLS does not identify head of government.</w:t>
      </w:r>
      <w:r w:rsidR="00625B01" w:rsidRPr="003477D6">
        <w:rPr>
          <w:sz w:val="28"/>
          <w:szCs w:val="28"/>
        </w:rPr>
        <w:t xml:space="preserve"> </w:t>
      </w:r>
      <w:r w:rsidR="009C32FF" w:rsidRPr="003477D6">
        <w:rPr>
          <w:sz w:val="28"/>
          <w:szCs w:val="28"/>
        </w:rPr>
        <w:t>Lansford (2008)</w:t>
      </w:r>
      <w:r w:rsidR="008B141B" w:rsidRPr="003477D6">
        <w:rPr>
          <w:sz w:val="28"/>
          <w:szCs w:val="28"/>
        </w:rPr>
        <w:t xml:space="preserve"> identifies head of government and affiliation as non-party: “Prime Minister: Elie DOTÉ (nonparty); appointed by the president on June 13, 2005, succeeding Célestin-Leroy GAOMBALET (nonparty).”</w:t>
      </w:r>
      <w:r w:rsidR="00691452" w:rsidRPr="003477D6">
        <w:rPr>
          <w:sz w:val="28"/>
          <w:szCs w:val="28"/>
        </w:rPr>
        <w:t xml:space="preserve"> The New Humanitarian (2006) reports, “Prime Minister Elie Dote of the Central African Republic (CAR) has declared a three-month rule by decree in the country a success, saying it allowed President Francois Bozize to use ‘emergency measures’ to streamline the civil service… In terms of good governance and the management of the civil service, Dote said, the rule by decree was aimed at ensuring accountability at all levels of government; guaranteeing transparency; </w:t>
      </w:r>
      <w:r w:rsidR="00B933B8" w:rsidRPr="003477D6">
        <w:rPr>
          <w:sz w:val="28"/>
          <w:szCs w:val="28"/>
        </w:rPr>
        <w:t>facilitating</w:t>
      </w:r>
      <w:r w:rsidR="00691452" w:rsidRPr="003477D6">
        <w:rPr>
          <w:sz w:val="28"/>
          <w:szCs w:val="28"/>
        </w:rPr>
        <w:t xml:space="preserve"> the participation of all citizens in the governance process and ensuring that the judiciary performed effectively. It was also aimed at fighting corruption and money laundering, investigating corruption cases and putting in place measures to curb the vice as well as establishing policies and procedures to prevent corruption and entrench a code of ethics for all government employees, Dote said.”</w:t>
      </w:r>
    </w:p>
    <w:p w14:paraId="1195BB1B" w14:textId="77777777" w:rsidR="008E336C" w:rsidRPr="003477D6" w:rsidRDefault="008E336C" w:rsidP="00C0472E">
      <w:pPr>
        <w:rPr>
          <w:sz w:val="28"/>
          <w:szCs w:val="28"/>
        </w:rPr>
      </w:pPr>
    </w:p>
    <w:p w14:paraId="3837ABBD" w14:textId="77777777" w:rsidR="008E336C" w:rsidRPr="003477D6" w:rsidRDefault="008E336C" w:rsidP="00C0472E">
      <w:pPr>
        <w:rPr>
          <w:sz w:val="28"/>
          <w:szCs w:val="28"/>
        </w:rPr>
      </w:pPr>
      <w:r w:rsidRPr="003477D6">
        <w:rPr>
          <w:sz w:val="28"/>
          <w:szCs w:val="28"/>
        </w:rPr>
        <w:t>Years:</w:t>
      </w:r>
      <w:r w:rsidR="00E96B5F" w:rsidRPr="003477D6">
        <w:rPr>
          <w:sz w:val="28"/>
          <w:szCs w:val="28"/>
        </w:rPr>
        <w:t xml:space="preserve"> 2008 – 2012 </w:t>
      </w:r>
    </w:p>
    <w:p w14:paraId="4AC43C97" w14:textId="77777777" w:rsidR="008E336C" w:rsidRPr="003477D6" w:rsidRDefault="008E336C" w:rsidP="00C0472E">
      <w:pPr>
        <w:rPr>
          <w:sz w:val="28"/>
          <w:szCs w:val="28"/>
        </w:rPr>
      </w:pPr>
      <w:r w:rsidRPr="003477D6">
        <w:rPr>
          <w:sz w:val="28"/>
          <w:szCs w:val="28"/>
        </w:rPr>
        <w:t xml:space="preserve">Head of government: </w:t>
      </w:r>
      <w:r w:rsidR="00E96B5F" w:rsidRPr="003477D6">
        <w:rPr>
          <w:sz w:val="28"/>
          <w:szCs w:val="28"/>
        </w:rPr>
        <w:t>Prime Minister Faustin-Archange Touadéra</w:t>
      </w:r>
    </w:p>
    <w:p w14:paraId="655538E8" w14:textId="2A674206" w:rsidR="008E336C" w:rsidRPr="003477D6" w:rsidRDefault="008E336C" w:rsidP="00C0472E">
      <w:pPr>
        <w:rPr>
          <w:sz w:val="28"/>
          <w:szCs w:val="28"/>
        </w:rPr>
      </w:pPr>
      <w:r w:rsidRPr="003477D6">
        <w:rPr>
          <w:sz w:val="28"/>
          <w:szCs w:val="28"/>
        </w:rPr>
        <w:t xml:space="preserve">Ideology: </w:t>
      </w:r>
      <w:r w:rsidR="00D65957" w:rsidRPr="003477D6">
        <w:rPr>
          <w:sz w:val="28"/>
          <w:szCs w:val="28"/>
        </w:rPr>
        <w:t>Right</w:t>
      </w:r>
    </w:p>
    <w:p w14:paraId="11750423" w14:textId="5E404B6D" w:rsidR="008E336C" w:rsidRPr="003477D6" w:rsidRDefault="008E336C" w:rsidP="00C0472E">
      <w:pPr>
        <w:rPr>
          <w:sz w:val="28"/>
          <w:szCs w:val="28"/>
        </w:rPr>
      </w:pPr>
      <w:r w:rsidRPr="003477D6">
        <w:rPr>
          <w:sz w:val="28"/>
          <w:szCs w:val="28"/>
        </w:rPr>
        <w:lastRenderedPageBreak/>
        <w:t xml:space="preserve">Description: </w:t>
      </w:r>
      <w:r w:rsidR="003717F7" w:rsidRPr="003477D6">
        <w:rPr>
          <w:sz w:val="28"/>
          <w:szCs w:val="28"/>
        </w:rPr>
        <w:t xml:space="preserve">HoG does not identify ideology. CHISOLS does not identify head of government. Mullenbach (2018) identifies Touadera’s </w:t>
      </w:r>
      <w:r w:rsidR="004A3D33" w:rsidRPr="003477D6">
        <w:rPr>
          <w:sz w:val="28"/>
          <w:szCs w:val="28"/>
        </w:rPr>
        <w:t>party</w:t>
      </w:r>
      <w:r w:rsidR="003717F7" w:rsidRPr="003477D6">
        <w:rPr>
          <w:sz w:val="28"/>
          <w:szCs w:val="28"/>
        </w:rPr>
        <w:t xml:space="preserve"> as NC-KNK, writing “Prime Minister Elie Dote announced his resignation on January 18, 2008, and Faustin-Archange Touadéra of the National Convergence “Kwa Na Kwa” (NC-KNK) was appointed as prime minister on January 22, 2008.”</w:t>
      </w:r>
      <w:r w:rsidR="00525ABB" w:rsidRPr="003477D6">
        <w:rPr>
          <w:sz w:val="28"/>
          <w:szCs w:val="28"/>
        </w:rPr>
        <w:t xml:space="preserve"> Cadasse (2009) quotes François Bozizé’s descripti</w:t>
      </w:r>
      <w:r w:rsidR="001F0881" w:rsidRPr="003477D6">
        <w:rPr>
          <w:sz w:val="28"/>
          <w:szCs w:val="28"/>
        </w:rPr>
        <w:t>on of the NC-KNK, “Kwa na Kwa is a Labor party of social democratic obedience.”</w:t>
      </w:r>
      <w:r w:rsidR="00760F77" w:rsidRPr="003477D6">
        <w:rPr>
          <w:sz w:val="28"/>
          <w:szCs w:val="28"/>
        </w:rPr>
        <w:t xml:space="preserve"> World Statesman (2019) </w:t>
      </w:r>
      <w:r w:rsidR="00E44810" w:rsidRPr="003477D6">
        <w:rPr>
          <w:sz w:val="28"/>
          <w:szCs w:val="28"/>
        </w:rPr>
        <w:t>corroborates Touadéra’s party affiliation as KNK</w:t>
      </w:r>
      <w:r w:rsidR="00065BB1" w:rsidRPr="003477D6">
        <w:rPr>
          <w:sz w:val="28"/>
          <w:szCs w:val="28"/>
        </w:rPr>
        <w:t>, states</w:t>
      </w:r>
      <w:r w:rsidR="00E44810" w:rsidRPr="003477D6">
        <w:rPr>
          <w:sz w:val="28"/>
          <w:szCs w:val="28"/>
        </w:rPr>
        <w:t xml:space="preserve"> that the party was established in 2003</w:t>
      </w:r>
      <w:r w:rsidR="00065BB1" w:rsidRPr="003477D6">
        <w:rPr>
          <w:sz w:val="28"/>
          <w:szCs w:val="28"/>
        </w:rPr>
        <w:t>,</w:t>
      </w:r>
      <w:r w:rsidR="00E44810" w:rsidRPr="003477D6">
        <w:rPr>
          <w:sz w:val="28"/>
          <w:szCs w:val="28"/>
        </w:rPr>
        <w:t xml:space="preserve"> and </w:t>
      </w:r>
      <w:r w:rsidR="00760F77" w:rsidRPr="003477D6">
        <w:rPr>
          <w:sz w:val="28"/>
          <w:szCs w:val="28"/>
        </w:rPr>
        <w:t>cod</w:t>
      </w:r>
      <w:r w:rsidR="00065BB1" w:rsidRPr="003477D6">
        <w:rPr>
          <w:sz w:val="28"/>
          <w:szCs w:val="28"/>
        </w:rPr>
        <w:t>es</w:t>
      </w:r>
      <w:r w:rsidR="00760F77" w:rsidRPr="003477D6">
        <w:rPr>
          <w:sz w:val="28"/>
          <w:szCs w:val="28"/>
        </w:rPr>
        <w:t xml:space="preserve"> </w:t>
      </w:r>
      <w:r w:rsidR="00E44810" w:rsidRPr="003477D6">
        <w:rPr>
          <w:sz w:val="28"/>
          <w:szCs w:val="28"/>
        </w:rPr>
        <w:t>the party</w:t>
      </w:r>
      <w:r w:rsidR="00760F77" w:rsidRPr="003477D6">
        <w:rPr>
          <w:sz w:val="28"/>
          <w:szCs w:val="28"/>
        </w:rPr>
        <w:t xml:space="preserve"> as “social democratic</w:t>
      </w:r>
      <w:r w:rsidR="00E44810" w:rsidRPr="003477D6">
        <w:rPr>
          <w:sz w:val="28"/>
          <w:szCs w:val="28"/>
        </w:rPr>
        <w:t>.</w:t>
      </w:r>
      <w:r w:rsidR="00760F77" w:rsidRPr="003477D6">
        <w:rPr>
          <w:sz w:val="28"/>
          <w:szCs w:val="28"/>
        </w:rPr>
        <w:t>”</w:t>
      </w:r>
      <w:r w:rsidR="00A12FB9" w:rsidRPr="003477D6">
        <w:rPr>
          <w:sz w:val="28"/>
          <w:szCs w:val="28"/>
        </w:rPr>
        <w:t xml:space="preserve"> Political Handbook of the World (2018-2019) states that KNK was formed in 2004.</w:t>
      </w:r>
      <w:r w:rsidR="00D47E25" w:rsidRPr="003477D6">
        <w:rPr>
          <w:sz w:val="28"/>
          <w:szCs w:val="28"/>
        </w:rPr>
        <w:t xml:space="preserve"> In V-Party (2020), 3 experts identify KNK’s ideology as “Center-right” (1.285) in 2005, and 2 experts identify KNK’s ideology as “Center-right” (1.285) in 2011.</w:t>
      </w:r>
      <w:r w:rsidR="002271BA" w:rsidRPr="003477D6">
        <w:rPr>
          <w:sz w:val="28"/>
          <w:szCs w:val="28"/>
        </w:rPr>
        <w:t xml:space="preserve"> In V-Party (2020), 3 experts identify “negligible visible disagreement” in KNK in 2005, and 2 experts identify “negligible visible disagreement” in KNK in 2011.</w:t>
      </w:r>
    </w:p>
    <w:p w14:paraId="2DEF07C5" w14:textId="77777777" w:rsidR="008E336C" w:rsidRPr="003477D6" w:rsidRDefault="008E336C" w:rsidP="00C0472E">
      <w:pPr>
        <w:rPr>
          <w:sz w:val="28"/>
          <w:szCs w:val="28"/>
        </w:rPr>
      </w:pPr>
    </w:p>
    <w:p w14:paraId="4609D81F" w14:textId="77777777" w:rsidR="008E336C" w:rsidRPr="003477D6" w:rsidRDefault="00E96B5F" w:rsidP="00C0472E">
      <w:pPr>
        <w:rPr>
          <w:sz w:val="28"/>
          <w:szCs w:val="28"/>
        </w:rPr>
      </w:pPr>
      <w:r w:rsidRPr="003477D6">
        <w:rPr>
          <w:sz w:val="28"/>
          <w:szCs w:val="28"/>
        </w:rPr>
        <w:t>Year</w:t>
      </w:r>
      <w:r w:rsidR="008E336C" w:rsidRPr="003477D6">
        <w:rPr>
          <w:sz w:val="28"/>
          <w:szCs w:val="28"/>
        </w:rPr>
        <w:t>:</w:t>
      </w:r>
      <w:r w:rsidRPr="003477D6">
        <w:rPr>
          <w:sz w:val="28"/>
          <w:szCs w:val="28"/>
        </w:rPr>
        <w:t xml:space="preserve"> 2013</w:t>
      </w:r>
    </w:p>
    <w:p w14:paraId="02B50903" w14:textId="77777777" w:rsidR="008E336C" w:rsidRPr="003477D6" w:rsidRDefault="008E336C" w:rsidP="00C0472E">
      <w:pPr>
        <w:rPr>
          <w:sz w:val="28"/>
          <w:szCs w:val="28"/>
        </w:rPr>
      </w:pPr>
      <w:r w:rsidRPr="003477D6">
        <w:rPr>
          <w:sz w:val="28"/>
          <w:szCs w:val="28"/>
        </w:rPr>
        <w:t xml:space="preserve">Head of government: </w:t>
      </w:r>
      <w:r w:rsidR="00E96B5F" w:rsidRPr="003477D6">
        <w:rPr>
          <w:sz w:val="28"/>
          <w:szCs w:val="28"/>
        </w:rPr>
        <w:t>Prime Minister Nicolas Tiangaye</w:t>
      </w:r>
    </w:p>
    <w:p w14:paraId="76277335" w14:textId="77777777" w:rsidR="008E336C" w:rsidRPr="003477D6" w:rsidRDefault="008E336C" w:rsidP="00C0472E">
      <w:pPr>
        <w:rPr>
          <w:sz w:val="28"/>
          <w:szCs w:val="28"/>
        </w:rPr>
      </w:pPr>
      <w:r w:rsidRPr="003477D6">
        <w:rPr>
          <w:sz w:val="28"/>
          <w:szCs w:val="28"/>
        </w:rPr>
        <w:t xml:space="preserve">Ideology: </w:t>
      </w:r>
    </w:p>
    <w:p w14:paraId="6DB3A2D8" w14:textId="2AA45EDF" w:rsidR="001B4638" w:rsidRPr="003477D6" w:rsidRDefault="008E336C" w:rsidP="001B4638">
      <w:pPr>
        <w:rPr>
          <w:sz w:val="28"/>
          <w:szCs w:val="28"/>
        </w:rPr>
      </w:pPr>
      <w:r w:rsidRPr="003477D6">
        <w:rPr>
          <w:sz w:val="28"/>
          <w:szCs w:val="28"/>
        </w:rPr>
        <w:t xml:space="preserve">Description: </w:t>
      </w:r>
      <w:r w:rsidR="008055B4" w:rsidRPr="003477D6">
        <w:rPr>
          <w:sz w:val="28"/>
          <w:szCs w:val="28"/>
        </w:rPr>
        <w:t xml:space="preserve">HoG does not identify ideology. CHISOLS does not identify head of government. Mullenbach (2018) identifies Tiangaye’s </w:t>
      </w:r>
      <w:r w:rsidR="004A3D33" w:rsidRPr="003477D6">
        <w:rPr>
          <w:sz w:val="28"/>
          <w:szCs w:val="28"/>
        </w:rPr>
        <w:t>party</w:t>
      </w:r>
      <w:r w:rsidR="008055B4" w:rsidRPr="003477D6">
        <w:rPr>
          <w:sz w:val="28"/>
          <w:szCs w:val="28"/>
        </w:rPr>
        <w:t xml:space="preserve"> as CRPS, writing “President François Bozizé dismissed the government of Prime Minister Faustin Archange Touadera on January 12, 2013, and appointed Nicolas Tiangaye of the Republican Convention for Social Progress (Convention Républicaine pour le Progrès Social – CRPS) as prime minister on January 17, 2013.”</w:t>
      </w:r>
      <w:r w:rsidR="003029B6" w:rsidRPr="003477D6">
        <w:rPr>
          <w:sz w:val="28"/>
          <w:szCs w:val="28"/>
        </w:rPr>
        <w:t xml:space="preserve"> Bradshaw and Fandos-Rius (2016</w:t>
      </w:r>
      <w:r w:rsidR="004B6F1E" w:rsidRPr="003477D6">
        <w:rPr>
          <w:sz w:val="28"/>
          <w:szCs w:val="28"/>
        </w:rPr>
        <w:t>: lxxvii</w:t>
      </w:r>
      <w:r w:rsidR="003029B6" w:rsidRPr="003477D6">
        <w:rPr>
          <w:sz w:val="28"/>
          <w:szCs w:val="28"/>
        </w:rPr>
        <w:t>) write, “Lawyer Nicolas Tiangaye, trusted by both the opposition and Seleka, is appointed prime minister by Bozizé.”</w:t>
      </w:r>
      <w:r w:rsidR="004B6F1E" w:rsidRPr="003477D6">
        <w:rPr>
          <w:sz w:val="28"/>
          <w:szCs w:val="28"/>
        </w:rPr>
        <w:t xml:space="preserve"> </w:t>
      </w:r>
      <w:r w:rsidR="001B4638" w:rsidRPr="003477D6">
        <w:rPr>
          <w:sz w:val="28"/>
          <w:szCs w:val="28"/>
        </w:rPr>
        <w:t xml:space="preserve"> Bradshaw and Fandos-Rius (2016: 188) also write, “[CRPS] was supported by Denis Kossi-Bella, a former MLPC minister, and Jean-Richard Sandos-Oualanda, a well-known veteran trade union leader.” Political Handbook of the World (2018-2019) identifies CRPS as a member of the Alliance of Democratic Forces for Transition (Alliance des forces démocratiques pour la transition—AFDT), writing, “Members of the former opposition coalition in challenge of François Bozizé convened in January 2014 at RDC headquarters and once again signed on to the FARE 2011 shared platform. Other AFDT members include the RDC, MLPC, ADP, PATRIE, CRPS, the Alliance for Solidarity and Development (</w:t>
      </w:r>
      <w:r w:rsidR="001B4638" w:rsidRPr="003477D6">
        <w:rPr>
          <w:i/>
          <w:sz w:val="28"/>
          <w:szCs w:val="28"/>
        </w:rPr>
        <w:t>Alliance pour la Solidarité et la Développement</w:t>
      </w:r>
      <w:r w:rsidR="001B4638" w:rsidRPr="003477D6">
        <w:rPr>
          <w:sz w:val="28"/>
          <w:szCs w:val="28"/>
        </w:rPr>
        <w:t xml:space="preserve">—ASD), and the Democratic Union of the People for Progress (Union Démocratique du Peuple pour le Progrés—UDPP).” The leader of the AFDT is identified as Martin Ziguélé, who was also the MLPC Chair. Despite DPI identifying the MLPC as right, their source Lansford (2015) describes them as leftist, writing the MLPC transitioned “from ‘nationalism’ to ‘democratic </w:t>
      </w:r>
      <w:r w:rsidR="001B4638" w:rsidRPr="003477D6">
        <w:rPr>
          <w:sz w:val="28"/>
          <w:szCs w:val="28"/>
        </w:rPr>
        <w:lastRenderedPageBreak/>
        <w:t>socialism’” in 1983.” Perspective Monde concurs, writing, identifying the MLPC as “centre left.” The Socialist International lists the MLPC as a member party. World Statesman (2019) considers the MLPC “christian-democratic”.</w:t>
      </w:r>
    </w:p>
    <w:p w14:paraId="395BEA48" w14:textId="77777777" w:rsidR="008E336C" w:rsidRPr="003477D6" w:rsidRDefault="008E336C" w:rsidP="00C0472E">
      <w:pPr>
        <w:rPr>
          <w:sz w:val="28"/>
          <w:szCs w:val="28"/>
        </w:rPr>
      </w:pPr>
    </w:p>
    <w:p w14:paraId="1637AD0B" w14:textId="5466B2B4" w:rsidR="008E336C" w:rsidRPr="003477D6" w:rsidRDefault="008E336C" w:rsidP="00C0472E">
      <w:pPr>
        <w:rPr>
          <w:sz w:val="28"/>
          <w:szCs w:val="28"/>
        </w:rPr>
      </w:pPr>
      <w:r w:rsidRPr="003477D6">
        <w:rPr>
          <w:sz w:val="28"/>
          <w:szCs w:val="28"/>
        </w:rPr>
        <w:t>Years:</w:t>
      </w:r>
      <w:r w:rsidR="00130DFA" w:rsidRPr="003477D6">
        <w:rPr>
          <w:sz w:val="28"/>
          <w:szCs w:val="28"/>
        </w:rPr>
        <w:t xml:space="preserve"> </w:t>
      </w:r>
      <w:r w:rsidR="00E96B5F" w:rsidRPr="003477D6">
        <w:rPr>
          <w:sz w:val="28"/>
          <w:szCs w:val="28"/>
        </w:rPr>
        <w:t xml:space="preserve">2014 – 2015 </w:t>
      </w:r>
    </w:p>
    <w:p w14:paraId="70F62D26" w14:textId="77777777" w:rsidR="008E336C" w:rsidRPr="003477D6" w:rsidRDefault="008E336C" w:rsidP="00C0472E">
      <w:pPr>
        <w:rPr>
          <w:sz w:val="28"/>
          <w:szCs w:val="28"/>
        </w:rPr>
      </w:pPr>
      <w:r w:rsidRPr="003477D6">
        <w:rPr>
          <w:sz w:val="28"/>
          <w:szCs w:val="28"/>
        </w:rPr>
        <w:t xml:space="preserve">Head of government: </w:t>
      </w:r>
      <w:r w:rsidR="00E96B5F" w:rsidRPr="003477D6">
        <w:rPr>
          <w:sz w:val="28"/>
          <w:szCs w:val="28"/>
        </w:rPr>
        <w:t>Prime Minister Mahamat Kamoun</w:t>
      </w:r>
    </w:p>
    <w:p w14:paraId="2F2F06D0" w14:textId="77777777" w:rsidR="008E336C" w:rsidRPr="003477D6" w:rsidRDefault="008E336C" w:rsidP="00C0472E">
      <w:pPr>
        <w:rPr>
          <w:sz w:val="28"/>
          <w:szCs w:val="28"/>
        </w:rPr>
      </w:pPr>
      <w:r w:rsidRPr="003477D6">
        <w:rPr>
          <w:sz w:val="28"/>
          <w:szCs w:val="28"/>
        </w:rPr>
        <w:t xml:space="preserve">Ideology: </w:t>
      </w:r>
    </w:p>
    <w:p w14:paraId="3A2524B7" w14:textId="388CF317" w:rsidR="008E336C" w:rsidRPr="003477D6" w:rsidRDefault="008E336C" w:rsidP="00C0472E">
      <w:pPr>
        <w:rPr>
          <w:sz w:val="28"/>
          <w:szCs w:val="28"/>
        </w:rPr>
      </w:pPr>
      <w:r w:rsidRPr="003477D6">
        <w:rPr>
          <w:sz w:val="28"/>
          <w:szCs w:val="28"/>
        </w:rPr>
        <w:t xml:space="preserve">Description: </w:t>
      </w:r>
      <w:r w:rsidR="00D30638" w:rsidRPr="003477D6">
        <w:rPr>
          <w:sz w:val="28"/>
          <w:szCs w:val="28"/>
        </w:rPr>
        <w:t xml:space="preserve">HoG does not identify ideology. CHISOLS does not identify head of government. Lansford (2017) identifies Kamoun’s affiliation as </w:t>
      </w:r>
      <w:r w:rsidR="004A3D33" w:rsidRPr="003477D6">
        <w:rPr>
          <w:sz w:val="28"/>
          <w:szCs w:val="28"/>
        </w:rPr>
        <w:t>non-party</w:t>
      </w:r>
      <w:r w:rsidR="00D30638" w:rsidRPr="003477D6">
        <w:rPr>
          <w:sz w:val="28"/>
          <w:szCs w:val="28"/>
        </w:rPr>
        <w:t>, identifying him as “Mahamat KAMOUN (nonparty); appointed by the interim president on August 9, 2014, to succeed Andre NZAPAYEKE, who resigned on August 5 at the request of the interim president.”</w:t>
      </w:r>
      <w:r w:rsidR="00CE7D18" w:rsidRPr="003477D6">
        <w:rPr>
          <w:sz w:val="28"/>
          <w:szCs w:val="28"/>
        </w:rPr>
        <w:t xml:space="preserve"> </w:t>
      </w:r>
      <w:r w:rsidR="007A2363" w:rsidRPr="003477D6">
        <w:rPr>
          <w:sz w:val="28"/>
          <w:szCs w:val="28"/>
        </w:rPr>
        <w:t>Attah-Asamoah et al. (2020)</w:t>
      </w:r>
      <w:r w:rsidR="001608B9" w:rsidRPr="003477D6">
        <w:rPr>
          <w:sz w:val="28"/>
          <w:szCs w:val="28"/>
        </w:rPr>
        <w:t xml:space="preserve"> identify Kamoun’s party as Be Africa Ti E Kwe.</w:t>
      </w:r>
      <w:r w:rsidR="00F66B70" w:rsidRPr="003477D6">
        <w:rPr>
          <w:sz w:val="28"/>
          <w:szCs w:val="28"/>
        </w:rPr>
        <w:t xml:space="preserve"> </w:t>
      </w:r>
    </w:p>
    <w:p w14:paraId="62ECE12C" w14:textId="77777777" w:rsidR="008E336C" w:rsidRPr="003477D6" w:rsidRDefault="008E336C" w:rsidP="00C0472E">
      <w:pPr>
        <w:rPr>
          <w:sz w:val="28"/>
          <w:szCs w:val="28"/>
        </w:rPr>
      </w:pPr>
    </w:p>
    <w:p w14:paraId="011D03BC" w14:textId="77777777" w:rsidR="00245683" w:rsidRPr="003477D6" w:rsidRDefault="00245683" w:rsidP="00245683">
      <w:pPr>
        <w:rPr>
          <w:sz w:val="28"/>
          <w:szCs w:val="28"/>
        </w:rPr>
      </w:pPr>
      <w:r w:rsidRPr="003477D6">
        <w:rPr>
          <w:sz w:val="28"/>
          <w:szCs w:val="28"/>
        </w:rPr>
        <w:t>Years: 2016 – 2018</w:t>
      </w:r>
    </w:p>
    <w:p w14:paraId="5124ED42" w14:textId="77777777" w:rsidR="00245683" w:rsidRPr="003477D6" w:rsidRDefault="00245683" w:rsidP="00245683">
      <w:pPr>
        <w:rPr>
          <w:sz w:val="28"/>
          <w:szCs w:val="28"/>
        </w:rPr>
      </w:pPr>
      <w:r w:rsidRPr="003477D6">
        <w:rPr>
          <w:sz w:val="28"/>
          <w:szCs w:val="28"/>
        </w:rPr>
        <w:t>Head of government: Prime Minister Simplice Sarandji</w:t>
      </w:r>
    </w:p>
    <w:p w14:paraId="10AECC08" w14:textId="77777777" w:rsidR="00245683" w:rsidRPr="003477D6" w:rsidRDefault="00245683" w:rsidP="00245683">
      <w:pPr>
        <w:rPr>
          <w:sz w:val="28"/>
          <w:szCs w:val="28"/>
        </w:rPr>
      </w:pPr>
      <w:r w:rsidRPr="003477D6">
        <w:rPr>
          <w:sz w:val="28"/>
          <w:szCs w:val="28"/>
        </w:rPr>
        <w:t>Ideology: Left</w:t>
      </w:r>
    </w:p>
    <w:p w14:paraId="1CD5FFB0" w14:textId="310E5220" w:rsidR="00245683" w:rsidRPr="003477D6" w:rsidRDefault="00245683" w:rsidP="00245683">
      <w:pPr>
        <w:rPr>
          <w:sz w:val="28"/>
          <w:szCs w:val="28"/>
        </w:rPr>
      </w:pPr>
      <w:r w:rsidRPr="003477D6">
        <w:rPr>
          <w:sz w:val="28"/>
          <w:szCs w:val="28"/>
        </w:rPr>
        <w:t xml:space="preserve">Description: HoG does not identify ideology. CHISOLS does not identify head of government. Melly (2017) identifies Sarandji’s affiliation as non-party: “PRIME MINISTER: Simplice Sarandji (ind) (since April ‘16).” World Statesman (2019) codes Sarandji’s party as KNK before 2018. Cadasse (2009) quotes François Bozizé’s description of the NC-KNK, “Kwa na Kwa is a Labor party of social democratic obedience.” World Statesman (2019) codes the KNK as “social democratic”. In V-Party (2020), 2 experts identify KNK’s ideology as “Center-right” (1.285) in </w:t>
      </w:r>
      <w:r w:rsidR="00A4516B" w:rsidRPr="003477D6">
        <w:rPr>
          <w:sz w:val="28"/>
          <w:szCs w:val="28"/>
        </w:rPr>
        <w:t>2016. In V-Party (2020), 2 experts identify “almost complete” disagreement in KNK in 2016.</w:t>
      </w:r>
    </w:p>
    <w:p w14:paraId="17030C3A" w14:textId="37AE4399" w:rsidR="008900E9" w:rsidRPr="003477D6" w:rsidRDefault="008900E9" w:rsidP="00C0472E">
      <w:pPr>
        <w:rPr>
          <w:sz w:val="28"/>
          <w:szCs w:val="28"/>
        </w:rPr>
      </w:pPr>
    </w:p>
    <w:p w14:paraId="32A08293" w14:textId="2C6426B6" w:rsidR="00E06A9D" w:rsidRPr="003477D6" w:rsidRDefault="00E06A9D" w:rsidP="00C0472E">
      <w:pPr>
        <w:rPr>
          <w:sz w:val="28"/>
          <w:szCs w:val="28"/>
        </w:rPr>
      </w:pPr>
      <w:r w:rsidRPr="003477D6">
        <w:rPr>
          <w:sz w:val="28"/>
          <w:szCs w:val="28"/>
        </w:rPr>
        <w:t>Years: 2019</w:t>
      </w:r>
      <w:r w:rsidR="0082554B">
        <w:rPr>
          <w:sz w:val="28"/>
          <w:szCs w:val="28"/>
        </w:rPr>
        <w:t>-2020</w:t>
      </w:r>
    </w:p>
    <w:p w14:paraId="5120BEB1" w14:textId="55B9A889" w:rsidR="00E06A9D" w:rsidRPr="003477D6" w:rsidRDefault="00E06A9D" w:rsidP="00C0472E">
      <w:pPr>
        <w:rPr>
          <w:sz w:val="28"/>
          <w:szCs w:val="28"/>
        </w:rPr>
      </w:pPr>
      <w:r w:rsidRPr="003477D6">
        <w:rPr>
          <w:sz w:val="28"/>
          <w:szCs w:val="28"/>
        </w:rPr>
        <w:t>Head of government: Firmin Ngrebada</w:t>
      </w:r>
    </w:p>
    <w:p w14:paraId="24070FDC" w14:textId="0528BAC9" w:rsidR="00E06A9D" w:rsidRPr="003477D6" w:rsidRDefault="00E06A9D" w:rsidP="00C0472E">
      <w:pPr>
        <w:rPr>
          <w:sz w:val="28"/>
          <w:szCs w:val="28"/>
        </w:rPr>
      </w:pPr>
      <w:r w:rsidRPr="003477D6">
        <w:rPr>
          <w:sz w:val="28"/>
          <w:szCs w:val="28"/>
        </w:rPr>
        <w:t>Ideology:</w:t>
      </w:r>
      <w:r w:rsidR="006D6966" w:rsidRPr="003477D6">
        <w:rPr>
          <w:sz w:val="28"/>
          <w:szCs w:val="28"/>
        </w:rPr>
        <w:t xml:space="preserve"> </w:t>
      </w:r>
      <w:r w:rsidR="002B4983" w:rsidRPr="003477D6">
        <w:rPr>
          <w:sz w:val="28"/>
          <w:szCs w:val="28"/>
        </w:rPr>
        <w:t>Center</w:t>
      </w:r>
    </w:p>
    <w:p w14:paraId="07636B02" w14:textId="541BFF15" w:rsidR="00E06A9D" w:rsidRPr="003477D6" w:rsidRDefault="00E06A9D" w:rsidP="004D060A">
      <w:pPr>
        <w:rPr>
          <w:sz w:val="28"/>
          <w:szCs w:val="28"/>
        </w:rPr>
      </w:pPr>
      <w:r w:rsidRPr="003477D6">
        <w:rPr>
          <w:sz w:val="28"/>
          <w:szCs w:val="28"/>
        </w:rPr>
        <w:t>Description:</w:t>
      </w:r>
      <w:r w:rsidR="00C70AF8" w:rsidRPr="003477D6">
        <w:rPr>
          <w:sz w:val="28"/>
          <w:szCs w:val="28"/>
        </w:rPr>
        <w:t xml:space="preserve"> HoG does not identify ideology. CHISOLS does not identify head of government.</w:t>
      </w:r>
      <w:r w:rsidR="003E3FA8" w:rsidRPr="003477D6">
        <w:rPr>
          <w:sz w:val="28"/>
          <w:szCs w:val="28"/>
        </w:rPr>
        <w:t xml:space="preserve"> Perspective Monde (2020) identifies Ngredaba as independent.</w:t>
      </w:r>
      <w:r w:rsidR="00C57DF9" w:rsidRPr="003477D6">
        <w:rPr>
          <w:sz w:val="28"/>
          <w:szCs w:val="28"/>
        </w:rPr>
        <w:t xml:space="preserve"> World Statesmen (2020) identifies Ngrebada’s party affiliation as MCU (Mouvement des Coeurs Unis/United Hearts Movement) and describes the party as “democratic, secular, republican, split from KNK.”</w:t>
      </w:r>
      <w:r w:rsidR="004D060A" w:rsidRPr="003477D6">
        <w:rPr>
          <w:sz w:val="28"/>
          <w:szCs w:val="28"/>
        </w:rPr>
        <w:t xml:space="preserve"> RFI (2019) describes MCU, writing, “Le jeune parti, qui se décrit comme démocrate, centrist et fédérateur…” (The young party, which describes itself as democrat, centrist and </w:t>
      </w:r>
      <w:r w:rsidR="00941C56" w:rsidRPr="003477D6">
        <w:rPr>
          <w:sz w:val="28"/>
          <w:szCs w:val="28"/>
        </w:rPr>
        <w:t>unifying</w:t>
      </w:r>
      <w:r w:rsidR="004D060A" w:rsidRPr="003477D6">
        <w:rPr>
          <w:sz w:val="28"/>
          <w:szCs w:val="28"/>
        </w:rPr>
        <w:t xml:space="preserve">). </w:t>
      </w:r>
      <w:r w:rsidR="00941C56" w:rsidRPr="003477D6">
        <w:rPr>
          <w:sz w:val="28"/>
          <w:szCs w:val="28"/>
        </w:rPr>
        <w:t xml:space="preserve">Radio Ndekeluka (2018) also identifies MCU as centrist, writing, “Le Mouvement Cœurs-Unis est d’obédience </w:t>
      </w:r>
      <w:r w:rsidR="00371085" w:rsidRPr="003477D6">
        <w:rPr>
          <w:sz w:val="28"/>
          <w:szCs w:val="28"/>
        </w:rPr>
        <w:t xml:space="preserve">centriste” (The United Hearts Movement </w:t>
      </w:r>
      <w:r w:rsidR="008D64BE" w:rsidRPr="003477D6">
        <w:rPr>
          <w:sz w:val="28"/>
          <w:szCs w:val="28"/>
        </w:rPr>
        <w:t>is of</w:t>
      </w:r>
      <w:r w:rsidR="00371085" w:rsidRPr="003477D6">
        <w:rPr>
          <w:sz w:val="28"/>
          <w:szCs w:val="28"/>
        </w:rPr>
        <w:t xml:space="preserve"> centrist </w:t>
      </w:r>
      <w:r w:rsidR="002F5073" w:rsidRPr="003477D6">
        <w:rPr>
          <w:sz w:val="28"/>
          <w:szCs w:val="28"/>
        </w:rPr>
        <w:t>allegiance).</w:t>
      </w:r>
    </w:p>
    <w:p w14:paraId="07B2CEE5" w14:textId="10358524" w:rsidR="00E06A9D" w:rsidRPr="003477D6" w:rsidRDefault="00E06A9D" w:rsidP="00C0472E">
      <w:pPr>
        <w:rPr>
          <w:sz w:val="28"/>
          <w:szCs w:val="28"/>
        </w:rPr>
      </w:pPr>
    </w:p>
    <w:p w14:paraId="70415CE3" w14:textId="77777777" w:rsidR="00AC1165" w:rsidRPr="003477D6" w:rsidRDefault="00AC1165" w:rsidP="00C0472E">
      <w:pPr>
        <w:rPr>
          <w:sz w:val="28"/>
          <w:szCs w:val="28"/>
        </w:rPr>
      </w:pPr>
    </w:p>
    <w:p w14:paraId="2887FFE1" w14:textId="1EACFD18" w:rsidR="003452DA" w:rsidRPr="003477D6" w:rsidRDefault="007F214D" w:rsidP="00C0472E">
      <w:pPr>
        <w:rPr>
          <w:sz w:val="28"/>
          <w:szCs w:val="28"/>
        </w:rPr>
      </w:pPr>
      <w:r w:rsidRPr="003477D6">
        <w:rPr>
          <w:sz w:val="28"/>
          <w:szCs w:val="28"/>
        </w:rPr>
        <w:t>References:</w:t>
      </w:r>
    </w:p>
    <w:p w14:paraId="394685F8" w14:textId="4B21C70B" w:rsidR="007A2363" w:rsidRPr="003477D6" w:rsidRDefault="007A2363" w:rsidP="007A2363">
      <w:pPr>
        <w:ind w:left="720" w:hanging="720"/>
        <w:rPr>
          <w:sz w:val="28"/>
          <w:szCs w:val="28"/>
          <w:lang w:val="en-SG"/>
        </w:rPr>
      </w:pPr>
      <w:r w:rsidRPr="003477D6">
        <w:rPr>
          <w:sz w:val="28"/>
          <w:szCs w:val="28"/>
          <w:lang w:val="en-SG"/>
        </w:rPr>
        <w:t xml:space="preserve">Attah-Asamoah, Andrews, Mohamed Diatta, Paul-Simon Handy, Liesl Louw-Vaudran, and Shewit Woldemichael. “Peace of Security Council Report Issue 126.” Institute for Security Studies (ISS), July 2020. </w:t>
      </w:r>
      <w:hyperlink r:id="rId5" w:history="1">
        <w:r w:rsidRPr="003477D6">
          <w:rPr>
            <w:rStyle w:val="Hyperlink"/>
            <w:sz w:val="28"/>
            <w:szCs w:val="28"/>
            <w:lang w:val="en-SG"/>
          </w:rPr>
          <w:t>https://www.africaportal.org/publications/peace-security-council-report-issue-126/</w:t>
        </w:r>
      </w:hyperlink>
    </w:p>
    <w:p w14:paraId="6F9FCA1E" w14:textId="312A27D3" w:rsidR="00FB712E" w:rsidRPr="003477D6" w:rsidRDefault="00FB712E" w:rsidP="00FB712E">
      <w:pPr>
        <w:rPr>
          <w:sz w:val="28"/>
          <w:szCs w:val="28"/>
          <w:lang w:val="en-SG"/>
        </w:rPr>
      </w:pPr>
      <w:r w:rsidRPr="003477D6">
        <w:rPr>
          <w:sz w:val="28"/>
          <w:szCs w:val="28"/>
          <w:lang w:val="en-SG"/>
        </w:rPr>
        <w:t xml:space="preserve">Banks, Arthur, William Overstreet, and Thomas Muller (eds.). Central African </w:t>
      </w:r>
    </w:p>
    <w:p w14:paraId="6019C91F" w14:textId="77777777" w:rsidR="00FB712E" w:rsidRPr="003477D6" w:rsidRDefault="00FB712E" w:rsidP="00FB712E">
      <w:pPr>
        <w:ind w:firstLine="720"/>
        <w:rPr>
          <w:sz w:val="28"/>
          <w:szCs w:val="28"/>
          <w:lang w:val="en-SG"/>
        </w:rPr>
      </w:pPr>
      <w:r w:rsidRPr="003477D6">
        <w:rPr>
          <w:sz w:val="28"/>
          <w:szCs w:val="28"/>
          <w:lang w:val="en-SG"/>
        </w:rPr>
        <w:t xml:space="preserve">Republic. In: </w:t>
      </w:r>
      <w:r w:rsidRPr="003477D6">
        <w:rPr>
          <w:i/>
          <w:iCs/>
          <w:sz w:val="28"/>
          <w:szCs w:val="28"/>
          <w:lang w:val="en-SG"/>
        </w:rPr>
        <w:t>Political Handbook of the World 2008</w:t>
      </w:r>
      <w:r w:rsidRPr="003477D6">
        <w:rPr>
          <w:sz w:val="28"/>
          <w:szCs w:val="28"/>
          <w:lang w:val="en-SG"/>
        </w:rPr>
        <w:t>. Washington: 224-232.</w:t>
      </w:r>
    </w:p>
    <w:p w14:paraId="58459D93" w14:textId="77777777" w:rsidR="00FB712E" w:rsidRPr="003477D6" w:rsidRDefault="00FB712E" w:rsidP="00FB712E">
      <w:pPr>
        <w:ind w:firstLine="720"/>
        <w:rPr>
          <w:i/>
          <w:iCs/>
          <w:sz w:val="28"/>
          <w:szCs w:val="28"/>
          <w:lang w:val="en-SG"/>
        </w:rPr>
      </w:pPr>
      <w:r w:rsidRPr="003477D6">
        <w:rPr>
          <w:sz w:val="28"/>
          <w:szCs w:val="28"/>
          <w:lang w:val="en-SG"/>
        </w:rPr>
        <w:t xml:space="preserve">Lansford, Thomas (ed.). 2015. Central African Republic. In: </w:t>
      </w:r>
      <w:r w:rsidRPr="003477D6">
        <w:rPr>
          <w:i/>
          <w:iCs/>
          <w:sz w:val="28"/>
          <w:szCs w:val="28"/>
          <w:lang w:val="en-SG"/>
        </w:rPr>
        <w:t xml:space="preserve">Political </w:t>
      </w:r>
    </w:p>
    <w:p w14:paraId="55C487EF" w14:textId="78C5ACE9" w:rsidR="00FB712E" w:rsidRPr="003477D6" w:rsidRDefault="00FB712E" w:rsidP="00FB712E">
      <w:pPr>
        <w:ind w:left="720"/>
        <w:rPr>
          <w:sz w:val="28"/>
          <w:szCs w:val="28"/>
        </w:rPr>
      </w:pPr>
      <w:r w:rsidRPr="003477D6">
        <w:rPr>
          <w:i/>
          <w:iCs/>
          <w:sz w:val="28"/>
          <w:szCs w:val="28"/>
          <w:lang w:val="en-SG"/>
        </w:rPr>
        <w:t>Handbook of the World 2015</w:t>
      </w:r>
      <w:r w:rsidRPr="003477D6">
        <w:rPr>
          <w:sz w:val="28"/>
          <w:szCs w:val="28"/>
          <w:lang w:val="en-SG"/>
        </w:rPr>
        <w:t xml:space="preserve">. </w:t>
      </w:r>
      <w:r w:rsidRPr="003477D6">
        <w:rPr>
          <w:sz w:val="28"/>
          <w:szCs w:val="28"/>
        </w:rPr>
        <w:t>Washington: 252-261.</w:t>
      </w:r>
    </w:p>
    <w:p w14:paraId="1E6A9087" w14:textId="77777777" w:rsidR="008900E9" w:rsidRPr="003477D6" w:rsidRDefault="008900E9" w:rsidP="008900E9">
      <w:pPr>
        <w:rPr>
          <w:i/>
          <w:iCs/>
          <w:sz w:val="28"/>
          <w:szCs w:val="28"/>
        </w:rPr>
      </w:pPr>
      <w:r w:rsidRPr="003477D6">
        <w:rPr>
          <w:sz w:val="28"/>
          <w:szCs w:val="28"/>
        </w:rPr>
        <w:t>BBC. 1999. CAR: New Prime Minister Forms Government. </w:t>
      </w:r>
      <w:r w:rsidRPr="003477D6">
        <w:rPr>
          <w:i/>
          <w:iCs/>
          <w:sz w:val="28"/>
          <w:szCs w:val="28"/>
        </w:rPr>
        <w:t xml:space="preserve">BBC Monitoring </w:t>
      </w:r>
    </w:p>
    <w:p w14:paraId="30B8037D" w14:textId="5ABBFF94" w:rsidR="008900E9" w:rsidRPr="003477D6" w:rsidRDefault="008900E9" w:rsidP="008900E9">
      <w:pPr>
        <w:ind w:firstLine="720"/>
        <w:rPr>
          <w:sz w:val="28"/>
          <w:szCs w:val="28"/>
        </w:rPr>
      </w:pPr>
      <w:r w:rsidRPr="003477D6">
        <w:rPr>
          <w:i/>
          <w:iCs/>
          <w:sz w:val="28"/>
          <w:szCs w:val="28"/>
        </w:rPr>
        <w:t xml:space="preserve">Africa – Political, </w:t>
      </w:r>
      <w:r w:rsidRPr="003477D6">
        <w:rPr>
          <w:sz w:val="28"/>
          <w:szCs w:val="28"/>
        </w:rPr>
        <w:t>Jan 16, 1999. </w:t>
      </w:r>
    </w:p>
    <w:p w14:paraId="2386C7F0" w14:textId="47DFCC16" w:rsidR="003029B6" w:rsidRPr="003477D6" w:rsidRDefault="003029B6" w:rsidP="00525ABB">
      <w:pPr>
        <w:ind w:left="720" w:hanging="720"/>
        <w:rPr>
          <w:sz w:val="28"/>
          <w:szCs w:val="28"/>
          <w:lang w:val="fr-FR"/>
        </w:rPr>
      </w:pPr>
      <w:r w:rsidRPr="003477D6">
        <w:rPr>
          <w:sz w:val="28"/>
          <w:szCs w:val="28"/>
          <w:lang w:val="fr-FR"/>
        </w:rPr>
        <w:t xml:space="preserve">Bradshaw, Richard, and Juan Fandos-Rius. 2016. </w:t>
      </w:r>
      <w:r w:rsidRPr="003477D6">
        <w:rPr>
          <w:i/>
          <w:sz w:val="28"/>
          <w:szCs w:val="28"/>
          <w:lang w:val="fr-FR"/>
        </w:rPr>
        <w:t>Historical Dictionary of the Central African Republic</w:t>
      </w:r>
      <w:r w:rsidRPr="003477D6">
        <w:rPr>
          <w:sz w:val="28"/>
          <w:szCs w:val="28"/>
          <w:lang w:val="fr-FR"/>
        </w:rPr>
        <w:t>. Rowman &amp; Littlefield.</w:t>
      </w:r>
    </w:p>
    <w:p w14:paraId="76705EEE" w14:textId="01D35594" w:rsidR="00525ABB" w:rsidRPr="003477D6" w:rsidRDefault="00525ABB" w:rsidP="00525ABB">
      <w:pPr>
        <w:ind w:left="720" w:hanging="720"/>
        <w:rPr>
          <w:sz w:val="28"/>
          <w:szCs w:val="28"/>
          <w:lang w:val="fr-FR"/>
        </w:rPr>
      </w:pPr>
      <w:r w:rsidRPr="003477D6">
        <w:rPr>
          <w:sz w:val="28"/>
          <w:szCs w:val="28"/>
          <w:lang w:val="fr-FR"/>
        </w:rPr>
        <w:t>Cadasse, David. "François Bozizé Présente Le Kwa Na Kwa" [François Bozizé Presents The Kwa Na Kwa]. Le Nouvel Afrik. Last modified September 7, 2009. https://www.afrik.com/ francois-bozize-presente-le-kwa-na-kwa.</w:t>
      </w:r>
    </w:p>
    <w:p w14:paraId="662BE179" w14:textId="77777777" w:rsidR="00BA522C" w:rsidRPr="003477D6" w:rsidRDefault="00BA522C" w:rsidP="00BA522C">
      <w:pPr>
        <w:ind w:left="720" w:hanging="720"/>
        <w:rPr>
          <w:sz w:val="28"/>
          <w:szCs w:val="28"/>
          <w:lang w:val="en-SG"/>
        </w:rPr>
      </w:pPr>
      <w:r w:rsidRPr="003477D6">
        <w:rPr>
          <w:sz w:val="28"/>
          <w:szCs w:val="28"/>
          <w:lang w:val="en-SG"/>
        </w:rPr>
        <w:t>"Central African Republic." In Political Handbook of the World 1998, edited by Arthur S. Banks and Thomas C. Muller. Binghampton, NY: CSA Publications, 1998.</w:t>
      </w:r>
    </w:p>
    <w:p w14:paraId="23BCC186" w14:textId="5FC5519B" w:rsidR="00632AF2" w:rsidRPr="003477D6" w:rsidRDefault="00632AF2" w:rsidP="00632AF2">
      <w:pPr>
        <w:tabs>
          <w:tab w:val="left" w:pos="720"/>
        </w:tabs>
        <w:ind w:left="720" w:hanging="720"/>
        <w:rPr>
          <w:sz w:val="28"/>
          <w:szCs w:val="28"/>
        </w:rPr>
      </w:pPr>
      <w:r w:rsidRPr="003477D6">
        <w:rPr>
          <w:sz w:val="28"/>
          <w:szCs w:val="28"/>
        </w:rPr>
        <w:t xml:space="preserve">“Central African Republic." In </w:t>
      </w:r>
      <w:r w:rsidRPr="003477D6">
        <w:rPr>
          <w:i/>
          <w:sz w:val="28"/>
          <w:szCs w:val="28"/>
        </w:rPr>
        <w:t>Political Handbook of the World 2015</w:t>
      </w:r>
      <w:r w:rsidRPr="003477D6">
        <w:rPr>
          <w:sz w:val="28"/>
          <w:szCs w:val="28"/>
        </w:rPr>
        <w:t xml:space="preserve">, edited by Thomas Lansford, 252-61. Washington, DC: CQ Press, 2015. </w:t>
      </w:r>
      <w:hyperlink r:id="rId6" w:history="1">
        <w:r w:rsidR="00BA522C" w:rsidRPr="003477D6">
          <w:rPr>
            <w:rStyle w:val="Hyperlink"/>
            <w:sz w:val="28"/>
            <w:szCs w:val="28"/>
          </w:rPr>
          <w:t>http://library.cqpress.com.proxy.uchicago.edu/phw/phw2015_Centralafricanrepublic</w:t>
        </w:r>
      </w:hyperlink>
      <w:r w:rsidRPr="003477D6">
        <w:rPr>
          <w:sz w:val="28"/>
          <w:szCs w:val="28"/>
        </w:rPr>
        <w:t>.</w:t>
      </w:r>
    </w:p>
    <w:p w14:paraId="2FD89574" w14:textId="77777777" w:rsidR="00BA522C" w:rsidRPr="003477D6" w:rsidRDefault="00BA522C" w:rsidP="00BA522C">
      <w:pPr>
        <w:rPr>
          <w:sz w:val="28"/>
          <w:szCs w:val="28"/>
          <w:lang w:val="es-ES"/>
        </w:rPr>
      </w:pPr>
      <w:r w:rsidRPr="003477D6">
        <w:rPr>
          <w:sz w:val="28"/>
          <w:szCs w:val="28"/>
          <w:lang w:val="es-ES"/>
        </w:rPr>
        <w:t xml:space="preserve">“Centrafrique: où en est le parti du president Touadéra, un an après sa creation?” </w:t>
      </w:r>
    </w:p>
    <w:p w14:paraId="29B2FAF9" w14:textId="140F1A15" w:rsidR="00BA522C" w:rsidRPr="003477D6" w:rsidRDefault="00BA522C" w:rsidP="00BA522C">
      <w:pPr>
        <w:ind w:left="720"/>
        <w:rPr>
          <w:sz w:val="28"/>
          <w:szCs w:val="28"/>
        </w:rPr>
      </w:pPr>
      <w:r w:rsidRPr="003477D6">
        <w:rPr>
          <w:sz w:val="28"/>
          <w:szCs w:val="28"/>
          <w:lang w:val="en-SG"/>
        </w:rPr>
        <w:t xml:space="preserve">2019. RFI. </w:t>
      </w:r>
      <w:hyperlink r:id="rId7" w:history="1">
        <w:r w:rsidRPr="003477D6">
          <w:rPr>
            <w:rStyle w:val="Hyperlink"/>
            <w:sz w:val="28"/>
            <w:szCs w:val="28"/>
          </w:rPr>
          <w:t>https://www.rfi.fr/fr/afrique/20191112-centrafrique-mcu-parti-president-touadera-an-apres-creation</w:t>
        </w:r>
      </w:hyperlink>
    </w:p>
    <w:p w14:paraId="56F2E293" w14:textId="0B1F093C" w:rsidR="00B933B8" w:rsidRPr="003477D6" w:rsidRDefault="00B933B8" w:rsidP="00B933B8">
      <w:pPr>
        <w:ind w:left="720" w:hanging="720"/>
        <w:rPr>
          <w:sz w:val="28"/>
          <w:szCs w:val="28"/>
        </w:rPr>
      </w:pPr>
      <w:r w:rsidRPr="003477D6">
        <w:rPr>
          <w:sz w:val="28"/>
          <w:szCs w:val="28"/>
        </w:rPr>
        <w:t>“Central African Republic: Prime minister declares rule by decree a success.” The New Humanitarian, June 9, 2006.</w:t>
      </w:r>
      <w:r w:rsidRPr="003477D6">
        <w:t xml:space="preserve"> </w:t>
      </w:r>
      <w:hyperlink r:id="rId8" w:history="1">
        <w:r w:rsidRPr="003477D6">
          <w:rPr>
            <w:rStyle w:val="Hyperlink"/>
            <w:sz w:val="28"/>
            <w:szCs w:val="28"/>
          </w:rPr>
          <w:t>https://reliefweb.int/report/central-african-republic/central-african-republic-prime-minister-declares-rule-decree-success</w:t>
        </w:r>
      </w:hyperlink>
    </w:p>
    <w:p w14:paraId="796683C1" w14:textId="4ECE2F21" w:rsidR="008900E9" w:rsidRPr="003477D6" w:rsidRDefault="008900E9" w:rsidP="008900E9">
      <w:pPr>
        <w:rPr>
          <w:i/>
          <w:iCs/>
          <w:sz w:val="28"/>
          <w:szCs w:val="28"/>
        </w:rPr>
      </w:pPr>
      <w:r w:rsidRPr="003477D6">
        <w:rPr>
          <w:sz w:val="28"/>
          <w:szCs w:val="28"/>
        </w:rPr>
        <w:t>Columbia Encyclopedia. 2018. Central African Republic. In: </w:t>
      </w:r>
      <w:r w:rsidRPr="003477D6">
        <w:rPr>
          <w:i/>
          <w:iCs/>
          <w:sz w:val="28"/>
          <w:szCs w:val="28"/>
        </w:rPr>
        <w:t xml:space="preserve">The Columbia </w:t>
      </w:r>
    </w:p>
    <w:p w14:paraId="7833E1B3" w14:textId="7D47BD20" w:rsidR="008900E9" w:rsidRPr="003477D6" w:rsidRDefault="008900E9" w:rsidP="008900E9">
      <w:pPr>
        <w:ind w:firstLine="720"/>
        <w:rPr>
          <w:sz w:val="28"/>
          <w:szCs w:val="28"/>
        </w:rPr>
      </w:pPr>
      <w:r w:rsidRPr="003477D6">
        <w:rPr>
          <w:i/>
          <w:iCs/>
          <w:sz w:val="28"/>
          <w:szCs w:val="28"/>
        </w:rPr>
        <w:t>Encyclopedia</w:t>
      </w:r>
      <w:r w:rsidRPr="003477D6">
        <w:rPr>
          <w:sz w:val="28"/>
          <w:szCs w:val="28"/>
        </w:rPr>
        <w:t>. New York.</w:t>
      </w:r>
    </w:p>
    <w:p w14:paraId="6BF516EF" w14:textId="77777777" w:rsidR="003E4185" w:rsidRPr="003477D6" w:rsidRDefault="003E4185" w:rsidP="003E4185">
      <w:pPr>
        <w:ind w:left="720" w:hanging="720"/>
        <w:rPr>
          <w:sz w:val="28"/>
          <w:szCs w:val="28"/>
        </w:rPr>
      </w:pPr>
      <w:r w:rsidRPr="003477D6">
        <w:rPr>
          <w:sz w:val="28"/>
          <w:szCs w:val="28"/>
          <w:lang w:val="es-ES"/>
        </w:rPr>
        <w:t xml:space="preserve">Cruz, Cesi, Philip Keefer, and Carlos Scartascini. </w:t>
      </w:r>
      <w:r w:rsidRPr="003477D6">
        <w:rPr>
          <w:sz w:val="28"/>
          <w:szCs w:val="28"/>
        </w:rPr>
        <w:t>2018. Database of Political Institutions</w:t>
      </w:r>
    </w:p>
    <w:p w14:paraId="347DCA28" w14:textId="77777777" w:rsidR="003E4185" w:rsidRPr="003477D6" w:rsidRDefault="003E4185" w:rsidP="003E4185">
      <w:pPr>
        <w:ind w:left="1440" w:hanging="720"/>
        <w:rPr>
          <w:sz w:val="28"/>
          <w:szCs w:val="28"/>
        </w:rPr>
      </w:pPr>
      <w:r w:rsidRPr="003477D6">
        <w:rPr>
          <w:sz w:val="28"/>
          <w:szCs w:val="28"/>
        </w:rPr>
        <w:t>(DPI2017). Inter-American Development Bank. Numbers for Development.</w:t>
      </w:r>
    </w:p>
    <w:p w14:paraId="1FD5421D" w14:textId="113AC846" w:rsidR="008E2847" w:rsidRPr="003477D6" w:rsidRDefault="008E2847" w:rsidP="008E2847">
      <w:pPr>
        <w:ind w:left="720" w:hanging="720"/>
        <w:rPr>
          <w:sz w:val="28"/>
          <w:szCs w:val="28"/>
        </w:rPr>
      </w:pPr>
      <w:r w:rsidRPr="003477D6">
        <w:rPr>
          <w:sz w:val="28"/>
          <w:szCs w:val="28"/>
        </w:rPr>
        <w:t xml:space="preserve">Decalo, Samuel. </w:t>
      </w:r>
      <w:r w:rsidRPr="003477D6">
        <w:rPr>
          <w:i/>
          <w:sz w:val="28"/>
          <w:szCs w:val="28"/>
        </w:rPr>
        <w:t>Psychoses of Power: African Personal Dictatorships</w:t>
      </w:r>
      <w:r w:rsidRPr="003477D6">
        <w:rPr>
          <w:sz w:val="28"/>
          <w:szCs w:val="28"/>
        </w:rPr>
        <w:t>. 2nd ed. Gainesville, FL: Florida Academic Press, 1998.</w:t>
      </w:r>
    </w:p>
    <w:p w14:paraId="1F9FD84B" w14:textId="77777777" w:rsidR="005F5801" w:rsidRPr="003477D6" w:rsidRDefault="005F5801" w:rsidP="005F5801">
      <w:pPr>
        <w:ind w:left="720" w:hanging="720"/>
        <w:rPr>
          <w:sz w:val="28"/>
          <w:szCs w:val="28"/>
        </w:rPr>
      </w:pPr>
      <w:r w:rsidRPr="003477D6">
        <w:rPr>
          <w:sz w:val="28"/>
          <w:szCs w:val="28"/>
        </w:rPr>
        <w:lastRenderedPageBreak/>
        <w:t xml:space="preserve">Derbyshire, J. Denis, and Ian Derbyshire. </w:t>
      </w:r>
      <w:r w:rsidRPr="003477D6">
        <w:rPr>
          <w:i/>
          <w:sz w:val="28"/>
          <w:szCs w:val="28"/>
        </w:rPr>
        <w:t>Encyclopedia of World Political Systems</w:t>
      </w:r>
      <w:r w:rsidRPr="003477D6">
        <w:rPr>
          <w:sz w:val="28"/>
          <w:szCs w:val="28"/>
        </w:rPr>
        <w:t>. Vol. 1. Abingdon, UK: Routledge, 2016.</w:t>
      </w:r>
    </w:p>
    <w:p w14:paraId="7BEE5221" w14:textId="04B8E091" w:rsidR="00FB712E" w:rsidRPr="003477D6" w:rsidRDefault="00FB712E" w:rsidP="00FB712E">
      <w:pPr>
        <w:rPr>
          <w:sz w:val="28"/>
          <w:szCs w:val="28"/>
        </w:rPr>
      </w:pPr>
      <w:r w:rsidRPr="003477D6">
        <w:rPr>
          <w:sz w:val="28"/>
          <w:szCs w:val="28"/>
        </w:rPr>
        <w:t xml:space="preserve">Encyclopedia Britannica. 2019. Jean-Bédel Bokassa. </w:t>
      </w:r>
    </w:p>
    <w:p w14:paraId="00D1C20A" w14:textId="2CE61327" w:rsidR="00FB712E" w:rsidRPr="003477D6" w:rsidRDefault="00FB712E" w:rsidP="00FB712E">
      <w:pPr>
        <w:ind w:left="720"/>
        <w:rPr>
          <w:sz w:val="28"/>
          <w:szCs w:val="28"/>
        </w:rPr>
      </w:pPr>
      <w:r w:rsidRPr="003477D6">
        <w:rPr>
          <w:sz w:val="28"/>
          <w:szCs w:val="28"/>
        </w:rPr>
        <w:t>https://www.britannica.com/biography/Jean-\Bedel-Bokassa (last accessed July 15, 2019).</w:t>
      </w:r>
    </w:p>
    <w:p w14:paraId="0F1CD44B" w14:textId="77777777" w:rsidR="001C7E4A" w:rsidRPr="003477D6" w:rsidRDefault="001C7E4A" w:rsidP="001C7E4A">
      <w:pPr>
        <w:rPr>
          <w:sz w:val="28"/>
          <w:szCs w:val="28"/>
        </w:rPr>
      </w:pPr>
      <w:r w:rsidRPr="003477D6">
        <w:rPr>
          <w:sz w:val="28"/>
          <w:szCs w:val="28"/>
        </w:rPr>
        <w:t xml:space="preserve">Encyclopedia Britannica. 2020. Elisabeth Domitien. </w:t>
      </w:r>
    </w:p>
    <w:p w14:paraId="4935647B" w14:textId="3E31DB83" w:rsidR="001C7E4A" w:rsidRPr="003477D6" w:rsidRDefault="0082554B" w:rsidP="001C7E4A">
      <w:pPr>
        <w:ind w:firstLine="720"/>
        <w:rPr>
          <w:sz w:val="28"/>
          <w:szCs w:val="28"/>
        </w:rPr>
      </w:pPr>
      <w:hyperlink r:id="rId9" w:history="1">
        <w:r w:rsidR="0091051A" w:rsidRPr="003477D6">
          <w:rPr>
            <w:rStyle w:val="Hyperlink"/>
            <w:sz w:val="28"/>
            <w:szCs w:val="28"/>
          </w:rPr>
          <w:t>https://www.britannica.com/biography/Elisabeth-Domitien</w:t>
        </w:r>
      </w:hyperlink>
    </w:p>
    <w:p w14:paraId="51DBE4C0" w14:textId="7E86E5AA" w:rsidR="00E734CB" w:rsidRPr="003477D6" w:rsidRDefault="00E734CB" w:rsidP="00E734CB">
      <w:pPr>
        <w:ind w:left="720" w:hanging="720"/>
        <w:rPr>
          <w:sz w:val="28"/>
          <w:szCs w:val="28"/>
        </w:rPr>
      </w:pPr>
      <w:r w:rsidRPr="003477D6">
        <w:rPr>
          <w:sz w:val="28"/>
          <w:szCs w:val="28"/>
        </w:rPr>
        <w:t xml:space="preserve">Embassy of the Central African Republic in Paris, France. “Tributes Paid to the Honorable Célestin Leroy Gaombalet during his Funeral in Créteil.” 2018. </w:t>
      </w:r>
      <w:hyperlink r:id="rId10" w:history="1">
        <w:r w:rsidRPr="003477D6">
          <w:rPr>
            <w:rStyle w:val="Hyperlink"/>
            <w:sz w:val="28"/>
            <w:szCs w:val="28"/>
          </w:rPr>
          <w:t>https://www.ambarca-paris.org/fr/actualites/333/hommages-rendus-lhonorable-celestin-leroy-gaombalet-lors-de-ses-obseques-creteil</w:t>
        </w:r>
      </w:hyperlink>
    </w:p>
    <w:p w14:paraId="3BC5E591" w14:textId="0D4C9EF7" w:rsidR="00C1389C" w:rsidRPr="003477D6" w:rsidRDefault="00C1389C" w:rsidP="00C1389C">
      <w:pPr>
        <w:ind w:left="720" w:hanging="720"/>
        <w:rPr>
          <w:sz w:val="28"/>
          <w:szCs w:val="28"/>
        </w:rPr>
      </w:pPr>
      <w:r w:rsidRPr="003477D6">
        <w:rPr>
          <w:sz w:val="28"/>
          <w:szCs w:val="28"/>
        </w:rPr>
        <w:t xml:space="preserve">Kalck, Pierre. </w:t>
      </w:r>
      <w:r w:rsidRPr="003477D6">
        <w:rPr>
          <w:i/>
          <w:sz w:val="28"/>
          <w:szCs w:val="28"/>
        </w:rPr>
        <w:t>Historical Dictionary of the Central African Republic</w:t>
      </w:r>
      <w:r w:rsidRPr="003477D6">
        <w:rPr>
          <w:sz w:val="28"/>
          <w:szCs w:val="28"/>
        </w:rPr>
        <w:t>. Translated by Xavier-Samuel Kalck. 3rd ed. Historical Dictionaries of Africa 93. Lanham, MD: Scarecrow Press, 2005.</w:t>
      </w:r>
    </w:p>
    <w:p w14:paraId="3B167F29" w14:textId="4E96C7EB" w:rsidR="00675BBE" w:rsidRPr="003477D6" w:rsidRDefault="00675BBE" w:rsidP="00675BBE">
      <w:pPr>
        <w:ind w:left="720" w:hanging="720"/>
        <w:rPr>
          <w:sz w:val="28"/>
          <w:szCs w:val="28"/>
        </w:rPr>
      </w:pPr>
      <w:r w:rsidRPr="003477D6">
        <w:rPr>
          <w:sz w:val="28"/>
          <w:szCs w:val="28"/>
        </w:rPr>
        <w:t xml:space="preserve">Kisangani, Emizet F. “Social Cleavages and Politics of Exclusion: Instability in the Central African Republic.” </w:t>
      </w:r>
      <w:r w:rsidRPr="003477D6">
        <w:rPr>
          <w:i/>
          <w:sz w:val="28"/>
          <w:szCs w:val="28"/>
        </w:rPr>
        <w:t>International Journal on World Peace</w:t>
      </w:r>
      <w:r w:rsidRPr="003477D6">
        <w:rPr>
          <w:sz w:val="28"/>
          <w:szCs w:val="28"/>
        </w:rPr>
        <w:t xml:space="preserve">, Vol. 32. No. 1 (March 2015): 33-59. </w:t>
      </w:r>
      <w:hyperlink r:id="rId11" w:history="1">
        <w:r w:rsidRPr="003477D6">
          <w:rPr>
            <w:rStyle w:val="Hyperlink"/>
            <w:spacing w:val="-5"/>
            <w:sz w:val="28"/>
            <w:szCs w:val="28"/>
            <w:shd w:val="clear" w:color="auto" w:fill="FFFFFF"/>
          </w:rPr>
          <w:t>https://www.jstor.org/stable/24543834</w:t>
        </w:r>
      </w:hyperlink>
    </w:p>
    <w:p w14:paraId="0E8D3B9C" w14:textId="6F47A72B" w:rsidR="00632AF2" w:rsidRPr="003477D6" w:rsidRDefault="00632AF2" w:rsidP="00675BBE">
      <w:r w:rsidRPr="003477D6">
        <w:rPr>
          <w:sz w:val="28"/>
          <w:szCs w:val="28"/>
        </w:rPr>
        <w:t>Lentz, Harris. 1994. Heads of States and Governments Since 1945. New York.</w:t>
      </w:r>
    </w:p>
    <w:p w14:paraId="3F37A477" w14:textId="77777777" w:rsidR="00AC7045" w:rsidRPr="003477D6" w:rsidRDefault="00AC7045" w:rsidP="00AC7045">
      <w:pPr>
        <w:rPr>
          <w:i/>
          <w:sz w:val="28"/>
          <w:szCs w:val="28"/>
        </w:rPr>
      </w:pPr>
      <w:r w:rsidRPr="003477D6">
        <w:rPr>
          <w:sz w:val="28"/>
          <w:szCs w:val="28"/>
        </w:rPr>
        <w:t xml:space="preserve">Manzano, Dulce. 2017. </w:t>
      </w:r>
      <w:r w:rsidRPr="003477D6">
        <w:rPr>
          <w:i/>
          <w:sz w:val="28"/>
          <w:szCs w:val="28"/>
        </w:rPr>
        <w:t xml:space="preserve">Bringing Down the Educational Wall: Political Regimes, </w:t>
      </w:r>
    </w:p>
    <w:p w14:paraId="09CFB875" w14:textId="54AD39C7" w:rsidR="00AC7045" w:rsidRPr="003477D6" w:rsidRDefault="00AC7045" w:rsidP="00AC7045">
      <w:pPr>
        <w:tabs>
          <w:tab w:val="left" w:pos="630"/>
        </w:tabs>
        <w:ind w:left="720"/>
        <w:rPr>
          <w:sz w:val="28"/>
          <w:szCs w:val="28"/>
        </w:rPr>
      </w:pPr>
      <w:r w:rsidRPr="003477D6">
        <w:rPr>
          <w:i/>
          <w:sz w:val="28"/>
          <w:szCs w:val="28"/>
        </w:rPr>
        <w:t>Ideology, and the Expansion of Education</w:t>
      </w:r>
      <w:r w:rsidRPr="003477D6">
        <w:rPr>
          <w:sz w:val="28"/>
          <w:szCs w:val="28"/>
        </w:rPr>
        <w:t>. Cambridge.</w:t>
      </w:r>
    </w:p>
    <w:p w14:paraId="6DF77483" w14:textId="569D6DFB" w:rsidR="00A338DA" w:rsidRPr="003477D6" w:rsidRDefault="00A338DA" w:rsidP="00A338DA">
      <w:pPr>
        <w:ind w:left="810" w:hanging="810"/>
        <w:rPr>
          <w:sz w:val="28"/>
          <w:szCs w:val="28"/>
        </w:rPr>
      </w:pPr>
      <w:r w:rsidRPr="003477D6">
        <w:rPr>
          <w:sz w:val="28"/>
          <w:szCs w:val="28"/>
        </w:rPr>
        <w:t xml:space="preserve">Mehler, Andreas. “Rebels and parties: the impact of armed insurgency on representation in the Central African Republic.” </w:t>
      </w:r>
      <w:r w:rsidRPr="003477D6">
        <w:rPr>
          <w:i/>
          <w:sz w:val="28"/>
          <w:szCs w:val="28"/>
        </w:rPr>
        <w:t>The Journal of Modern African Studies</w:t>
      </w:r>
      <w:r w:rsidRPr="003477D6">
        <w:rPr>
          <w:sz w:val="28"/>
          <w:szCs w:val="28"/>
        </w:rPr>
        <w:t xml:space="preserve">, Vol. 49, No. 1 (March 2011): 115-139. </w:t>
      </w:r>
      <w:hyperlink r:id="rId12" w:history="1">
        <w:r w:rsidRPr="003477D6">
          <w:rPr>
            <w:rStyle w:val="Hyperlink"/>
            <w:spacing w:val="-5"/>
            <w:sz w:val="28"/>
            <w:szCs w:val="28"/>
            <w:shd w:val="clear" w:color="auto" w:fill="FFFFFF"/>
          </w:rPr>
          <w:t>https://www.jstor.org/stable/23018880</w:t>
        </w:r>
      </w:hyperlink>
    </w:p>
    <w:p w14:paraId="7B964D3E" w14:textId="27B98216" w:rsidR="000F3EC7" w:rsidRPr="003477D6" w:rsidRDefault="000F3EC7" w:rsidP="002D1D12">
      <w:pPr>
        <w:ind w:left="810" w:hanging="810"/>
        <w:rPr>
          <w:sz w:val="28"/>
          <w:szCs w:val="28"/>
        </w:rPr>
      </w:pPr>
      <w:r w:rsidRPr="003477D6">
        <w:rPr>
          <w:sz w:val="28"/>
          <w:szCs w:val="28"/>
        </w:rPr>
        <w:t>Melly, Paul. 2002.</w:t>
      </w:r>
      <w:r w:rsidR="002D1D12" w:rsidRPr="003477D6">
        <w:rPr>
          <w:sz w:val="28"/>
          <w:szCs w:val="28"/>
        </w:rPr>
        <w:t xml:space="preserve"> “Central African Republic—Uncertain Prospects.” UNHCR Emergency and Security Service, May 2002.</w:t>
      </w:r>
    </w:p>
    <w:p w14:paraId="358FC214" w14:textId="17E9B375" w:rsidR="008900E9" w:rsidRPr="003477D6" w:rsidRDefault="008900E9" w:rsidP="008900E9">
      <w:pPr>
        <w:rPr>
          <w:sz w:val="28"/>
          <w:szCs w:val="28"/>
        </w:rPr>
      </w:pPr>
      <w:r w:rsidRPr="003477D6">
        <w:rPr>
          <w:sz w:val="28"/>
          <w:szCs w:val="28"/>
        </w:rPr>
        <w:t xml:space="preserve">Melly, Paul. 2017. Central African Republic Gabon Congo Chad Cameroon </w:t>
      </w:r>
    </w:p>
    <w:p w14:paraId="7444484A" w14:textId="364A99B1" w:rsidR="008900E9" w:rsidRPr="003477D6" w:rsidRDefault="008900E9" w:rsidP="008900E9">
      <w:pPr>
        <w:ind w:left="720"/>
        <w:rPr>
          <w:sz w:val="28"/>
          <w:szCs w:val="28"/>
        </w:rPr>
      </w:pPr>
      <w:r w:rsidRPr="003477D6">
        <w:rPr>
          <w:sz w:val="28"/>
          <w:szCs w:val="28"/>
        </w:rPr>
        <w:t>Equatorial Guinea.</w:t>
      </w:r>
      <w:r w:rsidRPr="003477D6">
        <w:rPr>
          <w:sz w:val="28"/>
          <w:szCs w:val="28"/>
        </w:rPr>
        <w:tab/>
        <w:t>In: Lewis, D.S., and Wendy Slater. </w:t>
      </w:r>
      <w:r w:rsidRPr="003477D6">
        <w:rPr>
          <w:i/>
          <w:iCs/>
          <w:sz w:val="28"/>
          <w:szCs w:val="28"/>
        </w:rPr>
        <w:t>The 2017 Annual Register: World Events 2016</w:t>
      </w:r>
      <w:r w:rsidRPr="003477D6">
        <w:rPr>
          <w:sz w:val="28"/>
          <w:szCs w:val="28"/>
        </w:rPr>
        <w:t>. Ann Arbor.</w:t>
      </w:r>
    </w:p>
    <w:p w14:paraId="307334B7" w14:textId="4EBA11F8" w:rsidR="00B933B8" w:rsidRPr="003477D6" w:rsidRDefault="00FB712E" w:rsidP="00B933B8">
      <w:pPr>
        <w:rPr>
          <w:sz w:val="28"/>
          <w:szCs w:val="28"/>
        </w:rPr>
      </w:pPr>
      <w:r w:rsidRPr="003477D6">
        <w:rPr>
          <w:sz w:val="28"/>
          <w:szCs w:val="28"/>
        </w:rPr>
        <w:t xml:space="preserve">Mullenbach, Mark. 2019. Dynamic Analysis of Dispute (DADM) Project. </w:t>
      </w:r>
      <w:r w:rsidRPr="003477D6">
        <w:rPr>
          <w:sz w:val="28"/>
          <w:szCs w:val="28"/>
        </w:rPr>
        <w:tab/>
        <w:t>https://uca.edu/politicalscience/dadm-project/ (last accessed July 15, 2019).</w:t>
      </w:r>
    </w:p>
    <w:p w14:paraId="2EC5FC13" w14:textId="2AE50EBD" w:rsidR="0007584B" w:rsidRPr="003477D6" w:rsidRDefault="0007584B" w:rsidP="0007584B">
      <w:pPr>
        <w:spacing w:after="240"/>
        <w:ind w:left="720" w:hanging="720"/>
        <w:contextualSpacing/>
        <w:rPr>
          <w:sz w:val="28"/>
          <w:szCs w:val="28"/>
        </w:rPr>
      </w:pPr>
      <w:r w:rsidRPr="003477D6">
        <w:rPr>
          <w:sz w:val="28"/>
          <w:szCs w:val="28"/>
        </w:rPr>
        <w:t xml:space="preserve">"Full list of Member Parties and Organisations." Socialist International. Accessed July 25, 2019. </w:t>
      </w:r>
    </w:p>
    <w:p w14:paraId="55F6F4FE" w14:textId="507AC632" w:rsidR="0007584B" w:rsidRPr="003477D6" w:rsidRDefault="0007584B" w:rsidP="0007584B">
      <w:pPr>
        <w:spacing w:after="240"/>
        <w:ind w:firstLine="720"/>
        <w:contextualSpacing/>
        <w:rPr>
          <w:sz w:val="28"/>
          <w:szCs w:val="28"/>
        </w:rPr>
      </w:pPr>
      <w:r w:rsidRPr="003477D6">
        <w:rPr>
          <w:sz w:val="28"/>
          <w:szCs w:val="28"/>
        </w:rPr>
        <w:t>https://www.socialistinternational.org/about-us/members/.</w:t>
      </w:r>
    </w:p>
    <w:p w14:paraId="7DFC7FB5" w14:textId="58E3E467" w:rsidR="00DA1673" w:rsidRPr="003477D6" w:rsidRDefault="00B6147E" w:rsidP="00DA1673">
      <w:pPr>
        <w:spacing w:after="240"/>
        <w:ind w:left="720" w:hanging="720"/>
        <w:contextualSpacing/>
        <w:rPr>
          <w:sz w:val="28"/>
          <w:szCs w:val="28"/>
        </w:rPr>
      </w:pPr>
      <w:r w:rsidRPr="003477D6">
        <w:rPr>
          <w:sz w:val="28"/>
          <w:szCs w:val="28"/>
        </w:rPr>
        <w:t xml:space="preserve">Perspective Monde, </w:t>
      </w:r>
      <w:r w:rsidR="00DA1673" w:rsidRPr="003477D6">
        <w:rPr>
          <w:sz w:val="28"/>
          <w:szCs w:val="28"/>
        </w:rPr>
        <w:t xml:space="preserve">University of Sherbrooke. </w:t>
      </w:r>
      <w:r w:rsidR="00DA1673" w:rsidRPr="003477D6">
        <w:rPr>
          <w:sz w:val="28"/>
          <w:szCs w:val="28"/>
          <w:lang w:val="fr-FR"/>
        </w:rPr>
        <w:t>"</w:t>
      </w:r>
      <w:r w:rsidR="00607BA2" w:rsidRPr="003477D6">
        <w:rPr>
          <w:sz w:val="28"/>
          <w:szCs w:val="28"/>
          <w:lang w:val="fr-FR"/>
        </w:rPr>
        <w:t>Centrafricaine (Rep), Dirigeants Politiques</w:t>
      </w:r>
      <w:r w:rsidR="00DA1673" w:rsidRPr="003477D6">
        <w:rPr>
          <w:sz w:val="28"/>
          <w:szCs w:val="28"/>
          <w:lang w:val="fr-FR"/>
        </w:rPr>
        <w:t>" [</w:t>
      </w:r>
      <w:r w:rsidR="00607BA2" w:rsidRPr="003477D6">
        <w:rPr>
          <w:sz w:val="28"/>
          <w:szCs w:val="28"/>
          <w:lang w:val="fr-FR"/>
        </w:rPr>
        <w:t>Central African Republic</w:t>
      </w:r>
      <w:r w:rsidR="00DA1673" w:rsidRPr="003477D6">
        <w:rPr>
          <w:sz w:val="28"/>
          <w:szCs w:val="28"/>
          <w:lang w:val="fr-FR"/>
        </w:rPr>
        <w:t xml:space="preserve">, Political Leaders]. Perspective Monde. </w:t>
      </w:r>
      <w:r w:rsidR="00DA1673" w:rsidRPr="003477D6">
        <w:rPr>
          <w:sz w:val="28"/>
          <w:szCs w:val="28"/>
        </w:rPr>
        <w:t xml:space="preserve">Accessed July 25, 2019. </w:t>
      </w:r>
      <w:r w:rsidR="00607BA2" w:rsidRPr="003477D6">
        <w:rPr>
          <w:sz w:val="28"/>
          <w:szCs w:val="28"/>
        </w:rPr>
        <w:t>http://perspective.usherbrooke.ca/bilan/servlet/BMGvt?codePays=CAF&amp;ani=1960&amp;moi=1&amp;anf=2019&amp;mof=7</w:t>
      </w:r>
    </w:p>
    <w:p w14:paraId="5C632432" w14:textId="77777777" w:rsidR="00FA6CCE" w:rsidRPr="003477D6" w:rsidRDefault="00FA6CCE" w:rsidP="00FA6CCE">
      <w:pPr>
        <w:rPr>
          <w:sz w:val="28"/>
          <w:szCs w:val="28"/>
        </w:rPr>
      </w:pPr>
      <w:r w:rsidRPr="003477D6">
        <w:rPr>
          <w:sz w:val="28"/>
          <w:szCs w:val="28"/>
        </w:rPr>
        <w:t xml:space="preserve">“RCA: Faustin Archange Touadera under the thumb of a ‘United Hearts’ party.” </w:t>
      </w:r>
    </w:p>
    <w:p w14:paraId="3C888A05" w14:textId="5A62F91C" w:rsidR="00FA6CCE" w:rsidRPr="003477D6" w:rsidRDefault="00FA6CCE" w:rsidP="00FA6CCE">
      <w:pPr>
        <w:ind w:left="720"/>
        <w:rPr>
          <w:sz w:val="28"/>
          <w:szCs w:val="28"/>
        </w:rPr>
      </w:pPr>
      <w:r w:rsidRPr="003477D6">
        <w:rPr>
          <w:sz w:val="28"/>
          <w:szCs w:val="28"/>
        </w:rPr>
        <w:lastRenderedPageBreak/>
        <w:t xml:space="preserve">2018. Radio Ndekeluka- Fondation Hirondelle. </w:t>
      </w:r>
      <w:hyperlink r:id="rId13" w:history="1">
        <w:r w:rsidR="006D6966" w:rsidRPr="003477D6">
          <w:rPr>
            <w:rStyle w:val="Hyperlink"/>
            <w:sz w:val="28"/>
            <w:szCs w:val="28"/>
          </w:rPr>
          <w:t>https://www.radiondekeluka.org/actualites/politique/32619-rca-faustin-archange-touadera-sous-la-coupe-d-un-parti-coeurs-unis.html</w:t>
        </w:r>
      </w:hyperlink>
    </w:p>
    <w:p w14:paraId="589896D8" w14:textId="7B14ACB8" w:rsidR="00696F42" w:rsidRPr="003477D6" w:rsidRDefault="00696F42" w:rsidP="00A92F3C">
      <w:pPr>
        <w:ind w:left="720" w:hanging="720"/>
        <w:rPr>
          <w:sz w:val="28"/>
          <w:szCs w:val="28"/>
        </w:rPr>
      </w:pPr>
      <w:r w:rsidRPr="003477D6">
        <w:rPr>
          <w:sz w:val="28"/>
          <w:szCs w:val="28"/>
        </w:rPr>
        <w:t xml:space="preserve">VonDoepp, Peter, and Leonardo Alfonso Villalón. </w:t>
      </w:r>
      <w:r w:rsidRPr="003477D6">
        <w:rPr>
          <w:i/>
          <w:sz w:val="28"/>
          <w:szCs w:val="28"/>
        </w:rPr>
        <w:t>The Fate of Africa’s Democratic Experiments: Elites and Institutions</w:t>
      </w:r>
      <w:r w:rsidRPr="003477D6">
        <w:rPr>
          <w:sz w:val="28"/>
          <w:szCs w:val="28"/>
        </w:rPr>
        <w:t>. Indiana University Press</w:t>
      </w:r>
      <w:r w:rsidR="00A338DA" w:rsidRPr="003477D6">
        <w:rPr>
          <w:sz w:val="28"/>
          <w:szCs w:val="28"/>
        </w:rPr>
        <w:t>, 2015</w:t>
      </w:r>
      <w:r w:rsidR="00032F32" w:rsidRPr="003477D6">
        <w:rPr>
          <w:sz w:val="28"/>
          <w:szCs w:val="28"/>
        </w:rPr>
        <w:t>.</w:t>
      </w:r>
    </w:p>
    <w:p w14:paraId="0164401E" w14:textId="0389CD60" w:rsidR="00DA1673" w:rsidRPr="00FC55ED" w:rsidRDefault="00A92F3C" w:rsidP="00A92F3C">
      <w:pPr>
        <w:ind w:left="720" w:hanging="720"/>
        <w:rPr>
          <w:sz w:val="28"/>
          <w:szCs w:val="28"/>
        </w:rPr>
      </w:pPr>
      <w:r w:rsidRPr="003477D6">
        <w:rPr>
          <w:sz w:val="28"/>
          <w:szCs w:val="28"/>
        </w:rPr>
        <w:t>World Statesman. 2019. “Central African Republic”. https://www.worldstatesmen.org/Central_African_Republic.html, last accessed October 5, 2019.</w:t>
      </w:r>
    </w:p>
    <w:sectPr w:rsidR="00DA1673" w:rsidRPr="00FC55ED" w:rsidSect="0053088C">
      <w:pgSz w:w="12242" w:h="15842" w:code="1"/>
      <w:pgMar w:top="1440" w:right="1440" w:bottom="1440" w:left="1440" w:header="709"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s-ES" w:vendorID="64" w:dllVersion="6" w:nlCheck="1" w:checkStyle="0"/>
  <w:activeWritingStyle w:appName="MSWord" w:lang="en-US" w:vendorID="64" w:dllVersion="4096" w:nlCheck="1" w:checkStyle="0"/>
  <w:activeWritingStyle w:appName="MSWord" w:lang="en-US" w:vendorID="64" w:dllVersion="6" w:nlCheck="1" w:checkStyle="1"/>
  <w:activeWritingStyle w:appName="MSWord" w:lang="en-SG"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n-SG" w:vendorID="64" w:dllVersion="0" w:nlCheck="1" w:checkStyle="0"/>
  <w:activeWritingStyle w:appName="MSWord" w:lang="fr-FR" w:vendorID="64" w:dllVersion="0" w:nlCheck="1" w:checkStyle="0"/>
  <w:activeWritingStyle w:appName="MSWord" w:lang="es-ES" w:vendorID="64" w:dllVersion="0" w:nlCheck="1" w:checkStyle="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06FB8"/>
    <w:rsid w:val="000114CB"/>
    <w:rsid w:val="00016575"/>
    <w:rsid w:val="00030166"/>
    <w:rsid w:val="00032F32"/>
    <w:rsid w:val="0003490D"/>
    <w:rsid w:val="00041B30"/>
    <w:rsid w:val="00042247"/>
    <w:rsid w:val="0004381C"/>
    <w:rsid w:val="00055B9E"/>
    <w:rsid w:val="0006384C"/>
    <w:rsid w:val="000656C1"/>
    <w:rsid w:val="00065BB1"/>
    <w:rsid w:val="00070BAC"/>
    <w:rsid w:val="0007584B"/>
    <w:rsid w:val="00076DD8"/>
    <w:rsid w:val="000838AC"/>
    <w:rsid w:val="000841A8"/>
    <w:rsid w:val="00097D3C"/>
    <w:rsid w:val="000A6C41"/>
    <w:rsid w:val="000B0190"/>
    <w:rsid w:val="000B2966"/>
    <w:rsid w:val="000D03C3"/>
    <w:rsid w:val="000D7AF2"/>
    <w:rsid w:val="000E0F79"/>
    <w:rsid w:val="000F3EC7"/>
    <w:rsid w:val="000F409F"/>
    <w:rsid w:val="00117AB3"/>
    <w:rsid w:val="001241EA"/>
    <w:rsid w:val="00126E8B"/>
    <w:rsid w:val="00127046"/>
    <w:rsid w:val="00130DFA"/>
    <w:rsid w:val="00152E18"/>
    <w:rsid w:val="001608B9"/>
    <w:rsid w:val="001614E5"/>
    <w:rsid w:val="00173DAD"/>
    <w:rsid w:val="00185CA1"/>
    <w:rsid w:val="0018789A"/>
    <w:rsid w:val="001A2927"/>
    <w:rsid w:val="001B4638"/>
    <w:rsid w:val="001B7541"/>
    <w:rsid w:val="001C7E4A"/>
    <w:rsid w:val="001F0881"/>
    <w:rsid w:val="001F124F"/>
    <w:rsid w:val="00214286"/>
    <w:rsid w:val="00222AF3"/>
    <w:rsid w:val="002271BA"/>
    <w:rsid w:val="00230F91"/>
    <w:rsid w:val="002375FE"/>
    <w:rsid w:val="00245683"/>
    <w:rsid w:val="00265FFE"/>
    <w:rsid w:val="00270D49"/>
    <w:rsid w:val="0028528B"/>
    <w:rsid w:val="002B0A9A"/>
    <w:rsid w:val="002B4983"/>
    <w:rsid w:val="002C3EF3"/>
    <w:rsid w:val="002C4724"/>
    <w:rsid w:val="002D1D12"/>
    <w:rsid w:val="002D2D9C"/>
    <w:rsid w:val="002E5626"/>
    <w:rsid w:val="002F5073"/>
    <w:rsid w:val="003029B6"/>
    <w:rsid w:val="003107A0"/>
    <w:rsid w:val="00320D2C"/>
    <w:rsid w:val="00326E58"/>
    <w:rsid w:val="00327548"/>
    <w:rsid w:val="00340627"/>
    <w:rsid w:val="003434DA"/>
    <w:rsid w:val="003452DA"/>
    <w:rsid w:val="003477D6"/>
    <w:rsid w:val="003500EB"/>
    <w:rsid w:val="003629E4"/>
    <w:rsid w:val="0036354C"/>
    <w:rsid w:val="00371085"/>
    <w:rsid w:val="003717F7"/>
    <w:rsid w:val="00372F84"/>
    <w:rsid w:val="003737F9"/>
    <w:rsid w:val="00373FDC"/>
    <w:rsid w:val="0039377B"/>
    <w:rsid w:val="003A6E4E"/>
    <w:rsid w:val="003E3FA8"/>
    <w:rsid w:val="003E4185"/>
    <w:rsid w:val="003F665B"/>
    <w:rsid w:val="004558AF"/>
    <w:rsid w:val="00456517"/>
    <w:rsid w:val="00465426"/>
    <w:rsid w:val="0047107A"/>
    <w:rsid w:val="004A3D33"/>
    <w:rsid w:val="004B6F1E"/>
    <w:rsid w:val="004C55D9"/>
    <w:rsid w:val="004C5CC9"/>
    <w:rsid w:val="004D060A"/>
    <w:rsid w:val="004D1EE3"/>
    <w:rsid w:val="00504AB7"/>
    <w:rsid w:val="0052076E"/>
    <w:rsid w:val="00522FD6"/>
    <w:rsid w:val="0052530C"/>
    <w:rsid w:val="00525ABB"/>
    <w:rsid w:val="0052750C"/>
    <w:rsid w:val="0053088C"/>
    <w:rsid w:val="005516D9"/>
    <w:rsid w:val="00565BC7"/>
    <w:rsid w:val="00577C8C"/>
    <w:rsid w:val="005813B6"/>
    <w:rsid w:val="0058402D"/>
    <w:rsid w:val="00584B62"/>
    <w:rsid w:val="00593808"/>
    <w:rsid w:val="005A294E"/>
    <w:rsid w:val="005B5FB3"/>
    <w:rsid w:val="005E1CD3"/>
    <w:rsid w:val="005E7646"/>
    <w:rsid w:val="005F22CD"/>
    <w:rsid w:val="005F5801"/>
    <w:rsid w:val="00607BA2"/>
    <w:rsid w:val="00614DD7"/>
    <w:rsid w:val="0062228D"/>
    <w:rsid w:val="00625B01"/>
    <w:rsid w:val="00632AF2"/>
    <w:rsid w:val="00635F84"/>
    <w:rsid w:val="00641551"/>
    <w:rsid w:val="00644136"/>
    <w:rsid w:val="00660227"/>
    <w:rsid w:val="00674D2E"/>
    <w:rsid w:val="00675BBE"/>
    <w:rsid w:val="00680991"/>
    <w:rsid w:val="0068477F"/>
    <w:rsid w:val="00691452"/>
    <w:rsid w:val="006936F1"/>
    <w:rsid w:val="00696F42"/>
    <w:rsid w:val="006A1C18"/>
    <w:rsid w:val="006A4867"/>
    <w:rsid w:val="006C246D"/>
    <w:rsid w:val="006C4FA7"/>
    <w:rsid w:val="006C6781"/>
    <w:rsid w:val="006D6966"/>
    <w:rsid w:val="006F4EBD"/>
    <w:rsid w:val="007078A8"/>
    <w:rsid w:val="0071097D"/>
    <w:rsid w:val="00713F30"/>
    <w:rsid w:val="007403D0"/>
    <w:rsid w:val="007428C3"/>
    <w:rsid w:val="007503D9"/>
    <w:rsid w:val="00760F77"/>
    <w:rsid w:val="00766B35"/>
    <w:rsid w:val="00767498"/>
    <w:rsid w:val="007A2363"/>
    <w:rsid w:val="007A4B01"/>
    <w:rsid w:val="007B34C2"/>
    <w:rsid w:val="007B3859"/>
    <w:rsid w:val="007C080C"/>
    <w:rsid w:val="007C5A2A"/>
    <w:rsid w:val="007D136F"/>
    <w:rsid w:val="007F214D"/>
    <w:rsid w:val="008055B4"/>
    <w:rsid w:val="0081580B"/>
    <w:rsid w:val="00815CF3"/>
    <w:rsid w:val="0082554B"/>
    <w:rsid w:val="0084224C"/>
    <w:rsid w:val="00850F44"/>
    <w:rsid w:val="00851E65"/>
    <w:rsid w:val="00873994"/>
    <w:rsid w:val="00880981"/>
    <w:rsid w:val="008900E9"/>
    <w:rsid w:val="0089604C"/>
    <w:rsid w:val="008B141B"/>
    <w:rsid w:val="008C5AC3"/>
    <w:rsid w:val="008D1196"/>
    <w:rsid w:val="008D64BE"/>
    <w:rsid w:val="008E023E"/>
    <w:rsid w:val="008E2847"/>
    <w:rsid w:val="008E336C"/>
    <w:rsid w:val="008E4D14"/>
    <w:rsid w:val="008E7A3A"/>
    <w:rsid w:val="009070E3"/>
    <w:rsid w:val="0091051A"/>
    <w:rsid w:val="00913BD2"/>
    <w:rsid w:val="00917E2F"/>
    <w:rsid w:val="009231B2"/>
    <w:rsid w:val="00941C56"/>
    <w:rsid w:val="00947A16"/>
    <w:rsid w:val="009529E1"/>
    <w:rsid w:val="009538B7"/>
    <w:rsid w:val="009660EF"/>
    <w:rsid w:val="00974B1F"/>
    <w:rsid w:val="009777CB"/>
    <w:rsid w:val="00982F85"/>
    <w:rsid w:val="00993931"/>
    <w:rsid w:val="009B1051"/>
    <w:rsid w:val="009C32FF"/>
    <w:rsid w:val="009C4FEE"/>
    <w:rsid w:val="009E511E"/>
    <w:rsid w:val="009F6E64"/>
    <w:rsid w:val="009F7359"/>
    <w:rsid w:val="00A034B1"/>
    <w:rsid w:val="00A12FB9"/>
    <w:rsid w:val="00A2373F"/>
    <w:rsid w:val="00A338DA"/>
    <w:rsid w:val="00A34A50"/>
    <w:rsid w:val="00A4516B"/>
    <w:rsid w:val="00A72721"/>
    <w:rsid w:val="00A75152"/>
    <w:rsid w:val="00A81D05"/>
    <w:rsid w:val="00A92F3C"/>
    <w:rsid w:val="00AB4346"/>
    <w:rsid w:val="00AC1165"/>
    <w:rsid w:val="00AC7045"/>
    <w:rsid w:val="00AD4EEA"/>
    <w:rsid w:val="00AE2E99"/>
    <w:rsid w:val="00AF1E86"/>
    <w:rsid w:val="00B11A7F"/>
    <w:rsid w:val="00B36A96"/>
    <w:rsid w:val="00B526AD"/>
    <w:rsid w:val="00B6147E"/>
    <w:rsid w:val="00B933B8"/>
    <w:rsid w:val="00B947B2"/>
    <w:rsid w:val="00BA522C"/>
    <w:rsid w:val="00BB40BE"/>
    <w:rsid w:val="00BC07D7"/>
    <w:rsid w:val="00BC0CAD"/>
    <w:rsid w:val="00BD6BB4"/>
    <w:rsid w:val="00BE214A"/>
    <w:rsid w:val="00BF2DA8"/>
    <w:rsid w:val="00BF37DA"/>
    <w:rsid w:val="00BF5B89"/>
    <w:rsid w:val="00C01466"/>
    <w:rsid w:val="00C0472E"/>
    <w:rsid w:val="00C125DF"/>
    <w:rsid w:val="00C1389C"/>
    <w:rsid w:val="00C35B96"/>
    <w:rsid w:val="00C57DF9"/>
    <w:rsid w:val="00C70AF8"/>
    <w:rsid w:val="00C76965"/>
    <w:rsid w:val="00C80790"/>
    <w:rsid w:val="00C85677"/>
    <w:rsid w:val="00C86BCC"/>
    <w:rsid w:val="00C87BBB"/>
    <w:rsid w:val="00CA2684"/>
    <w:rsid w:val="00CA4794"/>
    <w:rsid w:val="00CA5CF6"/>
    <w:rsid w:val="00CB16DC"/>
    <w:rsid w:val="00CB4A06"/>
    <w:rsid w:val="00CC3BA0"/>
    <w:rsid w:val="00CD4ADA"/>
    <w:rsid w:val="00CE7D18"/>
    <w:rsid w:val="00CF30D8"/>
    <w:rsid w:val="00D07213"/>
    <w:rsid w:val="00D30638"/>
    <w:rsid w:val="00D344EE"/>
    <w:rsid w:val="00D4523E"/>
    <w:rsid w:val="00D47C25"/>
    <w:rsid w:val="00D47E25"/>
    <w:rsid w:val="00D65957"/>
    <w:rsid w:val="00D662B2"/>
    <w:rsid w:val="00D6676F"/>
    <w:rsid w:val="00D90004"/>
    <w:rsid w:val="00D9130C"/>
    <w:rsid w:val="00D92849"/>
    <w:rsid w:val="00DA01D5"/>
    <w:rsid w:val="00DA1673"/>
    <w:rsid w:val="00DC4F17"/>
    <w:rsid w:val="00DC60F9"/>
    <w:rsid w:val="00DD13A2"/>
    <w:rsid w:val="00E05B8E"/>
    <w:rsid w:val="00E06A9D"/>
    <w:rsid w:val="00E0724A"/>
    <w:rsid w:val="00E21464"/>
    <w:rsid w:val="00E4353A"/>
    <w:rsid w:val="00E43EAF"/>
    <w:rsid w:val="00E44810"/>
    <w:rsid w:val="00E54E0C"/>
    <w:rsid w:val="00E60A3C"/>
    <w:rsid w:val="00E734CB"/>
    <w:rsid w:val="00E80536"/>
    <w:rsid w:val="00E96B5F"/>
    <w:rsid w:val="00EC1AF3"/>
    <w:rsid w:val="00ED1313"/>
    <w:rsid w:val="00ED45A5"/>
    <w:rsid w:val="00F03B73"/>
    <w:rsid w:val="00F23742"/>
    <w:rsid w:val="00F37402"/>
    <w:rsid w:val="00F45F2A"/>
    <w:rsid w:val="00F55DDE"/>
    <w:rsid w:val="00F60CFE"/>
    <w:rsid w:val="00F614B6"/>
    <w:rsid w:val="00F636EA"/>
    <w:rsid w:val="00F66B70"/>
    <w:rsid w:val="00F67B63"/>
    <w:rsid w:val="00FA5610"/>
    <w:rsid w:val="00FA6CCE"/>
    <w:rsid w:val="00FA6CD7"/>
    <w:rsid w:val="00FB712E"/>
    <w:rsid w:val="00FC4459"/>
    <w:rsid w:val="00FC55ED"/>
    <w:rsid w:val="00FF21A1"/>
    <w:rsid w:val="00FF4668"/>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F967"/>
  <w15:docId w15:val="{38969ABE-850E-1E42-B6B4-0E9047D3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BBE"/>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rPr>
      <w:rFonts w:asciiTheme="minorHAnsi" w:eastAsiaTheme="minorHAnsi" w:hAnsiTheme="minorHAnsi" w:cstheme="minorBidi"/>
    </w:r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semiHidden/>
    <w:unhideWhenUsed/>
    <w:rsid w:val="000D7AF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character" w:styleId="Hyperlink">
    <w:name w:val="Hyperlink"/>
    <w:basedOn w:val="DefaultParagraphFont"/>
    <w:uiPriority w:val="99"/>
    <w:unhideWhenUsed/>
    <w:rsid w:val="004D1EE3"/>
    <w:rPr>
      <w:color w:val="0000FF" w:themeColor="hyperlink"/>
      <w:u w:val="single"/>
    </w:rPr>
  </w:style>
  <w:style w:type="character" w:styleId="UnresolvedMention">
    <w:name w:val="Unresolved Mention"/>
    <w:basedOn w:val="DefaultParagraphFont"/>
    <w:uiPriority w:val="99"/>
    <w:semiHidden/>
    <w:unhideWhenUsed/>
    <w:rsid w:val="004D060A"/>
    <w:rPr>
      <w:color w:val="605E5C"/>
      <w:shd w:val="clear" w:color="auto" w:fill="E1DFDD"/>
    </w:rPr>
  </w:style>
  <w:style w:type="character" w:styleId="FollowedHyperlink">
    <w:name w:val="FollowedHyperlink"/>
    <w:basedOn w:val="DefaultParagraphFont"/>
    <w:uiPriority w:val="99"/>
    <w:semiHidden/>
    <w:unhideWhenUsed/>
    <w:rsid w:val="008158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6744">
      <w:bodyDiv w:val="1"/>
      <w:marLeft w:val="0"/>
      <w:marRight w:val="0"/>
      <w:marTop w:val="0"/>
      <w:marBottom w:val="0"/>
      <w:divBdr>
        <w:top w:val="none" w:sz="0" w:space="0" w:color="auto"/>
        <w:left w:val="none" w:sz="0" w:space="0" w:color="auto"/>
        <w:bottom w:val="none" w:sz="0" w:space="0" w:color="auto"/>
        <w:right w:val="none" w:sz="0" w:space="0" w:color="auto"/>
      </w:divBdr>
    </w:div>
    <w:div w:id="106699043">
      <w:bodyDiv w:val="1"/>
      <w:marLeft w:val="0"/>
      <w:marRight w:val="0"/>
      <w:marTop w:val="0"/>
      <w:marBottom w:val="0"/>
      <w:divBdr>
        <w:top w:val="none" w:sz="0" w:space="0" w:color="auto"/>
        <w:left w:val="none" w:sz="0" w:space="0" w:color="auto"/>
        <w:bottom w:val="none" w:sz="0" w:space="0" w:color="auto"/>
        <w:right w:val="none" w:sz="0" w:space="0" w:color="auto"/>
      </w:divBdr>
    </w:div>
    <w:div w:id="125707940">
      <w:bodyDiv w:val="1"/>
      <w:marLeft w:val="0"/>
      <w:marRight w:val="0"/>
      <w:marTop w:val="0"/>
      <w:marBottom w:val="0"/>
      <w:divBdr>
        <w:top w:val="none" w:sz="0" w:space="0" w:color="auto"/>
        <w:left w:val="none" w:sz="0" w:space="0" w:color="auto"/>
        <w:bottom w:val="none" w:sz="0" w:space="0" w:color="auto"/>
        <w:right w:val="none" w:sz="0" w:space="0" w:color="auto"/>
      </w:divBdr>
    </w:div>
    <w:div w:id="209995256">
      <w:bodyDiv w:val="1"/>
      <w:marLeft w:val="0"/>
      <w:marRight w:val="0"/>
      <w:marTop w:val="0"/>
      <w:marBottom w:val="0"/>
      <w:divBdr>
        <w:top w:val="none" w:sz="0" w:space="0" w:color="auto"/>
        <w:left w:val="none" w:sz="0" w:space="0" w:color="auto"/>
        <w:bottom w:val="none" w:sz="0" w:space="0" w:color="auto"/>
        <w:right w:val="none" w:sz="0" w:space="0" w:color="auto"/>
      </w:divBdr>
    </w:div>
    <w:div w:id="472060712">
      <w:bodyDiv w:val="1"/>
      <w:marLeft w:val="0"/>
      <w:marRight w:val="0"/>
      <w:marTop w:val="0"/>
      <w:marBottom w:val="0"/>
      <w:divBdr>
        <w:top w:val="none" w:sz="0" w:space="0" w:color="auto"/>
        <w:left w:val="none" w:sz="0" w:space="0" w:color="auto"/>
        <w:bottom w:val="none" w:sz="0" w:space="0" w:color="auto"/>
        <w:right w:val="none" w:sz="0" w:space="0" w:color="auto"/>
      </w:divBdr>
    </w:div>
    <w:div w:id="532115594">
      <w:bodyDiv w:val="1"/>
      <w:marLeft w:val="0"/>
      <w:marRight w:val="0"/>
      <w:marTop w:val="0"/>
      <w:marBottom w:val="0"/>
      <w:divBdr>
        <w:top w:val="none" w:sz="0" w:space="0" w:color="auto"/>
        <w:left w:val="none" w:sz="0" w:space="0" w:color="auto"/>
        <w:bottom w:val="none" w:sz="0" w:space="0" w:color="auto"/>
        <w:right w:val="none" w:sz="0" w:space="0" w:color="auto"/>
      </w:divBdr>
    </w:div>
    <w:div w:id="686173405">
      <w:bodyDiv w:val="1"/>
      <w:marLeft w:val="0"/>
      <w:marRight w:val="0"/>
      <w:marTop w:val="0"/>
      <w:marBottom w:val="0"/>
      <w:divBdr>
        <w:top w:val="none" w:sz="0" w:space="0" w:color="auto"/>
        <w:left w:val="none" w:sz="0" w:space="0" w:color="auto"/>
        <w:bottom w:val="none" w:sz="0" w:space="0" w:color="auto"/>
        <w:right w:val="none" w:sz="0" w:space="0" w:color="auto"/>
      </w:divBdr>
    </w:div>
    <w:div w:id="859204853">
      <w:bodyDiv w:val="1"/>
      <w:marLeft w:val="0"/>
      <w:marRight w:val="0"/>
      <w:marTop w:val="0"/>
      <w:marBottom w:val="0"/>
      <w:divBdr>
        <w:top w:val="none" w:sz="0" w:space="0" w:color="auto"/>
        <w:left w:val="none" w:sz="0" w:space="0" w:color="auto"/>
        <w:bottom w:val="none" w:sz="0" w:space="0" w:color="auto"/>
        <w:right w:val="none" w:sz="0" w:space="0" w:color="auto"/>
      </w:divBdr>
    </w:div>
    <w:div w:id="1177040970">
      <w:bodyDiv w:val="1"/>
      <w:marLeft w:val="0"/>
      <w:marRight w:val="0"/>
      <w:marTop w:val="0"/>
      <w:marBottom w:val="0"/>
      <w:divBdr>
        <w:top w:val="none" w:sz="0" w:space="0" w:color="auto"/>
        <w:left w:val="none" w:sz="0" w:space="0" w:color="auto"/>
        <w:bottom w:val="none" w:sz="0" w:space="0" w:color="auto"/>
        <w:right w:val="none" w:sz="0" w:space="0" w:color="auto"/>
      </w:divBdr>
    </w:div>
    <w:div w:id="1252012283">
      <w:bodyDiv w:val="1"/>
      <w:marLeft w:val="0"/>
      <w:marRight w:val="0"/>
      <w:marTop w:val="0"/>
      <w:marBottom w:val="0"/>
      <w:divBdr>
        <w:top w:val="none" w:sz="0" w:space="0" w:color="auto"/>
        <w:left w:val="none" w:sz="0" w:space="0" w:color="auto"/>
        <w:bottom w:val="none" w:sz="0" w:space="0" w:color="auto"/>
        <w:right w:val="none" w:sz="0" w:space="0" w:color="auto"/>
      </w:divBdr>
    </w:div>
    <w:div w:id="1491752044">
      <w:bodyDiv w:val="1"/>
      <w:marLeft w:val="0"/>
      <w:marRight w:val="0"/>
      <w:marTop w:val="0"/>
      <w:marBottom w:val="0"/>
      <w:divBdr>
        <w:top w:val="none" w:sz="0" w:space="0" w:color="auto"/>
        <w:left w:val="none" w:sz="0" w:space="0" w:color="auto"/>
        <w:bottom w:val="none" w:sz="0" w:space="0" w:color="auto"/>
        <w:right w:val="none" w:sz="0" w:space="0" w:color="auto"/>
      </w:divBdr>
    </w:div>
    <w:div w:id="1815567267">
      <w:bodyDiv w:val="1"/>
      <w:marLeft w:val="0"/>
      <w:marRight w:val="0"/>
      <w:marTop w:val="0"/>
      <w:marBottom w:val="0"/>
      <w:divBdr>
        <w:top w:val="none" w:sz="0" w:space="0" w:color="auto"/>
        <w:left w:val="none" w:sz="0" w:space="0" w:color="auto"/>
        <w:bottom w:val="none" w:sz="0" w:space="0" w:color="auto"/>
        <w:right w:val="none" w:sz="0" w:space="0" w:color="auto"/>
      </w:divBdr>
    </w:div>
    <w:div w:id="1938756465">
      <w:bodyDiv w:val="1"/>
      <w:marLeft w:val="0"/>
      <w:marRight w:val="0"/>
      <w:marTop w:val="0"/>
      <w:marBottom w:val="0"/>
      <w:divBdr>
        <w:top w:val="none" w:sz="0" w:space="0" w:color="auto"/>
        <w:left w:val="none" w:sz="0" w:space="0" w:color="auto"/>
        <w:bottom w:val="none" w:sz="0" w:space="0" w:color="auto"/>
        <w:right w:val="none" w:sz="0" w:space="0" w:color="auto"/>
      </w:divBdr>
    </w:div>
    <w:div w:id="213478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liefweb.int/report/central-african-republic/central-african-republic-prime-minister-declares-rule-decree-success" TargetMode="External"/><Relationship Id="rId13" Type="http://schemas.openxmlformats.org/officeDocument/2006/relationships/hyperlink" Target="https://www.radiondekeluka.org/actualites/politique/32619-rca-faustin-archange-touadera-sous-la-coupe-d-un-parti-coeurs-unis.html" TargetMode="External"/><Relationship Id="rId3" Type="http://schemas.openxmlformats.org/officeDocument/2006/relationships/settings" Target="settings.xml"/><Relationship Id="rId7" Type="http://schemas.openxmlformats.org/officeDocument/2006/relationships/hyperlink" Target="https://www.rfi.fr/fr/afrique/20191112-centrafrique-mcu-parti-president-touadera-an-apres-creation" TargetMode="External"/><Relationship Id="rId12" Type="http://schemas.openxmlformats.org/officeDocument/2006/relationships/hyperlink" Target="https://www.jstor.org/stable/2301888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ibrary.cqpress.com.proxy.uchicago.edu/phw/phw2015_Centralafricanrepublic" TargetMode="External"/><Relationship Id="rId11" Type="http://schemas.openxmlformats.org/officeDocument/2006/relationships/hyperlink" Target="https://www.jstor.org/stable/24543834" TargetMode="External"/><Relationship Id="rId5" Type="http://schemas.openxmlformats.org/officeDocument/2006/relationships/hyperlink" Target="https://www.africaportal.org/publications/peace-security-council-report-issue-126/" TargetMode="External"/><Relationship Id="rId15" Type="http://schemas.openxmlformats.org/officeDocument/2006/relationships/theme" Target="theme/theme1.xml"/><Relationship Id="rId10" Type="http://schemas.openxmlformats.org/officeDocument/2006/relationships/hyperlink" Target="https://www.ambarca-paris.org/fr/actualites/333/hommages-rendus-lhonorable-celestin-leroy-gaombalet-lors-de-ses-obseques-creteil" TargetMode="External"/><Relationship Id="rId4" Type="http://schemas.openxmlformats.org/officeDocument/2006/relationships/webSettings" Target="webSettings.xml"/><Relationship Id="rId9" Type="http://schemas.openxmlformats.org/officeDocument/2006/relationships/hyperlink" Target="https://www.britannica.com/biography/Elisabeth-Domiti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3B64B05-AF7E-BF42-A6D3-FFA912F0E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4671</Words>
  <Characters>26629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10</cp:revision>
  <dcterms:created xsi:type="dcterms:W3CDTF">2021-02-20T18:52:00Z</dcterms:created>
  <dcterms:modified xsi:type="dcterms:W3CDTF">2021-11-25T15:40:00Z</dcterms:modified>
</cp:coreProperties>
</file>