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67027" w14:textId="77777777" w:rsidR="00A119C0" w:rsidRPr="0006016E" w:rsidRDefault="00A119C0" w:rsidP="00361A4D">
      <w:pPr>
        <w:outlineLvl w:val="0"/>
        <w:rPr>
          <w:b/>
          <w:sz w:val="32"/>
          <w:szCs w:val="32"/>
        </w:rPr>
      </w:pPr>
      <w:r w:rsidRPr="0006016E">
        <w:rPr>
          <w:sz w:val="32"/>
          <w:szCs w:val="32"/>
        </w:rPr>
        <w:t>Country: Madagascar</w:t>
      </w:r>
    </w:p>
    <w:p w14:paraId="316972CB" w14:textId="77777777" w:rsidR="00A119C0" w:rsidRPr="0006016E" w:rsidRDefault="00A119C0" w:rsidP="00A119C0">
      <w:pPr>
        <w:rPr>
          <w:sz w:val="32"/>
          <w:szCs w:val="32"/>
        </w:rPr>
      </w:pPr>
    </w:p>
    <w:p w14:paraId="35659B6E" w14:textId="77777777" w:rsidR="00A119C0" w:rsidRPr="0006016E" w:rsidRDefault="00A119C0" w:rsidP="00361A4D">
      <w:pPr>
        <w:outlineLvl w:val="0"/>
        <w:rPr>
          <w:sz w:val="28"/>
          <w:szCs w:val="28"/>
        </w:rPr>
      </w:pPr>
      <w:r w:rsidRPr="0006016E">
        <w:rPr>
          <w:sz w:val="28"/>
          <w:szCs w:val="28"/>
        </w:rPr>
        <w:t>Years: 1960-1971</w:t>
      </w:r>
    </w:p>
    <w:p w14:paraId="1608A1F5" w14:textId="2959A322" w:rsidR="00A119C0" w:rsidRPr="0006016E" w:rsidRDefault="002F3351" w:rsidP="00A119C0">
      <w:pPr>
        <w:rPr>
          <w:color w:val="000000"/>
          <w:sz w:val="28"/>
          <w:szCs w:val="28"/>
        </w:rPr>
      </w:pPr>
      <w:r w:rsidRPr="0006016E">
        <w:rPr>
          <w:sz w:val="28"/>
          <w:szCs w:val="28"/>
        </w:rPr>
        <w:t>Leader</w:t>
      </w:r>
      <w:r w:rsidR="00A119C0" w:rsidRPr="0006016E">
        <w:rPr>
          <w:sz w:val="28"/>
          <w:szCs w:val="28"/>
        </w:rPr>
        <w:t xml:space="preserve">: </w:t>
      </w:r>
      <w:r w:rsidR="00A119C0" w:rsidRPr="0006016E">
        <w:rPr>
          <w:color w:val="000000"/>
          <w:sz w:val="28"/>
          <w:szCs w:val="28"/>
        </w:rPr>
        <w:t>Philibert Tsiranana</w:t>
      </w:r>
    </w:p>
    <w:p w14:paraId="6439E30F" w14:textId="77777777" w:rsidR="00A119C0" w:rsidRPr="0006016E" w:rsidRDefault="00A119C0" w:rsidP="00A119C0">
      <w:pPr>
        <w:rPr>
          <w:sz w:val="28"/>
          <w:szCs w:val="28"/>
        </w:rPr>
      </w:pPr>
      <w:r w:rsidRPr="0006016E">
        <w:rPr>
          <w:sz w:val="28"/>
          <w:szCs w:val="28"/>
        </w:rPr>
        <w:t>Ideology: Left</w:t>
      </w:r>
    </w:p>
    <w:p w14:paraId="78BBB3E5" w14:textId="09627352" w:rsidR="00A119C0" w:rsidRPr="0006016E" w:rsidRDefault="00A119C0" w:rsidP="00A119C0">
      <w:pPr>
        <w:rPr>
          <w:sz w:val="28"/>
          <w:szCs w:val="28"/>
        </w:rPr>
      </w:pPr>
      <w:r w:rsidRPr="0006016E">
        <w:rPr>
          <w:sz w:val="28"/>
          <w:szCs w:val="28"/>
        </w:rPr>
        <w:t xml:space="preserve">Description: HoG does not identify ideology. CHISOLS identifies </w:t>
      </w:r>
      <w:r w:rsidR="00431AED" w:rsidRPr="0006016E">
        <w:rPr>
          <w:sz w:val="28"/>
          <w:szCs w:val="28"/>
        </w:rPr>
        <w:t>Tsiranana</w:t>
      </w:r>
      <w:r w:rsidRPr="0006016E">
        <w:rPr>
          <w:sz w:val="28"/>
          <w:szCs w:val="28"/>
        </w:rPr>
        <w:t>’s party as PSD.</w:t>
      </w:r>
      <w:r w:rsidR="00431AED" w:rsidRPr="0006016E">
        <w:rPr>
          <w:sz w:val="28"/>
          <w:szCs w:val="28"/>
        </w:rPr>
        <w:t xml:space="preserve"> </w:t>
      </w:r>
      <w:r w:rsidRPr="0006016E">
        <w:rPr>
          <w:sz w:val="28"/>
          <w:szCs w:val="28"/>
        </w:rPr>
        <w:t xml:space="preserve">Encyclopedia Britannica </w:t>
      </w:r>
      <w:r w:rsidR="00E75740" w:rsidRPr="0006016E">
        <w:rPr>
          <w:sz w:val="28"/>
          <w:szCs w:val="28"/>
        </w:rPr>
        <w:t xml:space="preserve">(2019) </w:t>
      </w:r>
      <w:r w:rsidRPr="0006016E">
        <w:rPr>
          <w:sz w:val="28"/>
          <w:szCs w:val="28"/>
        </w:rPr>
        <w:t>identifies ideology as left, writing “Tsiranana and the PSD remained in power until 1972. Under his regime, successive development plans were inspired, according to Tsiranana, by a ‘grassroots socialism’ and were aimed at improving the lot of the peasantry.” Serpa (1991) adds that Tsiranana’s “domestic policies were based upon a concept of national unity that implied both the elimination of Merina prejudices with regard to the catiers and a moderate and pragmatic form of socialism.”</w:t>
      </w:r>
      <w:r w:rsidR="00C8399D" w:rsidRPr="0006016E">
        <w:rPr>
          <w:sz w:val="28"/>
          <w:szCs w:val="28"/>
        </w:rPr>
        <w:t xml:space="preserve"> Manzano (2017) corroborates </w:t>
      </w:r>
      <w:r w:rsidR="00C8399D" w:rsidRPr="0006016E">
        <w:rPr>
          <w:color w:val="000000"/>
          <w:sz w:val="28"/>
          <w:szCs w:val="28"/>
        </w:rPr>
        <w:t>Tsiranana</w:t>
      </w:r>
      <w:r w:rsidR="00C8399D" w:rsidRPr="0006016E">
        <w:rPr>
          <w:sz w:val="28"/>
          <w:szCs w:val="28"/>
        </w:rPr>
        <w:t xml:space="preserve"> </w:t>
      </w:r>
      <w:r w:rsidR="00F35C3D" w:rsidRPr="0006016E">
        <w:rPr>
          <w:sz w:val="28"/>
          <w:szCs w:val="28"/>
        </w:rPr>
        <w:t>a</w:t>
      </w:r>
      <w:r w:rsidR="00C8399D" w:rsidRPr="0006016E">
        <w:rPr>
          <w:sz w:val="28"/>
          <w:szCs w:val="28"/>
        </w:rPr>
        <w:t>s Left.</w:t>
      </w:r>
      <w:r w:rsidR="00D72639" w:rsidRPr="0006016E">
        <w:rPr>
          <w:sz w:val="28"/>
          <w:szCs w:val="28"/>
        </w:rPr>
        <w:t xml:space="preserve"> </w:t>
      </w:r>
      <w:bookmarkStart w:id="0" w:name="_Hlk37460050"/>
      <w:r w:rsidR="00D72639" w:rsidRPr="0006016E">
        <w:rPr>
          <w:sz w:val="28"/>
          <w:szCs w:val="28"/>
        </w:rPr>
        <w:t xml:space="preserve">World Statesmen (2020) identifies Tsiranana’s </w:t>
      </w:r>
      <w:r w:rsidR="006D651E" w:rsidRPr="0006016E">
        <w:rPr>
          <w:sz w:val="28"/>
          <w:szCs w:val="28"/>
        </w:rPr>
        <w:t xml:space="preserve">party </w:t>
      </w:r>
      <w:r w:rsidR="00D72639" w:rsidRPr="0006016E">
        <w:rPr>
          <w:sz w:val="28"/>
          <w:szCs w:val="28"/>
        </w:rPr>
        <w:t>affiliation as PSD, and corroborates that PSD is leftist, stating it was “socialist”.</w:t>
      </w:r>
      <w:bookmarkEnd w:id="0"/>
      <w:r w:rsidR="0067036D" w:rsidRPr="0006016E">
        <w:rPr>
          <w:sz w:val="28"/>
          <w:szCs w:val="28"/>
        </w:rPr>
        <w:t xml:space="preserve"> Lentz (1994) writes “Tsiranana was a pro-Western leader who tried to keep Communism from gaining a foothold in Madagascar.”</w:t>
      </w:r>
      <w:r w:rsidR="00B30871" w:rsidRPr="0006016E">
        <w:rPr>
          <w:sz w:val="28"/>
          <w:szCs w:val="28"/>
        </w:rPr>
        <w:t xml:space="preserve"> Political Handbook of the World (2015) writes “Madagascar… In the 1970s much of the country’s economic base, formerly dominated by foreign businesses, was nationalized by a strongly socialist regime.”</w:t>
      </w:r>
      <w:r w:rsidR="00084385" w:rsidRPr="0006016E">
        <w:rPr>
          <w:sz w:val="28"/>
          <w:szCs w:val="28"/>
        </w:rPr>
        <w:t xml:space="preserve"> In V-Party (2020), 3 experts identify leader party’s ideology as “Center-left” (-0.632) in 1970.</w:t>
      </w:r>
    </w:p>
    <w:p w14:paraId="53F15D0A" w14:textId="77777777" w:rsidR="00A119C0" w:rsidRPr="0006016E" w:rsidRDefault="00A119C0" w:rsidP="00A119C0">
      <w:pPr>
        <w:rPr>
          <w:sz w:val="28"/>
          <w:szCs w:val="28"/>
        </w:rPr>
      </w:pPr>
    </w:p>
    <w:p w14:paraId="6D8B246B" w14:textId="77777777" w:rsidR="00A119C0" w:rsidRPr="0006016E" w:rsidRDefault="00A119C0" w:rsidP="00361A4D">
      <w:pPr>
        <w:outlineLvl w:val="0"/>
        <w:rPr>
          <w:sz w:val="28"/>
          <w:szCs w:val="28"/>
        </w:rPr>
      </w:pPr>
      <w:r w:rsidRPr="0006016E">
        <w:rPr>
          <w:sz w:val="28"/>
          <w:szCs w:val="28"/>
        </w:rPr>
        <w:t>Years: 1972-1974</w:t>
      </w:r>
    </w:p>
    <w:p w14:paraId="0E010A45" w14:textId="02C2F634" w:rsidR="00A119C0" w:rsidRPr="0006016E" w:rsidRDefault="002F3351" w:rsidP="00A119C0">
      <w:pPr>
        <w:rPr>
          <w:color w:val="000000"/>
          <w:sz w:val="28"/>
          <w:szCs w:val="28"/>
        </w:rPr>
      </w:pPr>
      <w:r w:rsidRPr="0006016E">
        <w:rPr>
          <w:sz w:val="28"/>
          <w:szCs w:val="28"/>
        </w:rPr>
        <w:t>Leader</w:t>
      </w:r>
      <w:r w:rsidR="00A119C0" w:rsidRPr="0006016E">
        <w:rPr>
          <w:sz w:val="28"/>
          <w:szCs w:val="28"/>
        </w:rPr>
        <w:t xml:space="preserve">: </w:t>
      </w:r>
      <w:r w:rsidR="00A119C0" w:rsidRPr="0006016E">
        <w:rPr>
          <w:color w:val="000000"/>
          <w:sz w:val="28"/>
          <w:szCs w:val="28"/>
        </w:rPr>
        <w:t>Gabriel Ramanantsoa</w:t>
      </w:r>
    </w:p>
    <w:p w14:paraId="58F3B409" w14:textId="269F2B99" w:rsidR="00A119C0" w:rsidRPr="0006016E" w:rsidRDefault="00A119C0" w:rsidP="00A119C0">
      <w:pPr>
        <w:rPr>
          <w:sz w:val="28"/>
          <w:szCs w:val="28"/>
        </w:rPr>
      </w:pPr>
      <w:r w:rsidRPr="0006016E">
        <w:rPr>
          <w:sz w:val="28"/>
          <w:szCs w:val="28"/>
        </w:rPr>
        <w:t>Ideology:</w:t>
      </w:r>
      <w:r w:rsidR="000C1FDF" w:rsidRPr="0006016E">
        <w:rPr>
          <w:sz w:val="28"/>
          <w:szCs w:val="28"/>
        </w:rPr>
        <w:t xml:space="preserve"> Left</w:t>
      </w:r>
    </w:p>
    <w:p w14:paraId="19C00214" w14:textId="21BE63C9" w:rsidR="00A119C0" w:rsidRPr="0006016E" w:rsidRDefault="00A119C0" w:rsidP="00A119C0">
      <w:pPr>
        <w:rPr>
          <w:sz w:val="28"/>
          <w:szCs w:val="28"/>
        </w:rPr>
      </w:pPr>
      <w:r w:rsidRPr="0006016E">
        <w:rPr>
          <w:sz w:val="28"/>
          <w:szCs w:val="28"/>
        </w:rPr>
        <w:t xml:space="preserve">Description: HoG does not identify ideology. CHISOLS </w:t>
      </w:r>
      <w:r w:rsidR="00EC7464" w:rsidRPr="0006016E">
        <w:rPr>
          <w:sz w:val="28"/>
          <w:szCs w:val="28"/>
        </w:rPr>
        <w:t>identifies Ramanantsoa’s party as none.</w:t>
      </w:r>
      <w:r w:rsidRPr="0006016E">
        <w:rPr>
          <w:sz w:val="28"/>
          <w:szCs w:val="28"/>
        </w:rPr>
        <w:t xml:space="preserve"> </w:t>
      </w:r>
      <w:r w:rsidR="000C1FDF" w:rsidRPr="0006016E">
        <w:rPr>
          <w:sz w:val="28"/>
          <w:szCs w:val="28"/>
        </w:rPr>
        <w:t>Manzano (2017) identifies Ramanantsoa as Left.</w:t>
      </w:r>
      <w:r w:rsidR="006D651E" w:rsidRPr="0006016E">
        <w:rPr>
          <w:sz w:val="28"/>
          <w:szCs w:val="28"/>
        </w:rPr>
        <w:t xml:space="preserve"> </w:t>
      </w:r>
      <w:bookmarkStart w:id="1" w:name="_Hlk37460058"/>
      <w:r w:rsidR="006D651E" w:rsidRPr="0006016E">
        <w:rPr>
          <w:sz w:val="28"/>
          <w:szCs w:val="28"/>
        </w:rPr>
        <w:t xml:space="preserve">World Statesmen (2020) identifies Ramanantsoa’s </w:t>
      </w:r>
      <w:r w:rsidR="00E22833" w:rsidRPr="0006016E">
        <w:rPr>
          <w:sz w:val="28"/>
          <w:szCs w:val="28"/>
        </w:rPr>
        <w:t xml:space="preserve">party </w:t>
      </w:r>
      <w:r w:rsidR="006D651E" w:rsidRPr="0006016E">
        <w:rPr>
          <w:sz w:val="28"/>
          <w:szCs w:val="28"/>
        </w:rPr>
        <w:t>affiliation</w:t>
      </w:r>
      <w:r w:rsidR="00372667" w:rsidRPr="0006016E">
        <w:rPr>
          <w:sz w:val="28"/>
          <w:szCs w:val="28"/>
        </w:rPr>
        <w:t xml:space="preserve"> as </w:t>
      </w:r>
      <w:bookmarkEnd w:id="1"/>
      <w:r w:rsidR="00E22833" w:rsidRPr="0006016E">
        <w:rPr>
          <w:sz w:val="28"/>
          <w:szCs w:val="28"/>
        </w:rPr>
        <w:t>none.</w:t>
      </w:r>
      <w:r w:rsidR="00B30871" w:rsidRPr="0006016E">
        <w:rPr>
          <w:sz w:val="28"/>
          <w:szCs w:val="28"/>
        </w:rPr>
        <w:t xml:space="preserve"> Political Handbook of the World (2015) writes “Madagascar… In the 1970s much of the country’s economic base, formerly dominated by foreign businesses, was nationalized by a strongly socialist regime.”</w:t>
      </w:r>
    </w:p>
    <w:p w14:paraId="761C8697" w14:textId="77777777" w:rsidR="00A119C0" w:rsidRPr="0006016E" w:rsidRDefault="00A119C0" w:rsidP="00A119C0">
      <w:pPr>
        <w:rPr>
          <w:sz w:val="28"/>
          <w:szCs w:val="28"/>
        </w:rPr>
      </w:pPr>
    </w:p>
    <w:p w14:paraId="3F643A14" w14:textId="3002A40E" w:rsidR="00A119C0" w:rsidRPr="0006016E" w:rsidRDefault="00A119C0" w:rsidP="00361A4D">
      <w:pPr>
        <w:outlineLvl w:val="0"/>
        <w:rPr>
          <w:sz w:val="28"/>
          <w:szCs w:val="28"/>
        </w:rPr>
      </w:pPr>
      <w:r w:rsidRPr="0006016E">
        <w:rPr>
          <w:sz w:val="28"/>
          <w:szCs w:val="28"/>
        </w:rPr>
        <w:t>Years: 1975</w:t>
      </w:r>
      <w:r w:rsidR="002F3351" w:rsidRPr="0006016E">
        <w:rPr>
          <w:sz w:val="28"/>
          <w:szCs w:val="28"/>
        </w:rPr>
        <w:t>-92</w:t>
      </w:r>
    </w:p>
    <w:p w14:paraId="0314E869" w14:textId="220E6706" w:rsidR="00A119C0" w:rsidRPr="0006016E" w:rsidRDefault="002F3351" w:rsidP="00A119C0">
      <w:pPr>
        <w:rPr>
          <w:color w:val="000000"/>
          <w:sz w:val="28"/>
          <w:szCs w:val="28"/>
        </w:rPr>
      </w:pPr>
      <w:r w:rsidRPr="0006016E">
        <w:rPr>
          <w:sz w:val="28"/>
          <w:szCs w:val="28"/>
        </w:rPr>
        <w:t>Leader</w:t>
      </w:r>
      <w:r w:rsidR="00A119C0" w:rsidRPr="0006016E">
        <w:rPr>
          <w:sz w:val="28"/>
          <w:szCs w:val="28"/>
        </w:rPr>
        <w:t xml:space="preserve">: </w:t>
      </w:r>
      <w:r w:rsidR="00A119C0" w:rsidRPr="0006016E">
        <w:rPr>
          <w:color w:val="000000"/>
          <w:sz w:val="28"/>
          <w:szCs w:val="28"/>
        </w:rPr>
        <w:t>Didier Ratsiraka</w:t>
      </w:r>
    </w:p>
    <w:p w14:paraId="5424C123" w14:textId="77777777" w:rsidR="00A119C0" w:rsidRPr="0006016E" w:rsidRDefault="00A119C0" w:rsidP="00A119C0">
      <w:pPr>
        <w:rPr>
          <w:sz w:val="28"/>
          <w:szCs w:val="28"/>
        </w:rPr>
      </w:pPr>
      <w:r w:rsidRPr="0006016E">
        <w:rPr>
          <w:sz w:val="28"/>
          <w:szCs w:val="28"/>
        </w:rPr>
        <w:t>Ideology: Left</w:t>
      </w:r>
    </w:p>
    <w:p w14:paraId="51C8BAD5" w14:textId="1AF742D0" w:rsidR="00A119C0" w:rsidRPr="0006016E" w:rsidRDefault="00A119C0" w:rsidP="00A119C0">
      <w:pPr>
        <w:rPr>
          <w:sz w:val="28"/>
          <w:szCs w:val="28"/>
        </w:rPr>
      </w:pPr>
      <w:r w:rsidRPr="0006016E">
        <w:rPr>
          <w:sz w:val="28"/>
          <w:szCs w:val="28"/>
        </w:rPr>
        <w:t xml:space="preserve">Description: HoG does not identify ideology. CHISOLS </w:t>
      </w:r>
      <w:r w:rsidR="00D355D0" w:rsidRPr="0006016E">
        <w:rPr>
          <w:sz w:val="28"/>
          <w:szCs w:val="28"/>
        </w:rPr>
        <w:t>identifies Ratsiraka’s party as AREMA</w:t>
      </w:r>
      <w:r w:rsidRPr="0006016E">
        <w:rPr>
          <w:sz w:val="28"/>
          <w:szCs w:val="28"/>
        </w:rPr>
        <w:t>.</w:t>
      </w:r>
      <w:r w:rsidR="00D355D0" w:rsidRPr="0006016E">
        <w:rPr>
          <w:sz w:val="28"/>
          <w:szCs w:val="28"/>
        </w:rPr>
        <w:t xml:space="preserve"> </w:t>
      </w:r>
      <w:r w:rsidRPr="0006016E">
        <w:rPr>
          <w:sz w:val="28"/>
          <w:szCs w:val="28"/>
        </w:rPr>
        <w:t xml:space="preserve">DPI identifies </w:t>
      </w:r>
      <w:r w:rsidR="00012BB2" w:rsidRPr="0006016E">
        <w:rPr>
          <w:sz w:val="28"/>
          <w:szCs w:val="28"/>
        </w:rPr>
        <w:t xml:space="preserve">AREMA’s </w:t>
      </w:r>
      <w:r w:rsidRPr="0006016E">
        <w:rPr>
          <w:sz w:val="28"/>
          <w:szCs w:val="28"/>
        </w:rPr>
        <w:t xml:space="preserve">ideology as left. </w:t>
      </w:r>
      <w:r w:rsidR="00B30871" w:rsidRPr="0006016E">
        <w:rPr>
          <w:sz w:val="28"/>
          <w:szCs w:val="28"/>
        </w:rPr>
        <w:t xml:space="preserve">Political Handbook of the World (2015) elaborates, writing “Madagascar… In the 1970s much of the country’s economic base, formerly dominated by foreign businesses, was </w:t>
      </w:r>
      <w:r w:rsidR="00B30871" w:rsidRPr="0006016E">
        <w:rPr>
          <w:sz w:val="28"/>
          <w:szCs w:val="28"/>
        </w:rPr>
        <w:lastRenderedPageBreak/>
        <w:t>nationalized by a strongly socialist regime” and “Vanguard of the Malagasy Revolution (</w:t>
      </w:r>
      <w:r w:rsidR="00B30871" w:rsidRPr="0006016E">
        <w:rPr>
          <w:i/>
          <w:iCs/>
          <w:sz w:val="28"/>
          <w:szCs w:val="28"/>
        </w:rPr>
        <w:t>Avant-Garde de la Révolution Malgache/Antoky’ny Revolosiona Malagasy—</w:t>
      </w:r>
      <w:r w:rsidR="00B30871" w:rsidRPr="0006016E">
        <w:rPr>
          <w:sz w:val="28"/>
          <w:szCs w:val="28"/>
        </w:rPr>
        <w:t xml:space="preserve">Arema). Arema was organized by Didier Ratsiraka in 1976”. </w:t>
      </w:r>
      <w:r w:rsidR="00012BB2" w:rsidRPr="0006016E">
        <w:rPr>
          <w:sz w:val="28"/>
          <w:szCs w:val="28"/>
        </w:rPr>
        <w:t xml:space="preserve">Political Handbook of the World </w:t>
      </w:r>
      <w:r w:rsidR="00794356" w:rsidRPr="0006016E">
        <w:rPr>
          <w:sz w:val="28"/>
          <w:szCs w:val="28"/>
        </w:rPr>
        <w:t>(</w:t>
      </w:r>
      <w:r w:rsidR="00365265" w:rsidRPr="0006016E">
        <w:rPr>
          <w:sz w:val="28"/>
          <w:szCs w:val="28"/>
        </w:rPr>
        <w:t>2018-19</w:t>
      </w:r>
      <w:r w:rsidR="00794356" w:rsidRPr="0006016E">
        <w:rPr>
          <w:sz w:val="28"/>
          <w:szCs w:val="28"/>
        </w:rPr>
        <w:t xml:space="preserve">: </w:t>
      </w:r>
      <w:r w:rsidR="00365265" w:rsidRPr="0006016E">
        <w:rPr>
          <w:sz w:val="28"/>
          <w:szCs w:val="28"/>
        </w:rPr>
        <w:t>978</w:t>
      </w:r>
      <w:r w:rsidR="00012BB2" w:rsidRPr="0006016E">
        <w:rPr>
          <w:sz w:val="28"/>
          <w:szCs w:val="28"/>
        </w:rPr>
        <w:t xml:space="preserve">) pinpoints that </w:t>
      </w:r>
      <w:r w:rsidR="00365265" w:rsidRPr="0006016E">
        <w:rPr>
          <w:sz w:val="28"/>
          <w:szCs w:val="28"/>
        </w:rPr>
        <w:t xml:space="preserve">Ratsiraka was the leader of </w:t>
      </w:r>
      <w:r w:rsidR="00012BB2" w:rsidRPr="0006016E">
        <w:rPr>
          <w:sz w:val="28"/>
          <w:szCs w:val="28"/>
        </w:rPr>
        <w:t>AREMA</w:t>
      </w:r>
      <w:r w:rsidR="00365265" w:rsidRPr="0006016E">
        <w:rPr>
          <w:sz w:val="28"/>
          <w:szCs w:val="28"/>
        </w:rPr>
        <w:t xml:space="preserve">, </w:t>
      </w:r>
      <w:r w:rsidR="00012BB2" w:rsidRPr="0006016E">
        <w:rPr>
          <w:sz w:val="28"/>
          <w:szCs w:val="28"/>
        </w:rPr>
        <w:t xml:space="preserve">the leading party in a coalition government named FNDR: “Arema was organized by Didier Ratsiraka in 1976 and subsequently served as the nucleus of the […] FNDR)”. </w:t>
      </w:r>
      <w:r w:rsidR="00C8399D" w:rsidRPr="0006016E">
        <w:rPr>
          <w:sz w:val="28"/>
          <w:szCs w:val="28"/>
        </w:rPr>
        <w:t xml:space="preserve">Manzano (2017) corroborates Ratsiraka </w:t>
      </w:r>
      <w:r w:rsidR="00F35C3D" w:rsidRPr="0006016E">
        <w:rPr>
          <w:sz w:val="28"/>
          <w:szCs w:val="28"/>
        </w:rPr>
        <w:t>a</w:t>
      </w:r>
      <w:r w:rsidR="00C8399D" w:rsidRPr="0006016E">
        <w:rPr>
          <w:sz w:val="28"/>
          <w:szCs w:val="28"/>
        </w:rPr>
        <w:t xml:space="preserve">s Left. </w:t>
      </w:r>
      <w:r w:rsidR="00077B4A" w:rsidRPr="0006016E">
        <w:rPr>
          <w:sz w:val="28"/>
          <w:szCs w:val="28"/>
        </w:rPr>
        <w:t>Perspective Monde (2020) identifies Ratsiraka as Left.</w:t>
      </w:r>
      <w:r w:rsidR="00372667" w:rsidRPr="0006016E">
        <w:rPr>
          <w:sz w:val="28"/>
          <w:szCs w:val="28"/>
        </w:rPr>
        <w:t xml:space="preserve"> </w:t>
      </w:r>
      <w:bookmarkStart w:id="2" w:name="_Hlk37460065"/>
      <w:r w:rsidR="00372667" w:rsidRPr="0006016E">
        <w:rPr>
          <w:sz w:val="28"/>
          <w:szCs w:val="28"/>
        </w:rPr>
        <w:t>World Statesmen (2020) corroborates that Ratsiraka’s affiliation was AREMA and FNDR, and also verifies that FNDR was the leading party within the coalition AREMA. World Statesmen corroborates that both AREMA and FNDR are leftist, stating that they were “socialist”.</w:t>
      </w:r>
      <w:bookmarkEnd w:id="2"/>
      <w:r w:rsidR="0029587D" w:rsidRPr="0006016E">
        <w:rPr>
          <w:sz w:val="28"/>
          <w:szCs w:val="28"/>
        </w:rPr>
        <w:t xml:space="preserve"> Metz (1994) writes “Ratsiraka's policy of "revolution from above" went beyond confiscating or buying out foreign firms and turning them over to Malagasy ownership; he intended to socialize the economy by nationalizing major enterprises… By the start of the 1980s, however, Ratsiraka's attempt to fashion viable socialist institutions and to stimulate the economy through increased investment had failed to improve economic production and welfare… Eventually admitting that adoption of the socialist model of economic centralization and state control was a mistake, the Ratsiraka regime in 1980 initiated a return to a more classic liberal economic model that the Zafy regime wholeheartedly adopted following its inauguration in 1993. The post-1980 Ratsiraka and Zafy regimes have overseen the privatization of parastatals, the disbanding of agricultural marketing boards, the ratification of more liberal investment codes favoring foreign investment, the privatization of the banking industry, diversification of traditional, primary-product exports, and greater investment in food production</w:t>
      </w:r>
      <w:r w:rsidR="00421A43" w:rsidRPr="0006016E">
        <w:rPr>
          <w:sz w:val="28"/>
          <w:szCs w:val="28"/>
        </w:rPr>
        <w:t>”</w:t>
      </w:r>
      <w:r w:rsidR="0074442E" w:rsidRPr="0006016E">
        <w:rPr>
          <w:sz w:val="28"/>
          <w:szCs w:val="28"/>
        </w:rPr>
        <w:t xml:space="preserve"> and “Despite a reputation for reneging on commitments to reform, formerly Marxist Ratsiraka ironically became known as one of the IMF's "star pupils" in Africa.”</w:t>
      </w:r>
      <w:r w:rsidR="0029587D" w:rsidRPr="0006016E">
        <w:rPr>
          <w:sz w:val="28"/>
          <w:szCs w:val="28"/>
        </w:rPr>
        <w:t> </w:t>
      </w:r>
      <w:r w:rsidR="00484BA9" w:rsidRPr="0006016E">
        <w:rPr>
          <w:sz w:val="28"/>
          <w:szCs w:val="28"/>
        </w:rPr>
        <w:t>Meyers (2006) identifies AREMA’s ideology as leftist, writing “AREMA was established by then-president Ratsiraka as one of the new revolutionary institutions of the Second Republic… Its ability to coordinate and govern was, however, continually compromised by internal factions. Its members held differing images of Socialism, disagreed strongly about its application, and had varying reactions to the president’s slide from Socialist revolutionary toward reluctant free marketeer”.</w:t>
      </w:r>
      <w:r w:rsidR="00084385" w:rsidRPr="0006016E">
        <w:rPr>
          <w:sz w:val="28"/>
          <w:szCs w:val="28"/>
        </w:rPr>
        <w:t xml:space="preserve"> In V-Party (2020), 3 experts identify leader party’s ideology as “Center-left” (-1.453) in 1977, “Center-left” (-1.037) in 1983, and “Center-left” (-1.031) in 1989.</w:t>
      </w:r>
    </w:p>
    <w:p w14:paraId="61A9FBEC" w14:textId="77777777" w:rsidR="00A119C0" w:rsidRPr="0006016E" w:rsidRDefault="00A119C0" w:rsidP="00A119C0">
      <w:pPr>
        <w:rPr>
          <w:sz w:val="28"/>
          <w:szCs w:val="28"/>
        </w:rPr>
      </w:pPr>
    </w:p>
    <w:p w14:paraId="51327389" w14:textId="2452D614" w:rsidR="00A119C0" w:rsidRPr="0006016E" w:rsidRDefault="00A119C0" w:rsidP="00361A4D">
      <w:pPr>
        <w:outlineLvl w:val="0"/>
        <w:rPr>
          <w:sz w:val="28"/>
          <w:szCs w:val="28"/>
        </w:rPr>
      </w:pPr>
      <w:r w:rsidRPr="0006016E">
        <w:rPr>
          <w:sz w:val="28"/>
          <w:szCs w:val="28"/>
        </w:rPr>
        <w:t>Years: 1993-199</w:t>
      </w:r>
      <w:r w:rsidR="002F3351" w:rsidRPr="0006016E">
        <w:rPr>
          <w:sz w:val="28"/>
          <w:szCs w:val="28"/>
        </w:rPr>
        <w:t>5</w:t>
      </w:r>
    </w:p>
    <w:p w14:paraId="62F9EE30" w14:textId="29339C7A" w:rsidR="002F3351" w:rsidRPr="0006016E" w:rsidRDefault="002F3351" w:rsidP="00A119C0">
      <w:pPr>
        <w:rPr>
          <w:color w:val="000000"/>
          <w:sz w:val="28"/>
          <w:szCs w:val="28"/>
        </w:rPr>
      </w:pPr>
      <w:r w:rsidRPr="0006016E">
        <w:rPr>
          <w:sz w:val="28"/>
          <w:szCs w:val="28"/>
        </w:rPr>
        <w:t>Leader</w:t>
      </w:r>
      <w:r w:rsidR="00A119C0" w:rsidRPr="0006016E">
        <w:rPr>
          <w:sz w:val="28"/>
          <w:szCs w:val="28"/>
        </w:rPr>
        <w:t xml:space="preserve">: </w:t>
      </w:r>
      <w:r w:rsidRPr="0006016E">
        <w:rPr>
          <w:color w:val="000000"/>
          <w:sz w:val="28"/>
          <w:szCs w:val="28"/>
        </w:rPr>
        <w:t>Zafy</w:t>
      </w:r>
    </w:p>
    <w:p w14:paraId="38642C61" w14:textId="105F5FCC" w:rsidR="00A119C0" w:rsidRPr="0006016E" w:rsidRDefault="00A119C0" w:rsidP="00A119C0">
      <w:pPr>
        <w:rPr>
          <w:color w:val="000000"/>
          <w:sz w:val="28"/>
          <w:szCs w:val="28"/>
        </w:rPr>
      </w:pPr>
      <w:r w:rsidRPr="0006016E">
        <w:rPr>
          <w:sz w:val="28"/>
          <w:szCs w:val="28"/>
        </w:rPr>
        <w:t xml:space="preserve">Ideology: </w:t>
      </w:r>
      <w:r w:rsidR="00D0186E" w:rsidRPr="0006016E">
        <w:rPr>
          <w:sz w:val="28"/>
          <w:szCs w:val="28"/>
        </w:rPr>
        <w:t>Right</w:t>
      </w:r>
    </w:p>
    <w:p w14:paraId="6F7818DB" w14:textId="3F6EDC25" w:rsidR="00AC1B63" w:rsidRPr="0006016E" w:rsidRDefault="00A119C0" w:rsidP="00A119C0">
      <w:pPr>
        <w:rPr>
          <w:sz w:val="28"/>
          <w:szCs w:val="28"/>
        </w:rPr>
      </w:pPr>
      <w:r w:rsidRPr="0006016E">
        <w:rPr>
          <w:sz w:val="28"/>
          <w:szCs w:val="28"/>
        </w:rPr>
        <w:lastRenderedPageBreak/>
        <w:t>Description: HoG does not identify ideology. CHISOLS</w:t>
      </w:r>
      <w:r w:rsidR="005770E7" w:rsidRPr="0006016E">
        <w:rPr>
          <w:sz w:val="28"/>
          <w:szCs w:val="28"/>
        </w:rPr>
        <w:t xml:space="preserve"> identifies Zafy’s affiliation as UNDD</w:t>
      </w:r>
      <w:r w:rsidR="000C6B6B" w:rsidRPr="0006016E">
        <w:rPr>
          <w:sz w:val="28"/>
          <w:szCs w:val="28"/>
        </w:rPr>
        <w:t>.</w:t>
      </w:r>
      <w:r w:rsidR="00D0186E" w:rsidRPr="0006016E">
        <w:rPr>
          <w:sz w:val="28"/>
          <w:szCs w:val="28"/>
        </w:rPr>
        <w:t xml:space="preserve"> </w:t>
      </w:r>
      <w:r w:rsidR="00AC1B63" w:rsidRPr="0006016E">
        <w:rPr>
          <w:sz w:val="28"/>
          <w:szCs w:val="28"/>
        </w:rPr>
        <w:t>Kim (2012)</w:t>
      </w:r>
      <w:r w:rsidR="00D0186E" w:rsidRPr="0006016E">
        <w:rPr>
          <w:sz w:val="28"/>
          <w:szCs w:val="28"/>
        </w:rPr>
        <w:t xml:space="preserve"> notes that Ravony believed in the IMF’s austerity and SAPs, suggesting that he is Right</w:t>
      </w:r>
      <w:r w:rsidR="00AC1B63" w:rsidRPr="0006016E">
        <w:rPr>
          <w:sz w:val="28"/>
          <w:szCs w:val="28"/>
        </w:rPr>
        <w:t>: “Zafy was a radical populist and his party, Forces of Vives (FV) was radical left. But once the government took office, the prime ministers pushed for the IMF supported economic programs, and Zafy disputed with the succession of three prime ministers, who all believed that Madagascar should accept the austerity and structural adjustment programs.” (113-114)</w:t>
      </w:r>
      <w:r w:rsidR="00427528" w:rsidRPr="0006016E">
        <w:rPr>
          <w:sz w:val="28"/>
          <w:szCs w:val="28"/>
        </w:rPr>
        <w:t xml:space="preserve"> Ratsimbaharison (2003) also notes that Ravony supported development with Bretton Woods institutions, suggesting that he is </w:t>
      </w:r>
      <w:r w:rsidR="00627DFE" w:rsidRPr="0006016E">
        <w:rPr>
          <w:sz w:val="28"/>
          <w:szCs w:val="28"/>
        </w:rPr>
        <w:t>r</w:t>
      </w:r>
      <w:r w:rsidR="00427528" w:rsidRPr="0006016E">
        <w:rPr>
          <w:sz w:val="28"/>
          <w:szCs w:val="28"/>
        </w:rPr>
        <w:t xml:space="preserve">ight: “However, when the new government led by Prime Minister Francisque Ravony was established in June 1993, they were divided into two groups: the first group, represented by President Albert Zafy, was in favor of the so-called </w:t>
      </w:r>
      <w:r w:rsidR="00427528" w:rsidRPr="0006016E">
        <w:rPr>
          <w:i/>
          <w:sz w:val="28"/>
          <w:szCs w:val="28"/>
        </w:rPr>
        <w:t xml:space="preserve">financement parallèle </w:t>
      </w:r>
      <w:r w:rsidR="00427528" w:rsidRPr="0006016E">
        <w:rPr>
          <w:sz w:val="28"/>
          <w:szCs w:val="28"/>
        </w:rPr>
        <w:t>(“parallel financing”) in conjunction with – if not, outside of – the traditional financial flows from the Bretton Woods institutions and the capitalist developed countries; and the second group, represented by Prime Minister Francisque Ravony, was in favor of the continuation of the SAP with the Bretton Woods institutions.” (121)</w:t>
      </w:r>
      <w:r w:rsidR="00F35C3D" w:rsidRPr="0006016E">
        <w:rPr>
          <w:sz w:val="28"/>
          <w:szCs w:val="28"/>
        </w:rPr>
        <w:t>.</w:t>
      </w:r>
      <w:r w:rsidR="003B61E7" w:rsidRPr="0006016E">
        <w:rPr>
          <w:sz w:val="28"/>
          <w:szCs w:val="28"/>
        </w:rPr>
        <w:t xml:space="preserve"> World Statesmen (2020) corroborates that Zafy’s affiliation was </w:t>
      </w:r>
      <w:r w:rsidR="00035394" w:rsidRPr="0006016E">
        <w:rPr>
          <w:sz w:val="28"/>
          <w:szCs w:val="28"/>
        </w:rPr>
        <w:t>UNDD</w:t>
      </w:r>
      <w:r w:rsidR="003B61E7" w:rsidRPr="0006016E">
        <w:rPr>
          <w:sz w:val="28"/>
          <w:szCs w:val="28"/>
        </w:rPr>
        <w:t>.</w:t>
      </w:r>
      <w:r w:rsidR="00FA0B6D" w:rsidRPr="0006016E">
        <w:rPr>
          <w:sz w:val="28"/>
          <w:szCs w:val="28"/>
        </w:rPr>
        <w:t xml:space="preserve"> Allen and Covell (2005) write “Zafy… was also suspicious of “foreign” influences that he decried in Ravony’s efforts to satisfy international donor demands for fiscal austerity and market liberalization… he fired Ravony and took hold of the economy on his own with a more complaisant ministry under Emmanuel Rakotovahiny.”</w:t>
      </w:r>
      <w:r w:rsidR="00421A43" w:rsidRPr="0006016E">
        <w:rPr>
          <w:sz w:val="28"/>
          <w:szCs w:val="28"/>
        </w:rPr>
        <w:t xml:space="preserve"> Metz (1994) writes “Eventually admitting that adoption of the socialist model of economic centralization and state control was a mistake, the Ratsiraka regime in 1980 initiated a return to a more classic liberal economic model that the Zafy regime wholeheartedly adopted following its inauguration in 1993. The post-1980 Ratsiraka and Zafy regimes have overseen the privatization of parastatals, the disbanding of agricultural marketing boards, the ratification of more liberal investment codes favoring foreign investment, the privatization of the banking industry, diversification of traditional, primary-product exports, and greater investment in food production.”</w:t>
      </w:r>
      <w:r w:rsidR="00380A45" w:rsidRPr="0006016E">
        <w:rPr>
          <w:sz w:val="28"/>
          <w:szCs w:val="28"/>
        </w:rPr>
        <w:t xml:space="preserve"> In V-Party (2020), 3 experts identify leader party’s ideology as “Center-right” (0.565) in 1993.</w:t>
      </w:r>
    </w:p>
    <w:p w14:paraId="4A5C895E" w14:textId="77777777" w:rsidR="00AC1B63" w:rsidRPr="0006016E" w:rsidRDefault="00AC1B63" w:rsidP="00A119C0">
      <w:pPr>
        <w:rPr>
          <w:sz w:val="28"/>
          <w:szCs w:val="28"/>
        </w:rPr>
      </w:pPr>
    </w:p>
    <w:p w14:paraId="7BB53E33" w14:textId="41715B3B" w:rsidR="00A119C0" w:rsidRPr="0006016E" w:rsidRDefault="00A119C0" w:rsidP="00361A4D">
      <w:pPr>
        <w:outlineLvl w:val="0"/>
        <w:rPr>
          <w:sz w:val="28"/>
          <w:szCs w:val="28"/>
        </w:rPr>
      </w:pPr>
      <w:r w:rsidRPr="0006016E">
        <w:rPr>
          <w:sz w:val="28"/>
          <w:szCs w:val="28"/>
        </w:rPr>
        <w:t>Year: 1996</w:t>
      </w:r>
    </w:p>
    <w:p w14:paraId="73202A21" w14:textId="05D63980" w:rsidR="00A119C0" w:rsidRPr="0006016E" w:rsidRDefault="002F3351" w:rsidP="00A119C0">
      <w:pPr>
        <w:rPr>
          <w:color w:val="000000"/>
          <w:sz w:val="28"/>
          <w:szCs w:val="28"/>
        </w:rPr>
      </w:pPr>
      <w:r w:rsidRPr="0006016E">
        <w:rPr>
          <w:sz w:val="28"/>
          <w:szCs w:val="28"/>
        </w:rPr>
        <w:t>Leader</w:t>
      </w:r>
      <w:r w:rsidR="00A119C0" w:rsidRPr="0006016E">
        <w:rPr>
          <w:sz w:val="28"/>
          <w:szCs w:val="28"/>
        </w:rPr>
        <w:t xml:space="preserve">: </w:t>
      </w:r>
      <w:r w:rsidR="00A119C0" w:rsidRPr="0006016E">
        <w:rPr>
          <w:color w:val="000000"/>
          <w:sz w:val="28"/>
          <w:szCs w:val="28"/>
        </w:rPr>
        <w:t>Norbert Ratsirahonana</w:t>
      </w:r>
    </w:p>
    <w:p w14:paraId="33FD1AB7" w14:textId="27F6D555" w:rsidR="00A119C0" w:rsidRPr="0006016E" w:rsidRDefault="00A119C0" w:rsidP="00A119C0">
      <w:pPr>
        <w:rPr>
          <w:color w:val="000000"/>
          <w:sz w:val="28"/>
          <w:szCs w:val="28"/>
        </w:rPr>
      </w:pPr>
      <w:r w:rsidRPr="0006016E">
        <w:rPr>
          <w:sz w:val="28"/>
          <w:szCs w:val="28"/>
        </w:rPr>
        <w:t xml:space="preserve">Ideology: </w:t>
      </w:r>
      <w:r w:rsidR="009B3B21" w:rsidRPr="0006016E">
        <w:rPr>
          <w:sz w:val="28"/>
          <w:szCs w:val="28"/>
        </w:rPr>
        <w:t>Right</w:t>
      </w:r>
    </w:p>
    <w:p w14:paraId="0737F165" w14:textId="610CA4D2" w:rsidR="00A119C0" w:rsidRPr="0006016E" w:rsidRDefault="00A119C0" w:rsidP="00A119C0">
      <w:pPr>
        <w:rPr>
          <w:sz w:val="28"/>
          <w:szCs w:val="28"/>
        </w:rPr>
      </w:pPr>
      <w:r w:rsidRPr="0006016E">
        <w:rPr>
          <w:sz w:val="28"/>
          <w:szCs w:val="28"/>
        </w:rPr>
        <w:t xml:space="preserve">Description: HoG does not identify ideology. CHISOLS identifies </w:t>
      </w:r>
      <w:r w:rsidR="000C6B6B" w:rsidRPr="0006016E">
        <w:rPr>
          <w:sz w:val="28"/>
          <w:szCs w:val="28"/>
        </w:rPr>
        <w:t>Ratsirahonana’s</w:t>
      </w:r>
      <w:r w:rsidRPr="0006016E">
        <w:rPr>
          <w:sz w:val="28"/>
          <w:szCs w:val="28"/>
        </w:rPr>
        <w:t xml:space="preserve"> party as AVI.</w:t>
      </w:r>
      <w:r w:rsidR="00C3751E" w:rsidRPr="0006016E">
        <w:rPr>
          <w:sz w:val="28"/>
          <w:szCs w:val="28"/>
        </w:rPr>
        <w:t xml:space="preserve"> </w:t>
      </w:r>
      <w:r w:rsidRPr="0006016E">
        <w:rPr>
          <w:sz w:val="28"/>
          <w:szCs w:val="28"/>
        </w:rPr>
        <w:t xml:space="preserve">Economist Intelligence Unit (2005) identifies </w:t>
      </w:r>
      <w:r w:rsidR="002F3351" w:rsidRPr="0006016E">
        <w:rPr>
          <w:sz w:val="28"/>
          <w:szCs w:val="28"/>
        </w:rPr>
        <w:t>Leader</w:t>
      </w:r>
      <w:r w:rsidRPr="0006016E">
        <w:rPr>
          <w:sz w:val="28"/>
          <w:szCs w:val="28"/>
        </w:rPr>
        <w:t xml:space="preserve">’s party ideology as centrist, describing Ratsirahonana as “the respected former premier and founder of the centrist pro-reform Ny asa vita no ifamipitsarana (AVI).”  </w:t>
      </w:r>
      <w:bookmarkStart w:id="3" w:name="_Hlk37461435"/>
      <w:r w:rsidR="00F61360" w:rsidRPr="0006016E">
        <w:rPr>
          <w:sz w:val="28"/>
          <w:szCs w:val="28"/>
        </w:rPr>
        <w:t xml:space="preserve">World Statesmen (2020) corroborates that Ratsirahonana’s party affiliation was </w:t>
      </w:r>
      <w:r w:rsidR="00F61360" w:rsidRPr="0006016E">
        <w:rPr>
          <w:sz w:val="28"/>
          <w:szCs w:val="28"/>
        </w:rPr>
        <w:lastRenderedPageBreak/>
        <w:t xml:space="preserve">AVI. World Statesmen corroborates that AVI is </w:t>
      </w:r>
      <w:r w:rsidR="00E22833" w:rsidRPr="0006016E">
        <w:rPr>
          <w:sz w:val="28"/>
          <w:szCs w:val="28"/>
        </w:rPr>
        <w:t>“</w:t>
      </w:r>
      <w:r w:rsidR="00F61360" w:rsidRPr="0006016E">
        <w:rPr>
          <w:sz w:val="28"/>
          <w:szCs w:val="28"/>
        </w:rPr>
        <w:t>centr</w:t>
      </w:r>
      <w:r w:rsidR="00E22833" w:rsidRPr="0006016E">
        <w:rPr>
          <w:sz w:val="28"/>
          <w:szCs w:val="28"/>
        </w:rPr>
        <w:t>ist.”</w:t>
      </w:r>
      <w:bookmarkEnd w:id="3"/>
      <w:r w:rsidR="0089076C" w:rsidRPr="0006016E">
        <w:rPr>
          <w:sz w:val="28"/>
          <w:szCs w:val="28"/>
        </w:rPr>
        <w:t xml:space="preserve"> In V-Party (2020), 3 experts identify leader party’s ideology as “Center-right” (0.594) in 1998.</w:t>
      </w:r>
    </w:p>
    <w:p w14:paraId="08346D83" w14:textId="77777777" w:rsidR="00A119C0" w:rsidRPr="0006016E" w:rsidRDefault="00A119C0" w:rsidP="00A119C0">
      <w:pPr>
        <w:rPr>
          <w:sz w:val="28"/>
          <w:szCs w:val="28"/>
        </w:rPr>
      </w:pPr>
    </w:p>
    <w:p w14:paraId="029BD913" w14:textId="1EDB5CD1" w:rsidR="00D5633C" w:rsidRPr="0006016E" w:rsidRDefault="00D5633C" w:rsidP="00D5633C">
      <w:pPr>
        <w:outlineLvl w:val="0"/>
        <w:rPr>
          <w:sz w:val="28"/>
          <w:szCs w:val="28"/>
        </w:rPr>
      </w:pPr>
      <w:r w:rsidRPr="0006016E">
        <w:rPr>
          <w:sz w:val="28"/>
          <w:szCs w:val="28"/>
        </w:rPr>
        <w:t>Years: 1997-2001</w:t>
      </w:r>
    </w:p>
    <w:p w14:paraId="2FE363C7" w14:textId="77777777" w:rsidR="00D5633C" w:rsidRPr="0006016E" w:rsidRDefault="00D5633C" w:rsidP="00D5633C">
      <w:pPr>
        <w:rPr>
          <w:color w:val="000000"/>
          <w:sz w:val="28"/>
          <w:szCs w:val="28"/>
        </w:rPr>
      </w:pPr>
      <w:r w:rsidRPr="0006016E">
        <w:rPr>
          <w:sz w:val="28"/>
          <w:szCs w:val="28"/>
        </w:rPr>
        <w:t xml:space="preserve">Leader: </w:t>
      </w:r>
      <w:r w:rsidRPr="0006016E">
        <w:rPr>
          <w:color w:val="000000"/>
          <w:sz w:val="28"/>
          <w:szCs w:val="28"/>
        </w:rPr>
        <w:t>Didier Ratsiraka</w:t>
      </w:r>
    </w:p>
    <w:p w14:paraId="417793C6" w14:textId="77777777" w:rsidR="00D5633C" w:rsidRPr="0006016E" w:rsidRDefault="00D5633C" w:rsidP="00D5633C">
      <w:pPr>
        <w:rPr>
          <w:sz w:val="28"/>
          <w:szCs w:val="28"/>
        </w:rPr>
      </w:pPr>
      <w:r w:rsidRPr="0006016E">
        <w:rPr>
          <w:sz w:val="28"/>
          <w:szCs w:val="28"/>
        </w:rPr>
        <w:t>Ideology: Left</w:t>
      </w:r>
    </w:p>
    <w:p w14:paraId="0F514918" w14:textId="34D5B33C" w:rsidR="00A119C0" w:rsidRPr="0006016E" w:rsidRDefault="00D5633C" w:rsidP="00A119C0">
      <w:pPr>
        <w:rPr>
          <w:sz w:val="28"/>
          <w:szCs w:val="28"/>
        </w:rPr>
      </w:pPr>
      <w:r w:rsidRPr="0006016E">
        <w:rPr>
          <w:sz w:val="28"/>
          <w:szCs w:val="28"/>
        </w:rPr>
        <w:t xml:space="preserve">Description: </w:t>
      </w:r>
      <w:r w:rsidR="00BC4C13" w:rsidRPr="0006016E">
        <w:rPr>
          <w:sz w:val="28"/>
          <w:szCs w:val="28"/>
        </w:rPr>
        <w:t>HoG does not identify ideology. CHISOLS identifies Ratsiraka’s party as AREMA. DPI identifies AREMA’s ideology as left.</w:t>
      </w:r>
      <w:r w:rsidR="00B30871" w:rsidRPr="0006016E">
        <w:rPr>
          <w:sz w:val="28"/>
          <w:szCs w:val="28"/>
        </w:rPr>
        <w:t xml:space="preserve"> Political Handbook of the World (2015) elaborates, writing “Madagascar… In the 1970s much of the country’s economic base, formerly dominated by foreign businesses, was nationalized by a strongly socialist regime. However, in the face of mounting external debt, worsening trade deficits, and capital flight, the administration in 1980 abandoned its formal commitment to socialism and called for assistance from the International Monetary Fund (IMF), the World Bank, and U.S. and European donors” and “Vanguard of the Malagasy Revolution (</w:t>
      </w:r>
      <w:r w:rsidR="00B30871" w:rsidRPr="0006016E">
        <w:rPr>
          <w:i/>
          <w:iCs/>
          <w:sz w:val="28"/>
          <w:szCs w:val="28"/>
        </w:rPr>
        <w:t>Avant-Garde de la Révolution Malgache/Antoky’ny Revolosiona Malagasy—</w:t>
      </w:r>
      <w:r w:rsidR="00B30871" w:rsidRPr="0006016E">
        <w:rPr>
          <w:sz w:val="28"/>
          <w:szCs w:val="28"/>
        </w:rPr>
        <w:t xml:space="preserve">Arema). Arema was organized by Didier Ratsiraka in 1976”. </w:t>
      </w:r>
      <w:r w:rsidR="00BA2E87" w:rsidRPr="0006016E">
        <w:rPr>
          <w:sz w:val="28"/>
          <w:szCs w:val="28"/>
        </w:rPr>
        <w:t xml:space="preserve">Political Handbook of the World </w:t>
      </w:r>
      <w:r w:rsidR="00794356" w:rsidRPr="0006016E">
        <w:rPr>
          <w:sz w:val="28"/>
          <w:szCs w:val="28"/>
        </w:rPr>
        <w:t>(</w:t>
      </w:r>
      <w:r w:rsidR="00BA2E87" w:rsidRPr="0006016E">
        <w:rPr>
          <w:sz w:val="28"/>
          <w:szCs w:val="28"/>
        </w:rPr>
        <w:t>2018-19</w:t>
      </w:r>
      <w:r w:rsidR="00794356" w:rsidRPr="0006016E">
        <w:rPr>
          <w:sz w:val="28"/>
          <w:szCs w:val="28"/>
        </w:rPr>
        <w:t xml:space="preserve">: </w:t>
      </w:r>
      <w:r w:rsidR="00BA2E87" w:rsidRPr="0006016E">
        <w:rPr>
          <w:sz w:val="28"/>
          <w:szCs w:val="28"/>
        </w:rPr>
        <w:t>978) pinpoints that Ratsiraka was the leader of AREMA, the leading party in a coalition government named FNDR: “Arema was organized by Didier Ratsiraka in 1976 and subsequently served as the nucleus of the […] FNDR)”. Manzano (2017) corroborates Ratsiraka as Left.</w:t>
      </w:r>
      <w:r w:rsidR="00077B4A" w:rsidRPr="0006016E">
        <w:rPr>
          <w:sz w:val="28"/>
          <w:szCs w:val="28"/>
        </w:rPr>
        <w:t xml:space="preserve"> Perspective Monde (2020) identifies Ratsiraka as Left.</w:t>
      </w:r>
      <w:r w:rsidR="00017317" w:rsidRPr="0006016E">
        <w:rPr>
          <w:sz w:val="28"/>
          <w:szCs w:val="28"/>
        </w:rPr>
        <w:t xml:space="preserve"> </w:t>
      </w:r>
      <w:bookmarkStart w:id="4" w:name="_Hlk37459222"/>
      <w:r w:rsidR="00017317" w:rsidRPr="0006016E">
        <w:rPr>
          <w:sz w:val="28"/>
          <w:szCs w:val="28"/>
        </w:rPr>
        <w:t>World Statesmen (2020) corroborates that Ratsiraka’s affiliation was AREMA and FNDR, and also verifies that FNDR was the leading party within the coalition AREMA. World Statesmen corroborates that both AREMA and FNDR are leftist, stating that they were “socialist”.</w:t>
      </w:r>
      <w:r w:rsidR="00BA6496" w:rsidRPr="0006016E">
        <w:rPr>
          <w:sz w:val="28"/>
          <w:szCs w:val="28"/>
        </w:rPr>
        <w:t xml:space="preserve"> In V-Party (2020), 3 experts identify leader party’s ideology as “Center” (-0.364) in 1998.</w:t>
      </w:r>
    </w:p>
    <w:bookmarkEnd w:id="4"/>
    <w:p w14:paraId="12A2C7AB" w14:textId="77777777" w:rsidR="00DB2D41" w:rsidRPr="0006016E" w:rsidRDefault="00DB2D41" w:rsidP="00A119C0">
      <w:pPr>
        <w:rPr>
          <w:sz w:val="28"/>
          <w:szCs w:val="28"/>
        </w:rPr>
      </w:pPr>
    </w:p>
    <w:p w14:paraId="3C6DD41E" w14:textId="33CBD92C" w:rsidR="00A119C0" w:rsidRPr="0006016E" w:rsidRDefault="00A119C0" w:rsidP="00361A4D">
      <w:pPr>
        <w:outlineLvl w:val="0"/>
        <w:rPr>
          <w:sz w:val="28"/>
          <w:szCs w:val="28"/>
        </w:rPr>
      </w:pPr>
      <w:r w:rsidRPr="0006016E">
        <w:rPr>
          <w:sz w:val="28"/>
          <w:szCs w:val="28"/>
        </w:rPr>
        <w:t>Years: 2002-200</w:t>
      </w:r>
      <w:r w:rsidR="00D5633C" w:rsidRPr="0006016E">
        <w:rPr>
          <w:sz w:val="28"/>
          <w:szCs w:val="28"/>
        </w:rPr>
        <w:t>8</w:t>
      </w:r>
    </w:p>
    <w:p w14:paraId="5C6F57CA" w14:textId="48E00321" w:rsidR="00A119C0" w:rsidRPr="0006016E" w:rsidRDefault="002F3351" w:rsidP="00A119C0">
      <w:pPr>
        <w:rPr>
          <w:color w:val="000000"/>
          <w:sz w:val="28"/>
          <w:szCs w:val="28"/>
        </w:rPr>
      </w:pPr>
      <w:r w:rsidRPr="0006016E">
        <w:rPr>
          <w:sz w:val="28"/>
          <w:szCs w:val="28"/>
        </w:rPr>
        <w:t>Leader</w:t>
      </w:r>
      <w:r w:rsidR="00A119C0" w:rsidRPr="0006016E">
        <w:rPr>
          <w:sz w:val="28"/>
          <w:szCs w:val="28"/>
        </w:rPr>
        <w:t xml:space="preserve">: </w:t>
      </w:r>
      <w:r w:rsidR="00D5633C" w:rsidRPr="0006016E">
        <w:rPr>
          <w:color w:val="000000"/>
          <w:sz w:val="28"/>
          <w:szCs w:val="28"/>
        </w:rPr>
        <w:t>Marc Ravalomanana</w:t>
      </w:r>
    </w:p>
    <w:p w14:paraId="1497997D" w14:textId="388BBC8D" w:rsidR="00A119C0" w:rsidRPr="0006016E" w:rsidRDefault="00A119C0" w:rsidP="00B7034F">
      <w:pPr>
        <w:rPr>
          <w:sz w:val="28"/>
          <w:szCs w:val="28"/>
        </w:rPr>
      </w:pPr>
      <w:r w:rsidRPr="0006016E">
        <w:rPr>
          <w:sz w:val="28"/>
          <w:szCs w:val="28"/>
        </w:rPr>
        <w:t>Ideology:</w:t>
      </w:r>
      <w:r w:rsidR="000B0034" w:rsidRPr="0006016E">
        <w:rPr>
          <w:sz w:val="28"/>
          <w:szCs w:val="28"/>
        </w:rPr>
        <w:t xml:space="preserve"> </w:t>
      </w:r>
      <w:r w:rsidR="00157CA2" w:rsidRPr="0006016E">
        <w:rPr>
          <w:sz w:val="28"/>
          <w:szCs w:val="28"/>
        </w:rPr>
        <w:t>Rightist</w:t>
      </w:r>
    </w:p>
    <w:p w14:paraId="7F9DE1BF" w14:textId="4851E0F4" w:rsidR="00F94DF4" w:rsidRPr="0006016E" w:rsidRDefault="00A119C0" w:rsidP="00F94DF4">
      <w:pPr>
        <w:rPr>
          <w:sz w:val="28"/>
          <w:szCs w:val="28"/>
        </w:rPr>
      </w:pPr>
      <w:r w:rsidRPr="0006016E">
        <w:rPr>
          <w:sz w:val="28"/>
          <w:szCs w:val="28"/>
        </w:rPr>
        <w:t xml:space="preserve">Description: </w:t>
      </w:r>
      <w:r w:rsidR="00BC4C13" w:rsidRPr="0006016E">
        <w:rPr>
          <w:sz w:val="28"/>
          <w:szCs w:val="28"/>
        </w:rPr>
        <w:t>HoG does not identify ideology. CHISOLS does not identify Ravalomanana’s ideology. DPI identifies Ravalomanana’s party as TIM.</w:t>
      </w:r>
      <w:r w:rsidR="00F94DF4" w:rsidRPr="0006016E">
        <w:rPr>
          <w:sz w:val="28"/>
          <w:szCs w:val="28"/>
        </w:rPr>
        <w:t xml:space="preserve"> </w:t>
      </w:r>
    </w:p>
    <w:p w14:paraId="4FC31D95" w14:textId="7458B394" w:rsidR="00A119C0" w:rsidRPr="0006016E" w:rsidRDefault="00BC4C13" w:rsidP="00083215">
      <w:pPr>
        <w:rPr>
          <w:sz w:val="28"/>
          <w:szCs w:val="28"/>
        </w:rPr>
      </w:pPr>
      <w:r w:rsidRPr="0006016E">
        <w:rPr>
          <w:sz w:val="28"/>
          <w:szCs w:val="28"/>
        </w:rPr>
        <w:t xml:space="preserve">Marcus identifies Ravalomanana as right-wing: </w:t>
      </w:r>
      <w:r w:rsidR="00157CA2" w:rsidRPr="0006016E">
        <w:rPr>
          <w:sz w:val="28"/>
          <w:szCs w:val="28"/>
        </w:rPr>
        <w:t>“Ravalomanana is first and foremost a businessman. He is an economic liberal who got his start with the assistance of the World Bank, and he is a great supporter of US-style business-first policies in Madagascar” (</w:t>
      </w:r>
      <w:r w:rsidR="00C348D5" w:rsidRPr="0006016E">
        <w:rPr>
          <w:sz w:val="28"/>
          <w:szCs w:val="28"/>
        </w:rPr>
        <w:t xml:space="preserve">Marcus, </w:t>
      </w:r>
      <w:r w:rsidR="00157CA2" w:rsidRPr="0006016E">
        <w:rPr>
          <w:sz w:val="28"/>
          <w:szCs w:val="28"/>
        </w:rPr>
        <w:t>200</w:t>
      </w:r>
      <w:r w:rsidR="00173C6A" w:rsidRPr="0006016E">
        <w:rPr>
          <w:sz w:val="28"/>
          <w:szCs w:val="28"/>
        </w:rPr>
        <w:t>4</w:t>
      </w:r>
      <w:r w:rsidRPr="0006016E">
        <w:rPr>
          <w:sz w:val="28"/>
          <w:szCs w:val="28"/>
        </w:rPr>
        <w:t>).</w:t>
      </w:r>
      <w:r w:rsidR="00077B4A" w:rsidRPr="0006016E">
        <w:rPr>
          <w:sz w:val="28"/>
          <w:szCs w:val="28"/>
        </w:rPr>
        <w:t xml:space="preserve"> Perspective Monde (2020) identifies Ravalomanana as Right.</w:t>
      </w:r>
      <w:r w:rsidR="009507A3" w:rsidRPr="0006016E">
        <w:rPr>
          <w:sz w:val="28"/>
          <w:szCs w:val="28"/>
        </w:rPr>
        <w:t xml:space="preserve"> </w:t>
      </w:r>
      <w:bookmarkStart w:id="5" w:name="_Hlk37460716"/>
      <w:r w:rsidR="009507A3" w:rsidRPr="0006016E">
        <w:rPr>
          <w:sz w:val="28"/>
          <w:szCs w:val="28"/>
        </w:rPr>
        <w:t xml:space="preserve">World Statesmen (2020) corroborates that Ravalomanana’s </w:t>
      </w:r>
      <w:r w:rsidR="003710C0" w:rsidRPr="0006016E">
        <w:rPr>
          <w:sz w:val="28"/>
          <w:szCs w:val="28"/>
        </w:rPr>
        <w:t>par</w:t>
      </w:r>
      <w:r w:rsidR="00F748CD" w:rsidRPr="0006016E">
        <w:rPr>
          <w:sz w:val="28"/>
          <w:szCs w:val="28"/>
        </w:rPr>
        <w:t>t</w:t>
      </w:r>
      <w:r w:rsidR="003710C0" w:rsidRPr="0006016E">
        <w:rPr>
          <w:sz w:val="28"/>
          <w:szCs w:val="28"/>
        </w:rPr>
        <w:t xml:space="preserve">y </w:t>
      </w:r>
      <w:r w:rsidR="009507A3" w:rsidRPr="0006016E">
        <w:rPr>
          <w:sz w:val="28"/>
          <w:szCs w:val="28"/>
        </w:rPr>
        <w:t xml:space="preserve">affiliation </w:t>
      </w:r>
      <w:r w:rsidR="003710C0" w:rsidRPr="0006016E">
        <w:rPr>
          <w:sz w:val="28"/>
          <w:szCs w:val="28"/>
        </w:rPr>
        <w:t>w</w:t>
      </w:r>
      <w:r w:rsidR="009507A3" w:rsidRPr="0006016E">
        <w:rPr>
          <w:sz w:val="28"/>
          <w:szCs w:val="28"/>
        </w:rPr>
        <w:t xml:space="preserve">as TIM. </w:t>
      </w:r>
      <w:bookmarkStart w:id="6" w:name="_Hlk37461763"/>
      <w:r w:rsidR="009507A3" w:rsidRPr="0006016E">
        <w:rPr>
          <w:sz w:val="28"/>
          <w:szCs w:val="28"/>
        </w:rPr>
        <w:t xml:space="preserve">World Statesmen </w:t>
      </w:r>
      <w:r w:rsidR="00E22833" w:rsidRPr="0006016E">
        <w:rPr>
          <w:sz w:val="28"/>
          <w:szCs w:val="28"/>
        </w:rPr>
        <w:t>describes</w:t>
      </w:r>
      <w:r w:rsidR="00E748D0" w:rsidRPr="0006016E">
        <w:rPr>
          <w:sz w:val="28"/>
          <w:szCs w:val="28"/>
        </w:rPr>
        <w:t xml:space="preserve"> TIM as “reformist</w:t>
      </w:r>
      <w:bookmarkEnd w:id="5"/>
      <w:bookmarkEnd w:id="6"/>
      <w:r w:rsidR="00E22833" w:rsidRPr="0006016E">
        <w:rPr>
          <w:sz w:val="28"/>
          <w:szCs w:val="28"/>
        </w:rPr>
        <w:t>.”</w:t>
      </w:r>
      <w:r w:rsidR="008F6FCD" w:rsidRPr="0006016E">
        <w:rPr>
          <w:sz w:val="28"/>
          <w:szCs w:val="28"/>
        </w:rPr>
        <w:t xml:space="preserve"> In V-Party (2020), 3 experts identify leader party’s ideology as “Right” (</w:t>
      </w:r>
      <w:r w:rsidR="00FF7CBB" w:rsidRPr="0006016E">
        <w:rPr>
          <w:sz w:val="28"/>
          <w:szCs w:val="28"/>
        </w:rPr>
        <w:t>1.709</w:t>
      </w:r>
      <w:r w:rsidR="008F6FCD" w:rsidRPr="0006016E">
        <w:rPr>
          <w:sz w:val="28"/>
          <w:szCs w:val="28"/>
        </w:rPr>
        <w:t xml:space="preserve">) in </w:t>
      </w:r>
      <w:r w:rsidR="00FF7CBB" w:rsidRPr="0006016E">
        <w:rPr>
          <w:sz w:val="28"/>
          <w:szCs w:val="28"/>
        </w:rPr>
        <w:t>2002 and 2007</w:t>
      </w:r>
      <w:r w:rsidR="008F6FCD" w:rsidRPr="0006016E">
        <w:rPr>
          <w:sz w:val="28"/>
          <w:szCs w:val="28"/>
        </w:rPr>
        <w:t>.</w:t>
      </w:r>
    </w:p>
    <w:p w14:paraId="0B52C8F4" w14:textId="77777777" w:rsidR="00A119C0" w:rsidRPr="0006016E" w:rsidRDefault="00A119C0" w:rsidP="00A119C0">
      <w:pPr>
        <w:rPr>
          <w:sz w:val="28"/>
          <w:szCs w:val="28"/>
        </w:rPr>
      </w:pPr>
    </w:p>
    <w:p w14:paraId="01F3FABB" w14:textId="5994EDBD" w:rsidR="00A119C0" w:rsidRPr="0006016E" w:rsidRDefault="00A119C0" w:rsidP="00361A4D">
      <w:pPr>
        <w:outlineLvl w:val="0"/>
        <w:rPr>
          <w:sz w:val="28"/>
          <w:szCs w:val="28"/>
        </w:rPr>
      </w:pPr>
      <w:r w:rsidRPr="0006016E">
        <w:rPr>
          <w:sz w:val="28"/>
          <w:szCs w:val="28"/>
        </w:rPr>
        <w:t>Years: 2009</w:t>
      </w:r>
      <w:r w:rsidR="00BF67C9" w:rsidRPr="0006016E">
        <w:rPr>
          <w:sz w:val="28"/>
          <w:szCs w:val="28"/>
        </w:rPr>
        <w:t>-</w:t>
      </w:r>
      <w:r w:rsidR="002D4D43" w:rsidRPr="0006016E">
        <w:rPr>
          <w:sz w:val="28"/>
          <w:szCs w:val="28"/>
        </w:rPr>
        <w:t>20</w:t>
      </w:r>
      <w:r w:rsidR="00BF67C9" w:rsidRPr="0006016E">
        <w:rPr>
          <w:sz w:val="28"/>
          <w:szCs w:val="28"/>
        </w:rPr>
        <w:t>13</w:t>
      </w:r>
    </w:p>
    <w:p w14:paraId="07E6935B" w14:textId="1E45B950" w:rsidR="00A119C0" w:rsidRPr="0006016E" w:rsidRDefault="002F3351" w:rsidP="00A119C0">
      <w:pPr>
        <w:rPr>
          <w:color w:val="000000"/>
          <w:sz w:val="28"/>
          <w:szCs w:val="28"/>
        </w:rPr>
      </w:pPr>
      <w:r w:rsidRPr="0006016E">
        <w:rPr>
          <w:sz w:val="28"/>
          <w:szCs w:val="28"/>
        </w:rPr>
        <w:t>Leader</w:t>
      </w:r>
      <w:r w:rsidR="00A119C0" w:rsidRPr="0006016E">
        <w:rPr>
          <w:sz w:val="28"/>
          <w:szCs w:val="28"/>
        </w:rPr>
        <w:t xml:space="preserve">: </w:t>
      </w:r>
      <w:r w:rsidR="00BF67C9" w:rsidRPr="0006016E">
        <w:rPr>
          <w:color w:val="000000"/>
          <w:sz w:val="28"/>
          <w:szCs w:val="28"/>
        </w:rPr>
        <w:t>Rajoelina</w:t>
      </w:r>
    </w:p>
    <w:p w14:paraId="62E05738" w14:textId="187ADB6F" w:rsidR="00B7034F" w:rsidRPr="0006016E" w:rsidRDefault="00A119C0" w:rsidP="00A119C0">
      <w:pPr>
        <w:rPr>
          <w:sz w:val="28"/>
          <w:szCs w:val="28"/>
        </w:rPr>
      </w:pPr>
      <w:r w:rsidRPr="0006016E">
        <w:rPr>
          <w:sz w:val="28"/>
          <w:szCs w:val="28"/>
        </w:rPr>
        <w:t>Ideology:</w:t>
      </w:r>
    </w:p>
    <w:p w14:paraId="4F2E4E77" w14:textId="4CEC982C" w:rsidR="00A119C0" w:rsidRPr="0006016E" w:rsidRDefault="00A119C0" w:rsidP="00A119C0">
      <w:pPr>
        <w:rPr>
          <w:sz w:val="28"/>
          <w:szCs w:val="28"/>
        </w:rPr>
      </w:pPr>
      <w:r w:rsidRPr="0006016E">
        <w:rPr>
          <w:sz w:val="28"/>
          <w:szCs w:val="28"/>
        </w:rPr>
        <w:t xml:space="preserve">Description: HoG does not identify ideology. </w:t>
      </w:r>
      <w:r w:rsidR="00E748D0" w:rsidRPr="0006016E">
        <w:rPr>
          <w:sz w:val="28"/>
          <w:szCs w:val="28"/>
        </w:rPr>
        <w:t>World Statesmen (2020)</w:t>
      </w:r>
      <w:r w:rsidR="00E22833" w:rsidRPr="0006016E">
        <w:rPr>
          <w:sz w:val="28"/>
          <w:szCs w:val="28"/>
        </w:rPr>
        <w:t xml:space="preserve"> </w:t>
      </w:r>
      <w:r w:rsidR="00E748D0" w:rsidRPr="0006016E">
        <w:rPr>
          <w:sz w:val="28"/>
          <w:szCs w:val="28"/>
        </w:rPr>
        <w:t xml:space="preserve">corroborates that Rajoelina’s </w:t>
      </w:r>
      <w:r w:rsidR="003710C0" w:rsidRPr="0006016E">
        <w:rPr>
          <w:sz w:val="28"/>
          <w:szCs w:val="28"/>
        </w:rPr>
        <w:t xml:space="preserve">party </w:t>
      </w:r>
      <w:r w:rsidR="00E748D0" w:rsidRPr="0006016E">
        <w:rPr>
          <w:sz w:val="28"/>
          <w:szCs w:val="28"/>
        </w:rPr>
        <w:t xml:space="preserve">affiliation as TGV. World Statesmen </w:t>
      </w:r>
      <w:r w:rsidR="00E22833" w:rsidRPr="0006016E">
        <w:rPr>
          <w:sz w:val="28"/>
          <w:szCs w:val="28"/>
        </w:rPr>
        <w:t>describes</w:t>
      </w:r>
      <w:r w:rsidR="00E748D0" w:rsidRPr="0006016E">
        <w:rPr>
          <w:sz w:val="28"/>
          <w:szCs w:val="28"/>
        </w:rPr>
        <w:t xml:space="preserve"> TGV as “reformist</w:t>
      </w:r>
      <w:r w:rsidR="00E22833" w:rsidRPr="0006016E">
        <w:rPr>
          <w:sz w:val="28"/>
          <w:szCs w:val="28"/>
        </w:rPr>
        <w:t>.</w:t>
      </w:r>
      <w:r w:rsidR="00E748D0" w:rsidRPr="0006016E">
        <w:rPr>
          <w:sz w:val="28"/>
          <w:szCs w:val="28"/>
        </w:rPr>
        <w:t>”</w:t>
      </w:r>
      <w:r w:rsidR="00DC1270" w:rsidRPr="0006016E">
        <w:rPr>
          <w:sz w:val="28"/>
          <w:szCs w:val="28"/>
        </w:rPr>
        <w:t xml:space="preserve"> Perspective Monde (2020) identifies Rajoelina’s party as “Jeunes malgaches determines” [TGV].</w:t>
      </w:r>
    </w:p>
    <w:p w14:paraId="6DA482AC" w14:textId="77777777" w:rsidR="00BF67C9" w:rsidRPr="0006016E" w:rsidRDefault="00BF67C9" w:rsidP="00361A4D">
      <w:pPr>
        <w:outlineLvl w:val="0"/>
        <w:rPr>
          <w:sz w:val="28"/>
          <w:szCs w:val="28"/>
        </w:rPr>
      </w:pPr>
    </w:p>
    <w:p w14:paraId="24DD8FBD" w14:textId="4E26DD19" w:rsidR="00A119C0" w:rsidRPr="0006016E" w:rsidRDefault="00A119C0" w:rsidP="00361A4D">
      <w:pPr>
        <w:outlineLvl w:val="0"/>
        <w:rPr>
          <w:sz w:val="28"/>
          <w:szCs w:val="28"/>
        </w:rPr>
      </w:pPr>
      <w:r w:rsidRPr="0006016E">
        <w:rPr>
          <w:sz w:val="28"/>
          <w:szCs w:val="28"/>
        </w:rPr>
        <w:t>Years: 2014</w:t>
      </w:r>
      <w:r w:rsidR="00BF67C9" w:rsidRPr="0006016E">
        <w:rPr>
          <w:sz w:val="28"/>
          <w:szCs w:val="28"/>
        </w:rPr>
        <w:t>-</w:t>
      </w:r>
      <w:r w:rsidR="002D4D43" w:rsidRPr="0006016E">
        <w:rPr>
          <w:sz w:val="28"/>
          <w:szCs w:val="28"/>
        </w:rPr>
        <w:t>201</w:t>
      </w:r>
      <w:r w:rsidR="00C51155" w:rsidRPr="0006016E">
        <w:rPr>
          <w:sz w:val="28"/>
          <w:szCs w:val="28"/>
        </w:rPr>
        <w:t>7</w:t>
      </w:r>
    </w:p>
    <w:p w14:paraId="62DFFD08" w14:textId="6763B991" w:rsidR="00A119C0" w:rsidRPr="0006016E" w:rsidRDefault="002F3351" w:rsidP="00A119C0">
      <w:pPr>
        <w:rPr>
          <w:color w:val="000000"/>
          <w:sz w:val="28"/>
          <w:szCs w:val="28"/>
        </w:rPr>
      </w:pPr>
      <w:r w:rsidRPr="0006016E">
        <w:rPr>
          <w:sz w:val="28"/>
          <w:szCs w:val="28"/>
        </w:rPr>
        <w:t>Leader</w:t>
      </w:r>
      <w:r w:rsidR="00A119C0" w:rsidRPr="0006016E">
        <w:rPr>
          <w:sz w:val="28"/>
          <w:szCs w:val="28"/>
        </w:rPr>
        <w:t xml:space="preserve">: </w:t>
      </w:r>
      <w:bookmarkStart w:id="7" w:name="_Hlk23075486"/>
      <w:r w:rsidR="00BF67C9" w:rsidRPr="0006016E">
        <w:rPr>
          <w:sz w:val="28"/>
          <w:szCs w:val="28"/>
        </w:rPr>
        <w:t>Rajaonarimampianina</w:t>
      </w:r>
    </w:p>
    <w:bookmarkEnd w:id="7"/>
    <w:p w14:paraId="490882AB" w14:textId="77B5C784" w:rsidR="00A119C0" w:rsidRPr="0006016E" w:rsidRDefault="00A119C0" w:rsidP="00A119C0">
      <w:pPr>
        <w:rPr>
          <w:color w:val="000000"/>
          <w:sz w:val="28"/>
          <w:szCs w:val="28"/>
        </w:rPr>
      </w:pPr>
      <w:r w:rsidRPr="0006016E">
        <w:rPr>
          <w:sz w:val="28"/>
          <w:szCs w:val="28"/>
        </w:rPr>
        <w:t xml:space="preserve">Ideology: </w:t>
      </w:r>
      <w:r w:rsidR="00F97770" w:rsidRPr="0006016E">
        <w:rPr>
          <w:sz w:val="28"/>
          <w:szCs w:val="28"/>
        </w:rPr>
        <w:t>None</w:t>
      </w:r>
    </w:p>
    <w:p w14:paraId="5600281B" w14:textId="58781DEA" w:rsidR="00431AED" w:rsidRPr="0006016E" w:rsidRDefault="00A119C0">
      <w:pPr>
        <w:rPr>
          <w:sz w:val="28"/>
          <w:szCs w:val="28"/>
        </w:rPr>
      </w:pPr>
      <w:r w:rsidRPr="0006016E">
        <w:rPr>
          <w:sz w:val="28"/>
          <w:szCs w:val="28"/>
        </w:rPr>
        <w:t>Description</w:t>
      </w:r>
      <w:r w:rsidR="00BF67C9" w:rsidRPr="0006016E">
        <w:rPr>
          <w:sz w:val="28"/>
          <w:szCs w:val="28"/>
        </w:rPr>
        <w:t>:</w:t>
      </w:r>
      <w:r w:rsidR="00E748D0" w:rsidRPr="0006016E">
        <w:rPr>
          <w:sz w:val="28"/>
          <w:szCs w:val="28"/>
        </w:rPr>
        <w:t xml:space="preserve"> </w:t>
      </w:r>
      <w:r w:rsidR="00687710" w:rsidRPr="0006016E">
        <w:rPr>
          <w:sz w:val="28"/>
          <w:szCs w:val="28"/>
        </w:rPr>
        <w:t xml:space="preserve">CHISOLS identifies Rajaonarimampianina’s party as HVM. </w:t>
      </w:r>
      <w:r w:rsidR="00E748D0" w:rsidRPr="0006016E">
        <w:rPr>
          <w:sz w:val="28"/>
          <w:szCs w:val="28"/>
        </w:rPr>
        <w:t>World Statesmen (2020)</w:t>
      </w:r>
      <w:r w:rsidR="002F2030" w:rsidRPr="0006016E">
        <w:rPr>
          <w:sz w:val="28"/>
          <w:szCs w:val="28"/>
        </w:rPr>
        <w:t xml:space="preserve"> identifies Rajaonarimampianina</w:t>
      </w:r>
      <w:r w:rsidR="00E748D0" w:rsidRPr="0006016E">
        <w:rPr>
          <w:sz w:val="28"/>
          <w:szCs w:val="28"/>
        </w:rPr>
        <w:t xml:space="preserve">’s </w:t>
      </w:r>
      <w:r w:rsidR="003710C0" w:rsidRPr="0006016E">
        <w:rPr>
          <w:sz w:val="28"/>
          <w:szCs w:val="28"/>
        </w:rPr>
        <w:t xml:space="preserve">party </w:t>
      </w:r>
      <w:r w:rsidR="00E748D0" w:rsidRPr="0006016E">
        <w:rPr>
          <w:sz w:val="28"/>
          <w:szCs w:val="28"/>
        </w:rPr>
        <w:t xml:space="preserve">affiliation as </w:t>
      </w:r>
      <w:r w:rsidR="002F2030" w:rsidRPr="0006016E">
        <w:rPr>
          <w:sz w:val="28"/>
          <w:szCs w:val="28"/>
        </w:rPr>
        <w:t>HVM</w:t>
      </w:r>
      <w:r w:rsidR="00E748D0" w:rsidRPr="0006016E">
        <w:rPr>
          <w:sz w:val="28"/>
          <w:szCs w:val="28"/>
        </w:rPr>
        <w:t>.</w:t>
      </w:r>
      <w:r w:rsidR="00F97770" w:rsidRPr="0006016E">
        <w:rPr>
          <w:sz w:val="28"/>
          <w:szCs w:val="28"/>
        </w:rPr>
        <w:t xml:space="preserve"> The Economist Intelligence Unit (2015) identifies HVM as having had no ideology, writing “HVM party was only created after [Rajaonarimampianina] came to office, and it lacks a coherent ideology or policy base.”</w:t>
      </w:r>
    </w:p>
    <w:p w14:paraId="39297561" w14:textId="37FC79F2" w:rsidR="00E22833" w:rsidRPr="0006016E" w:rsidRDefault="00E22833">
      <w:pPr>
        <w:rPr>
          <w:sz w:val="28"/>
          <w:szCs w:val="28"/>
        </w:rPr>
      </w:pPr>
    </w:p>
    <w:p w14:paraId="6A9542B1" w14:textId="597165FE" w:rsidR="00C51155" w:rsidRPr="0006016E" w:rsidRDefault="00C51155" w:rsidP="00C51155">
      <w:pPr>
        <w:outlineLvl w:val="0"/>
        <w:rPr>
          <w:sz w:val="28"/>
          <w:szCs w:val="28"/>
        </w:rPr>
      </w:pPr>
      <w:r w:rsidRPr="0006016E">
        <w:rPr>
          <w:sz w:val="28"/>
          <w:szCs w:val="28"/>
        </w:rPr>
        <w:t>Years: 2018</w:t>
      </w:r>
    </w:p>
    <w:p w14:paraId="7B2C7410" w14:textId="2BCD886B" w:rsidR="00C51155" w:rsidRPr="0006016E" w:rsidRDefault="00C51155" w:rsidP="00C51155">
      <w:pPr>
        <w:rPr>
          <w:color w:val="000000"/>
          <w:sz w:val="28"/>
          <w:szCs w:val="28"/>
        </w:rPr>
      </w:pPr>
      <w:r w:rsidRPr="0006016E">
        <w:rPr>
          <w:sz w:val="28"/>
          <w:szCs w:val="28"/>
        </w:rPr>
        <w:t>Leader: Rakotovao</w:t>
      </w:r>
    </w:p>
    <w:p w14:paraId="736D7C00" w14:textId="40006D8B" w:rsidR="00C51155" w:rsidRPr="0006016E" w:rsidRDefault="00C51155" w:rsidP="00C51155">
      <w:pPr>
        <w:rPr>
          <w:color w:val="000000"/>
          <w:sz w:val="28"/>
          <w:szCs w:val="28"/>
        </w:rPr>
      </w:pPr>
      <w:r w:rsidRPr="0006016E">
        <w:rPr>
          <w:sz w:val="28"/>
          <w:szCs w:val="28"/>
        </w:rPr>
        <w:t xml:space="preserve">Ideology: </w:t>
      </w:r>
    </w:p>
    <w:p w14:paraId="6BDF039D" w14:textId="0920404C" w:rsidR="00C51155" w:rsidRPr="0006016E" w:rsidRDefault="00C51155" w:rsidP="00C51155">
      <w:pPr>
        <w:rPr>
          <w:sz w:val="28"/>
          <w:szCs w:val="28"/>
        </w:rPr>
      </w:pPr>
      <w:r w:rsidRPr="0006016E">
        <w:rPr>
          <w:sz w:val="28"/>
          <w:szCs w:val="28"/>
        </w:rPr>
        <w:t>Description:</w:t>
      </w:r>
      <w:r w:rsidR="004D564F" w:rsidRPr="0006016E">
        <w:rPr>
          <w:sz w:val="28"/>
          <w:szCs w:val="28"/>
        </w:rPr>
        <w:t xml:space="preserve"> CHISOLS identifies Rakotovao’s party as HVM.</w:t>
      </w:r>
      <w:r w:rsidR="00F35D15" w:rsidRPr="0006016E">
        <w:rPr>
          <w:sz w:val="28"/>
          <w:szCs w:val="28"/>
        </w:rPr>
        <w:t xml:space="preserve"> DPI does not identify HVM’s ideology.</w:t>
      </w:r>
    </w:p>
    <w:p w14:paraId="2892AFDB" w14:textId="1E711B69" w:rsidR="00C51155" w:rsidRPr="0006016E" w:rsidRDefault="00C51155" w:rsidP="00C51155">
      <w:pPr>
        <w:rPr>
          <w:sz w:val="28"/>
          <w:szCs w:val="28"/>
        </w:rPr>
      </w:pPr>
    </w:p>
    <w:p w14:paraId="3976AE05" w14:textId="242BE4E7" w:rsidR="00C51155" w:rsidRPr="0006016E" w:rsidRDefault="00C51155" w:rsidP="00C51155">
      <w:pPr>
        <w:outlineLvl w:val="0"/>
        <w:rPr>
          <w:sz w:val="28"/>
          <w:szCs w:val="28"/>
        </w:rPr>
      </w:pPr>
      <w:r w:rsidRPr="0006016E">
        <w:rPr>
          <w:sz w:val="28"/>
          <w:szCs w:val="28"/>
        </w:rPr>
        <w:t>Years: 2019-2020</w:t>
      </w:r>
    </w:p>
    <w:p w14:paraId="18FED50E" w14:textId="7E2BEEF6" w:rsidR="00C51155" w:rsidRPr="0006016E" w:rsidRDefault="00C51155" w:rsidP="00C51155">
      <w:pPr>
        <w:rPr>
          <w:color w:val="000000"/>
          <w:sz w:val="28"/>
          <w:szCs w:val="28"/>
        </w:rPr>
      </w:pPr>
      <w:r w:rsidRPr="0006016E">
        <w:rPr>
          <w:sz w:val="28"/>
          <w:szCs w:val="28"/>
        </w:rPr>
        <w:t>Leader: Rajoelina</w:t>
      </w:r>
    </w:p>
    <w:p w14:paraId="03402865" w14:textId="42F93009" w:rsidR="00C51155" w:rsidRPr="0006016E" w:rsidRDefault="00C51155" w:rsidP="00C51155">
      <w:pPr>
        <w:rPr>
          <w:color w:val="000000"/>
          <w:sz w:val="28"/>
          <w:szCs w:val="28"/>
        </w:rPr>
      </w:pPr>
      <w:r w:rsidRPr="0006016E">
        <w:rPr>
          <w:sz w:val="28"/>
          <w:szCs w:val="28"/>
        </w:rPr>
        <w:t xml:space="preserve">Ideology: </w:t>
      </w:r>
    </w:p>
    <w:p w14:paraId="74353D1E" w14:textId="4A4247FC" w:rsidR="00C51155" w:rsidRPr="0006016E" w:rsidRDefault="00C51155" w:rsidP="00C51155">
      <w:pPr>
        <w:rPr>
          <w:sz w:val="28"/>
          <w:szCs w:val="28"/>
        </w:rPr>
      </w:pPr>
      <w:r w:rsidRPr="0006016E">
        <w:rPr>
          <w:sz w:val="28"/>
          <w:szCs w:val="28"/>
        </w:rPr>
        <w:t>Description:</w:t>
      </w:r>
      <w:r w:rsidR="0035795C" w:rsidRPr="0006016E">
        <w:rPr>
          <w:sz w:val="28"/>
          <w:szCs w:val="28"/>
        </w:rPr>
        <w:t xml:space="preserve"> World Statesmen (2020) corroborates that Rajoelina’s party affiliation as TGV. World Statesmen describes TGV as “reformist.” Perspective Monde (2020) identifies Rajoelina’s party as “Jeunes malgaches determines” [TGV].</w:t>
      </w:r>
      <w:r w:rsidR="00F35D15" w:rsidRPr="0006016E">
        <w:rPr>
          <w:sz w:val="28"/>
          <w:szCs w:val="28"/>
        </w:rPr>
        <w:t xml:space="preserve"> DPI does not identify TGV’s ideology.</w:t>
      </w:r>
    </w:p>
    <w:p w14:paraId="25B86AFC" w14:textId="546ADAB9" w:rsidR="002D4D43" w:rsidRPr="0006016E" w:rsidRDefault="002D4D43">
      <w:pPr>
        <w:rPr>
          <w:sz w:val="28"/>
          <w:szCs w:val="28"/>
        </w:rPr>
      </w:pPr>
    </w:p>
    <w:p w14:paraId="2255C87F" w14:textId="77777777" w:rsidR="00A56BB4" w:rsidRPr="0006016E" w:rsidRDefault="00A56BB4">
      <w:pPr>
        <w:rPr>
          <w:sz w:val="28"/>
          <w:szCs w:val="28"/>
        </w:rPr>
      </w:pPr>
    </w:p>
    <w:p w14:paraId="1EFA7BBE" w14:textId="65D37E3F" w:rsidR="0036076C" w:rsidRPr="0006016E" w:rsidRDefault="00431AED">
      <w:pPr>
        <w:rPr>
          <w:sz w:val="28"/>
          <w:szCs w:val="28"/>
        </w:rPr>
      </w:pPr>
      <w:r w:rsidRPr="0006016E">
        <w:rPr>
          <w:sz w:val="28"/>
          <w:szCs w:val="28"/>
        </w:rPr>
        <w:t>References:</w:t>
      </w:r>
    </w:p>
    <w:p w14:paraId="15ED62C4" w14:textId="298658CE" w:rsidR="00361A4D" w:rsidRPr="0006016E" w:rsidRDefault="00361A4D" w:rsidP="000415FC">
      <w:pPr>
        <w:ind w:left="720" w:hanging="720"/>
        <w:rPr>
          <w:color w:val="000000" w:themeColor="text1"/>
          <w:sz w:val="28"/>
          <w:szCs w:val="28"/>
          <w:shd w:val="clear" w:color="auto" w:fill="FFFFFF"/>
        </w:rPr>
      </w:pPr>
      <w:r w:rsidRPr="0006016E">
        <w:rPr>
          <w:color w:val="000000" w:themeColor="text1"/>
          <w:sz w:val="28"/>
          <w:szCs w:val="28"/>
          <w:shd w:val="clear" w:color="auto" w:fill="FFFFFF"/>
        </w:rPr>
        <w:t>Allen, P. M., &amp; Covell, M. (2005). </w:t>
      </w:r>
      <w:r w:rsidRPr="0006016E">
        <w:rPr>
          <w:i/>
          <w:iCs/>
          <w:color w:val="000000" w:themeColor="text1"/>
          <w:sz w:val="28"/>
          <w:szCs w:val="28"/>
        </w:rPr>
        <w:t>Historical Dictionary of Madagascar</w:t>
      </w:r>
      <w:r w:rsidR="000415FC" w:rsidRPr="0006016E">
        <w:rPr>
          <w:i/>
          <w:iCs/>
          <w:color w:val="000000" w:themeColor="text1"/>
          <w:sz w:val="28"/>
          <w:szCs w:val="28"/>
        </w:rPr>
        <w:t xml:space="preserve"> </w:t>
      </w:r>
      <w:r w:rsidRPr="0006016E">
        <w:rPr>
          <w:color w:val="000000" w:themeColor="text1"/>
          <w:sz w:val="28"/>
          <w:szCs w:val="28"/>
          <w:shd w:val="clear" w:color="auto" w:fill="FFFFFF"/>
        </w:rPr>
        <w:t>(2nd ed., Vol. 98, Historical Dictionaries of Africa). Lanham, MD: Scarecrow Press.</w:t>
      </w:r>
    </w:p>
    <w:p w14:paraId="5B9A435A" w14:textId="306A3A88" w:rsidR="000C73A0" w:rsidRPr="0006016E" w:rsidRDefault="000C73A0" w:rsidP="002D3277">
      <w:pPr>
        <w:ind w:left="720" w:hanging="720"/>
        <w:rPr>
          <w:color w:val="000000" w:themeColor="text1"/>
          <w:sz w:val="28"/>
          <w:szCs w:val="28"/>
        </w:rPr>
      </w:pPr>
      <w:r w:rsidRPr="0006016E">
        <w:rPr>
          <w:rStyle w:val="HTMLCite"/>
          <w:i w:val="0"/>
          <w:iCs w:val="0"/>
          <w:color w:val="000000" w:themeColor="text1"/>
          <w:sz w:val="28"/>
          <w:szCs w:val="28"/>
        </w:rPr>
        <w:t>Cadoux, C. 2007. "Semi-Presidentialism in Madagascar". In Elgie, Robert; Moestrup, Sophia (eds.). Semi-Presidentialism Outside Europe: A Comparative Study. London.</w:t>
      </w:r>
    </w:p>
    <w:p w14:paraId="5D7949D9" w14:textId="5CE67A55" w:rsidR="00D355D0" w:rsidRPr="0006016E" w:rsidRDefault="00D355D0" w:rsidP="00012D09">
      <w:pPr>
        <w:ind w:left="720" w:hanging="720"/>
        <w:rPr>
          <w:color w:val="000000" w:themeColor="text1"/>
          <w:sz w:val="28"/>
          <w:szCs w:val="28"/>
        </w:rPr>
      </w:pPr>
      <w:r w:rsidRPr="0006016E">
        <w:rPr>
          <w:color w:val="000000" w:themeColor="text1"/>
          <w:sz w:val="28"/>
          <w:szCs w:val="28"/>
        </w:rPr>
        <w:lastRenderedPageBreak/>
        <w:t xml:space="preserve">Cahoon, Ben. World Statesmen, 2018 (accessed January 7, 2019). </w:t>
      </w:r>
      <w:hyperlink r:id="rId6" w:history="1">
        <w:r w:rsidR="00F91696" w:rsidRPr="0006016E">
          <w:rPr>
            <w:rStyle w:val="Hyperlink"/>
            <w:sz w:val="28"/>
            <w:szCs w:val="28"/>
          </w:rPr>
          <w:t>http://www.worldstatesmen.org/Madagascar.htm</w:t>
        </w:r>
      </w:hyperlink>
      <w:r w:rsidR="00F91696" w:rsidRPr="0006016E">
        <w:rPr>
          <w:sz w:val="28"/>
          <w:szCs w:val="28"/>
        </w:rPr>
        <w:t xml:space="preserve"> </w:t>
      </w:r>
    </w:p>
    <w:p w14:paraId="72453115" w14:textId="5DFCA254" w:rsidR="00C3751E" w:rsidRPr="0006016E" w:rsidRDefault="00C3751E" w:rsidP="00012D09">
      <w:pPr>
        <w:ind w:left="720" w:hanging="720"/>
        <w:rPr>
          <w:color w:val="000000" w:themeColor="text1"/>
          <w:sz w:val="28"/>
          <w:szCs w:val="28"/>
        </w:rPr>
      </w:pPr>
      <w:r w:rsidRPr="0006016E">
        <w:rPr>
          <w:color w:val="000000" w:themeColor="text1"/>
          <w:sz w:val="28"/>
          <w:szCs w:val="28"/>
        </w:rPr>
        <w:t xml:space="preserve">"Country Profile 2005 - Madagascar." Economist Intelligence Unit. 2005. Accessed January 8, 2019. </w:t>
      </w:r>
      <w:hyperlink r:id="rId7" w:history="1">
        <w:r w:rsidRPr="0006016E">
          <w:rPr>
            <w:rStyle w:val="Hyperlink"/>
            <w:color w:val="000000" w:themeColor="text1"/>
            <w:sz w:val="28"/>
            <w:szCs w:val="28"/>
          </w:rPr>
          <w:t>http://siteresources.worldbank.org/INTAFRSUMESSD/Resources/1729402-1150389437293/EIU_Country_Profile_Madagascar.pdf</w:t>
        </w:r>
      </w:hyperlink>
      <w:r w:rsidRPr="0006016E">
        <w:rPr>
          <w:color w:val="000000" w:themeColor="text1"/>
          <w:sz w:val="28"/>
          <w:szCs w:val="28"/>
        </w:rPr>
        <w:t>.</w:t>
      </w:r>
    </w:p>
    <w:p w14:paraId="05100739" w14:textId="4BF8B2CC" w:rsidR="0036076C" w:rsidRPr="0006016E" w:rsidRDefault="0036076C" w:rsidP="00012D09">
      <w:pPr>
        <w:ind w:left="720" w:hanging="720"/>
        <w:rPr>
          <w:rFonts w:ascii="system-ui" w:hAnsi="system-ui"/>
          <w:color w:val="000000" w:themeColor="text1"/>
          <w:sz w:val="28"/>
          <w:szCs w:val="28"/>
          <w:shd w:val="clear" w:color="auto" w:fill="FFFFFF"/>
        </w:rPr>
      </w:pPr>
      <w:r w:rsidRPr="0006016E">
        <w:rPr>
          <w:rFonts w:ascii="system-ui" w:hAnsi="system-ui"/>
          <w:color w:val="000000" w:themeColor="text1"/>
          <w:sz w:val="28"/>
          <w:szCs w:val="28"/>
          <w:shd w:val="clear" w:color="auto" w:fill="FFFFFF"/>
        </w:rPr>
        <w:t xml:space="preserve">Dewar, Bob, Simon Massey, and Bruce Baker. “Madagascar: Time to Make a Fresh Start.” Africa Programme. London: Chatham House, January 2013. </w:t>
      </w:r>
      <w:hyperlink r:id="rId8" w:history="1">
        <w:r w:rsidRPr="0006016E">
          <w:rPr>
            <w:rStyle w:val="Hyperlink"/>
            <w:rFonts w:ascii="system-ui" w:hAnsi="system-ui"/>
            <w:color w:val="000000" w:themeColor="text1"/>
            <w:sz w:val="28"/>
            <w:szCs w:val="28"/>
            <w:shd w:val="clear" w:color="auto" w:fill="FFFFFF"/>
          </w:rPr>
          <w:t>https://www.chathamhouse.org/sites/default/files/public/Research/Africa/0113pp_madagascar.pdf</w:t>
        </w:r>
      </w:hyperlink>
      <w:r w:rsidRPr="0006016E">
        <w:rPr>
          <w:rFonts w:ascii="system-ui" w:hAnsi="system-ui"/>
          <w:color w:val="000000" w:themeColor="text1"/>
          <w:sz w:val="28"/>
          <w:szCs w:val="28"/>
          <w:shd w:val="clear" w:color="auto" w:fill="FFFFFF"/>
        </w:rPr>
        <w:t>.</w:t>
      </w:r>
    </w:p>
    <w:p w14:paraId="294143B5" w14:textId="1EF00B9C" w:rsidR="0036076C" w:rsidRPr="0006016E" w:rsidRDefault="0036076C" w:rsidP="00012D09">
      <w:pPr>
        <w:ind w:left="720" w:hanging="720"/>
        <w:rPr>
          <w:color w:val="000000" w:themeColor="text1"/>
          <w:sz w:val="28"/>
          <w:szCs w:val="28"/>
        </w:rPr>
      </w:pPr>
      <w:r w:rsidRPr="0006016E">
        <w:rPr>
          <w:rFonts w:ascii="system-ui" w:hAnsi="system-ui"/>
          <w:color w:val="000000" w:themeColor="text1"/>
          <w:sz w:val="28"/>
          <w:szCs w:val="28"/>
          <w:shd w:val="clear" w:color="auto" w:fill="FFFFFF"/>
        </w:rPr>
        <w:t>Kim, Julia Hyeyong. “Partisanship and Economic Policies in Developing Countries during Dismal Times.” University of California, Los Angeles, 2012. https://pdfs.semanticscholar.org/6e4f/b9b1b084ad00969627e10ffb35957c95b0e7.pdf.</w:t>
      </w:r>
    </w:p>
    <w:p w14:paraId="43EF01D8" w14:textId="620E5275" w:rsidR="004A3F6A" w:rsidRPr="0006016E" w:rsidRDefault="004A3F6A" w:rsidP="002D3277">
      <w:pPr>
        <w:ind w:left="720" w:hanging="720"/>
        <w:rPr>
          <w:color w:val="000000" w:themeColor="text1"/>
          <w:sz w:val="28"/>
          <w:szCs w:val="28"/>
        </w:rPr>
      </w:pPr>
      <w:r w:rsidRPr="0006016E">
        <w:rPr>
          <w:color w:val="000000" w:themeColor="text1"/>
          <w:sz w:val="28"/>
          <w:szCs w:val="28"/>
        </w:rPr>
        <w:t xml:space="preserve">"Parliamentarians Seek to Sack President." Economist Intelligence Unit, May 8, 2015. </w:t>
      </w:r>
      <w:hyperlink r:id="rId9" w:history="1">
        <w:r w:rsidR="00353DCD" w:rsidRPr="0006016E">
          <w:rPr>
            <w:rStyle w:val="Hyperlink"/>
            <w:sz w:val="28"/>
            <w:szCs w:val="28"/>
          </w:rPr>
          <w:t>http://country.eiu.com/article.aspx?articleid=1153203299&amp;Country=Madagascar&amp;topic=Politics</w:t>
        </w:r>
      </w:hyperlink>
    </w:p>
    <w:p w14:paraId="5FD8144A" w14:textId="4A66794C" w:rsidR="00A2575F" w:rsidRPr="0006016E" w:rsidRDefault="00A2575F" w:rsidP="00A2575F">
      <w:pPr>
        <w:ind w:left="720" w:hanging="720"/>
        <w:rPr>
          <w:color w:val="000000" w:themeColor="text1"/>
          <w:sz w:val="28"/>
          <w:szCs w:val="28"/>
        </w:rPr>
      </w:pPr>
      <w:r w:rsidRPr="0006016E">
        <w:rPr>
          <w:color w:val="000000" w:themeColor="text1"/>
          <w:sz w:val="28"/>
          <w:szCs w:val="28"/>
        </w:rPr>
        <w:t>Perspective Monde (2020). “Madagascar, dirigeants politiques”. https://perspective.usherbrooke.ca/bilan/servlet/BMGvt/MDG/1977/6/2021/3/?</w:t>
      </w:r>
    </w:p>
    <w:p w14:paraId="726A9CA3" w14:textId="15A11610" w:rsidR="00E75740" w:rsidRPr="0006016E" w:rsidRDefault="00E75740" w:rsidP="00012D09">
      <w:pPr>
        <w:ind w:left="720" w:hanging="720"/>
        <w:rPr>
          <w:color w:val="000000" w:themeColor="text1"/>
          <w:sz w:val="28"/>
          <w:szCs w:val="28"/>
        </w:rPr>
      </w:pPr>
      <w:r w:rsidRPr="0006016E">
        <w:rPr>
          <w:color w:val="000000" w:themeColor="text1"/>
          <w:sz w:val="28"/>
          <w:szCs w:val="28"/>
        </w:rPr>
        <w:t>En</w:t>
      </w:r>
      <w:r w:rsidR="00D355D0" w:rsidRPr="0006016E">
        <w:rPr>
          <w:color w:val="000000" w:themeColor="text1"/>
          <w:sz w:val="28"/>
          <w:szCs w:val="28"/>
        </w:rPr>
        <w:t>c</w:t>
      </w:r>
      <w:r w:rsidRPr="0006016E">
        <w:rPr>
          <w:color w:val="000000" w:themeColor="text1"/>
          <w:sz w:val="28"/>
          <w:szCs w:val="28"/>
        </w:rPr>
        <w:t>yclopedia Britannica. 2019. Madagascar. (Accessed on May 16, 2019)</w:t>
      </w:r>
      <w:r w:rsidR="00012D09" w:rsidRPr="0006016E">
        <w:rPr>
          <w:color w:val="000000" w:themeColor="text1"/>
          <w:sz w:val="28"/>
          <w:szCs w:val="28"/>
        </w:rPr>
        <w:br/>
      </w:r>
      <w:r w:rsidRPr="0006016E">
        <w:rPr>
          <w:color w:val="000000" w:themeColor="text1"/>
          <w:sz w:val="28"/>
          <w:szCs w:val="28"/>
        </w:rPr>
        <w:t>https://www.britannica.com/place/Madagascar/Outside-influences-1861-95</w:t>
      </w:r>
    </w:p>
    <w:p w14:paraId="3DC44AF9" w14:textId="77777777" w:rsidR="00F94DF4" w:rsidRPr="0006016E" w:rsidRDefault="00F94DF4" w:rsidP="00F94DF4">
      <w:pPr>
        <w:ind w:left="720" w:hanging="720"/>
        <w:rPr>
          <w:color w:val="000000" w:themeColor="text1"/>
          <w:sz w:val="28"/>
          <w:szCs w:val="28"/>
        </w:rPr>
      </w:pPr>
      <w:r w:rsidRPr="0006016E">
        <w:rPr>
          <w:color w:val="000000" w:themeColor="text1"/>
          <w:sz w:val="28"/>
          <w:szCs w:val="28"/>
        </w:rPr>
        <w:t>Lansford, Tom. "Madagascar." In </w:t>
      </w:r>
      <w:r w:rsidRPr="0006016E">
        <w:rPr>
          <w:i/>
          <w:iCs/>
          <w:color w:val="000000" w:themeColor="text1"/>
          <w:sz w:val="28"/>
          <w:szCs w:val="28"/>
        </w:rPr>
        <w:t>Political Handbook of the World 2015</w:t>
      </w:r>
      <w:r w:rsidRPr="0006016E">
        <w:rPr>
          <w:color w:val="000000" w:themeColor="text1"/>
          <w:sz w:val="28"/>
          <w:szCs w:val="28"/>
        </w:rPr>
        <w:t>, edited by Tom Lansford, 887-895. Thousand Oaks, CA: CQ Press, 2015.</w:t>
      </w:r>
    </w:p>
    <w:p w14:paraId="73EE829D" w14:textId="5B3643D3" w:rsidR="00B7034F" w:rsidRPr="0006016E" w:rsidRDefault="00B7034F" w:rsidP="00012D09">
      <w:pPr>
        <w:ind w:left="720" w:hanging="720"/>
        <w:rPr>
          <w:color w:val="000000" w:themeColor="text1"/>
          <w:sz w:val="28"/>
          <w:szCs w:val="28"/>
        </w:rPr>
      </w:pPr>
      <w:r w:rsidRPr="0006016E">
        <w:rPr>
          <w:color w:val="000000" w:themeColor="text1"/>
          <w:sz w:val="28"/>
          <w:szCs w:val="28"/>
        </w:rPr>
        <w:t>Lansford, Tom. Political Handbook of the World. Washington, D.C.: Sage Publishing, 2017.</w:t>
      </w:r>
    </w:p>
    <w:p w14:paraId="297C59CC" w14:textId="77777777" w:rsidR="00FA2B3A" w:rsidRPr="0006016E" w:rsidRDefault="00FA2B3A" w:rsidP="00FA2B3A">
      <w:pPr>
        <w:ind w:left="720" w:hanging="720"/>
        <w:rPr>
          <w:color w:val="000000" w:themeColor="text1"/>
          <w:sz w:val="28"/>
          <w:szCs w:val="28"/>
        </w:rPr>
      </w:pPr>
      <w:r w:rsidRPr="0006016E">
        <w:rPr>
          <w:color w:val="000000" w:themeColor="text1"/>
          <w:sz w:val="28"/>
          <w:szCs w:val="28"/>
        </w:rPr>
        <w:t xml:space="preserve">Lentz, Harris M. (III). </w:t>
      </w:r>
      <w:r w:rsidRPr="0006016E">
        <w:rPr>
          <w:i/>
          <w:color w:val="000000" w:themeColor="text1"/>
          <w:sz w:val="28"/>
          <w:szCs w:val="28"/>
        </w:rPr>
        <w:t>Heads of States and Governments: A Worldwide Encyclopedia of Over 2,300 Leaders, 1945 Through 1992</w:t>
      </w:r>
      <w:r w:rsidRPr="0006016E">
        <w:rPr>
          <w:color w:val="000000" w:themeColor="text1"/>
          <w:sz w:val="28"/>
          <w:szCs w:val="28"/>
        </w:rPr>
        <w:t>. Jefferson, N.C.: McFarland, 1994.</w:t>
      </w:r>
    </w:p>
    <w:p w14:paraId="46A71B31" w14:textId="5A7E448B" w:rsidR="006F4FC0" w:rsidRPr="0006016E" w:rsidRDefault="006F4FC0" w:rsidP="00353DCD">
      <w:pPr>
        <w:ind w:left="720" w:hanging="720"/>
        <w:rPr>
          <w:i/>
          <w:iCs/>
          <w:color w:val="000000" w:themeColor="text1"/>
          <w:sz w:val="28"/>
          <w:szCs w:val="28"/>
        </w:rPr>
      </w:pPr>
      <w:r w:rsidRPr="0006016E">
        <w:rPr>
          <w:color w:val="000000" w:themeColor="text1"/>
          <w:sz w:val="28"/>
          <w:szCs w:val="28"/>
        </w:rPr>
        <w:t xml:space="preserve">Manzano, Dulce. 2017. </w:t>
      </w:r>
      <w:r w:rsidRPr="0006016E">
        <w:rPr>
          <w:i/>
          <w:iCs/>
          <w:color w:val="000000" w:themeColor="text1"/>
          <w:sz w:val="28"/>
          <w:szCs w:val="28"/>
        </w:rPr>
        <w:t>Bringing Down the Educational Wall: Political Regimes, Ideology, and the Expansion of Education</w:t>
      </w:r>
      <w:r w:rsidRPr="0006016E">
        <w:rPr>
          <w:color w:val="000000" w:themeColor="text1"/>
          <w:sz w:val="28"/>
          <w:szCs w:val="28"/>
        </w:rPr>
        <w:t>. Cambridge.</w:t>
      </w:r>
    </w:p>
    <w:p w14:paraId="3DADD12D" w14:textId="560557BA" w:rsidR="00F17590" w:rsidRPr="0006016E" w:rsidRDefault="00F17590" w:rsidP="00012D09">
      <w:pPr>
        <w:ind w:left="720" w:hanging="720"/>
        <w:rPr>
          <w:color w:val="000000" w:themeColor="text1"/>
          <w:sz w:val="28"/>
          <w:szCs w:val="28"/>
        </w:rPr>
      </w:pPr>
      <w:r w:rsidRPr="0006016E">
        <w:rPr>
          <w:color w:val="000000" w:themeColor="text1"/>
          <w:sz w:val="28"/>
          <w:szCs w:val="28"/>
        </w:rPr>
        <w:t>Marcus, Richard R., and Adrien M. Ratsimbaharison. “Political Parties in Madagascar: Neopatrimonial Tools or Democratic Instruments?” Party Politics 11, no. 4 (July 2005): 495–512</w:t>
      </w:r>
      <w:r w:rsidR="004B0A26" w:rsidRPr="0006016E">
        <w:rPr>
          <w:color w:val="000000" w:themeColor="text1"/>
          <w:sz w:val="28"/>
          <w:szCs w:val="28"/>
        </w:rPr>
        <w:t xml:space="preserve">. </w:t>
      </w:r>
      <w:r w:rsidR="004B0A26" w:rsidRPr="0006016E">
        <w:rPr>
          <w:color w:val="000000" w:themeColor="text1"/>
          <w:sz w:val="28"/>
          <w:szCs w:val="28"/>
        </w:rPr>
        <w:br/>
        <w:t xml:space="preserve">For original </w:t>
      </w:r>
      <w:r w:rsidR="00173C6A" w:rsidRPr="0006016E">
        <w:rPr>
          <w:color w:val="000000" w:themeColor="text1"/>
          <w:sz w:val="28"/>
          <w:szCs w:val="28"/>
        </w:rPr>
        <w:t xml:space="preserve">2004 </w:t>
      </w:r>
      <w:r w:rsidR="004B0A26" w:rsidRPr="0006016E">
        <w:rPr>
          <w:color w:val="000000" w:themeColor="text1"/>
          <w:sz w:val="28"/>
          <w:szCs w:val="28"/>
        </w:rPr>
        <w:t xml:space="preserve">version, try </w:t>
      </w:r>
      <w:hyperlink r:id="rId10" w:history="1">
        <w:r w:rsidR="004B0A26" w:rsidRPr="0006016E">
          <w:rPr>
            <w:rStyle w:val="Hyperlink"/>
            <w:sz w:val="28"/>
            <w:szCs w:val="28"/>
          </w:rPr>
          <w:t>this link</w:t>
        </w:r>
      </w:hyperlink>
      <w:r w:rsidR="004B0A26" w:rsidRPr="0006016E">
        <w:rPr>
          <w:color w:val="000000" w:themeColor="text1"/>
          <w:sz w:val="28"/>
          <w:szCs w:val="28"/>
        </w:rPr>
        <w:t xml:space="preserve">. </w:t>
      </w:r>
    </w:p>
    <w:p w14:paraId="05F21BB8" w14:textId="48D0EF5A" w:rsidR="00ED359B" w:rsidRPr="0006016E" w:rsidRDefault="00ED359B" w:rsidP="00012D09">
      <w:pPr>
        <w:ind w:left="720" w:hanging="720"/>
        <w:rPr>
          <w:rFonts w:ascii="system-ui" w:hAnsi="system-ui"/>
          <w:color w:val="000000" w:themeColor="text1"/>
          <w:sz w:val="28"/>
          <w:szCs w:val="28"/>
          <w:shd w:val="clear" w:color="auto" w:fill="FFFFFF"/>
        </w:rPr>
      </w:pPr>
      <w:r w:rsidRPr="0006016E">
        <w:rPr>
          <w:rFonts w:ascii="system-ui" w:hAnsi="system-ui"/>
          <w:color w:val="000000" w:themeColor="text1"/>
          <w:sz w:val="28"/>
          <w:szCs w:val="28"/>
          <w:shd w:val="clear" w:color="auto" w:fill="FFFFFF"/>
        </w:rPr>
        <w:t>Helen Chapin Metz, ed. “The Economy” in </w:t>
      </w:r>
      <w:r w:rsidRPr="0006016E">
        <w:rPr>
          <w:rFonts w:ascii="system-ui" w:hAnsi="system-ui"/>
          <w:i/>
          <w:iCs/>
          <w:color w:val="000000" w:themeColor="text1"/>
          <w:sz w:val="28"/>
          <w:szCs w:val="28"/>
          <w:shd w:val="clear" w:color="auto" w:fill="FFFFFF"/>
        </w:rPr>
        <w:t>Madagascar: A Country Study</w:t>
      </w:r>
      <w:r w:rsidRPr="0006016E">
        <w:rPr>
          <w:rFonts w:ascii="system-ui" w:hAnsi="system-ui"/>
          <w:color w:val="000000" w:themeColor="text1"/>
          <w:sz w:val="28"/>
          <w:szCs w:val="28"/>
          <w:shd w:val="clear" w:color="auto" w:fill="FFFFFF"/>
        </w:rPr>
        <w:t>. Washington: GPO for the Library of Congress, 1994.</w:t>
      </w:r>
    </w:p>
    <w:p w14:paraId="17A7F8F5" w14:textId="77777777" w:rsidR="00FC652A" w:rsidRPr="0006016E" w:rsidRDefault="00FC652A" w:rsidP="00FC652A">
      <w:pPr>
        <w:ind w:left="720" w:hanging="720"/>
        <w:rPr>
          <w:rFonts w:ascii="system-ui" w:hAnsi="system-ui"/>
          <w:color w:val="000000" w:themeColor="text1"/>
          <w:sz w:val="28"/>
          <w:szCs w:val="28"/>
          <w:shd w:val="clear" w:color="auto" w:fill="FFFFFF"/>
        </w:rPr>
      </w:pPr>
      <w:r w:rsidRPr="0006016E">
        <w:rPr>
          <w:rFonts w:ascii="system-ui" w:hAnsi="system-ui"/>
          <w:color w:val="000000" w:themeColor="text1"/>
          <w:sz w:val="28"/>
          <w:szCs w:val="28"/>
          <w:shd w:val="clear" w:color="auto" w:fill="FFFFFF"/>
        </w:rPr>
        <w:lastRenderedPageBreak/>
        <w:t xml:space="preserve">Meyers, B. David. "Republic of Madagascar." In </w:t>
      </w:r>
      <w:r w:rsidRPr="0006016E">
        <w:rPr>
          <w:rFonts w:ascii="system-ui" w:hAnsi="system-ui"/>
          <w:i/>
          <w:iCs/>
          <w:color w:val="000000" w:themeColor="text1"/>
          <w:sz w:val="28"/>
          <w:szCs w:val="28"/>
          <w:shd w:val="clear" w:color="auto" w:fill="FFFFFF"/>
        </w:rPr>
        <w:t>World Encyclopedia of Political Systems and Parties</w:t>
      </w:r>
      <w:r w:rsidRPr="0006016E">
        <w:rPr>
          <w:rFonts w:ascii="system-ui" w:hAnsi="system-ui"/>
          <w:color w:val="000000" w:themeColor="text1"/>
          <w:sz w:val="28"/>
          <w:szCs w:val="28"/>
          <w:shd w:val="clear" w:color="auto" w:fill="FFFFFF"/>
        </w:rPr>
        <w:t xml:space="preserve">, 4th ed., edited by Neil Schlager and Jayne Weisblatt, 829-35. New York City, NY: Facts on File, 2006. </w:t>
      </w:r>
    </w:p>
    <w:p w14:paraId="6859C608" w14:textId="1B577A0E" w:rsidR="0036076C" w:rsidRPr="0006016E" w:rsidRDefault="0036076C" w:rsidP="00012D09">
      <w:pPr>
        <w:ind w:left="720" w:hanging="720"/>
        <w:rPr>
          <w:color w:val="000000" w:themeColor="text1"/>
          <w:sz w:val="28"/>
          <w:szCs w:val="28"/>
        </w:rPr>
      </w:pPr>
      <w:r w:rsidRPr="0006016E">
        <w:rPr>
          <w:rFonts w:ascii="system-ui" w:hAnsi="system-ui"/>
          <w:color w:val="000000" w:themeColor="text1"/>
          <w:sz w:val="28"/>
          <w:szCs w:val="28"/>
          <w:shd w:val="clear" w:color="auto" w:fill="FFFFFF"/>
          <w:lang w:val="fr-FR"/>
        </w:rPr>
        <w:t xml:space="preserve">Midi Madagasikara. “Qui est Jean-Omer Beriziky?” </w:t>
      </w:r>
      <w:r w:rsidRPr="0006016E">
        <w:rPr>
          <w:rFonts w:ascii="system-ui" w:hAnsi="system-ui"/>
          <w:color w:val="000000" w:themeColor="text1"/>
          <w:sz w:val="28"/>
          <w:szCs w:val="28"/>
          <w:shd w:val="clear" w:color="auto" w:fill="FFFFFF"/>
        </w:rPr>
        <w:t>Midi Madagasikara, October 5, 2018. http://www.midi-madagasikara.mg/dossiers/2018/10/05/qui-est-jean-omer-beriziky/.</w:t>
      </w:r>
    </w:p>
    <w:p w14:paraId="46E4F057" w14:textId="57E522BB" w:rsidR="0036076C" w:rsidRPr="0006016E" w:rsidRDefault="0036076C" w:rsidP="00012D09">
      <w:pPr>
        <w:ind w:left="720" w:hanging="720"/>
        <w:rPr>
          <w:color w:val="000000" w:themeColor="text1"/>
          <w:sz w:val="28"/>
          <w:szCs w:val="28"/>
        </w:rPr>
      </w:pPr>
      <w:r w:rsidRPr="0006016E">
        <w:rPr>
          <w:rFonts w:ascii="system-ui" w:hAnsi="system-ui"/>
          <w:color w:val="000000" w:themeColor="text1"/>
          <w:sz w:val="28"/>
          <w:szCs w:val="28"/>
          <w:shd w:val="clear" w:color="auto" w:fill="FFFFFF"/>
        </w:rPr>
        <w:t>Ratsimbaharison, Adrien M. The Failure of the United Nations Development Programs for Africa. Dallas: University Press of America, 2003</w:t>
      </w:r>
    </w:p>
    <w:p w14:paraId="43C9B3CC" w14:textId="357EEF4A" w:rsidR="00431AED" w:rsidRPr="0006016E" w:rsidRDefault="00431AED" w:rsidP="00946958">
      <w:pPr>
        <w:ind w:left="720" w:hanging="720"/>
        <w:rPr>
          <w:color w:val="000000" w:themeColor="text1"/>
          <w:sz w:val="28"/>
          <w:szCs w:val="28"/>
        </w:rPr>
      </w:pPr>
      <w:r w:rsidRPr="0006016E">
        <w:rPr>
          <w:color w:val="000000" w:themeColor="text1"/>
          <w:sz w:val="28"/>
          <w:szCs w:val="28"/>
        </w:rPr>
        <w:t>Serpa, Eduardo. "Madagascar: Change and Continuity." Africa Insight 21, no. 4 (1991).</w:t>
      </w:r>
    </w:p>
    <w:p w14:paraId="049D9632" w14:textId="6F361414" w:rsidR="0036076C" w:rsidRPr="0006016E" w:rsidRDefault="0036076C" w:rsidP="009F5829">
      <w:pPr>
        <w:ind w:left="720" w:hanging="720"/>
        <w:rPr>
          <w:color w:val="000000" w:themeColor="text1"/>
          <w:sz w:val="28"/>
          <w:szCs w:val="28"/>
        </w:rPr>
      </w:pPr>
      <w:r w:rsidRPr="0006016E">
        <w:rPr>
          <w:rFonts w:ascii="system-ui" w:hAnsi="system-ui"/>
          <w:color w:val="000000" w:themeColor="text1"/>
          <w:sz w:val="28"/>
          <w:szCs w:val="28"/>
          <w:shd w:val="clear" w:color="auto" w:fill="FFFFFF"/>
        </w:rPr>
        <w:t>“Tycoons Vie for Control of Madagascar.” The National. Accessed September 9, 2019. https://www.thenational.ae/world/africa/tycoons-vie-for-control-of-madagascar-1.523061.</w:t>
      </w:r>
    </w:p>
    <w:p w14:paraId="31961B34" w14:textId="1C444078" w:rsidR="002215AC" w:rsidRPr="0006016E" w:rsidRDefault="002215AC" w:rsidP="00AC41B9">
      <w:pPr>
        <w:ind w:left="720" w:hanging="720"/>
        <w:rPr>
          <w:sz w:val="28"/>
          <w:szCs w:val="28"/>
        </w:rPr>
      </w:pPr>
      <w:r w:rsidRPr="0006016E">
        <w:rPr>
          <w:color w:val="000000" w:themeColor="text1"/>
          <w:sz w:val="28"/>
          <w:szCs w:val="28"/>
          <w:lang w:val="es-ES"/>
        </w:rPr>
        <w:t xml:space="preserve">Xinhua. 2014. Profile: Madagascar PM Kolo Roger. </w:t>
      </w:r>
      <w:r w:rsidRPr="0006016E">
        <w:rPr>
          <w:color w:val="000000" w:themeColor="text1"/>
          <w:sz w:val="28"/>
          <w:szCs w:val="28"/>
        </w:rPr>
        <w:t xml:space="preserve">(Accessed May 16, 2019) </w:t>
      </w:r>
      <w:hyperlink r:id="rId11" w:history="1">
        <w:r w:rsidR="00AD50A7" w:rsidRPr="0006016E">
          <w:rPr>
            <w:rStyle w:val="Hyperlink"/>
            <w:sz w:val="28"/>
            <w:szCs w:val="28"/>
          </w:rPr>
          <w:t>http://www.china.org.cn/world/Off_the_Wire/2014-04/16/content_32116899.htm</w:t>
        </w:r>
      </w:hyperlink>
    </w:p>
    <w:p w14:paraId="016A0B06" w14:textId="16BC9C90" w:rsidR="00AD50A7" w:rsidRPr="005317A7" w:rsidRDefault="00AD50A7" w:rsidP="00AD50A7">
      <w:pPr>
        <w:jc w:val="both"/>
        <w:rPr>
          <w:rStyle w:val="Hyperlink"/>
          <w:i/>
          <w:sz w:val="28"/>
          <w:szCs w:val="28"/>
        </w:rPr>
      </w:pPr>
      <w:bookmarkStart w:id="8" w:name="_Hlk37462008"/>
      <w:r w:rsidRPr="0006016E">
        <w:rPr>
          <w:sz w:val="28"/>
          <w:szCs w:val="28"/>
        </w:rPr>
        <w:t>World Statesmen. 2020. Madagascar.</w:t>
      </w:r>
      <w:r w:rsidRPr="0006016E">
        <w:rPr>
          <w:i/>
          <w:sz w:val="28"/>
          <w:szCs w:val="28"/>
        </w:rPr>
        <w:t xml:space="preserve"> </w:t>
      </w:r>
      <w:hyperlink r:id="rId12" w:history="1">
        <w:r w:rsidR="002F3704" w:rsidRPr="0006016E">
          <w:rPr>
            <w:rStyle w:val="Hyperlink"/>
            <w:i/>
            <w:sz w:val="28"/>
            <w:szCs w:val="28"/>
          </w:rPr>
          <w:t>www.worldstatesmen.org/Madagascar.htm</w:t>
        </w:r>
      </w:hyperlink>
    </w:p>
    <w:bookmarkEnd w:id="8"/>
    <w:p w14:paraId="73F2AF22" w14:textId="77777777" w:rsidR="00AD50A7" w:rsidRPr="00AC41B9" w:rsidRDefault="00AD50A7" w:rsidP="00AC41B9">
      <w:pPr>
        <w:ind w:left="720" w:hanging="720"/>
        <w:rPr>
          <w:color w:val="000000" w:themeColor="text1"/>
          <w:sz w:val="28"/>
          <w:szCs w:val="28"/>
        </w:rPr>
      </w:pPr>
    </w:p>
    <w:sectPr w:rsidR="00AD50A7" w:rsidRPr="00AC41B9"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A8E63" w14:textId="77777777" w:rsidR="00276A6E" w:rsidRDefault="00276A6E" w:rsidP="006736CC">
      <w:r>
        <w:separator/>
      </w:r>
    </w:p>
  </w:endnote>
  <w:endnote w:type="continuationSeparator" w:id="0">
    <w:p w14:paraId="65375E12" w14:textId="77777777" w:rsidR="00276A6E" w:rsidRDefault="00276A6E" w:rsidP="00673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system-ui">
    <w:altName w:val="Times New Roman"/>
    <w:panose1 w:val="020B0604020202020204"/>
    <w:charset w:val="00"/>
    <w:family w:val="roman"/>
    <w:notTrueType/>
    <w:pitch w:val="default"/>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159F9" w14:textId="77777777" w:rsidR="00276A6E" w:rsidRDefault="00276A6E" w:rsidP="006736CC">
      <w:r>
        <w:separator/>
      </w:r>
    </w:p>
  </w:footnote>
  <w:footnote w:type="continuationSeparator" w:id="0">
    <w:p w14:paraId="5BDD8A0E" w14:textId="77777777" w:rsidR="00276A6E" w:rsidRDefault="00276A6E" w:rsidP="006736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12BB2"/>
    <w:rsid w:val="00012D09"/>
    <w:rsid w:val="00017317"/>
    <w:rsid w:val="00035394"/>
    <w:rsid w:val="00037B05"/>
    <w:rsid w:val="000415FC"/>
    <w:rsid w:val="00050351"/>
    <w:rsid w:val="00051C40"/>
    <w:rsid w:val="0006016E"/>
    <w:rsid w:val="00077B4A"/>
    <w:rsid w:val="00083215"/>
    <w:rsid w:val="00084385"/>
    <w:rsid w:val="000A6D80"/>
    <w:rsid w:val="000B0034"/>
    <w:rsid w:val="000C1FDF"/>
    <w:rsid w:val="000C6B6B"/>
    <w:rsid w:val="000C73A0"/>
    <w:rsid w:val="000D1E64"/>
    <w:rsid w:val="00125C3C"/>
    <w:rsid w:val="0013051E"/>
    <w:rsid w:val="00141F99"/>
    <w:rsid w:val="0015402D"/>
    <w:rsid w:val="00157CA2"/>
    <w:rsid w:val="00173C6A"/>
    <w:rsid w:val="00176E42"/>
    <w:rsid w:val="001B1EC2"/>
    <w:rsid w:val="001E56D0"/>
    <w:rsid w:val="002215AC"/>
    <w:rsid w:val="002302B2"/>
    <w:rsid w:val="0024646E"/>
    <w:rsid w:val="002719EB"/>
    <w:rsid w:val="002759C4"/>
    <w:rsid w:val="00276A6E"/>
    <w:rsid w:val="0029587D"/>
    <w:rsid w:val="002A3606"/>
    <w:rsid w:val="002D3277"/>
    <w:rsid w:val="002D38B1"/>
    <w:rsid w:val="002D4D43"/>
    <w:rsid w:val="002E1CDF"/>
    <w:rsid w:val="002E68F5"/>
    <w:rsid w:val="002F2030"/>
    <w:rsid w:val="002F3351"/>
    <w:rsid w:val="002F3704"/>
    <w:rsid w:val="003013FB"/>
    <w:rsid w:val="00341940"/>
    <w:rsid w:val="00353DCD"/>
    <w:rsid w:val="0035795C"/>
    <w:rsid w:val="0036076C"/>
    <w:rsid w:val="003613FF"/>
    <w:rsid w:val="00361A4D"/>
    <w:rsid w:val="00365265"/>
    <w:rsid w:val="003710C0"/>
    <w:rsid w:val="00372667"/>
    <w:rsid w:val="00374875"/>
    <w:rsid w:val="00380A45"/>
    <w:rsid w:val="003B61E7"/>
    <w:rsid w:val="003C55B4"/>
    <w:rsid w:val="003C75B1"/>
    <w:rsid w:val="00421A43"/>
    <w:rsid w:val="00427528"/>
    <w:rsid w:val="00431198"/>
    <w:rsid w:val="00431AED"/>
    <w:rsid w:val="00441F59"/>
    <w:rsid w:val="0044418D"/>
    <w:rsid w:val="004838D5"/>
    <w:rsid w:val="00484BA9"/>
    <w:rsid w:val="004A2BEE"/>
    <w:rsid w:val="004A3F6A"/>
    <w:rsid w:val="004B0A26"/>
    <w:rsid w:val="004D564F"/>
    <w:rsid w:val="004D69D7"/>
    <w:rsid w:val="0050187F"/>
    <w:rsid w:val="00560928"/>
    <w:rsid w:val="005770E7"/>
    <w:rsid w:val="005B4FF8"/>
    <w:rsid w:val="00604F13"/>
    <w:rsid w:val="00627DFE"/>
    <w:rsid w:val="006619AB"/>
    <w:rsid w:val="006672D7"/>
    <w:rsid w:val="00667858"/>
    <w:rsid w:val="0067036D"/>
    <w:rsid w:val="006736CC"/>
    <w:rsid w:val="00687710"/>
    <w:rsid w:val="006C2EE9"/>
    <w:rsid w:val="006D10F3"/>
    <w:rsid w:val="006D651E"/>
    <w:rsid w:val="006F4FC0"/>
    <w:rsid w:val="00704A1D"/>
    <w:rsid w:val="00712DA5"/>
    <w:rsid w:val="00736AD4"/>
    <w:rsid w:val="0074442E"/>
    <w:rsid w:val="0074752B"/>
    <w:rsid w:val="007870BC"/>
    <w:rsid w:val="00794356"/>
    <w:rsid w:val="007A6CF5"/>
    <w:rsid w:val="007C041B"/>
    <w:rsid w:val="007E0A96"/>
    <w:rsid w:val="00832984"/>
    <w:rsid w:val="00873CAF"/>
    <w:rsid w:val="008869E8"/>
    <w:rsid w:val="0089076C"/>
    <w:rsid w:val="008F6FCD"/>
    <w:rsid w:val="009010E3"/>
    <w:rsid w:val="00946958"/>
    <w:rsid w:val="009507A3"/>
    <w:rsid w:val="00970094"/>
    <w:rsid w:val="009845B2"/>
    <w:rsid w:val="009B3B21"/>
    <w:rsid w:val="009D180D"/>
    <w:rsid w:val="009F18FA"/>
    <w:rsid w:val="009F3EE2"/>
    <w:rsid w:val="009F5829"/>
    <w:rsid w:val="009F6ED2"/>
    <w:rsid w:val="00A119C0"/>
    <w:rsid w:val="00A2575F"/>
    <w:rsid w:val="00A36A08"/>
    <w:rsid w:val="00A56BB4"/>
    <w:rsid w:val="00A67959"/>
    <w:rsid w:val="00A7792E"/>
    <w:rsid w:val="00A85944"/>
    <w:rsid w:val="00AB2E4B"/>
    <w:rsid w:val="00AC1B63"/>
    <w:rsid w:val="00AC41B9"/>
    <w:rsid w:val="00AD50A7"/>
    <w:rsid w:val="00AE22A0"/>
    <w:rsid w:val="00B30871"/>
    <w:rsid w:val="00B7034F"/>
    <w:rsid w:val="00B92A29"/>
    <w:rsid w:val="00B93E69"/>
    <w:rsid w:val="00BA2E87"/>
    <w:rsid w:val="00BA567B"/>
    <w:rsid w:val="00BA6496"/>
    <w:rsid w:val="00BB2611"/>
    <w:rsid w:val="00BC4C13"/>
    <w:rsid w:val="00BF67C9"/>
    <w:rsid w:val="00C1460D"/>
    <w:rsid w:val="00C348D5"/>
    <w:rsid w:val="00C3751E"/>
    <w:rsid w:val="00C51155"/>
    <w:rsid w:val="00C63603"/>
    <w:rsid w:val="00C65B00"/>
    <w:rsid w:val="00C77518"/>
    <w:rsid w:val="00C776DF"/>
    <w:rsid w:val="00C8399D"/>
    <w:rsid w:val="00CC2D74"/>
    <w:rsid w:val="00D0186E"/>
    <w:rsid w:val="00D355D0"/>
    <w:rsid w:val="00D36194"/>
    <w:rsid w:val="00D5633C"/>
    <w:rsid w:val="00D60757"/>
    <w:rsid w:val="00D62061"/>
    <w:rsid w:val="00D72639"/>
    <w:rsid w:val="00D8474D"/>
    <w:rsid w:val="00DB04B4"/>
    <w:rsid w:val="00DB2D41"/>
    <w:rsid w:val="00DC1270"/>
    <w:rsid w:val="00DE4236"/>
    <w:rsid w:val="00DF6CEE"/>
    <w:rsid w:val="00E22833"/>
    <w:rsid w:val="00E540A1"/>
    <w:rsid w:val="00E748D0"/>
    <w:rsid w:val="00E75740"/>
    <w:rsid w:val="00E93299"/>
    <w:rsid w:val="00E96B96"/>
    <w:rsid w:val="00EA0D47"/>
    <w:rsid w:val="00EC7464"/>
    <w:rsid w:val="00ED0EF0"/>
    <w:rsid w:val="00ED359B"/>
    <w:rsid w:val="00EF1438"/>
    <w:rsid w:val="00F17590"/>
    <w:rsid w:val="00F35C3D"/>
    <w:rsid w:val="00F35D15"/>
    <w:rsid w:val="00F41DDA"/>
    <w:rsid w:val="00F61360"/>
    <w:rsid w:val="00F748CD"/>
    <w:rsid w:val="00F91696"/>
    <w:rsid w:val="00F94DF4"/>
    <w:rsid w:val="00F97256"/>
    <w:rsid w:val="00F97770"/>
    <w:rsid w:val="00FA0B6D"/>
    <w:rsid w:val="00FA2B3A"/>
    <w:rsid w:val="00FB6DB5"/>
    <w:rsid w:val="00FC652A"/>
    <w:rsid w:val="00FD4C72"/>
    <w:rsid w:val="00FD7ECE"/>
    <w:rsid w:val="00FE07C4"/>
    <w:rsid w:val="00FF7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3C9E3B"/>
  <w15:docId w15:val="{F98CC2D4-4CDB-4B4D-A71D-6A41A697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3A0"/>
    <w:rPr>
      <w:rFonts w:ascii="Times New Roman" w:eastAsia="Times New Roman" w:hAnsi="Times New Roman" w:cs="Times New Roman"/>
    </w:rPr>
  </w:style>
  <w:style w:type="paragraph" w:styleId="Heading1">
    <w:name w:val="heading 1"/>
    <w:basedOn w:val="Normal"/>
    <w:next w:val="Normal"/>
    <w:link w:val="Heading1Char"/>
    <w:uiPriority w:val="9"/>
    <w:qFormat/>
    <w:rsid w:val="00A257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9C0"/>
    <w:rPr>
      <w:sz w:val="16"/>
      <w:szCs w:val="16"/>
    </w:rPr>
  </w:style>
  <w:style w:type="paragraph" w:styleId="CommentText">
    <w:name w:val="annotation text"/>
    <w:basedOn w:val="Normal"/>
    <w:link w:val="CommentTextChar"/>
    <w:uiPriority w:val="99"/>
    <w:semiHidden/>
    <w:unhideWhenUsed/>
    <w:rsid w:val="00A119C0"/>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119C0"/>
    <w:rPr>
      <w:sz w:val="20"/>
      <w:szCs w:val="20"/>
    </w:rPr>
  </w:style>
  <w:style w:type="paragraph" w:styleId="BalloonText">
    <w:name w:val="Balloon Text"/>
    <w:basedOn w:val="Normal"/>
    <w:link w:val="BalloonTextChar"/>
    <w:uiPriority w:val="99"/>
    <w:semiHidden/>
    <w:unhideWhenUsed/>
    <w:rsid w:val="00A119C0"/>
    <w:rPr>
      <w:rFonts w:eastAsiaTheme="minorHAnsi"/>
      <w:sz w:val="18"/>
      <w:szCs w:val="18"/>
    </w:rPr>
  </w:style>
  <w:style w:type="character" w:customStyle="1" w:styleId="BalloonTextChar">
    <w:name w:val="Balloon Text Char"/>
    <w:basedOn w:val="DefaultParagraphFont"/>
    <w:link w:val="BalloonText"/>
    <w:uiPriority w:val="99"/>
    <w:semiHidden/>
    <w:rsid w:val="00A119C0"/>
    <w:rPr>
      <w:rFonts w:ascii="Times New Roman" w:hAnsi="Times New Roman" w:cs="Times New Roman"/>
      <w:sz w:val="18"/>
      <w:szCs w:val="18"/>
    </w:rPr>
  </w:style>
  <w:style w:type="character" w:styleId="Hyperlink">
    <w:name w:val="Hyperlink"/>
    <w:basedOn w:val="DefaultParagraphFont"/>
    <w:uiPriority w:val="99"/>
    <w:unhideWhenUsed/>
    <w:rsid w:val="00D355D0"/>
    <w:rPr>
      <w:color w:val="0563C1" w:themeColor="hyperlink"/>
      <w:u w:val="single"/>
    </w:rPr>
  </w:style>
  <w:style w:type="character" w:styleId="FollowedHyperlink">
    <w:name w:val="FollowedHyperlink"/>
    <w:basedOn w:val="DefaultParagraphFont"/>
    <w:uiPriority w:val="99"/>
    <w:semiHidden/>
    <w:unhideWhenUsed/>
    <w:rsid w:val="00C3751E"/>
    <w:rPr>
      <w:color w:val="954F72" w:themeColor="followedHyperlink"/>
      <w:u w:val="single"/>
    </w:rPr>
  </w:style>
  <w:style w:type="character" w:styleId="HTMLCite">
    <w:name w:val="HTML Cite"/>
    <w:basedOn w:val="DefaultParagraphFont"/>
    <w:uiPriority w:val="99"/>
    <w:semiHidden/>
    <w:unhideWhenUsed/>
    <w:rsid w:val="000C73A0"/>
    <w:rPr>
      <w:i/>
      <w:iCs/>
    </w:rPr>
  </w:style>
  <w:style w:type="paragraph" w:styleId="DocumentMap">
    <w:name w:val="Document Map"/>
    <w:basedOn w:val="Normal"/>
    <w:link w:val="DocumentMapChar"/>
    <w:uiPriority w:val="99"/>
    <w:semiHidden/>
    <w:unhideWhenUsed/>
    <w:rsid w:val="00361A4D"/>
    <w:rPr>
      <w:rFonts w:ascii="Lucida Grande" w:hAnsi="Lucida Grande"/>
    </w:rPr>
  </w:style>
  <w:style w:type="character" w:customStyle="1" w:styleId="DocumentMapChar">
    <w:name w:val="Document Map Char"/>
    <w:basedOn w:val="DefaultParagraphFont"/>
    <w:link w:val="DocumentMap"/>
    <w:uiPriority w:val="99"/>
    <w:semiHidden/>
    <w:rsid w:val="00361A4D"/>
    <w:rPr>
      <w:rFonts w:ascii="Lucida Grande" w:eastAsia="Times New Roman" w:hAnsi="Lucida Grande" w:cs="Times New Roman"/>
    </w:rPr>
  </w:style>
  <w:style w:type="paragraph" w:styleId="CommentSubject">
    <w:name w:val="annotation subject"/>
    <w:basedOn w:val="CommentText"/>
    <w:next w:val="CommentText"/>
    <w:link w:val="CommentSubjectChar"/>
    <w:uiPriority w:val="99"/>
    <w:semiHidden/>
    <w:unhideWhenUsed/>
    <w:rsid w:val="00FD7ECE"/>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FD7ECE"/>
    <w:rPr>
      <w:rFonts w:ascii="Times New Roman" w:eastAsia="Times New Roman" w:hAnsi="Times New Roman" w:cs="Times New Roman"/>
      <w:b/>
      <w:bCs/>
      <w:sz w:val="20"/>
      <w:szCs w:val="20"/>
    </w:rPr>
  </w:style>
  <w:style w:type="character" w:customStyle="1" w:styleId="UnresolvedMention1">
    <w:name w:val="Unresolved Mention1"/>
    <w:basedOn w:val="DefaultParagraphFont"/>
    <w:uiPriority w:val="99"/>
    <w:semiHidden/>
    <w:unhideWhenUsed/>
    <w:rsid w:val="00012D09"/>
    <w:rPr>
      <w:color w:val="605E5C"/>
      <w:shd w:val="clear" w:color="auto" w:fill="E1DFDD"/>
    </w:rPr>
  </w:style>
  <w:style w:type="paragraph" w:styleId="Header">
    <w:name w:val="header"/>
    <w:basedOn w:val="Normal"/>
    <w:link w:val="HeaderChar"/>
    <w:uiPriority w:val="99"/>
    <w:unhideWhenUsed/>
    <w:rsid w:val="006736CC"/>
    <w:pPr>
      <w:tabs>
        <w:tab w:val="center" w:pos="4680"/>
        <w:tab w:val="right" w:pos="9360"/>
      </w:tabs>
    </w:pPr>
  </w:style>
  <w:style w:type="character" w:customStyle="1" w:styleId="HeaderChar">
    <w:name w:val="Header Char"/>
    <w:basedOn w:val="DefaultParagraphFont"/>
    <w:link w:val="Header"/>
    <w:uiPriority w:val="99"/>
    <w:rsid w:val="006736CC"/>
    <w:rPr>
      <w:rFonts w:ascii="Times New Roman" w:eastAsia="Times New Roman" w:hAnsi="Times New Roman" w:cs="Times New Roman"/>
    </w:rPr>
  </w:style>
  <w:style w:type="paragraph" w:styleId="Footer">
    <w:name w:val="footer"/>
    <w:basedOn w:val="Normal"/>
    <w:link w:val="FooterChar"/>
    <w:uiPriority w:val="99"/>
    <w:unhideWhenUsed/>
    <w:rsid w:val="006736CC"/>
    <w:pPr>
      <w:tabs>
        <w:tab w:val="center" w:pos="4680"/>
        <w:tab w:val="right" w:pos="9360"/>
      </w:tabs>
    </w:pPr>
  </w:style>
  <w:style w:type="character" w:customStyle="1" w:styleId="FooterChar">
    <w:name w:val="Footer Char"/>
    <w:basedOn w:val="DefaultParagraphFont"/>
    <w:link w:val="Footer"/>
    <w:uiPriority w:val="99"/>
    <w:rsid w:val="006736CC"/>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257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00477">
      <w:bodyDiv w:val="1"/>
      <w:marLeft w:val="0"/>
      <w:marRight w:val="0"/>
      <w:marTop w:val="0"/>
      <w:marBottom w:val="0"/>
      <w:divBdr>
        <w:top w:val="none" w:sz="0" w:space="0" w:color="auto"/>
        <w:left w:val="none" w:sz="0" w:space="0" w:color="auto"/>
        <w:bottom w:val="none" w:sz="0" w:space="0" w:color="auto"/>
        <w:right w:val="none" w:sz="0" w:space="0" w:color="auto"/>
      </w:divBdr>
      <w:divsChild>
        <w:div w:id="557204869">
          <w:marLeft w:val="0"/>
          <w:marRight w:val="0"/>
          <w:marTop w:val="0"/>
          <w:marBottom w:val="0"/>
          <w:divBdr>
            <w:top w:val="none" w:sz="0" w:space="0" w:color="auto"/>
            <w:left w:val="none" w:sz="0" w:space="0" w:color="auto"/>
            <w:bottom w:val="none" w:sz="0" w:space="0" w:color="auto"/>
            <w:right w:val="none" w:sz="0" w:space="0" w:color="auto"/>
          </w:divBdr>
        </w:div>
      </w:divsChild>
    </w:div>
    <w:div w:id="376467903">
      <w:bodyDiv w:val="1"/>
      <w:marLeft w:val="0"/>
      <w:marRight w:val="0"/>
      <w:marTop w:val="0"/>
      <w:marBottom w:val="0"/>
      <w:divBdr>
        <w:top w:val="none" w:sz="0" w:space="0" w:color="auto"/>
        <w:left w:val="none" w:sz="0" w:space="0" w:color="auto"/>
        <w:bottom w:val="none" w:sz="0" w:space="0" w:color="auto"/>
        <w:right w:val="none" w:sz="0" w:space="0" w:color="auto"/>
      </w:divBdr>
    </w:div>
    <w:div w:id="478957133">
      <w:bodyDiv w:val="1"/>
      <w:marLeft w:val="0"/>
      <w:marRight w:val="0"/>
      <w:marTop w:val="0"/>
      <w:marBottom w:val="0"/>
      <w:divBdr>
        <w:top w:val="none" w:sz="0" w:space="0" w:color="auto"/>
        <w:left w:val="none" w:sz="0" w:space="0" w:color="auto"/>
        <w:bottom w:val="none" w:sz="0" w:space="0" w:color="auto"/>
        <w:right w:val="none" w:sz="0" w:space="0" w:color="auto"/>
      </w:divBdr>
    </w:div>
    <w:div w:id="560334175">
      <w:bodyDiv w:val="1"/>
      <w:marLeft w:val="0"/>
      <w:marRight w:val="0"/>
      <w:marTop w:val="0"/>
      <w:marBottom w:val="0"/>
      <w:divBdr>
        <w:top w:val="none" w:sz="0" w:space="0" w:color="auto"/>
        <w:left w:val="none" w:sz="0" w:space="0" w:color="auto"/>
        <w:bottom w:val="none" w:sz="0" w:space="0" w:color="auto"/>
        <w:right w:val="none" w:sz="0" w:space="0" w:color="auto"/>
      </w:divBdr>
    </w:div>
    <w:div w:id="564683411">
      <w:bodyDiv w:val="1"/>
      <w:marLeft w:val="0"/>
      <w:marRight w:val="0"/>
      <w:marTop w:val="0"/>
      <w:marBottom w:val="0"/>
      <w:divBdr>
        <w:top w:val="none" w:sz="0" w:space="0" w:color="auto"/>
        <w:left w:val="none" w:sz="0" w:space="0" w:color="auto"/>
        <w:bottom w:val="none" w:sz="0" w:space="0" w:color="auto"/>
        <w:right w:val="none" w:sz="0" w:space="0" w:color="auto"/>
      </w:divBdr>
    </w:div>
    <w:div w:id="650137173">
      <w:bodyDiv w:val="1"/>
      <w:marLeft w:val="0"/>
      <w:marRight w:val="0"/>
      <w:marTop w:val="0"/>
      <w:marBottom w:val="0"/>
      <w:divBdr>
        <w:top w:val="none" w:sz="0" w:space="0" w:color="auto"/>
        <w:left w:val="none" w:sz="0" w:space="0" w:color="auto"/>
        <w:bottom w:val="none" w:sz="0" w:space="0" w:color="auto"/>
        <w:right w:val="none" w:sz="0" w:space="0" w:color="auto"/>
      </w:divBdr>
    </w:div>
    <w:div w:id="718475232">
      <w:bodyDiv w:val="1"/>
      <w:marLeft w:val="0"/>
      <w:marRight w:val="0"/>
      <w:marTop w:val="0"/>
      <w:marBottom w:val="0"/>
      <w:divBdr>
        <w:top w:val="none" w:sz="0" w:space="0" w:color="auto"/>
        <w:left w:val="none" w:sz="0" w:space="0" w:color="auto"/>
        <w:bottom w:val="none" w:sz="0" w:space="0" w:color="auto"/>
        <w:right w:val="none" w:sz="0" w:space="0" w:color="auto"/>
      </w:divBdr>
    </w:div>
    <w:div w:id="938172820">
      <w:bodyDiv w:val="1"/>
      <w:marLeft w:val="0"/>
      <w:marRight w:val="0"/>
      <w:marTop w:val="0"/>
      <w:marBottom w:val="0"/>
      <w:divBdr>
        <w:top w:val="none" w:sz="0" w:space="0" w:color="auto"/>
        <w:left w:val="none" w:sz="0" w:space="0" w:color="auto"/>
        <w:bottom w:val="none" w:sz="0" w:space="0" w:color="auto"/>
        <w:right w:val="none" w:sz="0" w:space="0" w:color="auto"/>
      </w:divBdr>
    </w:div>
    <w:div w:id="1380519138">
      <w:bodyDiv w:val="1"/>
      <w:marLeft w:val="0"/>
      <w:marRight w:val="0"/>
      <w:marTop w:val="0"/>
      <w:marBottom w:val="0"/>
      <w:divBdr>
        <w:top w:val="none" w:sz="0" w:space="0" w:color="auto"/>
        <w:left w:val="none" w:sz="0" w:space="0" w:color="auto"/>
        <w:bottom w:val="none" w:sz="0" w:space="0" w:color="auto"/>
        <w:right w:val="none" w:sz="0" w:space="0" w:color="auto"/>
      </w:divBdr>
    </w:div>
    <w:div w:id="1545216563">
      <w:bodyDiv w:val="1"/>
      <w:marLeft w:val="0"/>
      <w:marRight w:val="0"/>
      <w:marTop w:val="0"/>
      <w:marBottom w:val="0"/>
      <w:divBdr>
        <w:top w:val="none" w:sz="0" w:space="0" w:color="auto"/>
        <w:left w:val="none" w:sz="0" w:space="0" w:color="auto"/>
        <w:bottom w:val="none" w:sz="0" w:space="0" w:color="auto"/>
        <w:right w:val="none" w:sz="0" w:space="0" w:color="auto"/>
      </w:divBdr>
    </w:div>
    <w:div w:id="1575891442">
      <w:bodyDiv w:val="1"/>
      <w:marLeft w:val="0"/>
      <w:marRight w:val="0"/>
      <w:marTop w:val="0"/>
      <w:marBottom w:val="0"/>
      <w:divBdr>
        <w:top w:val="none" w:sz="0" w:space="0" w:color="auto"/>
        <w:left w:val="none" w:sz="0" w:space="0" w:color="auto"/>
        <w:bottom w:val="none" w:sz="0" w:space="0" w:color="auto"/>
        <w:right w:val="none" w:sz="0" w:space="0" w:color="auto"/>
      </w:divBdr>
    </w:div>
    <w:div w:id="1648166638">
      <w:bodyDiv w:val="1"/>
      <w:marLeft w:val="0"/>
      <w:marRight w:val="0"/>
      <w:marTop w:val="0"/>
      <w:marBottom w:val="0"/>
      <w:divBdr>
        <w:top w:val="none" w:sz="0" w:space="0" w:color="auto"/>
        <w:left w:val="none" w:sz="0" w:space="0" w:color="auto"/>
        <w:bottom w:val="none" w:sz="0" w:space="0" w:color="auto"/>
        <w:right w:val="none" w:sz="0" w:space="0" w:color="auto"/>
      </w:divBdr>
    </w:div>
    <w:div w:id="1720779385">
      <w:bodyDiv w:val="1"/>
      <w:marLeft w:val="0"/>
      <w:marRight w:val="0"/>
      <w:marTop w:val="0"/>
      <w:marBottom w:val="0"/>
      <w:divBdr>
        <w:top w:val="none" w:sz="0" w:space="0" w:color="auto"/>
        <w:left w:val="none" w:sz="0" w:space="0" w:color="auto"/>
        <w:bottom w:val="none" w:sz="0" w:space="0" w:color="auto"/>
        <w:right w:val="none" w:sz="0" w:space="0" w:color="auto"/>
      </w:divBdr>
    </w:div>
    <w:div w:id="173600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thamhouse.org/sites/default/files/public/Research/Africa/0113pp_madagascar.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teresources.worldbank.org/INTAFRSUMESSD/Resources/1729402-1150389437293/EIU_Country_Profile_Madagascar.pdf" TargetMode="External"/><Relationship Id="rId12" Type="http://schemas.openxmlformats.org/officeDocument/2006/relationships/hyperlink" Target="http://www.worldstatesmen.org/Madagascar.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orldstatesmen.org/Madagascar.html" TargetMode="External"/><Relationship Id="rId11" Type="http://schemas.openxmlformats.org/officeDocument/2006/relationships/hyperlink" Target="http://www.china.org.cn/world/Off_the_Wire/2014-04/16/content_32116899.htm" TargetMode="External"/><Relationship Id="rId5" Type="http://schemas.openxmlformats.org/officeDocument/2006/relationships/endnotes" Target="endnotes.xml"/><Relationship Id="rId10" Type="http://schemas.openxmlformats.org/officeDocument/2006/relationships/hyperlink" Target="https://www.files.ethz.ch/isn/99205/PAPER89.pdf" TargetMode="External"/><Relationship Id="rId4" Type="http://schemas.openxmlformats.org/officeDocument/2006/relationships/footnotes" Target="footnotes.xml"/><Relationship Id="rId9" Type="http://schemas.openxmlformats.org/officeDocument/2006/relationships/hyperlink" Target="http://country.eiu.com/article.aspx?articleid=1153203299&amp;Country=Madagascar&amp;topic=Poli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2316</Words>
  <Characters>13206</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6</cp:revision>
  <dcterms:created xsi:type="dcterms:W3CDTF">2021-05-20T13:42:00Z</dcterms:created>
  <dcterms:modified xsi:type="dcterms:W3CDTF">2021-11-25T15:15:00Z</dcterms:modified>
</cp:coreProperties>
</file>