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6539" w14:textId="77777777" w:rsidR="003D0AB2" w:rsidRPr="00E6456C" w:rsidRDefault="00DF1C22">
      <w:pPr>
        <w:rPr>
          <w:sz w:val="28"/>
          <w:szCs w:val="28"/>
        </w:rPr>
      </w:pPr>
      <w:r w:rsidRPr="00E6456C">
        <w:rPr>
          <w:sz w:val="28"/>
          <w:szCs w:val="28"/>
        </w:rPr>
        <w:t>Country: Morocco</w:t>
      </w:r>
    </w:p>
    <w:p w14:paraId="6B250C7A" w14:textId="77777777" w:rsidR="00DF1C22" w:rsidRPr="00E6456C" w:rsidRDefault="00DF1C22">
      <w:pPr>
        <w:rPr>
          <w:sz w:val="28"/>
          <w:szCs w:val="28"/>
        </w:rPr>
      </w:pPr>
    </w:p>
    <w:p w14:paraId="075C9D2F" w14:textId="77777777" w:rsidR="00DF1C22" w:rsidRPr="00E6456C" w:rsidRDefault="00DF1C22" w:rsidP="00DF1C22">
      <w:pPr>
        <w:rPr>
          <w:sz w:val="28"/>
          <w:szCs w:val="28"/>
        </w:rPr>
      </w:pPr>
      <w:r w:rsidRPr="00E6456C">
        <w:rPr>
          <w:sz w:val="28"/>
          <w:szCs w:val="28"/>
        </w:rPr>
        <w:t>Years: 1956-1957</w:t>
      </w:r>
    </w:p>
    <w:p w14:paraId="0706C71B" w14:textId="77777777" w:rsidR="00DF1C22" w:rsidRPr="00E6456C" w:rsidRDefault="00DF1C22" w:rsidP="00DF1C22">
      <w:pPr>
        <w:rPr>
          <w:sz w:val="28"/>
          <w:szCs w:val="28"/>
        </w:rPr>
      </w:pPr>
      <w:r w:rsidRPr="00E6456C">
        <w:rPr>
          <w:sz w:val="28"/>
          <w:szCs w:val="28"/>
        </w:rPr>
        <w:t xml:space="preserve">Head of government: </w:t>
      </w:r>
      <w:proofErr w:type="spellStart"/>
      <w:r w:rsidRPr="00E6456C">
        <w:rPr>
          <w:sz w:val="28"/>
          <w:szCs w:val="28"/>
        </w:rPr>
        <w:t>M’barek</w:t>
      </w:r>
      <w:proofErr w:type="spellEnd"/>
      <w:r w:rsidRPr="00E6456C">
        <w:rPr>
          <w:sz w:val="28"/>
          <w:szCs w:val="28"/>
        </w:rPr>
        <w:t xml:space="preserve"> </w:t>
      </w:r>
      <w:proofErr w:type="spellStart"/>
      <w:r w:rsidRPr="00E6456C">
        <w:rPr>
          <w:sz w:val="28"/>
          <w:szCs w:val="28"/>
        </w:rPr>
        <w:t>Bekkai</w:t>
      </w:r>
      <w:proofErr w:type="spellEnd"/>
    </w:p>
    <w:p w14:paraId="2A10FEAC" w14:textId="5D54DC74" w:rsidR="00DF1C22" w:rsidRPr="00E6456C" w:rsidRDefault="00DF1C22" w:rsidP="00DF1C22">
      <w:pPr>
        <w:rPr>
          <w:sz w:val="28"/>
          <w:szCs w:val="28"/>
        </w:rPr>
      </w:pPr>
      <w:r w:rsidRPr="00E6456C">
        <w:rPr>
          <w:sz w:val="28"/>
          <w:szCs w:val="28"/>
        </w:rPr>
        <w:t xml:space="preserve">Ideology: </w:t>
      </w:r>
      <w:r w:rsidR="00A2436A" w:rsidRPr="00E6456C">
        <w:rPr>
          <w:sz w:val="28"/>
          <w:szCs w:val="28"/>
        </w:rPr>
        <w:t>Right</w:t>
      </w:r>
    </w:p>
    <w:p w14:paraId="159EAD1B" w14:textId="74D2B14D" w:rsidR="00DF1C22" w:rsidRPr="00E6456C" w:rsidRDefault="00DF1C22" w:rsidP="00DF1C22">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8A2663" w:rsidRPr="00E6456C">
        <w:rPr>
          <w:sz w:val="28"/>
          <w:szCs w:val="28"/>
        </w:rPr>
        <w:t xml:space="preserve">Perspective monde identifies leader’s party as independent. </w:t>
      </w:r>
      <w:r w:rsidR="009F22F1" w:rsidRPr="00E6456C">
        <w:rPr>
          <w:sz w:val="28"/>
          <w:szCs w:val="28"/>
        </w:rPr>
        <w:t>CHISOLS identif</w:t>
      </w:r>
      <w:r w:rsidR="004F269B" w:rsidRPr="00E6456C">
        <w:rPr>
          <w:sz w:val="28"/>
          <w:szCs w:val="28"/>
        </w:rPr>
        <w:t>ies</w:t>
      </w:r>
      <w:r w:rsidR="009F22F1" w:rsidRPr="00E6456C">
        <w:rPr>
          <w:sz w:val="28"/>
          <w:szCs w:val="28"/>
        </w:rPr>
        <w:t xml:space="preserve"> head of government</w:t>
      </w:r>
      <w:r w:rsidR="00C16AB1" w:rsidRPr="00E6456C">
        <w:rPr>
          <w:sz w:val="28"/>
          <w:szCs w:val="28"/>
        </w:rPr>
        <w:t>’s</w:t>
      </w:r>
      <w:r w:rsidR="009F22F1" w:rsidRPr="00E6456C">
        <w:rPr>
          <w:sz w:val="28"/>
          <w:szCs w:val="28"/>
        </w:rPr>
        <w:t xml:space="preserve"> party</w:t>
      </w:r>
      <w:r w:rsidR="004F269B" w:rsidRPr="00E6456C">
        <w:rPr>
          <w:sz w:val="28"/>
          <w:szCs w:val="28"/>
        </w:rPr>
        <w:t xml:space="preserve"> as </w:t>
      </w:r>
      <w:r w:rsidR="0048212F" w:rsidRPr="00E6456C">
        <w:rPr>
          <w:sz w:val="28"/>
          <w:szCs w:val="28"/>
        </w:rPr>
        <w:t>none</w:t>
      </w:r>
      <w:r w:rsidR="009F22F1" w:rsidRPr="00E6456C">
        <w:rPr>
          <w:sz w:val="28"/>
          <w:szCs w:val="28"/>
        </w:rPr>
        <w:t xml:space="preserve">. </w:t>
      </w:r>
      <w:proofErr w:type="spellStart"/>
      <w:r w:rsidR="00B8715B" w:rsidRPr="00E6456C">
        <w:rPr>
          <w:sz w:val="28"/>
          <w:szCs w:val="28"/>
        </w:rPr>
        <w:t>Zartman</w:t>
      </w:r>
      <w:proofErr w:type="spellEnd"/>
      <w:r w:rsidR="00B8715B" w:rsidRPr="00E6456C">
        <w:rPr>
          <w:sz w:val="28"/>
          <w:szCs w:val="28"/>
        </w:rPr>
        <w:t xml:space="preserve"> (1985) notes: “The first government constituted on December 7, 1955, had only an </w:t>
      </w:r>
      <w:proofErr w:type="spellStart"/>
      <w:r w:rsidR="00B8715B" w:rsidRPr="00E6456C">
        <w:rPr>
          <w:sz w:val="28"/>
          <w:szCs w:val="28"/>
        </w:rPr>
        <w:t>Istaqli</w:t>
      </w:r>
      <w:proofErr w:type="spellEnd"/>
      <w:r w:rsidR="00B8715B" w:rsidRPr="00E6456C">
        <w:rPr>
          <w:sz w:val="28"/>
          <w:szCs w:val="28"/>
        </w:rPr>
        <w:t xml:space="preserve"> minority under the presidency of an independent ‘king’s man,’ </w:t>
      </w:r>
      <w:proofErr w:type="spellStart"/>
      <w:r w:rsidR="00B8715B" w:rsidRPr="00E6456C">
        <w:rPr>
          <w:sz w:val="28"/>
          <w:szCs w:val="28"/>
        </w:rPr>
        <w:t>Mbarek</w:t>
      </w:r>
      <w:proofErr w:type="spellEnd"/>
      <w:r w:rsidR="00B8715B" w:rsidRPr="00E6456C">
        <w:rPr>
          <w:sz w:val="28"/>
          <w:szCs w:val="28"/>
        </w:rPr>
        <w:t xml:space="preserve"> </w:t>
      </w:r>
      <w:proofErr w:type="spellStart"/>
      <w:r w:rsidR="00B8715B" w:rsidRPr="00E6456C">
        <w:rPr>
          <w:sz w:val="28"/>
          <w:szCs w:val="28"/>
        </w:rPr>
        <w:t>Lahbil</w:t>
      </w:r>
      <w:proofErr w:type="spellEnd"/>
      <w:r w:rsidR="00B8715B" w:rsidRPr="00E6456C">
        <w:rPr>
          <w:sz w:val="28"/>
          <w:szCs w:val="28"/>
        </w:rPr>
        <w:t xml:space="preserve"> </w:t>
      </w:r>
      <w:proofErr w:type="spellStart"/>
      <w:r w:rsidR="00B8715B" w:rsidRPr="00E6456C">
        <w:rPr>
          <w:sz w:val="28"/>
          <w:szCs w:val="28"/>
        </w:rPr>
        <w:t>Bekkai</w:t>
      </w:r>
      <w:proofErr w:type="spellEnd"/>
      <w:r w:rsidR="00B8715B" w:rsidRPr="00E6456C">
        <w:rPr>
          <w:sz w:val="28"/>
          <w:szCs w:val="28"/>
        </w:rPr>
        <w:t>.”</w:t>
      </w:r>
      <w:r w:rsidR="0094417E" w:rsidRPr="00E6456C">
        <w:rPr>
          <w:sz w:val="28"/>
          <w:szCs w:val="28"/>
        </w:rPr>
        <w:t xml:space="preserve"> </w:t>
      </w:r>
      <w:r w:rsidR="00400803" w:rsidRPr="00E6456C">
        <w:rPr>
          <w:sz w:val="28"/>
          <w:szCs w:val="28"/>
        </w:rPr>
        <w:t xml:space="preserve">Alport (1961: 207) writes, “Another political grouping that is slowly spreading, the Berber </w:t>
      </w:r>
      <w:proofErr w:type="spellStart"/>
      <w:r w:rsidR="00400803" w:rsidRPr="00E6456C">
        <w:rPr>
          <w:i/>
          <w:iCs/>
          <w:sz w:val="28"/>
          <w:szCs w:val="28"/>
        </w:rPr>
        <w:t>Mouvement</w:t>
      </w:r>
      <w:proofErr w:type="spellEnd"/>
      <w:r w:rsidR="00400803" w:rsidRPr="00E6456C">
        <w:rPr>
          <w:i/>
          <w:iCs/>
          <w:sz w:val="28"/>
          <w:szCs w:val="28"/>
        </w:rPr>
        <w:t xml:space="preserve"> Populaire </w:t>
      </w:r>
      <w:r w:rsidR="00400803" w:rsidRPr="00E6456C">
        <w:rPr>
          <w:sz w:val="28"/>
          <w:szCs w:val="28"/>
        </w:rPr>
        <w:t xml:space="preserve">led by </w:t>
      </w:r>
      <w:proofErr w:type="spellStart"/>
      <w:r w:rsidR="00400803" w:rsidRPr="00E6456C">
        <w:rPr>
          <w:sz w:val="28"/>
          <w:szCs w:val="28"/>
        </w:rPr>
        <w:t>Mahjoub</w:t>
      </w:r>
      <w:proofErr w:type="spellEnd"/>
      <w:r w:rsidR="00400803" w:rsidRPr="00E6456C">
        <w:rPr>
          <w:sz w:val="28"/>
          <w:szCs w:val="28"/>
        </w:rPr>
        <w:t xml:space="preserve"> </w:t>
      </w:r>
      <w:proofErr w:type="spellStart"/>
      <w:r w:rsidR="00400803" w:rsidRPr="00E6456C">
        <w:rPr>
          <w:sz w:val="28"/>
          <w:szCs w:val="28"/>
        </w:rPr>
        <w:t>Ahardane</w:t>
      </w:r>
      <w:proofErr w:type="spellEnd"/>
      <w:r w:rsidR="00400803" w:rsidRPr="00E6456C">
        <w:rPr>
          <w:sz w:val="28"/>
          <w:szCs w:val="28"/>
        </w:rPr>
        <w:t xml:space="preserve"> and Dr. Khatib . . . had the support of the late Minister of the Interior </w:t>
      </w:r>
      <w:proofErr w:type="spellStart"/>
      <w:r w:rsidR="00400803" w:rsidRPr="00E6456C">
        <w:rPr>
          <w:sz w:val="28"/>
          <w:szCs w:val="28"/>
        </w:rPr>
        <w:t>Mbarek</w:t>
      </w:r>
      <w:proofErr w:type="spellEnd"/>
      <w:r w:rsidR="00400803" w:rsidRPr="00E6456C">
        <w:rPr>
          <w:sz w:val="28"/>
          <w:szCs w:val="28"/>
        </w:rPr>
        <w:t xml:space="preserve"> </w:t>
      </w:r>
      <w:proofErr w:type="spellStart"/>
      <w:r w:rsidR="00400803" w:rsidRPr="00E6456C">
        <w:rPr>
          <w:sz w:val="28"/>
          <w:szCs w:val="28"/>
        </w:rPr>
        <w:t>Bakkai</w:t>
      </w:r>
      <w:proofErr w:type="spellEnd"/>
      <w:r w:rsidR="00400803" w:rsidRPr="00E6456C">
        <w:rPr>
          <w:sz w:val="28"/>
          <w:szCs w:val="28"/>
        </w:rPr>
        <w:t>, himself a Berber.”</w:t>
      </w:r>
      <w:r w:rsidR="00A7317F" w:rsidRPr="00E6456C">
        <w:rPr>
          <w:sz w:val="28"/>
          <w:szCs w:val="28"/>
        </w:rPr>
        <w:t xml:space="preserve"> The </w:t>
      </w:r>
      <w:r w:rsidR="00A7317F" w:rsidRPr="00E6456C">
        <w:rPr>
          <w:i/>
          <w:iCs/>
          <w:sz w:val="28"/>
          <w:szCs w:val="28"/>
        </w:rPr>
        <w:t xml:space="preserve">American Jewish </w:t>
      </w:r>
      <w:proofErr w:type="gramStart"/>
      <w:r w:rsidR="00A7317F" w:rsidRPr="00E6456C">
        <w:rPr>
          <w:i/>
          <w:iCs/>
          <w:sz w:val="28"/>
          <w:szCs w:val="28"/>
        </w:rPr>
        <w:t>Year Book</w:t>
      </w:r>
      <w:proofErr w:type="gramEnd"/>
      <w:r w:rsidR="00A7317F" w:rsidRPr="00E6456C">
        <w:rPr>
          <w:i/>
          <w:iCs/>
          <w:sz w:val="28"/>
          <w:szCs w:val="28"/>
        </w:rPr>
        <w:t xml:space="preserve"> </w:t>
      </w:r>
      <w:r w:rsidR="00A7317F" w:rsidRPr="00E6456C">
        <w:rPr>
          <w:sz w:val="28"/>
          <w:szCs w:val="28"/>
        </w:rPr>
        <w:t xml:space="preserve">(1960: 322) writes, “Other active political groups included. . . the Popular movement headed by Abd al-Khatib, with former premier Si </w:t>
      </w:r>
      <w:proofErr w:type="spellStart"/>
      <w:r w:rsidR="00A7317F" w:rsidRPr="00E6456C">
        <w:rPr>
          <w:sz w:val="28"/>
          <w:szCs w:val="28"/>
        </w:rPr>
        <w:t>Bekkai</w:t>
      </w:r>
      <w:proofErr w:type="spellEnd"/>
      <w:r w:rsidR="00A7317F" w:rsidRPr="00E6456C">
        <w:rPr>
          <w:sz w:val="28"/>
          <w:szCs w:val="28"/>
        </w:rPr>
        <w:t xml:space="preserve"> as its honorary president.”</w:t>
      </w:r>
      <w:r w:rsidR="00400803" w:rsidRPr="00E6456C">
        <w:rPr>
          <w:sz w:val="28"/>
          <w:szCs w:val="28"/>
        </w:rPr>
        <w:t xml:space="preserve"> The </w:t>
      </w:r>
      <w:proofErr w:type="spellStart"/>
      <w:r w:rsidR="00400803" w:rsidRPr="00E6456C">
        <w:rPr>
          <w:sz w:val="28"/>
          <w:szCs w:val="28"/>
        </w:rPr>
        <w:t>Mouvement</w:t>
      </w:r>
      <w:proofErr w:type="spellEnd"/>
      <w:r w:rsidR="00400803" w:rsidRPr="00E6456C">
        <w:rPr>
          <w:sz w:val="28"/>
          <w:szCs w:val="28"/>
        </w:rPr>
        <w:t xml:space="preserve"> Populaire is a member of the liberal organization Liberal International. </w:t>
      </w:r>
      <w:proofErr w:type="spellStart"/>
      <w:r w:rsidR="00034AF3" w:rsidRPr="00E6456C">
        <w:rPr>
          <w:sz w:val="28"/>
          <w:szCs w:val="28"/>
        </w:rPr>
        <w:t>Ennaji</w:t>
      </w:r>
      <w:proofErr w:type="spellEnd"/>
      <w:r w:rsidR="00034AF3" w:rsidRPr="00E6456C">
        <w:rPr>
          <w:sz w:val="28"/>
          <w:szCs w:val="28"/>
        </w:rPr>
        <w:t xml:space="preserve"> (2014: 99) writes, “By the 1980s, Berber nationalist feelings were not embodied by any political party except for the Popular Movement (</w:t>
      </w:r>
      <w:r w:rsidR="00034AF3" w:rsidRPr="00E6456C">
        <w:rPr>
          <w:i/>
          <w:iCs/>
          <w:sz w:val="28"/>
          <w:szCs w:val="28"/>
        </w:rPr>
        <w:t xml:space="preserve">Al </w:t>
      </w:r>
      <w:proofErr w:type="spellStart"/>
      <w:r w:rsidR="00034AF3" w:rsidRPr="00E6456C">
        <w:rPr>
          <w:i/>
          <w:iCs/>
          <w:sz w:val="28"/>
          <w:szCs w:val="28"/>
        </w:rPr>
        <w:t>haraka</w:t>
      </w:r>
      <w:proofErr w:type="spellEnd"/>
      <w:r w:rsidR="00034AF3" w:rsidRPr="00E6456C">
        <w:rPr>
          <w:i/>
          <w:iCs/>
          <w:sz w:val="28"/>
          <w:szCs w:val="28"/>
        </w:rPr>
        <w:t xml:space="preserve"> </w:t>
      </w:r>
      <w:proofErr w:type="spellStart"/>
      <w:r w:rsidR="00034AF3" w:rsidRPr="00E6456C">
        <w:rPr>
          <w:i/>
          <w:iCs/>
          <w:sz w:val="28"/>
          <w:szCs w:val="28"/>
        </w:rPr>
        <w:t>ashaabiya</w:t>
      </w:r>
      <w:proofErr w:type="spellEnd"/>
      <w:r w:rsidR="00034AF3" w:rsidRPr="00E6456C">
        <w:rPr>
          <w:sz w:val="28"/>
          <w:szCs w:val="28"/>
        </w:rPr>
        <w:t>), which is a conservative liberal party established in 1957</w:t>
      </w:r>
      <w:r w:rsidR="005F14B8" w:rsidRPr="00E6456C">
        <w:rPr>
          <w:sz w:val="28"/>
          <w:szCs w:val="28"/>
        </w:rPr>
        <w:t xml:space="preserve"> by the Berber charismatic leader </w:t>
      </w:r>
      <w:proofErr w:type="spellStart"/>
      <w:r w:rsidR="005F14B8" w:rsidRPr="00E6456C">
        <w:rPr>
          <w:sz w:val="28"/>
          <w:szCs w:val="28"/>
        </w:rPr>
        <w:t>Mahjoubi</w:t>
      </w:r>
      <w:proofErr w:type="spellEnd"/>
      <w:r w:rsidR="005F14B8" w:rsidRPr="00E6456C">
        <w:rPr>
          <w:sz w:val="28"/>
          <w:szCs w:val="28"/>
        </w:rPr>
        <w:t xml:space="preserve"> </w:t>
      </w:r>
      <w:proofErr w:type="spellStart"/>
      <w:r w:rsidR="005F14B8" w:rsidRPr="00E6456C">
        <w:rPr>
          <w:sz w:val="28"/>
          <w:szCs w:val="28"/>
        </w:rPr>
        <w:t>Aherdan</w:t>
      </w:r>
      <w:proofErr w:type="spellEnd"/>
      <w:r w:rsidR="005F14B8" w:rsidRPr="00E6456C">
        <w:rPr>
          <w:sz w:val="28"/>
          <w:szCs w:val="28"/>
        </w:rPr>
        <w:t>. Although the party did not explicitly refer to itself as a Berber party, it sympathized with the Berber cause by identifying itself as representing the rural populations of Morocco. The political left equated Berber demands with the Popular Movement Party, which according to socialist and nationalist parties, is a mere reaction of traditional rural elites to modernity and to an increasingly urbanized state. . . the party was divided in 1993 into Popular Movement Party and National Popular Movement Party, in 2004 the party reunited again</w:t>
      </w:r>
      <w:r w:rsidR="00034AF3" w:rsidRPr="00E6456C">
        <w:rPr>
          <w:sz w:val="28"/>
          <w:szCs w:val="28"/>
        </w:rPr>
        <w:t>.”</w:t>
      </w:r>
      <w:r w:rsidR="0047139E" w:rsidRPr="00E6456C">
        <w:rPr>
          <w:sz w:val="28"/>
          <w:szCs w:val="28"/>
        </w:rPr>
        <w:t xml:space="preserve"> </w:t>
      </w:r>
      <w:r w:rsidR="004C7870" w:rsidRPr="00E6456C">
        <w:rPr>
          <w:sz w:val="28"/>
          <w:szCs w:val="28"/>
        </w:rPr>
        <w:t>Banks</w:t>
      </w:r>
      <w:r w:rsidR="00AF3F2F" w:rsidRPr="00E6456C">
        <w:rPr>
          <w:sz w:val="28"/>
          <w:szCs w:val="28"/>
        </w:rPr>
        <w:t xml:space="preserve"> et al. </w:t>
      </w:r>
      <w:r w:rsidR="005426D1" w:rsidRPr="00E6456C">
        <w:rPr>
          <w:sz w:val="28"/>
          <w:szCs w:val="28"/>
        </w:rPr>
        <w:t>(2006) confirm</w:t>
      </w:r>
      <w:r w:rsidR="00AF3F2F" w:rsidRPr="00E6456C">
        <w:rPr>
          <w:sz w:val="28"/>
          <w:szCs w:val="28"/>
        </w:rPr>
        <w:t xml:space="preserve"> </w:t>
      </w:r>
      <w:r w:rsidR="005426D1" w:rsidRPr="00E6456C">
        <w:rPr>
          <w:sz w:val="28"/>
          <w:szCs w:val="28"/>
        </w:rPr>
        <w:t>that the Popular Movement was not founded until 1958: “Organized in 1958 as a monarchist party of the Berber mountaineers, the MP [</w:t>
      </w:r>
      <w:proofErr w:type="spellStart"/>
      <w:r w:rsidR="005426D1" w:rsidRPr="00E6456C">
        <w:rPr>
          <w:sz w:val="28"/>
          <w:szCs w:val="28"/>
        </w:rPr>
        <w:t>Mouvement</w:t>
      </w:r>
      <w:proofErr w:type="spellEnd"/>
      <w:r w:rsidR="005426D1" w:rsidRPr="00E6456C">
        <w:rPr>
          <w:sz w:val="28"/>
          <w:szCs w:val="28"/>
        </w:rPr>
        <w:t xml:space="preserve"> Populaire] was a major participant in government coalitions of the early 1960s.” The Handbook continues that MP was an “opposition party” </w:t>
      </w:r>
      <w:r w:rsidR="004C7870" w:rsidRPr="00E6456C">
        <w:rPr>
          <w:sz w:val="28"/>
          <w:szCs w:val="28"/>
        </w:rPr>
        <w:t>a part</w:t>
      </w:r>
      <w:r w:rsidR="005426D1" w:rsidRPr="00E6456C">
        <w:rPr>
          <w:sz w:val="28"/>
          <w:szCs w:val="28"/>
        </w:rPr>
        <w:t xml:space="preserve"> of the National Entente: “The National Entente, also known as the </w:t>
      </w:r>
      <w:proofErr w:type="spellStart"/>
      <w:r w:rsidR="005426D1" w:rsidRPr="00E6456C">
        <w:rPr>
          <w:sz w:val="28"/>
          <w:szCs w:val="28"/>
        </w:rPr>
        <w:t>Wifaq</w:t>
      </w:r>
      <w:proofErr w:type="spellEnd"/>
      <w:r w:rsidR="005426D1" w:rsidRPr="00E6456C">
        <w:rPr>
          <w:sz w:val="28"/>
          <w:szCs w:val="28"/>
        </w:rPr>
        <w:t xml:space="preserve"> (agreement) Bloc, initially comprised of five center-right parties… The UC, MP, PND and RNI”. </w:t>
      </w:r>
      <w:r w:rsidR="0047139E" w:rsidRPr="00E6456C">
        <w:rPr>
          <w:sz w:val="28"/>
          <w:szCs w:val="28"/>
        </w:rPr>
        <w:t xml:space="preserve">Clement (1986) notes of </w:t>
      </w:r>
      <w:proofErr w:type="spellStart"/>
      <w:r w:rsidR="0047139E" w:rsidRPr="00E6456C">
        <w:rPr>
          <w:sz w:val="28"/>
          <w:szCs w:val="28"/>
        </w:rPr>
        <w:t>Bekkai</w:t>
      </w:r>
      <w:proofErr w:type="spellEnd"/>
      <w:r w:rsidR="0047139E" w:rsidRPr="00E6456C">
        <w:rPr>
          <w:sz w:val="28"/>
          <w:szCs w:val="28"/>
        </w:rPr>
        <w:t xml:space="preserve"> and Moroccan political economy of the time that “Morocco has always had an official commitment to capitalism and a clear policy of promoting capital accumulation in local hands” and specifically, “when independence came in 1955… European businessmen departed… [and] Moroccans bought most of their enterprises at fire-sale prices.” He continues “some of the first purchases were local notables who already owned substantial land in the area, like the </w:t>
      </w:r>
      <w:proofErr w:type="spellStart"/>
      <w:r w:rsidR="0047139E" w:rsidRPr="00E6456C">
        <w:rPr>
          <w:sz w:val="28"/>
          <w:szCs w:val="28"/>
        </w:rPr>
        <w:t>Nejjai</w:t>
      </w:r>
      <w:proofErr w:type="spellEnd"/>
      <w:r w:rsidR="0047139E" w:rsidRPr="00E6456C">
        <w:rPr>
          <w:sz w:val="28"/>
          <w:szCs w:val="28"/>
        </w:rPr>
        <w:t xml:space="preserve">, </w:t>
      </w:r>
      <w:proofErr w:type="spellStart"/>
      <w:r w:rsidR="0047139E" w:rsidRPr="00E6456C">
        <w:rPr>
          <w:sz w:val="28"/>
          <w:szCs w:val="28"/>
        </w:rPr>
        <w:t>Bekkai</w:t>
      </w:r>
      <w:proofErr w:type="spellEnd"/>
      <w:r w:rsidR="0047139E" w:rsidRPr="00E6456C">
        <w:rPr>
          <w:sz w:val="28"/>
          <w:szCs w:val="28"/>
        </w:rPr>
        <w:t xml:space="preserve">… families”. </w:t>
      </w:r>
      <w:r w:rsidR="00AF3F2F" w:rsidRPr="00E6456C">
        <w:rPr>
          <w:sz w:val="28"/>
          <w:szCs w:val="28"/>
        </w:rPr>
        <w:t xml:space="preserve"> In V-Party (2020) 2 experts identify head of governments party’s ideology as “Center” (.428) in 1977. In the Global Party Survey 2019, 8 experts identify the average left-right (0-10) score of the Popular Movement (PM) as 3.3. </w:t>
      </w:r>
    </w:p>
    <w:p w14:paraId="57C6C0F4" w14:textId="7EE53604" w:rsidR="00400803" w:rsidRPr="00E6456C" w:rsidRDefault="00DF1C22" w:rsidP="00DF1C22">
      <w:pPr>
        <w:rPr>
          <w:sz w:val="28"/>
          <w:szCs w:val="28"/>
        </w:rPr>
      </w:pPr>
      <w:r w:rsidRPr="00E6456C">
        <w:rPr>
          <w:sz w:val="28"/>
          <w:szCs w:val="28"/>
        </w:rPr>
        <w:lastRenderedPageBreak/>
        <w:t>Years: 1958-19</w:t>
      </w:r>
      <w:r w:rsidR="000C7E2F" w:rsidRPr="00E6456C">
        <w:rPr>
          <w:sz w:val="28"/>
          <w:szCs w:val="28"/>
        </w:rPr>
        <w:t>59</w:t>
      </w:r>
    </w:p>
    <w:p w14:paraId="1E350170" w14:textId="77777777" w:rsidR="00DF1C22" w:rsidRPr="00E6456C" w:rsidRDefault="00DF1C22" w:rsidP="00DF1C22">
      <w:pPr>
        <w:rPr>
          <w:sz w:val="28"/>
          <w:szCs w:val="28"/>
        </w:rPr>
      </w:pPr>
      <w:r w:rsidRPr="00E6456C">
        <w:rPr>
          <w:sz w:val="28"/>
          <w:szCs w:val="28"/>
        </w:rPr>
        <w:t>Head of government: Abdallah Ibrahim</w:t>
      </w:r>
    </w:p>
    <w:p w14:paraId="7284D94F" w14:textId="61151EC9" w:rsidR="00DF1C22" w:rsidRPr="00E6456C" w:rsidRDefault="00DF1C22" w:rsidP="00DF1C22">
      <w:pPr>
        <w:rPr>
          <w:sz w:val="28"/>
          <w:szCs w:val="28"/>
        </w:rPr>
      </w:pPr>
      <w:r w:rsidRPr="00E6456C">
        <w:rPr>
          <w:sz w:val="28"/>
          <w:szCs w:val="28"/>
        </w:rPr>
        <w:t xml:space="preserve">Ideology: </w:t>
      </w:r>
      <w:r w:rsidR="00AC517E" w:rsidRPr="00E6456C">
        <w:rPr>
          <w:sz w:val="28"/>
          <w:szCs w:val="28"/>
        </w:rPr>
        <w:t>Left</w:t>
      </w:r>
    </w:p>
    <w:p w14:paraId="0959E4A3" w14:textId="6536D1E7" w:rsidR="00D472EA" w:rsidRPr="00E6456C" w:rsidRDefault="00DF1C22" w:rsidP="00DF1C22">
      <w:pPr>
        <w:rPr>
          <w:b/>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8A2663" w:rsidRPr="00E6456C">
        <w:rPr>
          <w:sz w:val="28"/>
          <w:szCs w:val="28"/>
        </w:rPr>
        <w:t>Perspective monde identifies head of government ideology as centrist. Perspective monde identifies head of government’s party as Independence Party (</w:t>
      </w:r>
      <w:proofErr w:type="spellStart"/>
      <w:r w:rsidR="008A2663" w:rsidRPr="00E6456C">
        <w:rPr>
          <w:sz w:val="28"/>
          <w:szCs w:val="28"/>
        </w:rPr>
        <w:t>Istiqlal</w:t>
      </w:r>
      <w:proofErr w:type="spellEnd"/>
      <w:r w:rsidR="008A2663" w:rsidRPr="00E6456C">
        <w:rPr>
          <w:sz w:val="28"/>
          <w:szCs w:val="28"/>
        </w:rPr>
        <w:t xml:space="preserve">). </w:t>
      </w:r>
      <w:r w:rsidR="00D472EA" w:rsidRPr="00E6456C">
        <w:rPr>
          <w:sz w:val="28"/>
          <w:szCs w:val="28"/>
        </w:rPr>
        <w:t>CHISOLS does not identify head of government</w:t>
      </w:r>
      <w:r w:rsidR="00C16AB1" w:rsidRPr="00E6456C">
        <w:rPr>
          <w:sz w:val="28"/>
          <w:szCs w:val="28"/>
        </w:rPr>
        <w:t>’s</w:t>
      </w:r>
      <w:r w:rsidR="00D472EA" w:rsidRPr="00E6456C">
        <w:rPr>
          <w:sz w:val="28"/>
          <w:szCs w:val="28"/>
        </w:rPr>
        <w:t xml:space="preserve"> party. </w:t>
      </w:r>
      <w:proofErr w:type="spellStart"/>
      <w:r w:rsidR="00A83D93" w:rsidRPr="00E6456C">
        <w:rPr>
          <w:iCs/>
          <w:sz w:val="28"/>
          <w:szCs w:val="28"/>
        </w:rPr>
        <w:t>Laskier</w:t>
      </w:r>
      <w:proofErr w:type="spellEnd"/>
      <w:r w:rsidR="00A83D93" w:rsidRPr="00E6456C">
        <w:rPr>
          <w:iCs/>
          <w:sz w:val="28"/>
          <w:szCs w:val="28"/>
        </w:rPr>
        <w:t xml:space="preserve"> (1976)</w:t>
      </w:r>
      <w:r w:rsidR="00271230" w:rsidRPr="00E6456C">
        <w:rPr>
          <w:sz w:val="28"/>
          <w:szCs w:val="28"/>
        </w:rPr>
        <w:t xml:space="preserve"> identifies Ibrahim’s party as </w:t>
      </w:r>
      <w:proofErr w:type="spellStart"/>
      <w:r w:rsidR="00271230" w:rsidRPr="00E6456C">
        <w:rPr>
          <w:sz w:val="28"/>
          <w:szCs w:val="28"/>
        </w:rPr>
        <w:t>Istiqlal</w:t>
      </w:r>
      <w:proofErr w:type="spellEnd"/>
      <w:r w:rsidR="00875E14" w:rsidRPr="00E6456C">
        <w:rPr>
          <w:sz w:val="28"/>
          <w:szCs w:val="28"/>
        </w:rPr>
        <w:t xml:space="preserve"> in 1958</w:t>
      </w:r>
      <w:r w:rsidR="00271230" w:rsidRPr="00E6456C">
        <w:rPr>
          <w:sz w:val="28"/>
          <w:szCs w:val="28"/>
        </w:rPr>
        <w:t xml:space="preserve">: “[In] 1958, the leftwing of the </w:t>
      </w:r>
      <w:proofErr w:type="spellStart"/>
      <w:r w:rsidR="00271230" w:rsidRPr="00E6456C">
        <w:rPr>
          <w:sz w:val="28"/>
          <w:szCs w:val="28"/>
        </w:rPr>
        <w:t>Istiqlal</w:t>
      </w:r>
      <w:proofErr w:type="spellEnd"/>
      <w:r w:rsidR="00271230" w:rsidRPr="00E6456C">
        <w:rPr>
          <w:sz w:val="28"/>
          <w:szCs w:val="28"/>
        </w:rPr>
        <w:t xml:space="preserve"> formed a new government, headed by Abdallah Ibrahim.”</w:t>
      </w:r>
      <w:r w:rsidR="00632BDE" w:rsidRPr="00E6456C">
        <w:rPr>
          <w:sz w:val="28"/>
          <w:szCs w:val="28"/>
        </w:rPr>
        <w:t xml:space="preserve"> </w:t>
      </w:r>
      <w:r w:rsidR="00A92AE1" w:rsidRPr="00E6456C">
        <w:rPr>
          <w:sz w:val="28"/>
          <w:szCs w:val="28"/>
        </w:rPr>
        <w:t xml:space="preserve">Nelson (1978) identifies </w:t>
      </w:r>
      <w:proofErr w:type="spellStart"/>
      <w:r w:rsidR="00A92AE1" w:rsidRPr="00E6456C">
        <w:rPr>
          <w:sz w:val="28"/>
          <w:szCs w:val="28"/>
        </w:rPr>
        <w:t>Istiqlal</w:t>
      </w:r>
      <w:proofErr w:type="spellEnd"/>
      <w:r w:rsidR="00A92AE1" w:rsidRPr="00E6456C">
        <w:rPr>
          <w:sz w:val="28"/>
          <w:szCs w:val="28"/>
        </w:rPr>
        <w:t xml:space="preserve"> as left: “The party </w:t>
      </w:r>
      <w:r w:rsidR="00BF6FB5" w:rsidRPr="00E6456C">
        <w:rPr>
          <w:sz w:val="28"/>
          <w:szCs w:val="28"/>
        </w:rPr>
        <w:t>[</w:t>
      </w:r>
      <w:proofErr w:type="spellStart"/>
      <w:r w:rsidR="00BF6FB5" w:rsidRPr="00E6456C">
        <w:rPr>
          <w:sz w:val="28"/>
          <w:szCs w:val="28"/>
        </w:rPr>
        <w:t>Istiqlal</w:t>
      </w:r>
      <w:proofErr w:type="spellEnd"/>
      <w:r w:rsidR="00BF6FB5" w:rsidRPr="00E6456C">
        <w:rPr>
          <w:sz w:val="28"/>
          <w:szCs w:val="28"/>
        </w:rPr>
        <w:t xml:space="preserve">] </w:t>
      </w:r>
      <w:r w:rsidR="00A92AE1" w:rsidRPr="00E6456C">
        <w:rPr>
          <w:sz w:val="28"/>
          <w:szCs w:val="28"/>
        </w:rPr>
        <w:t>expounded a program of Islamic socialism</w:t>
      </w:r>
      <w:r w:rsidR="00F5271E" w:rsidRPr="00E6456C">
        <w:rPr>
          <w:sz w:val="28"/>
          <w:szCs w:val="28"/>
        </w:rPr>
        <w:t xml:space="preserve">” and “The four opposition parties included the </w:t>
      </w:r>
      <w:proofErr w:type="spellStart"/>
      <w:r w:rsidR="00F5271E" w:rsidRPr="00E6456C">
        <w:rPr>
          <w:sz w:val="28"/>
          <w:szCs w:val="28"/>
        </w:rPr>
        <w:t>Istiqlal</w:t>
      </w:r>
      <w:proofErr w:type="spellEnd"/>
      <w:r w:rsidR="00F5271E" w:rsidRPr="00E6456C">
        <w:rPr>
          <w:sz w:val="28"/>
          <w:szCs w:val="28"/>
        </w:rPr>
        <w:t xml:space="preserve"> party on the center, or perhaps center-left.”</w:t>
      </w:r>
      <w:r w:rsidR="00631B55" w:rsidRPr="00E6456C">
        <w:rPr>
          <w:sz w:val="28"/>
          <w:szCs w:val="28"/>
        </w:rPr>
        <w:t xml:space="preserve"> </w:t>
      </w:r>
      <w:r w:rsidR="000427A3" w:rsidRPr="00E6456C">
        <w:rPr>
          <w:sz w:val="28"/>
          <w:szCs w:val="28"/>
        </w:rPr>
        <w:t xml:space="preserve">In the Global Party Survey 2019, 8 experts identify the average left-right (0-10) score of </w:t>
      </w:r>
      <w:proofErr w:type="spellStart"/>
      <w:r w:rsidR="000427A3" w:rsidRPr="00E6456C">
        <w:rPr>
          <w:sz w:val="28"/>
          <w:szCs w:val="28"/>
        </w:rPr>
        <w:t>Istiqlal</w:t>
      </w:r>
      <w:proofErr w:type="spellEnd"/>
      <w:r w:rsidR="000427A3" w:rsidRPr="00E6456C">
        <w:rPr>
          <w:sz w:val="28"/>
          <w:szCs w:val="28"/>
        </w:rPr>
        <w:t xml:space="preserve"> Party (PI) as 4.3. </w:t>
      </w:r>
      <w:r w:rsidR="00875E14" w:rsidRPr="00E6456C">
        <w:rPr>
          <w:sz w:val="28"/>
          <w:szCs w:val="28"/>
        </w:rPr>
        <w:t xml:space="preserve">However, Nelson (1978) notes that </w:t>
      </w:r>
      <w:proofErr w:type="spellStart"/>
      <w:r w:rsidR="00875E14" w:rsidRPr="00E6456C">
        <w:rPr>
          <w:sz w:val="28"/>
          <w:szCs w:val="28"/>
        </w:rPr>
        <w:t>Istiqlal</w:t>
      </w:r>
      <w:proofErr w:type="spellEnd"/>
      <w:r w:rsidR="00875E14" w:rsidRPr="00E6456C">
        <w:rPr>
          <w:sz w:val="28"/>
          <w:szCs w:val="28"/>
        </w:rPr>
        <w:t xml:space="preserve"> disbanded in 1959 and Ibrahim became the leader of a new party, UNFP: “The 1963 arrests of UNFP members and subsequent restrictions on party activities, coupled with party leader Abdullah Ibrahim’s continuing policy of boycotting elections and referenda, greatly weakened the organization.”</w:t>
      </w:r>
      <w:r w:rsidR="00AC517E" w:rsidRPr="00E6456C">
        <w:rPr>
          <w:sz w:val="28"/>
          <w:szCs w:val="28"/>
        </w:rPr>
        <w:t xml:space="preserve"> Nelson (1978) states UNFP was an extension of </w:t>
      </w:r>
      <w:proofErr w:type="spellStart"/>
      <w:r w:rsidR="00AC517E" w:rsidRPr="00E6456C">
        <w:rPr>
          <w:sz w:val="28"/>
          <w:szCs w:val="28"/>
        </w:rPr>
        <w:t>Istiqlal</w:t>
      </w:r>
      <w:proofErr w:type="spellEnd"/>
      <w:r w:rsidR="00AC517E" w:rsidRPr="00E6456C">
        <w:rPr>
          <w:sz w:val="28"/>
          <w:szCs w:val="28"/>
        </w:rPr>
        <w:t xml:space="preserve"> and that its ideology was leftist: “Despite the UNFP’s sometimes abrasive Marxist rhetoric, it share</w:t>
      </w:r>
      <w:r w:rsidR="00AE6207" w:rsidRPr="00E6456C">
        <w:rPr>
          <w:sz w:val="28"/>
          <w:szCs w:val="28"/>
        </w:rPr>
        <w:t>d</w:t>
      </w:r>
      <w:r w:rsidR="00AC517E" w:rsidRPr="00E6456C">
        <w:rPr>
          <w:sz w:val="28"/>
          <w:szCs w:val="28"/>
        </w:rPr>
        <w:t xml:space="preserve"> common goals with </w:t>
      </w:r>
      <w:proofErr w:type="spellStart"/>
      <w:r w:rsidR="00AC517E" w:rsidRPr="00E6456C">
        <w:rPr>
          <w:sz w:val="28"/>
          <w:szCs w:val="28"/>
        </w:rPr>
        <w:t>Istiqlal</w:t>
      </w:r>
      <w:proofErr w:type="spellEnd"/>
      <w:r w:rsidR="00AC517E" w:rsidRPr="00E6456C">
        <w:rPr>
          <w:sz w:val="28"/>
          <w:szCs w:val="28"/>
        </w:rPr>
        <w:t>.”</w:t>
      </w:r>
      <w:r w:rsidR="006020CA" w:rsidRPr="00E6456C">
        <w:rPr>
          <w:sz w:val="28"/>
          <w:szCs w:val="28"/>
        </w:rPr>
        <w:t xml:space="preserve"> Nelson (1978) identifies UNFP as left: “The four opposition parties included… on the left… the National Union of Popular Forces (Union </w:t>
      </w:r>
      <w:proofErr w:type="spellStart"/>
      <w:r w:rsidR="006020CA" w:rsidRPr="00E6456C">
        <w:rPr>
          <w:sz w:val="28"/>
          <w:szCs w:val="28"/>
        </w:rPr>
        <w:t>Nationale</w:t>
      </w:r>
      <w:proofErr w:type="spellEnd"/>
      <w:r w:rsidR="006020CA" w:rsidRPr="00E6456C">
        <w:rPr>
          <w:sz w:val="28"/>
          <w:szCs w:val="28"/>
        </w:rPr>
        <w:t xml:space="preserve"> des Forces </w:t>
      </w:r>
      <w:proofErr w:type="spellStart"/>
      <w:r w:rsidR="006020CA" w:rsidRPr="00E6456C">
        <w:rPr>
          <w:sz w:val="28"/>
          <w:szCs w:val="28"/>
        </w:rPr>
        <w:t>Populaires</w:t>
      </w:r>
      <w:proofErr w:type="spellEnd"/>
      <w:r w:rsidR="006020CA" w:rsidRPr="00E6456C">
        <w:rPr>
          <w:sz w:val="28"/>
          <w:szCs w:val="28"/>
        </w:rPr>
        <w:t>—UNFP).”</w:t>
      </w:r>
      <w:r w:rsidR="00CF687C" w:rsidRPr="00E6456C">
        <w:rPr>
          <w:sz w:val="28"/>
          <w:szCs w:val="28"/>
        </w:rPr>
        <w:t xml:space="preserve"> </w:t>
      </w:r>
      <w:r w:rsidR="00CF687C" w:rsidRPr="00E6456C">
        <w:rPr>
          <w:rFonts w:eastAsiaTheme="minorHAnsi"/>
          <w:sz w:val="28"/>
          <w:szCs w:val="28"/>
        </w:rPr>
        <w:t xml:space="preserve">The centrist Democrat International (2020) identifies </w:t>
      </w:r>
      <w:proofErr w:type="spellStart"/>
      <w:r w:rsidR="00CF687C" w:rsidRPr="00E6456C">
        <w:rPr>
          <w:rFonts w:eastAsiaTheme="minorHAnsi"/>
          <w:sz w:val="28"/>
          <w:szCs w:val="28"/>
        </w:rPr>
        <w:t>Istiqlal</w:t>
      </w:r>
      <w:proofErr w:type="spellEnd"/>
      <w:r w:rsidR="00CF687C" w:rsidRPr="00E6456C">
        <w:rPr>
          <w:rFonts w:eastAsiaTheme="minorHAnsi"/>
          <w:sz w:val="28"/>
          <w:szCs w:val="28"/>
        </w:rPr>
        <w:t xml:space="preserve"> as one of its members.</w:t>
      </w:r>
      <w:r w:rsidR="00406824" w:rsidRPr="00E6456C">
        <w:rPr>
          <w:rFonts w:eastAsiaTheme="minorHAnsi"/>
          <w:sz w:val="28"/>
          <w:szCs w:val="28"/>
        </w:rPr>
        <w:t xml:space="preserve"> The rightist International Democrat Union (2020) identifies </w:t>
      </w:r>
      <w:proofErr w:type="spellStart"/>
      <w:r w:rsidR="00406824" w:rsidRPr="00E6456C">
        <w:rPr>
          <w:rFonts w:eastAsiaTheme="minorHAnsi"/>
          <w:sz w:val="28"/>
          <w:szCs w:val="28"/>
        </w:rPr>
        <w:t>Istiqlal</w:t>
      </w:r>
      <w:proofErr w:type="spellEnd"/>
      <w:r w:rsidR="00406824" w:rsidRPr="00E6456C">
        <w:rPr>
          <w:rFonts w:eastAsiaTheme="minorHAnsi"/>
          <w:sz w:val="28"/>
          <w:szCs w:val="28"/>
        </w:rPr>
        <w:t xml:space="preserve"> as one of its members.</w:t>
      </w:r>
    </w:p>
    <w:p w14:paraId="49AE0E98" w14:textId="2ABCE66B" w:rsidR="00DF1C22" w:rsidRPr="00E6456C" w:rsidRDefault="00DF1C22" w:rsidP="00DF1C22">
      <w:pPr>
        <w:rPr>
          <w:sz w:val="28"/>
          <w:szCs w:val="28"/>
        </w:rPr>
      </w:pPr>
    </w:p>
    <w:p w14:paraId="49733C51" w14:textId="6F99C977" w:rsidR="000C7E2F" w:rsidRPr="00E6456C" w:rsidRDefault="000C7E2F" w:rsidP="000C7E2F">
      <w:pPr>
        <w:rPr>
          <w:sz w:val="28"/>
          <w:szCs w:val="28"/>
        </w:rPr>
      </w:pPr>
      <w:r w:rsidRPr="00E6456C">
        <w:rPr>
          <w:sz w:val="28"/>
          <w:szCs w:val="28"/>
        </w:rPr>
        <w:t>Years: 1960</w:t>
      </w:r>
    </w:p>
    <w:p w14:paraId="64DDC61E" w14:textId="4D2CA1C9" w:rsidR="000C7E2F" w:rsidRPr="00E6456C" w:rsidRDefault="000C7E2F" w:rsidP="000C7E2F">
      <w:pPr>
        <w:rPr>
          <w:sz w:val="28"/>
          <w:szCs w:val="28"/>
        </w:rPr>
      </w:pPr>
      <w:r w:rsidRPr="00E6456C">
        <w:rPr>
          <w:sz w:val="28"/>
          <w:szCs w:val="28"/>
        </w:rPr>
        <w:t>Head of government: Muhammad V</w:t>
      </w:r>
    </w:p>
    <w:p w14:paraId="7413637C" w14:textId="7B7B1913" w:rsidR="000C7E2F" w:rsidRPr="00E6456C" w:rsidRDefault="000C7E2F" w:rsidP="000C7E2F">
      <w:pPr>
        <w:rPr>
          <w:sz w:val="28"/>
          <w:szCs w:val="28"/>
        </w:rPr>
      </w:pPr>
      <w:r w:rsidRPr="00E6456C">
        <w:rPr>
          <w:sz w:val="28"/>
          <w:szCs w:val="28"/>
        </w:rPr>
        <w:t>Ideology: Right</w:t>
      </w:r>
    </w:p>
    <w:p w14:paraId="77D9DAED" w14:textId="3FE9E926" w:rsidR="000C7E2F" w:rsidRPr="00E6456C" w:rsidRDefault="000C7E2F" w:rsidP="00DF1C22">
      <w:pPr>
        <w:rPr>
          <w:sz w:val="28"/>
          <w:szCs w:val="28"/>
        </w:rPr>
      </w:pPr>
      <w:r w:rsidRPr="00E6456C">
        <w:rPr>
          <w:sz w:val="28"/>
          <w:szCs w:val="28"/>
        </w:rPr>
        <w:t>Description: Perspective Monde (2020), World Statesmen (2020) identify Muhammad V instead of Abdallah Ibrahim on December 31, 1960.</w:t>
      </w:r>
      <w:r w:rsidR="006317B8" w:rsidRPr="00E6456C">
        <w:rPr>
          <w:sz w:val="28"/>
          <w:szCs w:val="28"/>
        </w:rPr>
        <w:t xml:space="preserve"> </w:t>
      </w:r>
      <w:r w:rsidRPr="00E6456C">
        <w:rPr>
          <w:sz w:val="28"/>
          <w:szCs w:val="28"/>
        </w:rPr>
        <w:t>Manzano (2017) identifies ideology as rightist. CHISOLS identifies leader party as none. Perspective monde does not identify leader’s party.</w:t>
      </w:r>
    </w:p>
    <w:p w14:paraId="0AD0ABE4" w14:textId="77777777" w:rsidR="000C7E2F" w:rsidRPr="00E6456C" w:rsidRDefault="000C7E2F" w:rsidP="00DF1C22">
      <w:pPr>
        <w:rPr>
          <w:sz w:val="28"/>
          <w:szCs w:val="28"/>
        </w:rPr>
      </w:pPr>
    </w:p>
    <w:p w14:paraId="3572C898" w14:textId="77777777" w:rsidR="00DF1C22" w:rsidRPr="00E6456C" w:rsidRDefault="00DF1C22" w:rsidP="00DF1C22">
      <w:pPr>
        <w:rPr>
          <w:sz w:val="28"/>
          <w:szCs w:val="28"/>
        </w:rPr>
      </w:pPr>
      <w:r w:rsidRPr="00E6456C">
        <w:rPr>
          <w:sz w:val="28"/>
          <w:szCs w:val="28"/>
        </w:rPr>
        <w:t>Years: 1961-1962</w:t>
      </w:r>
    </w:p>
    <w:p w14:paraId="0F862DDD" w14:textId="77777777" w:rsidR="00DF1C22" w:rsidRPr="00E6456C" w:rsidRDefault="00DF1C22" w:rsidP="00DF1C22">
      <w:pPr>
        <w:rPr>
          <w:sz w:val="28"/>
          <w:szCs w:val="28"/>
        </w:rPr>
      </w:pPr>
      <w:r w:rsidRPr="00E6456C">
        <w:rPr>
          <w:sz w:val="28"/>
          <w:szCs w:val="28"/>
        </w:rPr>
        <w:t>Head of government: Hassan II</w:t>
      </w:r>
    </w:p>
    <w:p w14:paraId="299A2511" w14:textId="67565F46" w:rsidR="00DF1C22" w:rsidRPr="00E6456C" w:rsidRDefault="00DF1C22" w:rsidP="00DF1C22">
      <w:pPr>
        <w:rPr>
          <w:sz w:val="28"/>
          <w:szCs w:val="28"/>
        </w:rPr>
      </w:pPr>
      <w:r w:rsidRPr="00E6456C">
        <w:rPr>
          <w:sz w:val="28"/>
          <w:szCs w:val="28"/>
        </w:rPr>
        <w:t xml:space="preserve">Ideology: </w:t>
      </w:r>
      <w:r w:rsidR="00111BC8" w:rsidRPr="00E6456C">
        <w:rPr>
          <w:sz w:val="28"/>
          <w:szCs w:val="28"/>
        </w:rPr>
        <w:t>Right</w:t>
      </w:r>
    </w:p>
    <w:p w14:paraId="002CA9A3" w14:textId="77777777" w:rsidR="00327A03" w:rsidRPr="00E6456C" w:rsidRDefault="00DF1C22" w:rsidP="00327A03">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8A2663" w:rsidRPr="00E6456C">
        <w:rPr>
          <w:sz w:val="28"/>
          <w:szCs w:val="28"/>
        </w:rPr>
        <w:t xml:space="preserve">Perspective monde identifies head of government’s party as independent. </w:t>
      </w:r>
      <w:r w:rsidR="00D472EA" w:rsidRPr="00E6456C">
        <w:rPr>
          <w:sz w:val="28"/>
          <w:szCs w:val="28"/>
        </w:rPr>
        <w:t>CHISOLS identif</w:t>
      </w:r>
      <w:r w:rsidR="004F269B" w:rsidRPr="00E6456C">
        <w:rPr>
          <w:sz w:val="28"/>
          <w:szCs w:val="28"/>
        </w:rPr>
        <w:t>ies</w:t>
      </w:r>
      <w:r w:rsidR="00D472EA" w:rsidRPr="00E6456C">
        <w:rPr>
          <w:sz w:val="28"/>
          <w:szCs w:val="28"/>
        </w:rPr>
        <w:t xml:space="preserve"> head of </w:t>
      </w:r>
      <w:proofErr w:type="gramStart"/>
      <w:r w:rsidR="00D472EA" w:rsidRPr="00E6456C">
        <w:rPr>
          <w:sz w:val="28"/>
          <w:szCs w:val="28"/>
        </w:rPr>
        <w:t>government</w:t>
      </w:r>
      <w:r w:rsidR="00C16AB1" w:rsidRPr="00E6456C">
        <w:rPr>
          <w:sz w:val="28"/>
          <w:szCs w:val="28"/>
        </w:rPr>
        <w:t>’s</w:t>
      </w:r>
      <w:proofErr w:type="gramEnd"/>
      <w:r w:rsidR="00D472EA" w:rsidRPr="00E6456C">
        <w:rPr>
          <w:sz w:val="28"/>
          <w:szCs w:val="28"/>
        </w:rPr>
        <w:t xml:space="preserve"> </w:t>
      </w:r>
      <w:r w:rsidR="004F269B" w:rsidRPr="00E6456C">
        <w:rPr>
          <w:sz w:val="28"/>
          <w:szCs w:val="28"/>
        </w:rPr>
        <w:t xml:space="preserve">as </w:t>
      </w:r>
      <w:r w:rsidR="0048212F" w:rsidRPr="00E6456C">
        <w:rPr>
          <w:sz w:val="28"/>
          <w:szCs w:val="28"/>
        </w:rPr>
        <w:t>none</w:t>
      </w:r>
      <w:r w:rsidR="00D472EA" w:rsidRPr="00E6456C">
        <w:rPr>
          <w:sz w:val="28"/>
          <w:szCs w:val="28"/>
        </w:rPr>
        <w:t xml:space="preserve">. </w:t>
      </w:r>
      <w:r w:rsidR="00A83D93" w:rsidRPr="00E6456C">
        <w:rPr>
          <w:iCs/>
          <w:sz w:val="28"/>
          <w:szCs w:val="28"/>
        </w:rPr>
        <w:t>Ashford (1961)</w:t>
      </w:r>
      <w:r w:rsidR="00271230" w:rsidRPr="00E6456C">
        <w:rPr>
          <w:i/>
          <w:sz w:val="28"/>
          <w:szCs w:val="28"/>
        </w:rPr>
        <w:t xml:space="preserve"> </w:t>
      </w:r>
      <w:r w:rsidR="00271230" w:rsidRPr="00E6456C">
        <w:rPr>
          <w:sz w:val="28"/>
          <w:szCs w:val="28"/>
        </w:rPr>
        <w:t>identifies Hassan II’s party as non-party: “The King [Hassan II] decided to remove Ibrahim a week before elections and to institute a non-party Council of Government under his personal direction.”</w:t>
      </w:r>
      <w:r w:rsidR="00454A26" w:rsidRPr="00E6456C">
        <w:rPr>
          <w:sz w:val="28"/>
          <w:szCs w:val="28"/>
        </w:rPr>
        <w:t xml:space="preserve"> </w:t>
      </w:r>
      <w:r w:rsidR="004F269B" w:rsidRPr="00E6456C">
        <w:rPr>
          <w:sz w:val="28"/>
          <w:szCs w:val="28"/>
        </w:rPr>
        <w:t xml:space="preserve">Manzano (2017) identifies ideology as rightist. </w:t>
      </w:r>
      <w:r w:rsidR="00111BC8" w:rsidRPr="00E6456C">
        <w:rPr>
          <w:sz w:val="28"/>
          <w:szCs w:val="28"/>
        </w:rPr>
        <w:t>Manzano (2017: 108) writ</w:t>
      </w:r>
      <w:r w:rsidR="004F269B" w:rsidRPr="00E6456C">
        <w:rPr>
          <w:sz w:val="28"/>
          <w:szCs w:val="28"/>
        </w:rPr>
        <w:t>es</w:t>
      </w:r>
      <w:r w:rsidR="00111BC8" w:rsidRPr="00E6456C">
        <w:rPr>
          <w:sz w:val="28"/>
          <w:szCs w:val="28"/>
        </w:rPr>
        <w:t xml:space="preserve"> </w:t>
      </w:r>
      <w:r w:rsidR="00111BC8" w:rsidRPr="00E6456C">
        <w:rPr>
          <w:sz w:val="28"/>
          <w:szCs w:val="28"/>
        </w:rPr>
        <w:lastRenderedPageBreak/>
        <w:t>“Yet, regarding the ideology of the heads, both monarchs, Hassan II and his son Muhammad VI, have clearly sustained a conservative ideology.”</w:t>
      </w:r>
      <w:r w:rsidR="00B44407" w:rsidRPr="00E6456C">
        <w:rPr>
          <w:sz w:val="28"/>
          <w:szCs w:val="28"/>
        </w:rPr>
        <w:t xml:space="preserve"> </w:t>
      </w:r>
      <w:r w:rsidR="00327A03" w:rsidRPr="00E6456C">
        <w:rPr>
          <w:sz w:val="28"/>
          <w:szCs w:val="28"/>
        </w:rPr>
        <w:t xml:space="preserve">Perspective monde does not identify leader’s party. </w:t>
      </w:r>
      <w:bookmarkStart w:id="0" w:name="_Hlk43273822"/>
      <w:r w:rsidR="00327A03" w:rsidRPr="00E6456C">
        <w:rPr>
          <w:sz w:val="28"/>
          <w:szCs w:val="28"/>
        </w:rPr>
        <w:t>Seddon (1999) notes that “In the 1990s, the king, who has ruled for 37 years, has attempted to liberalize Morocco… call[</w:t>
      </w:r>
      <w:proofErr w:type="spellStart"/>
      <w:r w:rsidR="00327A03" w:rsidRPr="00E6456C">
        <w:rPr>
          <w:sz w:val="28"/>
          <w:szCs w:val="28"/>
        </w:rPr>
        <w:t>ing</w:t>
      </w:r>
      <w:proofErr w:type="spellEnd"/>
      <w:r w:rsidR="00327A03" w:rsidRPr="00E6456C">
        <w:rPr>
          <w:sz w:val="28"/>
          <w:szCs w:val="28"/>
        </w:rPr>
        <w:t>] new elections for November and December 1997” which led to a “center-left government that took over in March 1998”.</w:t>
      </w:r>
      <w:bookmarkEnd w:id="0"/>
      <w:r w:rsidR="00327A03" w:rsidRPr="00E6456C">
        <w:rPr>
          <w:sz w:val="28"/>
          <w:szCs w:val="28"/>
        </w:rPr>
        <w:t xml:space="preserve"> </w:t>
      </w:r>
      <w:bookmarkStart w:id="1" w:name="_Hlk43274948"/>
      <w:r w:rsidR="00327A03" w:rsidRPr="00E6456C">
        <w:rPr>
          <w:sz w:val="28"/>
          <w:szCs w:val="28"/>
        </w:rPr>
        <w:t>Seddon (1999) also notes “beginning in December 1989, Morocco dropped its state-centrist economics policy in favor of privatization. Now the country has begun to call for more reliance on private entrepreneurship and investment as tools for future economic growth.”</w:t>
      </w:r>
      <w:bookmarkEnd w:id="1"/>
    </w:p>
    <w:p w14:paraId="4B07A74A" w14:textId="4C748936" w:rsidR="00DF1C22" w:rsidRPr="00E6456C" w:rsidRDefault="00DF1C22" w:rsidP="00DF1C22">
      <w:pPr>
        <w:rPr>
          <w:sz w:val="28"/>
          <w:szCs w:val="28"/>
        </w:rPr>
      </w:pPr>
    </w:p>
    <w:p w14:paraId="2885BCDB" w14:textId="77777777" w:rsidR="00DF1C22" w:rsidRPr="00E6456C" w:rsidRDefault="00DF1C22" w:rsidP="00DF1C22">
      <w:pPr>
        <w:rPr>
          <w:sz w:val="28"/>
          <w:szCs w:val="28"/>
        </w:rPr>
      </w:pPr>
    </w:p>
    <w:p w14:paraId="2DAAE2B8" w14:textId="2E82FE62" w:rsidR="00DF1C22" w:rsidRPr="00E6456C" w:rsidRDefault="00DF1C22" w:rsidP="00DF1C22">
      <w:pPr>
        <w:rPr>
          <w:sz w:val="28"/>
          <w:szCs w:val="28"/>
        </w:rPr>
      </w:pPr>
      <w:r w:rsidRPr="00E6456C">
        <w:rPr>
          <w:sz w:val="28"/>
          <w:szCs w:val="28"/>
        </w:rPr>
        <w:t>Years: 1963</w:t>
      </w:r>
      <w:r w:rsidR="00ED34D4" w:rsidRPr="00E6456C">
        <w:rPr>
          <w:sz w:val="28"/>
          <w:szCs w:val="28"/>
        </w:rPr>
        <w:t>-1964</w:t>
      </w:r>
    </w:p>
    <w:p w14:paraId="0FC8796C" w14:textId="77777777" w:rsidR="00DF1C22" w:rsidRPr="00E6456C" w:rsidRDefault="00DF1C22" w:rsidP="00DF1C22">
      <w:pPr>
        <w:rPr>
          <w:sz w:val="28"/>
          <w:szCs w:val="28"/>
        </w:rPr>
      </w:pPr>
      <w:r w:rsidRPr="00E6456C">
        <w:rPr>
          <w:sz w:val="28"/>
          <w:szCs w:val="28"/>
        </w:rPr>
        <w:t xml:space="preserve">Head of government: Ahmed </w:t>
      </w:r>
      <w:proofErr w:type="spellStart"/>
      <w:r w:rsidRPr="00E6456C">
        <w:rPr>
          <w:sz w:val="28"/>
          <w:szCs w:val="28"/>
        </w:rPr>
        <w:t>Bahnini</w:t>
      </w:r>
      <w:proofErr w:type="spellEnd"/>
    </w:p>
    <w:p w14:paraId="18E6F024" w14:textId="5604C504" w:rsidR="00DF1C22" w:rsidRPr="00E6456C" w:rsidRDefault="00DF1C22" w:rsidP="00DF1C22">
      <w:pPr>
        <w:rPr>
          <w:sz w:val="28"/>
          <w:szCs w:val="28"/>
        </w:rPr>
      </w:pPr>
      <w:r w:rsidRPr="00E6456C">
        <w:rPr>
          <w:sz w:val="28"/>
          <w:szCs w:val="28"/>
        </w:rPr>
        <w:t xml:space="preserve">Ideology: </w:t>
      </w:r>
      <w:r w:rsidR="00BD64B1" w:rsidRPr="00E6456C">
        <w:rPr>
          <w:sz w:val="28"/>
          <w:szCs w:val="28"/>
        </w:rPr>
        <w:t>Center</w:t>
      </w:r>
    </w:p>
    <w:p w14:paraId="3CCA2121" w14:textId="2408DF9F" w:rsidR="00190708" w:rsidRPr="00E6456C" w:rsidRDefault="00190708" w:rsidP="00190708">
      <w:pPr>
        <w:rPr>
          <w:sz w:val="28"/>
          <w:szCs w:val="28"/>
        </w:rPr>
      </w:pPr>
      <w:r w:rsidRPr="00E6456C">
        <w:rPr>
          <w:sz w:val="28"/>
          <w:szCs w:val="28"/>
        </w:rPr>
        <w:t xml:space="preserve">Description: </w:t>
      </w:r>
      <w:proofErr w:type="spellStart"/>
      <w:r w:rsidRPr="00E6456C">
        <w:rPr>
          <w:sz w:val="28"/>
          <w:szCs w:val="28"/>
        </w:rPr>
        <w:t>HoG</w:t>
      </w:r>
      <w:proofErr w:type="spellEnd"/>
      <w:r w:rsidRPr="00E6456C">
        <w:rPr>
          <w:sz w:val="28"/>
          <w:szCs w:val="28"/>
        </w:rPr>
        <w:t xml:space="preserve"> does not identify ideology. CHISOLS does not identify head of government</w:t>
      </w:r>
      <w:r w:rsidR="00C16AB1" w:rsidRPr="00E6456C">
        <w:rPr>
          <w:sz w:val="28"/>
          <w:szCs w:val="28"/>
        </w:rPr>
        <w:t>’s</w:t>
      </w:r>
      <w:r w:rsidRPr="00E6456C">
        <w:rPr>
          <w:sz w:val="28"/>
          <w:szCs w:val="28"/>
        </w:rPr>
        <w:t xml:space="preserve"> party. </w:t>
      </w:r>
      <w:r w:rsidR="00654AFF" w:rsidRPr="00E6456C">
        <w:rPr>
          <w:sz w:val="28"/>
          <w:szCs w:val="28"/>
        </w:rPr>
        <w:t xml:space="preserve">Perspective monde identifies head of government’s party as </w:t>
      </w:r>
      <w:r w:rsidR="00F71B23" w:rsidRPr="00E6456C">
        <w:rPr>
          <w:sz w:val="28"/>
          <w:szCs w:val="28"/>
        </w:rPr>
        <w:t>“Front for the Defense of Constitutional Institutions-</w:t>
      </w:r>
      <w:r w:rsidR="00654AFF" w:rsidRPr="00E6456C">
        <w:rPr>
          <w:sz w:val="28"/>
          <w:szCs w:val="28"/>
        </w:rPr>
        <w:t>Social and Democratic Party</w:t>
      </w:r>
      <w:r w:rsidR="00F71B23" w:rsidRPr="00E6456C">
        <w:rPr>
          <w:sz w:val="28"/>
          <w:szCs w:val="28"/>
        </w:rPr>
        <w:t>”</w:t>
      </w:r>
      <w:r w:rsidR="00654AFF" w:rsidRPr="00E6456C">
        <w:rPr>
          <w:sz w:val="28"/>
          <w:szCs w:val="28"/>
        </w:rPr>
        <w:t>.</w:t>
      </w:r>
      <w:r w:rsidR="00F71B23" w:rsidRPr="00E6456C">
        <w:rPr>
          <w:sz w:val="28"/>
          <w:szCs w:val="28"/>
        </w:rPr>
        <w:t xml:space="preserve"> World Statesmen (2020) identifies </w:t>
      </w:r>
      <w:proofErr w:type="spellStart"/>
      <w:r w:rsidR="00F71B23" w:rsidRPr="00E6456C">
        <w:rPr>
          <w:sz w:val="28"/>
          <w:szCs w:val="28"/>
        </w:rPr>
        <w:t>Bahnini’s</w:t>
      </w:r>
      <w:proofErr w:type="spellEnd"/>
      <w:r w:rsidR="00F71B23" w:rsidRPr="00E6456C">
        <w:rPr>
          <w:sz w:val="28"/>
          <w:szCs w:val="28"/>
        </w:rPr>
        <w:t xml:space="preserve"> party as FDCI. World Statesmen (2020) notes that FDIC stands for “Front for Defense of Constitutional Institutions” saying this party “comprising MP, PSD, Constitutional Democratic Party, monarchist, 1963-1965).”</w:t>
      </w:r>
      <w:r w:rsidR="00654AFF" w:rsidRPr="00E6456C">
        <w:rPr>
          <w:sz w:val="28"/>
          <w:szCs w:val="28"/>
        </w:rPr>
        <w:t xml:space="preserve"> Nelson (1978) identifies </w:t>
      </w:r>
      <w:proofErr w:type="spellStart"/>
      <w:r w:rsidR="00654AFF" w:rsidRPr="00E6456C">
        <w:rPr>
          <w:sz w:val="28"/>
          <w:szCs w:val="28"/>
        </w:rPr>
        <w:t>Bahnini</w:t>
      </w:r>
      <w:proofErr w:type="spellEnd"/>
      <w:r w:rsidR="00654AFF" w:rsidRPr="00E6456C">
        <w:rPr>
          <w:sz w:val="28"/>
          <w:szCs w:val="28"/>
        </w:rPr>
        <w:t xml:space="preserve"> as a member of the </w:t>
      </w:r>
      <w:proofErr w:type="spellStart"/>
      <w:r w:rsidR="00654AFF" w:rsidRPr="00E6456C">
        <w:rPr>
          <w:sz w:val="28"/>
          <w:szCs w:val="28"/>
        </w:rPr>
        <w:t>Parti</w:t>
      </w:r>
      <w:proofErr w:type="spellEnd"/>
      <w:r w:rsidR="00654AFF" w:rsidRPr="00E6456C">
        <w:rPr>
          <w:sz w:val="28"/>
          <w:szCs w:val="28"/>
        </w:rPr>
        <w:t xml:space="preserve"> </w:t>
      </w:r>
      <w:proofErr w:type="spellStart"/>
      <w:r w:rsidR="00654AFF" w:rsidRPr="00E6456C">
        <w:rPr>
          <w:sz w:val="28"/>
          <w:szCs w:val="28"/>
        </w:rPr>
        <w:t>Socialiste</w:t>
      </w:r>
      <w:proofErr w:type="spellEnd"/>
      <w:r w:rsidR="00654AFF" w:rsidRPr="00E6456C">
        <w:rPr>
          <w:sz w:val="28"/>
          <w:szCs w:val="28"/>
        </w:rPr>
        <w:t xml:space="preserve"> </w:t>
      </w:r>
      <w:proofErr w:type="spellStart"/>
      <w:r w:rsidR="00654AFF" w:rsidRPr="00E6456C">
        <w:rPr>
          <w:sz w:val="28"/>
          <w:szCs w:val="28"/>
        </w:rPr>
        <w:t>Démocratique</w:t>
      </w:r>
      <w:proofErr w:type="spellEnd"/>
      <w:r w:rsidR="00654AFF" w:rsidRPr="00E6456C">
        <w:rPr>
          <w:sz w:val="28"/>
          <w:szCs w:val="28"/>
        </w:rPr>
        <w:t xml:space="preserve"> (PSD): “In 1964, Hassan reorganized the government with Ahmed </w:t>
      </w:r>
      <w:proofErr w:type="spellStart"/>
      <w:r w:rsidR="00654AFF" w:rsidRPr="00E6456C">
        <w:rPr>
          <w:sz w:val="28"/>
          <w:szCs w:val="28"/>
        </w:rPr>
        <w:t>Bahnini</w:t>
      </w:r>
      <w:proofErr w:type="spellEnd"/>
      <w:r w:rsidR="00654AFF" w:rsidRPr="00E6456C">
        <w:rPr>
          <w:sz w:val="28"/>
          <w:szCs w:val="28"/>
        </w:rPr>
        <w:t xml:space="preserve">, head of the Democratic Socialist Party, as prime minister.” </w:t>
      </w:r>
      <w:r w:rsidR="002C236C" w:rsidRPr="00E6456C">
        <w:rPr>
          <w:sz w:val="28"/>
          <w:szCs w:val="28"/>
        </w:rPr>
        <w:t>Banks</w:t>
      </w:r>
      <w:r w:rsidR="00AF3F2F" w:rsidRPr="00E6456C">
        <w:rPr>
          <w:sz w:val="28"/>
          <w:szCs w:val="28"/>
        </w:rPr>
        <w:t xml:space="preserve"> et al.</w:t>
      </w:r>
      <w:r w:rsidR="002C236C" w:rsidRPr="00E6456C">
        <w:rPr>
          <w:sz w:val="28"/>
          <w:szCs w:val="28"/>
        </w:rPr>
        <w:t xml:space="preserve"> (2006) confirm </w:t>
      </w:r>
      <w:proofErr w:type="spellStart"/>
      <w:r w:rsidR="002C236C" w:rsidRPr="00E6456C">
        <w:rPr>
          <w:sz w:val="28"/>
          <w:szCs w:val="28"/>
        </w:rPr>
        <w:t>Bahnini’s</w:t>
      </w:r>
      <w:proofErr w:type="spellEnd"/>
      <w:r w:rsidR="002C236C" w:rsidRPr="00E6456C">
        <w:rPr>
          <w:sz w:val="28"/>
          <w:szCs w:val="28"/>
        </w:rPr>
        <w:t xml:space="preserve"> party ID as PSD during his tenure noting: “In the Spring of 1965 the King sought to form a new government from among the FDIC coalition, the diversity of ambitions and interests within it as well as within its component parties, the MP and PSD rendered each too divided… On June 3</w:t>
      </w:r>
      <w:r w:rsidR="002C236C" w:rsidRPr="00E6456C">
        <w:rPr>
          <w:sz w:val="28"/>
          <w:szCs w:val="28"/>
          <w:vertAlign w:val="superscript"/>
        </w:rPr>
        <w:t>rd</w:t>
      </w:r>
      <w:r w:rsidR="002C236C" w:rsidRPr="00E6456C">
        <w:rPr>
          <w:sz w:val="28"/>
          <w:szCs w:val="28"/>
        </w:rPr>
        <w:t xml:space="preserve">, Premier </w:t>
      </w:r>
      <w:proofErr w:type="spellStart"/>
      <w:r w:rsidR="002C236C" w:rsidRPr="00E6456C">
        <w:rPr>
          <w:sz w:val="28"/>
          <w:szCs w:val="28"/>
        </w:rPr>
        <w:t>Bahnini</w:t>
      </w:r>
      <w:proofErr w:type="spellEnd"/>
      <w:r w:rsidR="002C236C" w:rsidRPr="00E6456C">
        <w:rPr>
          <w:sz w:val="28"/>
          <w:szCs w:val="28"/>
        </w:rPr>
        <w:t xml:space="preserve">… resigned from the PSD.” </w:t>
      </w:r>
      <w:proofErr w:type="spellStart"/>
      <w:r w:rsidR="00735AAE" w:rsidRPr="00E6456C">
        <w:rPr>
          <w:sz w:val="28"/>
          <w:szCs w:val="28"/>
        </w:rPr>
        <w:t>Nyrop</w:t>
      </w:r>
      <w:proofErr w:type="spellEnd"/>
      <w:r w:rsidR="00735AAE" w:rsidRPr="00E6456C">
        <w:rPr>
          <w:sz w:val="28"/>
          <w:szCs w:val="28"/>
        </w:rPr>
        <w:t xml:space="preserve"> (1972)</w:t>
      </w:r>
      <w:r w:rsidR="002C236C" w:rsidRPr="00E6456C">
        <w:rPr>
          <w:sz w:val="28"/>
          <w:szCs w:val="28"/>
        </w:rPr>
        <w:t xml:space="preserve"> notes of the PSD that “the party’s name, however, was a misnomer for it was not, in fact, socialist”</w:t>
      </w:r>
      <w:r w:rsidR="00AF3F2F" w:rsidRPr="00E6456C">
        <w:rPr>
          <w:sz w:val="28"/>
          <w:szCs w:val="28"/>
        </w:rPr>
        <w:t xml:space="preserve">, and </w:t>
      </w:r>
      <w:r w:rsidR="002C236C" w:rsidRPr="00E6456C">
        <w:rPr>
          <w:sz w:val="28"/>
          <w:szCs w:val="28"/>
        </w:rPr>
        <w:t>co</w:t>
      </w:r>
      <w:r w:rsidR="00AF3F2F" w:rsidRPr="00E6456C">
        <w:rPr>
          <w:sz w:val="28"/>
          <w:szCs w:val="28"/>
        </w:rPr>
        <w:t>n</w:t>
      </w:r>
      <w:r w:rsidR="002C236C" w:rsidRPr="00E6456C">
        <w:rPr>
          <w:sz w:val="28"/>
          <w:szCs w:val="28"/>
        </w:rPr>
        <w:t xml:space="preserve">tinues that “The underlying motive for the formation of the new party [PSD] was not clear, but many supposed that </w:t>
      </w:r>
      <w:proofErr w:type="spellStart"/>
      <w:r w:rsidR="002C236C" w:rsidRPr="00E6456C">
        <w:rPr>
          <w:sz w:val="28"/>
          <w:szCs w:val="28"/>
        </w:rPr>
        <w:t>Guedira</w:t>
      </w:r>
      <w:proofErr w:type="spellEnd"/>
      <w:r w:rsidR="002C236C" w:rsidRPr="00E6456C">
        <w:rPr>
          <w:sz w:val="28"/>
          <w:szCs w:val="28"/>
        </w:rPr>
        <w:t>, sensing a loss of control for the FDIC</w:t>
      </w:r>
      <w:r w:rsidR="000A04A3" w:rsidRPr="00E6456C">
        <w:rPr>
          <w:sz w:val="28"/>
          <w:szCs w:val="28"/>
        </w:rPr>
        <w:t xml:space="preserve">, re-formed his own group to attain closer control… it was clear from the start that the new group intended to be a party of carious unaffiliated politicians with extensive connections in the executive and legislative branches, but little or no mass base.” They continue “As the leftists were quick to point out, the meaning of the party label “socialist” had little to do with state intervention in the economy, because PSD leader Reda </w:t>
      </w:r>
      <w:proofErr w:type="spellStart"/>
      <w:r w:rsidR="000A04A3" w:rsidRPr="00E6456C">
        <w:rPr>
          <w:sz w:val="28"/>
          <w:szCs w:val="28"/>
        </w:rPr>
        <w:t>Guedira</w:t>
      </w:r>
      <w:proofErr w:type="spellEnd"/>
      <w:r w:rsidR="000A04A3" w:rsidRPr="00E6456C">
        <w:rPr>
          <w:sz w:val="28"/>
          <w:szCs w:val="28"/>
        </w:rPr>
        <w:t xml:space="preserve"> was one of Morocco’s most consistent exponents of private enterprise economics.” </w:t>
      </w:r>
      <w:r w:rsidR="00654AFF" w:rsidRPr="00E6456C">
        <w:rPr>
          <w:sz w:val="28"/>
          <w:szCs w:val="28"/>
        </w:rPr>
        <w:t xml:space="preserve">Perspective monde identifies head of government ideology as </w:t>
      </w:r>
      <w:r w:rsidR="00AF3F2F" w:rsidRPr="00E6456C">
        <w:rPr>
          <w:sz w:val="28"/>
          <w:szCs w:val="28"/>
        </w:rPr>
        <w:t>“</w:t>
      </w:r>
      <w:r w:rsidR="00654AFF" w:rsidRPr="00E6456C">
        <w:rPr>
          <w:sz w:val="28"/>
          <w:szCs w:val="28"/>
        </w:rPr>
        <w:t>centrist</w:t>
      </w:r>
      <w:r w:rsidR="00AF3F2F" w:rsidRPr="00E6456C">
        <w:rPr>
          <w:sz w:val="28"/>
          <w:szCs w:val="28"/>
        </w:rPr>
        <w:t>”</w:t>
      </w:r>
      <w:r w:rsidR="00654AFF" w:rsidRPr="00E6456C">
        <w:rPr>
          <w:sz w:val="28"/>
          <w:szCs w:val="28"/>
        </w:rPr>
        <w:t xml:space="preserve">. </w:t>
      </w:r>
    </w:p>
    <w:p w14:paraId="0E0F0865" w14:textId="7E3666A6" w:rsidR="00CE5C8C" w:rsidRPr="00E6456C" w:rsidRDefault="00CE5C8C" w:rsidP="00190708">
      <w:pPr>
        <w:rPr>
          <w:sz w:val="28"/>
          <w:szCs w:val="28"/>
        </w:rPr>
      </w:pPr>
    </w:p>
    <w:p w14:paraId="67496646" w14:textId="62B9C1E0" w:rsidR="00CE5C8C" w:rsidRPr="00E6456C" w:rsidRDefault="00CE5C8C" w:rsidP="00CE5C8C">
      <w:pPr>
        <w:rPr>
          <w:sz w:val="28"/>
          <w:szCs w:val="28"/>
        </w:rPr>
      </w:pPr>
      <w:r w:rsidRPr="00E6456C">
        <w:rPr>
          <w:sz w:val="28"/>
          <w:szCs w:val="28"/>
        </w:rPr>
        <w:t>Years: 196</w:t>
      </w:r>
      <w:r w:rsidR="00ED34D4" w:rsidRPr="00E6456C">
        <w:rPr>
          <w:sz w:val="28"/>
          <w:szCs w:val="28"/>
        </w:rPr>
        <w:t>5-1966</w:t>
      </w:r>
    </w:p>
    <w:p w14:paraId="05E57190" w14:textId="77777777" w:rsidR="00CE5C8C" w:rsidRPr="00E6456C" w:rsidRDefault="00CE5C8C" w:rsidP="00CE5C8C">
      <w:pPr>
        <w:rPr>
          <w:sz w:val="28"/>
          <w:szCs w:val="28"/>
        </w:rPr>
      </w:pPr>
      <w:r w:rsidRPr="00E6456C">
        <w:rPr>
          <w:sz w:val="28"/>
          <w:szCs w:val="28"/>
        </w:rPr>
        <w:lastRenderedPageBreak/>
        <w:t>Head of government: Hassan II</w:t>
      </w:r>
    </w:p>
    <w:p w14:paraId="4E424487" w14:textId="77777777" w:rsidR="00CE5C8C" w:rsidRPr="00E6456C" w:rsidRDefault="00CE5C8C" w:rsidP="00CE5C8C">
      <w:pPr>
        <w:rPr>
          <w:sz w:val="28"/>
          <w:szCs w:val="28"/>
        </w:rPr>
      </w:pPr>
      <w:r w:rsidRPr="00E6456C">
        <w:rPr>
          <w:sz w:val="28"/>
          <w:szCs w:val="28"/>
        </w:rPr>
        <w:t>Ideology: Right</w:t>
      </w:r>
    </w:p>
    <w:p w14:paraId="5FEB2777" w14:textId="2788E671" w:rsidR="00CE5C8C" w:rsidRPr="00E6456C" w:rsidRDefault="00CE5C8C" w:rsidP="00190708">
      <w:pPr>
        <w:rPr>
          <w:color w:val="000000"/>
          <w:sz w:val="28"/>
          <w:szCs w:val="28"/>
          <w:lang w:eastAsia="en-GB"/>
        </w:rPr>
      </w:pPr>
      <w:r w:rsidRPr="00E6456C">
        <w:rPr>
          <w:sz w:val="28"/>
          <w:szCs w:val="28"/>
        </w:rPr>
        <w:t xml:space="preserve">Description: Perspective Monde (2020), World Statesmen (2020) identify </w:t>
      </w:r>
      <w:r w:rsidR="00ED34D4" w:rsidRPr="00E6456C">
        <w:rPr>
          <w:sz w:val="28"/>
          <w:szCs w:val="28"/>
        </w:rPr>
        <w:t>Hassan II</w:t>
      </w:r>
      <w:r w:rsidRPr="00E6456C">
        <w:rPr>
          <w:sz w:val="28"/>
          <w:szCs w:val="28"/>
        </w:rPr>
        <w:t xml:space="preserve"> instead of </w:t>
      </w:r>
      <w:r w:rsidR="00ED34D4" w:rsidRPr="00E6456C">
        <w:rPr>
          <w:color w:val="000000"/>
          <w:sz w:val="28"/>
          <w:szCs w:val="28"/>
          <w:lang w:eastAsia="en-GB"/>
        </w:rPr>
        <w:t xml:space="preserve">Ahmed </w:t>
      </w:r>
      <w:proofErr w:type="spellStart"/>
      <w:r w:rsidR="00ED34D4" w:rsidRPr="00E6456C">
        <w:rPr>
          <w:color w:val="000000"/>
          <w:sz w:val="28"/>
          <w:szCs w:val="28"/>
          <w:lang w:eastAsia="en-GB"/>
        </w:rPr>
        <w:t>Bahnini</w:t>
      </w:r>
      <w:proofErr w:type="spellEnd"/>
      <w:r w:rsidR="00ED34D4" w:rsidRPr="00E6456C">
        <w:rPr>
          <w:color w:val="000000"/>
          <w:sz w:val="28"/>
          <w:szCs w:val="28"/>
          <w:lang w:eastAsia="en-GB"/>
        </w:rPr>
        <w:t xml:space="preserve"> </w:t>
      </w:r>
      <w:r w:rsidRPr="00E6456C">
        <w:rPr>
          <w:sz w:val="28"/>
          <w:szCs w:val="28"/>
        </w:rPr>
        <w:t>on December 31, 196</w:t>
      </w:r>
      <w:r w:rsidR="00ED34D4" w:rsidRPr="00E6456C">
        <w:rPr>
          <w:sz w:val="28"/>
          <w:szCs w:val="28"/>
        </w:rPr>
        <w:t>5.</w:t>
      </w:r>
      <w:r w:rsidR="00ED34D4" w:rsidRPr="00E6456C">
        <w:rPr>
          <w:color w:val="000000"/>
          <w:sz w:val="28"/>
          <w:szCs w:val="28"/>
          <w:lang w:eastAsia="en-GB"/>
        </w:rPr>
        <w:t xml:space="preserve"> </w:t>
      </w:r>
      <w:proofErr w:type="spellStart"/>
      <w:r w:rsidRPr="00E6456C">
        <w:rPr>
          <w:sz w:val="28"/>
          <w:szCs w:val="28"/>
        </w:rPr>
        <w:t>HoG</w:t>
      </w:r>
      <w:proofErr w:type="spellEnd"/>
      <w:r w:rsidRPr="00E6456C">
        <w:rPr>
          <w:sz w:val="28"/>
          <w:szCs w:val="28"/>
        </w:rPr>
        <w:t xml:space="preserve"> does not identify ideology. Perspective monde identifies head of government’s party as independent. CHISOLS identifies head of </w:t>
      </w:r>
      <w:proofErr w:type="gramStart"/>
      <w:r w:rsidRPr="00E6456C">
        <w:rPr>
          <w:sz w:val="28"/>
          <w:szCs w:val="28"/>
        </w:rPr>
        <w:t>government’s</w:t>
      </w:r>
      <w:proofErr w:type="gramEnd"/>
      <w:r w:rsidRPr="00E6456C">
        <w:rPr>
          <w:sz w:val="28"/>
          <w:szCs w:val="28"/>
        </w:rPr>
        <w:t xml:space="preserve"> as none. </w:t>
      </w:r>
      <w:r w:rsidRPr="00E6456C">
        <w:rPr>
          <w:iCs/>
          <w:sz w:val="28"/>
          <w:szCs w:val="28"/>
        </w:rPr>
        <w:t>Ashford (1961)</w:t>
      </w:r>
      <w:r w:rsidRPr="00E6456C">
        <w:rPr>
          <w:i/>
          <w:sz w:val="28"/>
          <w:szCs w:val="28"/>
        </w:rPr>
        <w:t xml:space="preserve"> </w:t>
      </w:r>
      <w:r w:rsidRPr="00E6456C">
        <w:rPr>
          <w:sz w:val="28"/>
          <w:szCs w:val="28"/>
        </w:rPr>
        <w:t xml:space="preserve">identifies Hassan II’s party as non-party: “The King [Hassan II] decided to remove Ibrahim a week before elections and to institute a non-party Council of Government under his personal direction.” Manzano (2017) identifies ideology as rightist. Manzano (2017: 108) writes “Yet, regarding the ideology of the heads, both monarchs, Hassan II and his son Muhammad VI, have clearly sustained a conservative ideology.” </w:t>
      </w:r>
      <w:r w:rsidR="00AE0640" w:rsidRPr="00E6456C">
        <w:rPr>
          <w:sz w:val="28"/>
          <w:szCs w:val="28"/>
        </w:rPr>
        <w:t>Perspective monde does not identify leader’s party. Seddon (1999) notes that “In the 1990s, the king, who has ruled for 37 years, has attempted to liberalize Morocco… call[</w:t>
      </w:r>
      <w:proofErr w:type="spellStart"/>
      <w:r w:rsidR="00AE0640" w:rsidRPr="00E6456C">
        <w:rPr>
          <w:sz w:val="28"/>
          <w:szCs w:val="28"/>
        </w:rPr>
        <w:t>ing</w:t>
      </w:r>
      <w:proofErr w:type="spellEnd"/>
      <w:r w:rsidR="00AE0640" w:rsidRPr="00E6456C">
        <w:rPr>
          <w:sz w:val="28"/>
          <w:szCs w:val="28"/>
        </w:rPr>
        <w:t>] new elections for November and December 1997” which led to a “center-left government that took over in March 1998”. Seddon (1999) also notes “beginning in December 1989, Morocco dropped its state-centrist economics policy in favor of privatization. Now the country has begun to call for more reliance on private entrepreneurship and investment as tools for future economic growth.”</w:t>
      </w:r>
    </w:p>
    <w:p w14:paraId="66E01250" w14:textId="77777777" w:rsidR="00DF1C22" w:rsidRPr="00E6456C" w:rsidRDefault="00DF1C22">
      <w:pPr>
        <w:rPr>
          <w:sz w:val="28"/>
          <w:szCs w:val="28"/>
        </w:rPr>
      </w:pPr>
    </w:p>
    <w:p w14:paraId="3D2B85EB" w14:textId="77777777" w:rsidR="00DF1C22" w:rsidRPr="00E6456C" w:rsidRDefault="00DF1C22" w:rsidP="00DF1C22">
      <w:pPr>
        <w:rPr>
          <w:sz w:val="28"/>
          <w:szCs w:val="28"/>
        </w:rPr>
      </w:pPr>
      <w:r w:rsidRPr="00E6456C">
        <w:rPr>
          <w:sz w:val="28"/>
          <w:szCs w:val="28"/>
        </w:rPr>
        <w:t>Years: 1967-1968</w:t>
      </w:r>
    </w:p>
    <w:p w14:paraId="49BD4FB4" w14:textId="0452B00C" w:rsidR="00DF1C22" w:rsidRPr="00E6456C" w:rsidRDefault="00DF1C22" w:rsidP="00DF1C22">
      <w:pPr>
        <w:rPr>
          <w:sz w:val="28"/>
          <w:szCs w:val="28"/>
        </w:rPr>
      </w:pPr>
      <w:r w:rsidRPr="00E6456C">
        <w:rPr>
          <w:sz w:val="28"/>
          <w:szCs w:val="28"/>
        </w:rPr>
        <w:t xml:space="preserve">Head of government: Mohamed </w:t>
      </w:r>
      <w:proofErr w:type="spellStart"/>
      <w:r w:rsidRPr="00E6456C">
        <w:rPr>
          <w:sz w:val="28"/>
          <w:szCs w:val="28"/>
        </w:rPr>
        <w:t>Benhima</w:t>
      </w:r>
      <w:proofErr w:type="spellEnd"/>
      <w:r w:rsidRPr="00E6456C">
        <w:rPr>
          <w:sz w:val="28"/>
          <w:szCs w:val="28"/>
        </w:rPr>
        <w:t xml:space="preserve"> bin </w:t>
      </w:r>
      <w:proofErr w:type="spellStart"/>
      <w:r w:rsidRPr="00E6456C">
        <w:rPr>
          <w:sz w:val="28"/>
          <w:szCs w:val="28"/>
        </w:rPr>
        <w:t>Taiyib</w:t>
      </w:r>
      <w:proofErr w:type="spellEnd"/>
      <w:r w:rsidR="002C797A" w:rsidRPr="00E6456C">
        <w:rPr>
          <w:sz w:val="28"/>
          <w:szCs w:val="28"/>
        </w:rPr>
        <w:t xml:space="preserve"> (Mohamed </w:t>
      </w:r>
      <w:proofErr w:type="spellStart"/>
      <w:r w:rsidR="002C797A" w:rsidRPr="00E6456C">
        <w:rPr>
          <w:sz w:val="28"/>
          <w:szCs w:val="28"/>
        </w:rPr>
        <w:t>Benhima</w:t>
      </w:r>
      <w:proofErr w:type="spellEnd"/>
      <w:r w:rsidR="002C797A" w:rsidRPr="00E6456C">
        <w:rPr>
          <w:sz w:val="28"/>
          <w:szCs w:val="28"/>
        </w:rPr>
        <w:t>)</w:t>
      </w:r>
    </w:p>
    <w:p w14:paraId="7EA7833B" w14:textId="77777777" w:rsidR="00DF1C22" w:rsidRPr="00E6456C" w:rsidRDefault="00DF1C22" w:rsidP="00DF1C22">
      <w:pPr>
        <w:rPr>
          <w:sz w:val="28"/>
          <w:szCs w:val="28"/>
        </w:rPr>
      </w:pPr>
      <w:r w:rsidRPr="00E6456C">
        <w:rPr>
          <w:sz w:val="28"/>
          <w:szCs w:val="28"/>
        </w:rPr>
        <w:t xml:space="preserve">Ideology: </w:t>
      </w:r>
    </w:p>
    <w:p w14:paraId="077AF4BA" w14:textId="5216C2CC" w:rsidR="00190708" w:rsidRPr="00E6456C" w:rsidRDefault="00190708" w:rsidP="00190708">
      <w:pPr>
        <w:rPr>
          <w:sz w:val="28"/>
          <w:szCs w:val="28"/>
        </w:rPr>
      </w:pPr>
      <w:r w:rsidRPr="00E6456C">
        <w:rPr>
          <w:sz w:val="28"/>
          <w:szCs w:val="28"/>
        </w:rPr>
        <w:t xml:space="preserve">Description: </w:t>
      </w:r>
      <w:proofErr w:type="spellStart"/>
      <w:r w:rsidRPr="00E6456C">
        <w:rPr>
          <w:sz w:val="28"/>
          <w:szCs w:val="28"/>
        </w:rPr>
        <w:t>HoG</w:t>
      </w:r>
      <w:proofErr w:type="spellEnd"/>
      <w:r w:rsidRPr="00E6456C">
        <w:rPr>
          <w:sz w:val="28"/>
          <w:szCs w:val="28"/>
        </w:rPr>
        <w:t xml:space="preserve"> does not identify ideology. </w:t>
      </w:r>
      <w:r w:rsidR="008A2663" w:rsidRPr="00E6456C">
        <w:rPr>
          <w:sz w:val="28"/>
          <w:szCs w:val="28"/>
        </w:rPr>
        <w:t xml:space="preserve">Perspective monde identifies head of government’s party as independent. </w:t>
      </w:r>
      <w:r w:rsidRPr="00E6456C">
        <w:rPr>
          <w:sz w:val="28"/>
          <w:szCs w:val="28"/>
        </w:rPr>
        <w:t>CHISOLS does not identify head of government</w:t>
      </w:r>
      <w:r w:rsidR="00C16AB1" w:rsidRPr="00E6456C">
        <w:rPr>
          <w:sz w:val="28"/>
          <w:szCs w:val="28"/>
        </w:rPr>
        <w:t>’s</w:t>
      </w:r>
      <w:r w:rsidRPr="00E6456C">
        <w:rPr>
          <w:sz w:val="28"/>
          <w:szCs w:val="28"/>
        </w:rPr>
        <w:t xml:space="preserve"> party. </w:t>
      </w:r>
      <w:r w:rsidR="007F07DF" w:rsidRPr="00E6456C">
        <w:rPr>
          <w:sz w:val="28"/>
          <w:szCs w:val="28"/>
        </w:rPr>
        <w:t>World</w:t>
      </w:r>
      <w:r w:rsidR="007673E1" w:rsidRPr="00E6456C">
        <w:rPr>
          <w:sz w:val="28"/>
          <w:szCs w:val="28"/>
        </w:rPr>
        <w:t xml:space="preserve"> S</w:t>
      </w:r>
      <w:r w:rsidR="007F07DF" w:rsidRPr="00E6456C">
        <w:rPr>
          <w:sz w:val="28"/>
          <w:szCs w:val="28"/>
        </w:rPr>
        <w:t>tatesmen</w:t>
      </w:r>
      <w:r w:rsidR="007673E1" w:rsidRPr="00E6456C">
        <w:rPr>
          <w:sz w:val="28"/>
          <w:szCs w:val="28"/>
        </w:rPr>
        <w:t xml:space="preserve"> (2020)</w:t>
      </w:r>
      <w:r w:rsidR="007F07DF" w:rsidRPr="00E6456C">
        <w:rPr>
          <w:sz w:val="28"/>
          <w:szCs w:val="28"/>
        </w:rPr>
        <w:t xml:space="preserve"> identifies bin </w:t>
      </w:r>
      <w:proofErr w:type="spellStart"/>
      <w:r w:rsidR="007F07DF" w:rsidRPr="00E6456C">
        <w:rPr>
          <w:sz w:val="28"/>
          <w:szCs w:val="28"/>
        </w:rPr>
        <w:t>Taiyib’s</w:t>
      </w:r>
      <w:proofErr w:type="spellEnd"/>
      <w:r w:rsidR="007F07DF" w:rsidRPr="00E6456C">
        <w:rPr>
          <w:sz w:val="28"/>
          <w:szCs w:val="28"/>
        </w:rPr>
        <w:t xml:space="preserve"> party as non-party.</w:t>
      </w:r>
    </w:p>
    <w:p w14:paraId="2E68AEC2" w14:textId="77777777" w:rsidR="00DF1C22" w:rsidRPr="00E6456C" w:rsidRDefault="00DF1C22">
      <w:pPr>
        <w:rPr>
          <w:sz w:val="28"/>
          <w:szCs w:val="28"/>
        </w:rPr>
      </w:pPr>
    </w:p>
    <w:p w14:paraId="010523AB" w14:textId="77777777" w:rsidR="00DF1C22" w:rsidRPr="00E6456C" w:rsidRDefault="00DF1C22" w:rsidP="00DF1C22">
      <w:pPr>
        <w:rPr>
          <w:sz w:val="28"/>
          <w:szCs w:val="28"/>
        </w:rPr>
      </w:pPr>
      <w:r w:rsidRPr="00E6456C">
        <w:rPr>
          <w:sz w:val="28"/>
          <w:szCs w:val="28"/>
        </w:rPr>
        <w:t>Years: 1969-1970</w:t>
      </w:r>
    </w:p>
    <w:p w14:paraId="3D360CC5" w14:textId="77777777" w:rsidR="00DF1C22" w:rsidRPr="00E6456C" w:rsidRDefault="00DF1C22" w:rsidP="00DF1C22">
      <w:pPr>
        <w:rPr>
          <w:sz w:val="28"/>
          <w:szCs w:val="28"/>
        </w:rPr>
      </w:pPr>
      <w:r w:rsidRPr="00E6456C">
        <w:rPr>
          <w:sz w:val="28"/>
          <w:szCs w:val="28"/>
        </w:rPr>
        <w:t xml:space="preserve">Head of government: Ahmed </w:t>
      </w:r>
      <w:proofErr w:type="spellStart"/>
      <w:r w:rsidRPr="00E6456C">
        <w:rPr>
          <w:sz w:val="28"/>
          <w:szCs w:val="28"/>
        </w:rPr>
        <w:t>Laraki</w:t>
      </w:r>
      <w:proofErr w:type="spellEnd"/>
    </w:p>
    <w:p w14:paraId="5D94BD81" w14:textId="77777777" w:rsidR="00DF1C22" w:rsidRPr="00E6456C" w:rsidRDefault="00DF1C22" w:rsidP="00DF1C22">
      <w:pPr>
        <w:rPr>
          <w:sz w:val="28"/>
          <w:szCs w:val="28"/>
        </w:rPr>
      </w:pPr>
      <w:r w:rsidRPr="00E6456C">
        <w:rPr>
          <w:sz w:val="28"/>
          <w:szCs w:val="28"/>
        </w:rPr>
        <w:t xml:space="preserve">Ideology: </w:t>
      </w:r>
    </w:p>
    <w:p w14:paraId="09FADAAF" w14:textId="3C11BA1D" w:rsidR="00190708" w:rsidRPr="00E6456C" w:rsidRDefault="00190708" w:rsidP="00190708">
      <w:pPr>
        <w:rPr>
          <w:sz w:val="28"/>
          <w:szCs w:val="28"/>
        </w:rPr>
      </w:pPr>
      <w:r w:rsidRPr="00E6456C">
        <w:rPr>
          <w:sz w:val="28"/>
          <w:szCs w:val="28"/>
        </w:rPr>
        <w:t xml:space="preserve">Description: </w:t>
      </w:r>
      <w:proofErr w:type="spellStart"/>
      <w:r w:rsidRPr="00E6456C">
        <w:rPr>
          <w:sz w:val="28"/>
          <w:szCs w:val="28"/>
        </w:rPr>
        <w:t>HoG</w:t>
      </w:r>
      <w:proofErr w:type="spellEnd"/>
      <w:r w:rsidRPr="00E6456C">
        <w:rPr>
          <w:sz w:val="28"/>
          <w:szCs w:val="28"/>
        </w:rPr>
        <w:t xml:space="preserve"> does not identify ideology.</w:t>
      </w:r>
      <w:r w:rsidR="008A2663" w:rsidRPr="00E6456C">
        <w:rPr>
          <w:sz w:val="28"/>
          <w:szCs w:val="28"/>
        </w:rPr>
        <w:t xml:space="preserve"> Perspective monde identifies head of government’s party as independent. </w:t>
      </w:r>
      <w:r w:rsidRPr="00E6456C">
        <w:rPr>
          <w:sz w:val="28"/>
          <w:szCs w:val="28"/>
        </w:rPr>
        <w:t xml:space="preserve"> CHISOLS does not identify head of government</w:t>
      </w:r>
      <w:r w:rsidR="00C16AB1" w:rsidRPr="00E6456C">
        <w:rPr>
          <w:sz w:val="28"/>
          <w:szCs w:val="28"/>
        </w:rPr>
        <w:t>’s</w:t>
      </w:r>
      <w:r w:rsidRPr="00E6456C">
        <w:rPr>
          <w:sz w:val="28"/>
          <w:szCs w:val="28"/>
        </w:rPr>
        <w:t xml:space="preserve"> party. </w:t>
      </w:r>
      <w:proofErr w:type="spellStart"/>
      <w:r w:rsidR="00281B65" w:rsidRPr="00E6456C">
        <w:rPr>
          <w:sz w:val="28"/>
          <w:szCs w:val="28"/>
        </w:rPr>
        <w:t>Zartman</w:t>
      </w:r>
      <w:proofErr w:type="spellEnd"/>
      <w:r w:rsidR="00281B65" w:rsidRPr="00E6456C">
        <w:rPr>
          <w:sz w:val="28"/>
          <w:szCs w:val="28"/>
        </w:rPr>
        <w:t xml:space="preserve"> (1985) identifies </w:t>
      </w:r>
      <w:proofErr w:type="spellStart"/>
      <w:r w:rsidR="00281B65" w:rsidRPr="00E6456C">
        <w:rPr>
          <w:sz w:val="28"/>
          <w:szCs w:val="28"/>
        </w:rPr>
        <w:t>Laraki’s</w:t>
      </w:r>
      <w:proofErr w:type="spellEnd"/>
      <w:r w:rsidR="00281B65" w:rsidRPr="00E6456C">
        <w:rPr>
          <w:sz w:val="28"/>
          <w:szCs w:val="28"/>
        </w:rPr>
        <w:t xml:space="preserve"> as non-party: “The collapse of Parliament and of the FDIC led to the appointment of a non-partisan prime minister, Dr. Ahmed </w:t>
      </w:r>
      <w:proofErr w:type="spellStart"/>
      <w:r w:rsidR="00281B65" w:rsidRPr="00E6456C">
        <w:rPr>
          <w:sz w:val="28"/>
          <w:szCs w:val="28"/>
        </w:rPr>
        <w:t>Laraki</w:t>
      </w:r>
      <w:proofErr w:type="spellEnd"/>
      <w:r w:rsidR="00281B65" w:rsidRPr="00E6456C">
        <w:rPr>
          <w:sz w:val="28"/>
          <w:szCs w:val="28"/>
        </w:rPr>
        <w:t>.”</w:t>
      </w:r>
    </w:p>
    <w:p w14:paraId="715BA3F5" w14:textId="77777777" w:rsidR="00DF1C22" w:rsidRPr="00E6456C" w:rsidRDefault="00DF1C22">
      <w:pPr>
        <w:rPr>
          <w:sz w:val="28"/>
          <w:szCs w:val="28"/>
        </w:rPr>
      </w:pPr>
    </w:p>
    <w:p w14:paraId="63ADDD1F" w14:textId="6C9F904A" w:rsidR="00DF1C22" w:rsidRPr="00E6456C" w:rsidRDefault="00DF1C22" w:rsidP="00DF1C22">
      <w:pPr>
        <w:rPr>
          <w:sz w:val="28"/>
          <w:szCs w:val="28"/>
        </w:rPr>
      </w:pPr>
      <w:r w:rsidRPr="00E6456C">
        <w:rPr>
          <w:sz w:val="28"/>
          <w:szCs w:val="28"/>
        </w:rPr>
        <w:t>Year: 1971</w:t>
      </w:r>
    </w:p>
    <w:p w14:paraId="2008D67D" w14:textId="77777777" w:rsidR="00DF1C22" w:rsidRPr="00E6456C" w:rsidRDefault="00DF1C22" w:rsidP="00DF1C22">
      <w:pPr>
        <w:rPr>
          <w:sz w:val="28"/>
          <w:szCs w:val="28"/>
        </w:rPr>
      </w:pPr>
      <w:r w:rsidRPr="00E6456C">
        <w:rPr>
          <w:sz w:val="28"/>
          <w:szCs w:val="28"/>
        </w:rPr>
        <w:t xml:space="preserve">Head of government: Mohamed Karim </w:t>
      </w:r>
      <w:proofErr w:type="spellStart"/>
      <w:r w:rsidRPr="00E6456C">
        <w:rPr>
          <w:sz w:val="28"/>
          <w:szCs w:val="28"/>
        </w:rPr>
        <w:t>Lamrani</w:t>
      </w:r>
      <w:proofErr w:type="spellEnd"/>
    </w:p>
    <w:p w14:paraId="0E19464A" w14:textId="388AA684" w:rsidR="00DF1C22" w:rsidRPr="00E6456C" w:rsidRDefault="00DF1C22" w:rsidP="00DF1C22">
      <w:pPr>
        <w:rPr>
          <w:sz w:val="28"/>
          <w:szCs w:val="28"/>
        </w:rPr>
      </w:pPr>
      <w:r w:rsidRPr="00E6456C">
        <w:rPr>
          <w:sz w:val="28"/>
          <w:szCs w:val="28"/>
        </w:rPr>
        <w:t xml:space="preserve">Ideology: </w:t>
      </w:r>
      <w:r w:rsidR="00C90F7D" w:rsidRPr="00E6456C">
        <w:rPr>
          <w:sz w:val="28"/>
          <w:szCs w:val="28"/>
        </w:rPr>
        <w:t>Right</w:t>
      </w:r>
    </w:p>
    <w:p w14:paraId="71579B09" w14:textId="08E12633" w:rsidR="00DF1C22" w:rsidRPr="00E6456C" w:rsidRDefault="00DF1C22" w:rsidP="00DF1C22">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w:t>
      </w:r>
      <w:r w:rsidR="008A2663" w:rsidRPr="00E6456C">
        <w:rPr>
          <w:sz w:val="28"/>
          <w:szCs w:val="28"/>
        </w:rPr>
        <w:t xml:space="preserve"> Perspective monde identifies head of government’s party as independent. </w:t>
      </w:r>
      <w:r w:rsidR="00190708" w:rsidRPr="00E6456C">
        <w:rPr>
          <w:sz w:val="28"/>
          <w:szCs w:val="28"/>
        </w:rPr>
        <w:t>CHISOLS does not identify head of government</w:t>
      </w:r>
      <w:r w:rsidR="00C16AB1" w:rsidRPr="00E6456C">
        <w:rPr>
          <w:sz w:val="28"/>
          <w:szCs w:val="28"/>
        </w:rPr>
        <w:t>’s</w:t>
      </w:r>
      <w:r w:rsidR="00190708" w:rsidRPr="00E6456C">
        <w:rPr>
          <w:sz w:val="28"/>
          <w:szCs w:val="28"/>
        </w:rPr>
        <w:t xml:space="preserve"> party. </w:t>
      </w:r>
      <w:r w:rsidR="000B2770" w:rsidRPr="00E6456C">
        <w:rPr>
          <w:sz w:val="28"/>
          <w:szCs w:val="28"/>
        </w:rPr>
        <w:t xml:space="preserve"> </w:t>
      </w:r>
      <w:proofErr w:type="spellStart"/>
      <w:r w:rsidR="000B2770" w:rsidRPr="00E6456C">
        <w:rPr>
          <w:sz w:val="28"/>
          <w:szCs w:val="28"/>
        </w:rPr>
        <w:t>Zartman</w:t>
      </w:r>
      <w:proofErr w:type="spellEnd"/>
      <w:r w:rsidR="000B2770" w:rsidRPr="00E6456C">
        <w:rPr>
          <w:sz w:val="28"/>
          <w:szCs w:val="28"/>
        </w:rPr>
        <w:t xml:space="preserve"> (1985) identifies </w:t>
      </w:r>
      <w:proofErr w:type="spellStart"/>
      <w:r w:rsidR="000B2770" w:rsidRPr="00E6456C">
        <w:rPr>
          <w:sz w:val="28"/>
          <w:szCs w:val="28"/>
        </w:rPr>
        <w:t>Lamrani’s</w:t>
      </w:r>
      <w:proofErr w:type="spellEnd"/>
      <w:r w:rsidR="000B2770" w:rsidRPr="00E6456C">
        <w:rPr>
          <w:sz w:val="28"/>
          <w:szCs w:val="28"/>
        </w:rPr>
        <w:t xml:space="preserve"> ideology as right: </w:t>
      </w:r>
      <w:r w:rsidR="000B2770" w:rsidRPr="00E6456C">
        <w:rPr>
          <w:sz w:val="28"/>
          <w:szCs w:val="28"/>
        </w:rPr>
        <w:lastRenderedPageBreak/>
        <w:t xml:space="preserve">“The task of redressing the economy falls upon the team assembled by Prime Minister Karim </w:t>
      </w:r>
      <w:proofErr w:type="spellStart"/>
      <w:r w:rsidR="000B2770" w:rsidRPr="00E6456C">
        <w:rPr>
          <w:sz w:val="28"/>
          <w:szCs w:val="28"/>
        </w:rPr>
        <w:t>Lamrani</w:t>
      </w:r>
      <w:proofErr w:type="spellEnd"/>
      <w:r w:rsidR="000B2770" w:rsidRPr="00E6456C">
        <w:rPr>
          <w:sz w:val="28"/>
          <w:szCs w:val="28"/>
        </w:rPr>
        <w:t xml:space="preserve">, whose strong preference for an open and increasingly privatized economy has been made abundantly clear in </w:t>
      </w:r>
      <w:r w:rsidR="0024391E" w:rsidRPr="00E6456C">
        <w:rPr>
          <w:sz w:val="28"/>
          <w:szCs w:val="28"/>
        </w:rPr>
        <w:t>both</w:t>
      </w:r>
      <w:r w:rsidR="000B2770" w:rsidRPr="00E6456C">
        <w:rPr>
          <w:sz w:val="28"/>
          <w:szCs w:val="28"/>
        </w:rPr>
        <w:t xml:space="preserve"> the past and present [1983] governments.”</w:t>
      </w:r>
      <w:r w:rsidR="00ED1319" w:rsidRPr="00E6456C">
        <w:rPr>
          <w:sz w:val="28"/>
          <w:szCs w:val="28"/>
        </w:rPr>
        <w:t xml:space="preserve"> Perspective Monde identifies </w:t>
      </w:r>
      <w:proofErr w:type="spellStart"/>
      <w:r w:rsidR="00ED1319" w:rsidRPr="00E6456C">
        <w:rPr>
          <w:sz w:val="28"/>
          <w:szCs w:val="28"/>
        </w:rPr>
        <w:t>Lamrani’s</w:t>
      </w:r>
      <w:proofErr w:type="spellEnd"/>
      <w:r w:rsidR="00ED1319" w:rsidRPr="00E6456C">
        <w:rPr>
          <w:sz w:val="28"/>
          <w:szCs w:val="28"/>
        </w:rPr>
        <w:t xml:space="preserve"> party affiliation as independent. Lust-</w:t>
      </w:r>
      <w:proofErr w:type="spellStart"/>
      <w:r w:rsidR="00ED1319" w:rsidRPr="00E6456C">
        <w:rPr>
          <w:sz w:val="28"/>
          <w:szCs w:val="28"/>
        </w:rPr>
        <w:t>Okar</w:t>
      </w:r>
      <w:proofErr w:type="spellEnd"/>
      <w:r w:rsidR="00ED1319" w:rsidRPr="00E6456C">
        <w:rPr>
          <w:sz w:val="28"/>
          <w:szCs w:val="28"/>
        </w:rPr>
        <w:t xml:space="preserve"> (2004:167) writes, “The revision of the constitution, public acknowledgement of the union’s demands following the proposed general strike in 1994, the removal of Prime Minister </w:t>
      </w:r>
      <w:proofErr w:type="spellStart"/>
      <w:r w:rsidR="00ED1319" w:rsidRPr="00E6456C">
        <w:rPr>
          <w:sz w:val="28"/>
          <w:szCs w:val="28"/>
        </w:rPr>
        <w:t>Lamrani</w:t>
      </w:r>
      <w:proofErr w:type="spellEnd"/>
      <w:r w:rsidR="00ED1319" w:rsidRPr="00E6456C">
        <w:rPr>
          <w:sz w:val="28"/>
          <w:szCs w:val="28"/>
        </w:rPr>
        <w:t>, a long-time opponent of the unions, and the resumption of social dialogue were all steps toward negotiation with the legal opposition.”</w:t>
      </w:r>
    </w:p>
    <w:p w14:paraId="60CE7B2F" w14:textId="77777777" w:rsidR="00DF1C22" w:rsidRPr="00E6456C" w:rsidRDefault="00DF1C22">
      <w:pPr>
        <w:rPr>
          <w:sz w:val="28"/>
          <w:szCs w:val="28"/>
        </w:rPr>
      </w:pPr>
    </w:p>
    <w:p w14:paraId="6C58B04F" w14:textId="77777777" w:rsidR="00DF1C22" w:rsidRPr="00E6456C" w:rsidRDefault="00DF1C22" w:rsidP="00DF1C22">
      <w:pPr>
        <w:rPr>
          <w:sz w:val="28"/>
          <w:szCs w:val="28"/>
        </w:rPr>
      </w:pPr>
      <w:r w:rsidRPr="00E6456C">
        <w:rPr>
          <w:sz w:val="28"/>
          <w:szCs w:val="28"/>
        </w:rPr>
        <w:t>Years: 1972-1978</w:t>
      </w:r>
    </w:p>
    <w:p w14:paraId="2170B8AB" w14:textId="77777777" w:rsidR="00DF1C22" w:rsidRPr="00E6456C" w:rsidRDefault="00DF1C22" w:rsidP="00DF1C22">
      <w:pPr>
        <w:rPr>
          <w:sz w:val="28"/>
          <w:szCs w:val="28"/>
        </w:rPr>
      </w:pPr>
      <w:r w:rsidRPr="00E6456C">
        <w:rPr>
          <w:sz w:val="28"/>
          <w:szCs w:val="28"/>
        </w:rPr>
        <w:t>Head of government: Ahmed Osman</w:t>
      </w:r>
    </w:p>
    <w:p w14:paraId="7C69363C" w14:textId="0048B4AA" w:rsidR="00DF1C22" w:rsidRPr="00E6456C" w:rsidRDefault="00DF1C22" w:rsidP="00DF1C22">
      <w:pPr>
        <w:rPr>
          <w:sz w:val="28"/>
          <w:szCs w:val="28"/>
        </w:rPr>
      </w:pPr>
      <w:r w:rsidRPr="00E6456C">
        <w:rPr>
          <w:sz w:val="28"/>
          <w:szCs w:val="28"/>
        </w:rPr>
        <w:t xml:space="preserve">Ideology: </w:t>
      </w:r>
      <w:r w:rsidR="00935400" w:rsidRPr="00E6456C">
        <w:rPr>
          <w:sz w:val="28"/>
          <w:szCs w:val="28"/>
        </w:rPr>
        <w:t>Right</w:t>
      </w:r>
    </w:p>
    <w:p w14:paraId="58CD797A" w14:textId="47CFF0EF" w:rsidR="00DF1C22" w:rsidRPr="00E6456C" w:rsidRDefault="00DF1C22" w:rsidP="00DF1C22">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w:t>
      </w:r>
      <w:r w:rsidR="008A2663" w:rsidRPr="00E6456C">
        <w:rPr>
          <w:sz w:val="28"/>
          <w:szCs w:val="28"/>
        </w:rPr>
        <w:t xml:space="preserve"> Perspective monde identifies head of government’s ideology as center right. Perspective monde identifies head of government’s party as National Assemblance of Independents. </w:t>
      </w:r>
      <w:r w:rsidR="00A20F31" w:rsidRPr="00E6456C">
        <w:rPr>
          <w:sz w:val="28"/>
          <w:szCs w:val="28"/>
        </w:rPr>
        <w:t xml:space="preserve"> </w:t>
      </w:r>
      <w:r w:rsidR="002D7F54" w:rsidRPr="00E6456C">
        <w:rPr>
          <w:sz w:val="28"/>
          <w:szCs w:val="28"/>
        </w:rPr>
        <w:t>CHISOLS does not identify head of government</w:t>
      </w:r>
      <w:r w:rsidR="00C16AB1" w:rsidRPr="00E6456C">
        <w:rPr>
          <w:sz w:val="28"/>
          <w:szCs w:val="28"/>
        </w:rPr>
        <w:t>’s</w:t>
      </w:r>
      <w:r w:rsidR="002D7F54" w:rsidRPr="00E6456C">
        <w:rPr>
          <w:sz w:val="28"/>
          <w:szCs w:val="28"/>
        </w:rPr>
        <w:t xml:space="preserve"> party</w:t>
      </w:r>
      <w:r w:rsidR="006B1C24" w:rsidRPr="00E6456C">
        <w:rPr>
          <w:sz w:val="28"/>
          <w:szCs w:val="28"/>
        </w:rPr>
        <w:t xml:space="preserve">. </w:t>
      </w:r>
      <w:r w:rsidR="00E26967" w:rsidRPr="00E6456C">
        <w:rPr>
          <w:iCs/>
          <w:sz w:val="28"/>
          <w:szCs w:val="28"/>
        </w:rPr>
        <w:t>Price (1978)</w:t>
      </w:r>
      <w:r w:rsidR="00532E5A" w:rsidRPr="00E6456C">
        <w:rPr>
          <w:i/>
          <w:sz w:val="28"/>
          <w:szCs w:val="28"/>
        </w:rPr>
        <w:t xml:space="preserve"> </w:t>
      </w:r>
      <w:r w:rsidR="00532E5A" w:rsidRPr="00E6456C">
        <w:rPr>
          <w:sz w:val="28"/>
          <w:szCs w:val="28"/>
        </w:rPr>
        <w:t xml:space="preserve">identifies Osman as independent until 1978, when he formed his own political party: “In October 1978 the </w:t>
      </w:r>
      <w:proofErr w:type="spellStart"/>
      <w:r w:rsidR="00532E5A" w:rsidRPr="00E6456C">
        <w:rPr>
          <w:i/>
          <w:sz w:val="28"/>
          <w:szCs w:val="28"/>
        </w:rPr>
        <w:t>Indépendants</w:t>
      </w:r>
      <w:proofErr w:type="spellEnd"/>
      <w:r w:rsidR="00532E5A" w:rsidRPr="00E6456C">
        <w:rPr>
          <w:i/>
          <w:sz w:val="28"/>
          <w:szCs w:val="28"/>
        </w:rPr>
        <w:t xml:space="preserve"> </w:t>
      </w:r>
      <w:r w:rsidR="00532E5A" w:rsidRPr="00E6456C">
        <w:rPr>
          <w:sz w:val="28"/>
          <w:szCs w:val="28"/>
        </w:rPr>
        <w:t xml:space="preserve">met in Casablanca and formed themselves into the </w:t>
      </w:r>
      <w:proofErr w:type="spellStart"/>
      <w:r w:rsidR="00532E5A" w:rsidRPr="00E6456C">
        <w:rPr>
          <w:i/>
          <w:sz w:val="28"/>
          <w:szCs w:val="28"/>
        </w:rPr>
        <w:t>Rassemblement</w:t>
      </w:r>
      <w:proofErr w:type="spellEnd"/>
      <w:r w:rsidR="00532E5A" w:rsidRPr="00E6456C">
        <w:rPr>
          <w:i/>
          <w:sz w:val="28"/>
          <w:szCs w:val="28"/>
        </w:rPr>
        <w:t xml:space="preserve"> National des </w:t>
      </w:r>
      <w:proofErr w:type="spellStart"/>
      <w:r w:rsidR="00532E5A" w:rsidRPr="00E6456C">
        <w:rPr>
          <w:i/>
          <w:sz w:val="28"/>
          <w:szCs w:val="28"/>
        </w:rPr>
        <w:t>Indépendants</w:t>
      </w:r>
      <w:proofErr w:type="spellEnd"/>
      <w:r w:rsidR="00532E5A" w:rsidRPr="00E6456C">
        <w:rPr>
          <w:sz w:val="28"/>
          <w:szCs w:val="28"/>
        </w:rPr>
        <w:t xml:space="preserve"> (RNI). Its first President, Ahmed Osman, is Prime Minister.” </w:t>
      </w:r>
      <w:proofErr w:type="spellStart"/>
      <w:r w:rsidR="00606F3F" w:rsidRPr="00E6456C">
        <w:rPr>
          <w:iCs/>
          <w:sz w:val="28"/>
          <w:szCs w:val="28"/>
        </w:rPr>
        <w:t>Tachau</w:t>
      </w:r>
      <w:proofErr w:type="spellEnd"/>
      <w:r w:rsidR="00606F3F" w:rsidRPr="00E6456C">
        <w:rPr>
          <w:iCs/>
          <w:sz w:val="28"/>
          <w:szCs w:val="28"/>
        </w:rPr>
        <w:t xml:space="preserve"> (1994)</w:t>
      </w:r>
      <w:r w:rsidR="00532E5A" w:rsidRPr="00E6456C">
        <w:rPr>
          <w:i/>
          <w:sz w:val="28"/>
          <w:szCs w:val="28"/>
        </w:rPr>
        <w:t xml:space="preserve"> </w:t>
      </w:r>
      <w:r w:rsidR="00532E5A" w:rsidRPr="00E6456C">
        <w:rPr>
          <w:sz w:val="28"/>
          <w:szCs w:val="28"/>
        </w:rPr>
        <w:t xml:space="preserve">notes the same thing: “Ahmed Osman, a former prime minister and brother-in-law of King Hassan, founded the National Assembly </w:t>
      </w:r>
      <w:r w:rsidR="00773917" w:rsidRPr="00E6456C">
        <w:rPr>
          <w:sz w:val="28"/>
          <w:szCs w:val="28"/>
        </w:rPr>
        <w:t>o</w:t>
      </w:r>
      <w:r w:rsidR="00532E5A" w:rsidRPr="00E6456C">
        <w:rPr>
          <w:sz w:val="28"/>
          <w:szCs w:val="28"/>
        </w:rPr>
        <w:t>f Independence in 1978 as a way of organizing and centralizing the coalition of independent candidates who supported the king and formed the majority of members of parliament.”</w:t>
      </w:r>
      <w:r w:rsidR="00295834" w:rsidRPr="00E6456C">
        <w:rPr>
          <w:sz w:val="28"/>
          <w:szCs w:val="28"/>
        </w:rPr>
        <w:t xml:space="preserve"> In the Global Party Survey 2019, 8 experts identify the average left-right (0-10) score of National Rally of Independents (RNI) as 5.6.</w:t>
      </w:r>
      <w:r w:rsidR="00DA31B0" w:rsidRPr="00E6456C">
        <w:rPr>
          <w:sz w:val="28"/>
          <w:szCs w:val="28"/>
        </w:rPr>
        <w:t xml:space="preserve"> In V-Party (2020) 2 experts identify head of governments party’s ideology as “Center-right” (1.138) in 1984. </w:t>
      </w:r>
      <w:r w:rsidR="00935400" w:rsidRPr="00E6456C">
        <w:rPr>
          <w:sz w:val="28"/>
          <w:szCs w:val="28"/>
        </w:rPr>
        <w:t xml:space="preserve"> Perspective Monde identifies Osman as right: “droite </w:t>
      </w:r>
      <w:proofErr w:type="spellStart"/>
      <w:r w:rsidR="00935400" w:rsidRPr="00E6456C">
        <w:rPr>
          <w:sz w:val="28"/>
          <w:szCs w:val="28"/>
        </w:rPr>
        <w:t>modérée</w:t>
      </w:r>
      <w:proofErr w:type="spellEnd"/>
      <w:r w:rsidR="00935400" w:rsidRPr="00E6456C">
        <w:rPr>
          <w:sz w:val="28"/>
          <w:szCs w:val="28"/>
        </w:rPr>
        <w:t>.”</w:t>
      </w:r>
    </w:p>
    <w:p w14:paraId="4795CBE0" w14:textId="77777777" w:rsidR="00DF1C22" w:rsidRPr="00E6456C" w:rsidRDefault="00DF1C22">
      <w:pPr>
        <w:rPr>
          <w:sz w:val="28"/>
          <w:szCs w:val="28"/>
        </w:rPr>
      </w:pPr>
    </w:p>
    <w:p w14:paraId="58BB3441" w14:textId="77777777" w:rsidR="00DF1C22" w:rsidRPr="00E6456C" w:rsidRDefault="00DF1C22" w:rsidP="00DF1C22">
      <w:pPr>
        <w:rPr>
          <w:sz w:val="28"/>
          <w:szCs w:val="28"/>
        </w:rPr>
      </w:pPr>
      <w:r w:rsidRPr="00E6456C">
        <w:rPr>
          <w:sz w:val="28"/>
          <w:szCs w:val="28"/>
        </w:rPr>
        <w:t>Years: 1979-1982</w:t>
      </w:r>
    </w:p>
    <w:p w14:paraId="20D08053" w14:textId="77777777" w:rsidR="00DF1C22" w:rsidRPr="00E6456C" w:rsidRDefault="00DF1C22" w:rsidP="00DF1C22">
      <w:pPr>
        <w:rPr>
          <w:sz w:val="28"/>
          <w:szCs w:val="28"/>
        </w:rPr>
      </w:pPr>
      <w:r w:rsidRPr="00E6456C">
        <w:rPr>
          <w:sz w:val="28"/>
          <w:szCs w:val="28"/>
        </w:rPr>
        <w:t xml:space="preserve">Head of government: </w:t>
      </w:r>
      <w:proofErr w:type="spellStart"/>
      <w:r w:rsidRPr="00E6456C">
        <w:rPr>
          <w:sz w:val="28"/>
          <w:szCs w:val="28"/>
        </w:rPr>
        <w:t>Maati</w:t>
      </w:r>
      <w:proofErr w:type="spellEnd"/>
      <w:r w:rsidRPr="00E6456C">
        <w:rPr>
          <w:sz w:val="28"/>
          <w:szCs w:val="28"/>
        </w:rPr>
        <w:t xml:space="preserve"> </w:t>
      </w:r>
      <w:proofErr w:type="spellStart"/>
      <w:r w:rsidRPr="00E6456C">
        <w:rPr>
          <w:sz w:val="28"/>
          <w:szCs w:val="28"/>
        </w:rPr>
        <w:t>Bouabid</w:t>
      </w:r>
      <w:proofErr w:type="spellEnd"/>
    </w:p>
    <w:p w14:paraId="79D7BA67" w14:textId="6BF1D926" w:rsidR="00DF1C22" w:rsidRPr="00E6456C" w:rsidRDefault="00DF1C22" w:rsidP="00DF1C22">
      <w:pPr>
        <w:rPr>
          <w:sz w:val="28"/>
          <w:szCs w:val="28"/>
        </w:rPr>
      </w:pPr>
      <w:r w:rsidRPr="00E6456C">
        <w:rPr>
          <w:sz w:val="28"/>
          <w:szCs w:val="28"/>
        </w:rPr>
        <w:t>Ideology:</w:t>
      </w:r>
      <w:r w:rsidR="00935400" w:rsidRPr="00E6456C">
        <w:rPr>
          <w:sz w:val="28"/>
          <w:szCs w:val="28"/>
        </w:rPr>
        <w:t xml:space="preserve"> Right</w:t>
      </w:r>
    </w:p>
    <w:p w14:paraId="61AEA232" w14:textId="254CB33F" w:rsidR="00DF1C22" w:rsidRPr="00E6456C" w:rsidRDefault="00DF1C22" w:rsidP="00DF1C22">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8A2663" w:rsidRPr="00E6456C">
        <w:rPr>
          <w:sz w:val="28"/>
          <w:szCs w:val="28"/>
        </w:rPr>
        <w:t xml:space="preserve">Perspective monde identifies head of government’s ideology as center right. Perspective monde identifies head of government’s party as Constitutional Union.  </w:t>
      </w:r>
      <w:r w:rsidR="002D7F54" w:rsidRPr="00E6456C">
        <w:rPr>
          <w:sz w:val="28"/>
          <w:szCs w:val="28"/>
        </w:rPr>
        <w:t>CHISOLS does not identify head of government</w:t>
      </w:r>
      <w:r w:rsidR="00C16AB1" w:rsidRPr="00E6456C">
        <w:rPr>
          <w:sz w:val="28"/>
          <w:szCs w:val="28"/>
        </w:rPr>
        <w:t>’s</w:t>
      </w:r>
      <w:r w:rsidR="002D7F54" w:rsidRPr="00E6456C">
        <w:rPr>
          <w:sz w:val="28"/>
          <w:szCs w:val="28"/>
        </w:rPr>
        <w:t xml:space="preserve"> party. </w:t>
      </w:r>
      <w:proofErr w:type="spellStart"/>
      <w:r w:rsidR="008732E1" w:rsidRPr="00E6456C">
        <w:rPr>
          <w:sz w:val="28"/>
          <w:szCs w:val="28"/>
        </w:rPr>
        <w:t>Zartman</w:t>
      </w:r>
      <w:proofErr w:type="spellEnd"/>
      <w:r w:rsidR="008732E1" w:rsidRPr="00E6456C">
        <w:rPr>
          <w:sz w:val="28"/>
          <w:szCs w:val="28"/>
        </w:rPr>
        <w:t xml:space="preserve"> (1985) identifies </w:t>
      </w:r>
      <w:proofErr w:type="spellStart"/>
      <w:r w:rsidR="008732E1" w:rsidRPr="00E6456C">
        <w:rPr>
          <w:sz w:val="28"/>
          <w:szCs w:val="28"/>
        </w:rPr>
        <w:t>Bouabid</w:t>
      </w:r>
      <w:proofErr w:type="spellEnd"/>
      <w:r w:rsidR="008732E1" w:rsidRPr="00E6456C">
        <w:rPr>
          <w:sz w:val="28"/>
          <w:szCs w:val="28"/>
        </w:rPr>
        <w:t xml:space="preserve"> as non-party: “He was followed by </w:t>
      </w:r>
      <w:proofErr w:type="spellStart"/>
      <w:r w:rsidR="008732E1" w:rsidRPr="00E6456C">
        <w:rPr>
          <w:sz w:val="28"/>
          <w:szCs w:val="28"/>
        </w:rPr>
        <w:t>Maati</w:t>
      </w:r>
      <w:proofErr w:type="spellEnd"/>
      <w:r w:rsidR="008732E1" w:rsidRPr="00E6456C">
        <w:rPr>
          <w:sz w:val="28"/>
          <w:szCs w:val="28"/>
        </w:rPr>
        <w:t xml:space="preserve"> </w:t>
      </w:r>
      <w:proofErr w:type="spellStart"/>
      <w:r w:rsidR="008732E1" w:rsidRPr="00E6456C">
        <w:rPr>
          <w:sz w:val="28"/>
          <w:szCs w:val="28"/>
        </w:rPr>
        <w:t>Bouabid</w:t>
      </w:r>
      <w:proofErr w:type="spellEnd"/>
      <w:r w:rsidR="008732E1" w:rsidRPr="00E6456C">
        <w:rPr>
          <w:sz w:val="28"/>
          <w:szCs w:val="28"/>
        </w:rPr>
        <w:t>, formerly of the UNFP, as a non-partisan prime minister.”</w:t>
      </w:r>
      <w:r w:rsidR="00935400" w:rsidRPr="00E6456C">
        <w:rPr>
          <w:sz w:val="28"/>
          <w:szCs w:val="28"/>
        </w:rPr>
        <w:t xml:space="preserve"> </w:t>
      </w:r>
      <w:r w:rsidR="002C46E9" w:rsidRPr="00E6456C">
        <w:rPr>
          <w:sz w:val="28"/>
          <w:szCs w:val="28"/>
        </w:rPr>
        <w:t xml:space="preserve">Nelson (1978) adds that </w:t>
      </w:r>
      <w:proofErr w:type="spellStart"/>
      <w:r w:rsidR="002C46E9" w:rsidRPr="00E6456C">
        <w:rPr>
          <w:sz w:val="28"/>
          <w:szCs w:val="28"/>
        </w:rPr>
        <w:t>Bouabid</w:t>
      </w:r>
      <w:proofErr w:type="spellEnd"/>
      <w:r w:rsidR="002C46E9" w:rsidRPr="00E6456C">
        <w:rPr>
          <w:sz w:val="28"/>
          <w:szCs w:val="28"/>
        </w:rPr>
        <w:t xml:space="preserve"> later formed a new party, the UC, whose “mission was to integrate the post-independence generation around a credo of economic liberalism.” </w:t>
      </w:r>
      <w:r w:rsidR="00935400" w:rsidRPr="00E6456C">
        <w:rPr>
          <w:sz w:val="28"/>
          <w:szCs w:val="28"/>
        </w:rPr>
        <w:t xml:space="preserve">Perspective Monde identifies </w:t>
      </w:r>
      <w:proofErr w:type="spellStart"/>
      <w:r w:rsidR="00935400" w:rsidRPr="00E6456C">
        <w:rPr>
          <w:sz w:val="28"/>
          <w:szCs w:val="28"/>
        </w:rPr>
        <w:t>Bouabid</w:t>
      </w:r>
      <w:proofErr w:type="spellEnd"/>
      <w:r w:rsidR="00935400" w:rsidRPr="00E6456C">
        <w:rPr>
          <w:sz w:val="28"/>
          <w:szCs w:val="28"/>
        </w:rPr>
        <w:t xml:space="preserve"> as right: “droite </w:t>
      </w:r>
      <w:proofErr w:type="spellStart"/>
      <w:r w:rsidR="00935400" w:rsidRPr="00E6456C">
        <w:rPr>
          <w:sz w:val="28"/>
          <w:szCs w:val="28"/>
        </w:rPr>
        <w:t>modérée</w:t>
      </w:r>
      <w:proofErr w:type="spellEnd"/>
      <w:r w:rsidR="00935400" w:rsidRPr="00E6456C">
        <w:rPr>
          <w:sz w:val="28"/>
          <w:szCs w:val="28"/>
        </w:rPr>
        <w:t>.”</w:t>
      </w:r>
      <w:r w:rsidR="004B41B4" w:rsidRPr="00E6456C">
        <w:rPr>
          <w:sz w:val="28"/>
          <w:szCs w:val="28"/>
        </w:rPr>
        <w:t xml:space="preserve"> Political Handbook of the World (2015) notes that “</w:t>
      </w:r>
      <w:proofErr w:type="spellStart"/>
      <w:r w:rsidR="004B41B4" w:rsidRPr="00E6456C">
        <w:rPr>
          <w:sz w:val="28"/>
          <w:szCs w:val="28"/>
        </w:rPr>
        <w:t>Bouabid</w:t>
      </w:r>
      <w:proofErr w:type="spellEnd"/>
      <w:r w:rsidR="004B41B4" w:rsidRPr="00E6456C">
        <w:rPr>
          <w:sz w:val="28"/>
          <w:szCs w:val="28"/>
        </w:rPr>
        <w:t xml:space="preserve">… organized a new moderate party… [called] the Constitutional </w:t>
      </w:r>
      <w:r w:rsidR="004B41B4" w:rsidRPr="00E6456C">
        <w:rPr>
          <w:sz w:val="28"/>
          <w:szCs w:val="28"/>
        </w:rPr>
        <w:lastRenderedPageBreak/>
        <w:t>Union” in late 1983.</w:t>
      </w:r>
      <w:r w:rsidR="00D17017" w:rsidRPr="00E6456C">
        <w:rPr>
          <w:sz w:val="28"/>
          <w:szCs w:val="28"/>
        </w:rPr>
        <w:t xml:space="preserve"> In the Global Party Survey 2019, 8 experts identify the average left-right (0-10) score of Constitutional Union (CU) as 4.3.</w:t>
      </w:r>
      <w:r w:rsidR="001E6A73" w:rsidRPr="00E6456C">
        <w:rPr>
          <w:sz w:val="28"/>
          <w:szCs w:val="28"/>
        </w:rPr>
        <w:t xml:space="preserve"> Seddon (1999) notes that “In the 1983 and 1984 elections, the newly formed Constitutional Union (UC), which held its founding congress in April 1983, clearly had the support of the palace in its objective of creating a new conservative “center” for Moroccan politics”.</w:t>
      </w:r>
    </w:p>
    <w:p w14:paraId="74634018" w14:textId="77777777" w:rsidR="00DF1C22" w:rsidRPr="00E6456C" w:rsidRDefault="00DF1C22">
      <w:pPr>
        <w:rPr>
          <w:sz w:val="28"/>
          <w:szCs w:val="28"/>
        </w:rPr>
      </w:pPr>
    </w:p>
    <w:p w14:paraId="1E9EC105" w14:textId="77777777" w:rsidR="00DF1C22" w:rsidRPr="00E6456C" w:rsidRDefault="00DF1C22" w:rsidP="00DF1C22">
      <w:pPr>
        <w:rPr>
          <w:sz w:val="28"/>
          <w:szCs w:val="28"/>
        </w:rPr>
      </w:pPr>
      <w:r w:rsidRPr="00E6456C">
        <w:rPr>
          <w:sz w:val="28"/>
          <w:szCs w:val="28"/>
        </w:rPr>
        <w:t>Years: 1983-1985</w:t>
      </w:r>
    </w:p>
    <w:p w14:paraId="4B5FB0A9" w14:textId="77777777" w:rsidR="00DF1C22" w:rsidRPr="00E6456C" w:rsidRDefault="00DF1C22" w:rsidP="00DF1C22">
      <w:pPr>
        <w:rPr>
          <w:sz w:val="28"/>
          <w:szCs w:val="28"/>
        </w:rPr>
      </w:pPr>
      <w:r w:rsidRPr="00E6456C">
        <w:rPr>
          <w:sz w:val="28"/>
          <w:szCs w:val="28"/>
        </w:rPr>
        <w:t xml:space="preserve">Head of government: Mohamed Karim </w:t>
      </w:r>
      <w:proofErr w:type="spellStart"/>
      <w:r w:rsidRPr="00E6456C">
        <w:rPr>
          <w:sz w:val="28"/>
          <w:szCs w:val="28"/>
        </w:rPr>
        <w:t>Lamrani</w:t>
      </w:r>
      <w:proofErr w:type="spellEnd"/>
    </w:p>
    <w:p w14:paraId="3109270D" w14:textId="119891C2" w:rsidR="00DF1C22" w:rsidRPr="00E6456C" w:rsidRDefault="00DF1C22" w:rsidP="00DF1C22">
      <w:pPr>
        <w:rPr>
          <w:sz w:val="28"/>
          <w:szCs w:val="28"/>
        </w:rPr>
      </w:pPr>
      <w:r w:rsidRPr="00E6456C">
        <w:rPr>
          <w:sz w:val="28"/>
          <w:szCs w:val="28"/>
        </w:rPr>
        <w:t xml:space="preserve">Ideology: </w:t>
      </w:r>
      <w:r w:rsidR="000B2770" w:rsidRPr="00E6456C">
        <w:rPr>
          <w:sz w:val="28"/>
          <w:szCs w:val="28"/>
        </w:rPr>
        <w:t>Right</w:t>
      </w:r>
    </w:p>
    <w:p w14:paraId="7A5DFCA8" w14:textId="2CA5E82C" w:rsidR="00190708" w:rsidRPr="00E6456C" w:rsidRDefault="00190708" w:rsidP="00190708">
      <w:pPr>
        <w:rPr>
          <w:sz w:val="28"/>
          <w:szCs w:val="28"/>
        </w:rPr>
      </w:pPr>
      <w:r w:rsidRPr="00E6456C">
        <w:rPr>
          <w:sz w:val="28"/>
          <w:szCs w:val="28"/>
        </w:rPr>
        <w:t xml:space="preserve">Description: </w:t>
      </w:r>
      <w:proofErr w:type="spellStart"/>
      <w:r w:rsidRPr="00E6456C">
        <w:rPr>
          <w:sz w:val="28"/>
          <w:szCs w:val="28"/>
        </w:rPr>
        <w:t>HoG</w:t>
      </w:r>
      <w:proofErr w:type="spellEnd"/>
      <w:r w:rsidRPr="00E6456C">
        <w:rPr>
          <w:sz w:val="28"/>
          <w:szCs w:val="28"/>
        </w:rPr>
        <w:t xml:space="preserve"> does not identify ideology. </w:t>
      </w:r>
      <w:r w:rsidR="008A2663" w:rsidRPr="00E6456C">
        <w:rPr>
          <w:sz w:val="28"/>
          <w:szCs w:val="28"/>
        </w:rPr>
        <w:t xml:space="preserve">Perspective monde identifies head of government’s party as independent.  </w:t>
      </w:r>
      <w:r w:rsidRPr="00E6456C">
        <w:rPr>
          <w:sz w:val="28"/>
          <w:szCs w:val="28"/>
        </w:rPr>
        <w:t>CHISOLS does not identify head of government</w:t>
      </w:r>
      <w:r w:rsidR="00C16AB1" w:rsidRPr="00E6456C">
        <w:rPr>
          <w:sz w:val="28"/>
          <w:szCs w:val="28"/>
        </w:rPr>
        <w:t>’s</w:t>
      </w:r>
      <w:r w:rsidRPr="00E6456C">
        <w:rPr>
          <w:sz w:val="28"/>
          <w:szCs w:val="28"/>
        </w:rPr>
        <w:t xml:space="preserve"> party. </w:t>
      </w:r>
      <w:proofErr w:type="spellStart"/>
      <w:r w:rsidR="000B2770" w:rsidRPr="00E6456C">
        <w:rPr>
          <w:sz w:val="28"/>
          <w:szCs w:val="28"/>
        </w:rPr>
        <w:t>Zartman</w:t>
      </w:r>
      <w:proofErr w:type="spellEnd"/>
      <w:r w:rsidR="000B2770" w:rsidRPr="00E6456C">
        <w:rPr>
          <w:sz w:val="28"/>
          <w:szCs w:val="28"/>
        </w:rPr>
        <w:t xml:space="preserve"> (1985) identifies </w:t>
      </w:r>
      <w:proofErr w:type="spellStart"/>
      <w:r w:rsidR="000B2770" w:rsidRPr="00E6456C">
        <w:rPr>
          <w:sz w:val="28"/>
          <w:szCs w:val="28"/>
        </w:rPr>
        <w:t>Lamrani’s</w:t>
      </w:r>
      <w:proofErr w:type="spellEnd"/>
      <w:r w:rsidR="000B2770" w:rsidRPr="00E6456C">
        <w:rPr>
          <w:sz w:val="28"/>
          <w:szCs w:val="28"/>
        </w:rPr>
        <w:t xml:space="preserve"> ideology as right: “The task of redressing the economy falls upon the team assembled by Prime Minister Karim </w:t>
      </w:r>
      <w:proofErr w:type="spellStart"/>
      <w:r w:rsidR="000B2770" w:rsidRPr="00E6456C">
        <w:rPr>
          <w:sz w:val="28"/>
          <w:szCs w:val="28"/>
        </w:rPr>
        <w:t>Lamrani</w:t>
      </w:r>
      <w:proofErr w:type="spellEnd"/>
      <w:r w:rsidR="000B2770" w:rsidRPr="00E6456C">
        <w:rPr>
          <w:sz w:val="28"/>
          <w:szCs w:val="28"/>
        </w:rPr>
        <w:t xml:space="preserve">, whose strong preference for an open and increasingly privatized economy has been made abundantly clear in </w:t>
      </w:r>
      <w:r w:rsidR="0024391E" w:rsidRPr="00E6456C">
        <w:rPr>
          <w:sz w:val="28"/>
          <w:szCs w:val="28"/>
        </w:rPr>
        <w:t>both</w:t>
      </w:r>
      <w:r w:rsidR="000B2770" w:rsidRPr="00E6456C">
        <w:rPr>
          <w:sz w:val="28"/>
          <w:szCs w:val="28"/>
        </w:rPr>
        <w:t xml:space="preserve"> the past and present [1983] governments.”</w:t>
      </w:r>
      <w:r w:rsidR="007B288E" w:rsidRPr="00E6456C">
        <w:rPr>
          <w:sz w:val="28"/>
          <w:szCs w:val="28"/>
        </w:rPr>
        <w:t xml:space="preserve"> Perspective Monde identifies </w:t>
      </w:r>
      <w:proofErr w:type="spellStart"/>
      <w:r w:rsidR="007B288E" w:rsidRPr="00E6456C">
        <w:rPr>
          <w:sz w:val="28"/>
          <w:szCs w:val="28"/>
        </w:rPr>
        <w:t>Lamrani’s</w:t>
      </w:r>
      <w:proofErr w:type="spellEnd"/>
      <w:r w:rsidR="007B288E" w:rsidRPr="00E6456C">
        <w:rPr>
          <w:sz w:val="28"/>
          <w:szCs w:val="28"/>
        </w:rPr>
        <w:t xml:space="preserve"> party </w:t>
      </w:r>
      <w:r w:rsidR="00907F3A" w:rsidRPr="00E6456C">
        <w:rPr>
          <w:sz w:val="28"/>
          <w:szCs w:val="28"/>
        </w:rPr>
        <w:t xml:space="preserve">affiliation </w:t>
      </w:r>
      <w:r w:rsidR="007B288E" w:rsidRPr="00E6456C">
        <w:rPr>
          <w:sz w:val="28"/>
          <w:szCs w:val="28"/>
        </w:rPr>
        <w:t xml:space="preserve">as independent. </w:t>
      </w:r>
      <w:r w:rsidR="006B35CF" w:rsidRPr="00E6456C">
        <w:rPr>
          <w:sz w:val="28"/>
          <w:szCs w:val="28"/>
        </w:rPr>
        <w:t>Lust-</w:t>
      </w:r>
      <w:proofErr w:type="spellStart"/>
      <w:r w:rsidR="006B35CF" w:rsidRPr="00E6456C">
        <w:rPr>
          <w:sz w:val="28"/>
          <w:szCs w:val="28"/>
        </w:rPr>
        <w:t>Okar</w:t>
      </w:r>
      <w:proofErr w:type="spellEnd"/>
      <w:r w:rsidR="006B35CF" w:rsidRPr="00E6456C">
        <w:rPr>
          <w:sz w:val="28"/>
          <w:szCs w:val="28"/>
        </w:rPr>
        <w:t xml:space="preserve"> (2004:167) writes, “The revision of the constitution, public acknowledgement of the union’s demands following the proposed general strike in 1994, the removal of Prime Minister </w:t>
      </w:r>
      <w:proofErr w:type="spellStart"/>
      <w:r w:rsidR="006B35CF" w:rsidRPr="00E6456C">
        <w:rPr>
          <w:sz w:val="28"/>
          <w:szCs w:val="28"/>
        </w:rPr>
        <w:t>Lamrani</w:t>
      </w:r>
      <w:proofErr w:type="spellEnd"/>
      <w:r w:rsidR="006B35CF" w:rsidRPr="00E6456C">
        <w:rPr>
          <w:sz w:val="28"/>
          <w:szCs w:val="28"/>
        </w:rPr>
        <w:t>, a long-time opponent of the unions, and the resumption of social dialogue were all steps toward negotiation with the legal opposition.”</w:t>
      </w:r>
    </w:p>
    <w:p w14:paraId="1D568619" w14:textId="77777777" w:rsidR="00DF1C22" w:rsidRPr="00E6456C" w:rsidRDefault="00DF1C22">
      <w:pPr>
        <w:rPr>
          <w:sz w:val="28"/>
          <w:szCs w:val="28"/>
        </w:rPr>
      </w:pPr>
    </w:p>
    <w:p w14:paraId="1B63322C" w14:textId="77777777" w:rsidR="00DF1C22" w:rsidRPr="00E6456C" w:rsidRDefault="00DF1C22" w:rsidP="00DF1C22">
      <w:pPr>
        <w:rPr>
          <w:sz w:val="28"/>
          <w:szCs w:val="28"/>
        </w:rPr>
      </w:pPr>
      <w:r w:rsidRPr="00E6456C">
        <w:rPr>
          <w:sz w:val="28"/>
          <w:szCs w:val="28"/>
        </w:rPr>
        <w:t>Years: 1986-1991</w:t>
      </w:r>
    </w:p>
    <w:p w14:paraId="4788783B" w14:textId="77777777" w:rsidR="00DF1C22" w:rsidRPr="00E6456C" w:rsidRDefault="00DF1C22" w:rsidP="00DF1C22">
      <w:pPr>
        <w:rPr>
          <w:sz w:val="28"/>
          <w:szCs w:val="28"/>
        </w:rPr>
      </w:pPr>
      <w:r w:rsidRPr="00E6456C">
        <w:rPr>
          <w:sz w:val="28"/>
          <w:szCs w:val="28"/>
        </w:rPr>
        <w:t xml:space="preserve">Head of government: </w:t>
      </w:r>
      <w:proofErr w:type="spellStart"/>
      <w:r w:rsidRPr="00E6456C">
        <w:rPr>
          <w:sz w:val="28"/>
          <w:szCs w:val="28"/>
        </w:rPr>
        <w:t>Azzedine</w:t>
      </w:r>
      <w:proofErr w:type="spellEnd"/>
      <w:r w:rsidRPr="00E6456C">
        <w:rPr>
          <w:sz w:val="28"/>
          <w:szCs w:val="28"/>
        </w:rPr>
        <w:t xml:space="preserve"> </w:t>
      </w:r>
      <w:proofErr w:type="spellStart"/>
      <w:r w:rsidRPr="00E6456C">
        <w:rPr>
          <w:sz w:val="28"/>
          <w:szCs w:val="28"/>
        </w:rPr>
        <w:t>Laraki</w:t>
      </w:r>
      <w:proofErr w:type="spellEnd"/>
    </w:p>
    <w:p w14:paraId="59795CC1" w14:textId="77777777" w:rsidR="00DF1C22" w:rsidRPr="00E6456C" w:rsidRDefault="00DF1C22" w:rsidP="00DF1C22">
      <w:pPr>
        <w:rPr>
          <w:sz w:val="28"/>
          <w:szCs w:val="28"/>
        </w:rPr>
      </w:pPr>
      <w:r w:rsidRPr="00E6456C">
        <w:rPr>
          <w:sz w:val="28"/>
          <w:szCs w:val="28"/>
        </w:rPr>
        <w:t xml:space="preserve">Ideology: </w:t>
      </w:r>
    </w:p>
    <w:p w14:paraId="29E54E69" w14:textId="35B6DA63" w:rsidR="00190708" w:rsidRPr="00E6456C" w:rsidRDefault="00190708" w:rsidP="00190708">
      <w:pPr>
        <w:rPr>
          <w:b/>
          <w:sz w:val="28"/>
          <w:szCs w:val="28"/>
        </w:rPr>
      </w:pPr>
      <w:r w:rsidRPr="00E6456C">
        <w:rPr>
          <w:sz w:val="28"/>
          <w:szCs w:val="28"/>
        </w:rPr>
        <w:t xml:space="preserve">Description: </w:t>
      </w:r>
      <w:proofErr w:type="spellStart"/>
      <w:r w:rsidRPr="00E6456C">
        <w:rPr>
          <w:sz w:val="28"/>
          <w:szCs w:val="28"/>
        </w:rPr>
        <w:t>HoG</w:t>
      </w:r>
      <w:proofErr w:type="spellEnd"/>
      <w:r w:rsidRPr="00E6456C">
        <w:rPr>
          <w:sz w:val="28"/>
          <w:szCs w:val="28"/>
        </w:rPr>
        <w:t xml:space="preserve"> does not identify ideology. </w:t>
      </w:r>
      <w:r w:rsidR="008A2663" w:rsidRPr="00E6456C">
        <w:rPr>
          <w:sz w:val="28"/>
          <w:szCs w:val="28"/>
        </w:rPr>
        <w:t xml:space="preserve">Perspective monde identifies head of government’s party as independent. </w:t>
      </w:r>
      <w:r w:rsidRPr="00E6456C">
        <w:rPr>
          <w:sz w:val="28"/>
          <w:szCs w:val="28"/>
        </w:rPr>
        <w:t>CHISOLS does not identify head of government</w:t>
      </w:r>
      <w:r w:rsidR="00C16AB1" w:rsidRPr="00E6456C">
        <w:rPr>
          <w:sz w:val="28"/>
          <w:szCs w:val="28"/>
        </w:rPr>
        <w:t>’s</w:t>
      </w:r>
      <w:r w:rsidRPr="00E6456C">
        <w:rPr>
          <w:sz w:val="28"/>
          <w:szCs w:val="28"/>
        </w:rPr>
        <w:t xml:space="preserve"> party. </w:t>
      </w:r>
      <w:r w:rsidR="008748D9" w:rsidRPr="00E6456C">
        <w:rPr>
          <w:sz w:val="28"/>
          <w:szCs w:val="28"/>
        </w:rPr>
        <w:t>AmazighWorld.net</w:t>
      </w:r>
      <w:r w:rsidR="00612E9E" w:rsidRPr="00E6456C">
        <w:rPr>
          <w:sz w:val="28"/>
          <w:szCs w:val="28"/>
        </w:rPr>
        <w:t xml:space="preserve"> (2010)</w:t>
      </w:r>
      <w:r w:rsidR="008748D9" w:rsidRPr="00E6456C">
        <w:rPr>
          <w:sz w:val="28"/>
          <w:szCs w:val="28"/>
        </w:rPr>
        <w:t xml:space="preserve"> identifies </w:t>
      </w:r>
      <w:proofErr w:type="spellStart"/>
      <w:r w:rsidR="008748D9" w:rsidRPr="00E6456C">
        <w:rPr>
          <w:sz w:val="28"/>
          <w:szCs w:val="28"/>
        </w:rPr>
        <w:t>Laraki</w:t>
      </w:r>
      <w:proofErr w:type="spellEnd"/>
      <w:r w:rsidR="008748D9" w:rsidRPr="00E6456C">
        <w:rPr>
          <w:sz w:val="28"/>
          <w:szCs w:val="28"/>
        </w:rPr>
        <w:t xml:space="preserve"> as (tentatively) non-party: “</w:t>
      </w:r>
      <w:proofErr w:type="spellStart"/>
      <w:r w:rsidR="008748D9" w:rsidRPr="00E6456C">
        <w:rPr>
          <w:sz w:val="28"/>
          <w:szCs w:val="28"/>
        </w:rPr>
        <w:t>En</w:t>
      </w:r>
      <w:proofErr w:type="spellEnd"/>
      <w:r w:rsidR="008748D9" w:rsidRPr="00E6456C">
        <w:rPr>
          <w:sz w:val="28"/>
          <w:szCs w:val="28"/>
        </w:rPr>
        <w:t xml:space="preserve"> 1986, le </w:t>
      </w:r>
      <w:proofErr w:type="spellStart"/>
      <w:r w:rsidR="008748D9" w:rsidRPr="00E6456C">
        <w:rPr>
          <w:sz w:val="28"/>
          <w:szCs w:val="28"/>
        </w:rPr>
        <w:t>dévouement</w:t>
      </w:r>
      <w:proofErr w:type="spellEnd"/>
      <w:r w:rsidR="008748D9" w:rsidRPr="00E6456C">
        <w:rPr>
          <w:sz w:val="28"/>
          <w:szCs w:val="28"/>
        </w:rPr>
        <w:t xml:space="preserve"> de </w:t>
      </w:r>
      <w:proofErr w:type="spellStart"/>
      <w:r w:rsidR="008748D9" w:rsidRPr="00E6456C">
        <w:rPr>
          <w:sz w:val="28"/>
          <w:szCs w:val="28"/>
        </w:rPr>
        <w:t>Laraki</w:t>
      </w:r>
      <w:proofErr w:type="spellEnd"/>
      <w:r w:rsidR="008748D9" w:rsidRPr="00E6456C">
        <w:rPr>
          <w:sz w:val="28"/>
          <w:szCs w:val="28"/>
        </w:rPr>
        <w:t xml:space="preserve"> </w:t>
      </w:r>
      <w:proofErr w:type="spellStart"/>
      <w:r w:rsidR="008748D9" w:rsidRPr="00E6456C">
        <w:rPr>
          <w:sz w:val="28"/>
          <w:szCs w:val="28"/>
        </w:rPr>
        <w:t>est</w:t>
      </w:r>
      <w:proofErr w:type="spellEnd"/>
      <w:r w:rsidR="008748D9" w:rsidRPr="00E6456C">
        <w:rPr>
          <w:sz w:val="28"/>
          <w:szCs w:val="28"/>
        </w:rPr>
        <w:t xml:space="preserve"> </w:t>
      </w:r>
      <w:proofErr w:type="spellStart"/>
      <w:r w:rsidR="008748D9" w:rsidRPr="00E6456C">
        <w:rPr>
          <w:sz w:val="28"/>
          <w:szCs w:val="28"/>
        </w:rPr>
        <w:t>récompensé</w:t>
      </w:r>
      <w:proofErr w:type="spellEnd"/>
      <w:r w:rsidR="008748D9" w:rsidRPr="00E6456C">
        <w:rPr>
          <w:sz w:val="28"/>
          <w:szCs w:val="28"/>
        </w:rPr>
        <w:t xml:space="preserve"> par le </w:t>
      </w:r>
      <w:proofErr w:type="spellStart"/>
      <w:r w:rsidR="008748D9" w:rsidRPr="00E6456C">
        <w:rPr>
          <w:sz w:val="28"/>
          <w:szCs w:val="28"/>
        </w:rPr>
        <w:t>roi</w:t>
      </w:r>
      <w:proofErr w:type="spellEnd"/>
      <w:r w:rsidR="008748D9" w:rsidRPr="00E6456C">
        <w:rPr>
          <w:sz w:val="28"/>
          <w:szCs w:val="28"/>
        </w:rPr>
        <w:t xml:space="preserve"> Hasan II qui le </w:t>
      </w:r>
      <w:proofErr w:type="spellStart"/>
      <w:r w:rsidR="008748D9" w:rsidRPr="00E6456C">
        <w:rPr>
          <w:sz w:val="28"/>
          <w:szCs w:val="28"/>
        </w:rPr>
        <w:t>nomme</w:t>
      </w:r>
      <w:proofErr w:type="spellEnd"/>
      <w:r w:rsidR="008748D9" w:rsidRPr="00E6456C">
        <w:rPr>
          <w:sz w:val="28"/>
          <w:szCs w:val="28"/>
        </w:rPr>
        <w:t xml:space="preserve"> Premier minister… sans </w:t>
      </w:r>
      <w:proofErr w:type="spellStart"/>
      <w:r w:rsidR="008748D9" w:rsidRPr="00E6456C">
        <w:rPr>
          <w:sz w:val="28"/>
          <w:szCs w:val="28"/>
        </w:rPr>
        <w:t>étiquette</w:t>
      </w:r>
      <w:proofErr w:type="spellEnd"/>
      <w:r w:rsidR="008748D9" w:rsidRPr="00E6456C">
        <w:rPr>
          <w:sz w:val="28"/>
          <w:szCs w:val="28"/>
        </w:rPr>
        <w:t xml:space="preserve"> politique. Les cadres de </w:t>
      </w:r>
      <w:proofErr w:type="spellStart"/>
      <w:r w:rsidR="008748D9" w:rsidRPr="00E6456C">
        <w:rPr>
          <w:sz w:val="28"/>
          <w:szCs w:val="28"/>
        </w:rPr>
        <w:t>l’Istaqlil</w:t>
      </w:r>
      <w:proofErr w:type="spellEnd"/>
      <w:r w:rsidR="008748D9" w:rsidRPr="00E6456C">
        <w:rPr>
          <w:sz w:val="28"/>
          <w:szCs w:val="28"/>
        </w:rPr>
        <w:t xml:space="preserve"> le </w:t>
      </w:r>
      <w:proofErr w:type="spellStart"/>
      <w:r w:rsidR="008748D9" w:rsidRPr="00E6456C">
        <w:rPr>
          <w:sz w:val="28"/>
          <w:szCs w:val="28"/>
        </w:rPr>
        <w:t>prennent</w:t>
      </w:r>
      <w:proofErr w:type="spellEnd"/>
      <w:r w:rsidR="008748D9" w:rsidRPr="00E6456C">
        <w:rPr>
          <w:sz w:val="28"/>
          <w:szCs w:val="28"/>
        </w:rPr>
        <w:t xml:space="preserve"> </w:t>
      </w:r>
      <w:proofErr w:type="spellStart"/>
      <w:r w:rsidR="008748D9" w:rsidRPr="00E6456C">
        <w:rPr>
          <w:sz w:val="28"/>
          <w:szCs w:val="28"/>
        </w:rPr>
        <w:t>comme</w:t>
      </w:r>
      <w:proofErr w:type="spellEnd"/>
      <w:r w:rsidR="008748D9" w:rsidRPr="00E6456C">
        <w:rPr>
          <w:sz w:val="28"/>
          <w:szCs w:val="28"/>
        </w:rPr>
        <w:t xml:space="preserve"> </w:t>
      </w:r>
      <w:proofErr w:type="spellStart"/>
      <w:r w:rsidR="008748D9" w:rsidRPr="00E6456C">
        <w:rPr>
          <w:sz w:val="28"/>
          <w:szCs w:val="28"/>
        </w:rPr>
        <w:t>une</w:t>
      </w:r>
      <w:proofErr w:type="spellEnd"/>
      <w:r w:rsidR="008748D9" w:rsidRPr="00E6456C">
        <w:rPr>
          <w:sz w:val="28"/>
          <w:szCs w:val="28"/>
        </w:rPr>
        <w:t xml:space="preserve"> </w:t>
      </w:r>
      <w:proofErr w:type="spellStart"/>
      <w:r w:rsidR="008748D9" w:rsidRPr="00E6456C">
        <w:rPr>
          <w:sz w:val="28"/>
          <w:szCs w:val="28"/>
        </w:rPr>
        <w:t>traîtrise</w:t>
      </w:r>
      <w:proofErr w:type="spellEnd"/>
      <w:r w:rsidR="008748D9" w:rsidRPr="00E6456C">
        <w:rPr>
          <w:sz w:val="28"/>
          <w:szCs w:val="28"/>
        </w:rPr>
        <w:t xml:space="preserve"> et </w:t>
      </w:r>
      <w:proofErr w:type="spellStart"/>
      <w:r w:rsidR="008748D9" w:rsidRPr="00E6456C">
        <w:rPr>
          <w:sz w:val="28"/>
          <w:szCs w:val="28"/>
        </w:rPr>
        <w:t>attaquent</w:t>
      </w:r>
      <w:proofErr w:type="spellEnd"/>
      <w:r w:rsidR="008748D9" w:rsidRPr="00E6456C">
        <w:rPr>
          <w:sz w:val="28"/>
          <w:szCs w:val="28"/>
        </w:rPr>
        <w:t xml:space="preserve"> </w:t>
      </w:r>
      <w:proofErr w:type="spellStart"/>
      <w:r w:rsidR="008748D9" w:rsidRPr="00E6456C">
        <w:rPr>
          <w:sz w:val="28"/>
          <w:szCs w:val="28"/>
        </w:rPr>
        <w:t>violemment</w:t>
      </w:r>
      <w:proofErr w:type="spellEnd"/>
      <w:r w:rsidR="008748D9" w:rsidRPr="00E6456C">
        <w:rPr>
          <w:sz w:val="28"/>
          <w:szCs w:val="28"/>
        </w:rPr>
        <w:t xml:space="preserve"> son government.”</w:t>
      </w:r>
      <w:r w:rsidR="003B2581" w:rsidRPr="00E6456C">
        <w:rPr>
          <w:sz w:val="28"/>
          <w:szCs w:val="28"/>
        </w:rPr>
        <w:t xml:space="preserve"> Seddon (1999) also notes “beginning in December 1989, Morocco dropped its state-centrist economics policy in favor of privatization. Now the country has begun to call for more reliance on private entrepreneurship and investment as tools for future economic growth.”</w:t>
      </w:r>
    </w:p>
    <w:p w14:paraId="0FEF06CA" w14:textId="77777777" w:rsidR="00DF1C22" w:rsidRPr="00E6456C" w:rsidRDefault="00DF1C22">
      <w:pPr>
        <w:rPr>
          <w:sz w:val="28"/>
          <w:szCs w:val="28"/>
        </w:rPr>
      </w:pPr>
    </w:p>
    <w:p w14:paraId="5FE4267B" w14:textId="77777777" w:rsidR="00DF1C22" w:rsidRPr="00E6456C" w:rsidRDefault="00DF1C22" w:rsidP="00DF1C22">
      <w:pPr>
        <w:rPr>
          <w:sz w:val="28"/>
          <w:szCs w:val="28"/>
        </w:rPr>
      </w:pPr>
      <w:r w:rsidRPr="00E6456C">
        <w:rPr>
          <w:sz w:val="28"/>
          <w:szCs w:val="28"/>
        </w:rPr>
        <w:t>Years: 1992-1993</w:t>
      </w:r>
    </w:p>
    <w:p w14:paraId="4EA5383D" w14:textId="77777777" w:rsidR="00DF1C22" w:rsidRPr="00E6456C" w:rsidRDefault="00DF1C22" w:rsidP="00DF1C22">
      <w:pPr>
        <w:rPr>
          <w:sz w:val="28"/>
          <w:szCs w:val="28"/>
        </w:rPr>
      </w:pPr>
      <w:r w:rsidRPr="00E6456C">
        <w:rPr>
          <w:sz w:val="28"/>
          <w:szCs w:val="28"/>
        </w:rPr>
        <w:t xml:space="preserve">Head of government: Mohamed Karim </w:t>
      </w:r>
      <w:proofErr w:type="spellStart"/>
      <w:r w:rsidRPr="00E6456C">
        <w:rPr>
          <w:sz w:val="28"/>
          <w:szCs w:val="28"/>
        </w:rPr>
        <w:t>Lamrani</w:t>
      </w:r>
      <w:proofErr w:type="spellEnd"/>
    </w:p>
    <w:p w14:paraId="16861FF6" w14:textId="77777777" w:rsidR="00953EF2" w:rsidRPr="00E6456C" w:rsidRDefault="00953EF2" w:rsidP="00953EF2">
      <w:pPr>
        <w:rPr>
          <w:sz w:val="28"/>
          <w:szCs w:val="28"/>
        </w:rPr>
      </w:pPr>
      <w:r w:rsidRPr="00E6456C">
        <w:rPr>
          <w:sz w:val="28"/>
          <w:szCs w:val="28"/>
        </w:rPr>
        <w:t>Ideology: Right</w:t>
      </w:r>
    </w:p>
    <w:p w14:paraId="2BF98011" w14:textId="47CA394B" w:rsidR="00953EF2" w:rsidRPr="00E6456C" w:rsidRDefault="00953EF2" w:rsidP="00953EF2">
      <w:pPr>
        <w:rPr>
          <w:sz w:val="28"/>
          <w:szCs w:val="28"/>
        </w:rPr>
      </w:pPr>
      <w:r w:rsidRPr="00E6456C">
        <w:rPr>
          <w:sz w:val="28"/>
          <w:szCs w:val="28"/>
        </w:rPr>
        <w:t xml:space="preserve">Description: </w:t>
      </w:r>
      <w:proofErr w:type="spellStart"/>
      <w:r w:rsidRPr="00E6456C">
        <w:rPr>
          <w:sz w:val="28"/>
          <w:szCs w:val="28"/>
        </w:rPr>
        <w:t>HoG</w:t>
      </w:r>
      <w:proofErr w:type="spellEnd"/>
      <w:r w:rsidRPr="00E6456C">
        <w:rPr>
          <w:sz w:val="28"/>
          <w:szCs w:val="28"/>
        </w:rPr>
        <w:t xml:space="preserve"> does not identify ideology. </w:t>
      </w:r>
      <w:r w:rsidR="008A2663" w:rsidRPr="00E6456C">
        <w:rPr>
          <w:sz w:val="28"/>
          <w:szCs w:val="28"/>
        </w:rPr>
        <w:t xml:space="preserve">Perspective monde identifies head of government’s party as independent. </w:t>
      </w:r>
      <w:r w:rsidRPr="00E6456C">
        <w:rPr>
          <w:sz w:val="28"/>
          <w:szCs w:val="28"/>
        </w:rPr>
        <w:t xml:space="preserve">CHISOLS does not identify head of government’s party. </w:t>
      </w:r>
      <w:proofErr w:type="spellStart"/>
      <w:r w:rsidRPr="00E6456C">
        <w:rPr>
          <w:sz w:val="28"/>
          <w:szCs w:val="28"/>
        </w:rPr>
        <w:t>Zartman</w:t>
      </w:r>
      <w:proofErr w:type="spellEnd"/>
      <w:r w:rsidRPr="00E6456C">
        <w:rPr>
          <w:sz w:val="28"/>
          <w:szCs w:val="28"/>
        </w:rPr>
        <w:t xml:space="preserve"> (1985) identifies </w:t>
      </w:r>
      <w:proofErr w:type="spellStart"/>
      <w:r w:rsidRPr="00E6456C">
        <w:rPr>
          <w:sz w:val="28"/>
          <w:szCs w:val="28"/>
        </w:rPr>
        <w:t>Lamrani’s</w:t>
      </w:r>
      <w:proofErr w:type="spellEnd"/>
      <w:r w:rsidRPr="00E6456C">
        <w:rPr>
          <w:sz w:val="28"/>
          <w:szCs w:val="28"/>
        </w:rPr>
        <w:t xml:space="preserve"> ideology as right: </w:t>
      </w:r>
      <w:r w:rsidRPr="00E6456C">
        <w:rPr>
          <w:sz w:val="28"/>
          <w:szCs w:val="28"/>
        </w:rPr>
        <w:lastRenderedPageBreak/>
        <w:t xml:space="preserve">“The task of redressing the economy falls upon the team assembled by Prime Minister Karim </w:t>
      </w:r>
      <w:proofErr w:type="spellStart"/>
      <w:r w:rsidRPr="00E6456C">
        <w:rPr>
          <w:sz w:val="28"/>
          <w:szCs w:val="28"/>
        </w:rPr>
        <w:t>Lamrani</w:t>
      </w:r>
      <w:proofErr w:type="spellEnd"/>
      <w:r w:rsidRPr="00E6456C">
        <w:rPr>
          <w:sz w:val="28"/>
          <w:szCs w:val="28"/>
        </w:rPr>
        <w:t xml:space="preserve">, whose strong preference for an open and increasingly privatized economy has been made abundantly clear in </w:t>
      </w:r>
      <w:r w:rsidR="0024391E" w:rsidRPr="00E6456C">
        <w:rPr>
          <w:sz w:val="28"/>
          <w:szCs w:val="28"/>
        </w:rPr>
        <w:t>both</w:t>
      </w:r>
      <w:r w:rsidRPr="00E6456C">
        <w:rPr>
          <w:sz w:val="28"/>
          <w:szCs w:val="28"/>
        </w:rPr>
        <w:t xml:space="preserve"> the past and present [1983] governments.”</w:t>
      </w:r>
      <w:r w:rsidR="007B288E" w:rsidRPr="00E6456C">
        <w:rPr>
          <w:sz w:val="28"/>
          <w:szCs w:val="28"/>
        </w:rPr>
        <w:t xml:space="preserve"> Perspective Monde identifies </w:t>
      </w:r>
      <w:proofErr w:type="spellStart"/>
      <w:r w:rsidR="007B288E" w:rsidRPr="00E6456C">
        <w:rPr>
          <w:sz w:val="28"/>
          <w:szCs w:val="28"/>
        </w:rPr>
        <w:t>Lamrani’s</w:t>
      </w:r>
      <w:proofErr w:type="spellEnd"/>
      <w:r w:rsidR="007B288E" w:rsidRPr="00E6456C">
        <w:rPr>
          <w:sz w:val="28"/>
          <w:szCs w:val="28"/>
        </w:rPr>
        <w:t xml:space="preserve"> party </w:t>
      </w:r>
      <w:r w:rsidR="00907F3A" w:rsidRPr="00E6456C">
        <w:rPr>
          <w:sz w:val="28"/>
          <w:szCs w:val="28"/>
        </w:rPr>
        <w:t xml:space="preserve">affiliation </w:t>
      </w:r>
      <w:r w:rsidR="007B288E" w:rsidRPr="00E6456C">
        <w:rPr>
          <w:sz w:val="28"/>
          <w:szCs w:val="28"/>
        </w:rPr>
        <w:t>as independent.</w:t>
      </w:r>
      <w:r w:rsidR="00576E5B" w:rsidRPr="00E6456C">
        <w:rPr>
          <w:sz w:val="28"/>
          <w:szCs w:val="28"/>
        </w:rPr>
        <w:t xml:space="preserve"> Lust-</w:t>
      </w:r>
      <w:proofErr w:type="spellStart"/>
      <w:r w:rsidR="00576E5B" w:rsidRPr="00E6456C">
        <w:rPr>
          <w:sz w:val="28"/>
          <w:szCs w:val="28"/>
        </w:rPr>
        <w:t>Okar</w:t>
      </w:r>
      <w:proofErr w:type="spellEnd"/>
      <w:r w:rsidR="00576E5B" w:rsidRPr="00E6456C">
        <w:rPr>
          <w:sz w:val="28"/>
          <w:szCs w:val="28"/>
        </w:rPr>
        <w:t xml:space="preserve"> (2004:167) writes, “The revision of the constitution, public acknowledgement of the union’s demands following the proposed general strike in 1994, the removal of Prime Minister </w:t>
      </w:r>
      <w:proofErr w:type="spellStart"/>
      <w:r w:rsidR="00576E5B" w:rsidRPr="00E6456C">
        <w:rPr>
          <w:sz w:val="28"/>
          <w:szCs w:val="28"/>
        </w:rPr>
        <w:t>Lamrani</w:t>
      </w:r>
      <w:proofErr w:type="spellEnd"/>
      <w:r w:rsidR="00576E5B" w:rsidRPr="00E6456C">
        <w:rPr>
          <w:sz w:val="28"/>
          <w:szCs w:val="28"/>
        </w:rPr>
        <w:t>, a long-time opponent of the unions, and the resumption of social dialogue were all steps toward negotiation with the legal opposition.”</w:t>
      </w:r>
    </w:p>
    <w:p w14:paraId="0191D309" w14:textId="77777777" w:rsidR="00DF1C22" w:rsidRPr="00E6456C" w:rsidRDefault="00DF1C22">
      <w:pPr>
        <w:rPr>
          <w:sz w:val="28"/>
          <w:szCs w:val="28"/>
        </w:rPr>
      </w:pPr>
    </w:p>
    <w:p w14:paraId="5259C0B5" w14:textId="77777777" w:rsidR="00DF1C22" w:rsidRPr="00E6456C" w:rsidRDefault="00DF1C22" w:rsidP="00DF1C22">
      <w:pPr>
        <w:rPr>
          <w:sz w:val="28"/>
          <w:szCs w:val="28"/>
        </w:rPr>
      </w:pPr>
      <w:r w:rsidRPr="00E6456C">
        <w:rPr>
          <w:sz w:val="28"/>
          <w:szCs w:val="28"/>
        </w:rPr>
        <w:t>Years: 1994-1997</w:t>
      </w:r>
    </w:p>
    <w:p w14:paraId="5842C1AF" w14:textId="2A1D9D58" w:rsidR="00DF1C22" w:rsidRPr="00E6456C" w:rsidRDefault="00DF1C22" w:rsidP="00DF1C22">
      <w:pPr>
        <w:rPr>
          <w:sz w:val="28"/>
          <w:szCs w:val="28"/>
        </w:rPr>
      </w:pPr>
      <w:r w:rsidRPr="00E6456C">
        <w:rPr>
          <w:sz w:val="28"/>
          <w:szCs w:val="28"/>
        </w:rPr>
        <w:t xml:space="preserve">Head of government: </w:t>
      </w:r>
      <w:proofErr w:type="spellStart"/>
      <w:r w:rsidRPr="00E6456C">
        <w:rPr>
          <w:sz w:val="28"/>
          <w:szCs w:val="28"/>
        </w:rPr>
        <w:t>Abdellatif</w:t>
      </w:r>
      <w:proofErr w:type="spellEnd"/>
      <w:r w:rsidRPr="00E6456C">
        <w:rPr>
          <w:sz w:val="28"/>
          <w:szCs w:val="28"/>
        </w:rPr>
        <w:t xml:space="preserve"> </w:t>
      </w:r>
      <w:proofErr w:type="spellStart"/>
      <w:r w:rsidRPr="00E6456C">
        <w:rPr>
          <w:sz w:val="28"/>
          <w:szCs w:val="28"/>
        </w:rPr>
        <w:t>Filali</w:t>
      </w:r>
      <w:proofErr w:type="spellEnd"/>
    </w:p>
    <w:p w14:paraId="140D4B64" w14:textId="39CC4A92" w:rsidR="00DF1C22" w:rsidRPr="00E6456C" w:rsidRDefault="00DF1C22" w:rsidP="00DF1C22">
      <w:pPr>
        <w:rPr>
          <w:sz w:val="28"/>
          <w:szCs w:val="28"/>
        </w:rPr>
      </w:pPr>
      <w:r w:rsidRPr="00E6456C">
        <w:rPr>
          <w:sz w:val="28"/>
          <w:szCs w:val="28"/>
        </w:rPr>
        <w:t xml:space="preserve">Ideology: </w:t>
      </w:r>
    </w:p>
    <w:p w14:paraId="1508BABE" w14:textId="2C40CEF8" w:rsidR="00190708" w:rsidRPr="00E6456C" w:rsidRDefault="00190708" w:rsidP="00190708">
      <w:pPr>
        <w:rPr>
          <w:sz w:val="28"/>
          <w:szCs w:val="28"/>
        </w:rPr>
      </w:pPr>
      <w:r w:rsidRPr="00E6456C">
        <w:rPr>
          <w:sz w:val="28"/>
          <w:szCs w:val="28"/>
        </w:rPr>
        <w:t xml:space="preserve">Description: </w:t>
      </w:r>
      <w:proofErr w:type="spellStart"/>
      <w:r w:rsidRPr="00E6456C">
        <w:rPr>
          <w:sz w:val="28"/>
          <w:szCs w:val="28"/>
        </w:rPr>
        <w:t>HoG</w:t>
      </w:r>
      <w:proofErr w:type="spellEnd"/>
      <w:r w:rsidRPr="00E6456C">
        <w:rPr>
          <w:sz w:val="28"/>
          <w:szCs w:val="28"/>
        </w:rPr>
        <w:t xml:space="preserve"> does not identify ideology. </w:t>
      </w:r>
      <w:r w:rsidR="008A2663" w:rsidRPr="00E6456C">
        <w:rPr>
          <w:sz w:val="28"/>
          <w:szCs w:val="28"/>
        </w:rPr>
        <w:t xml:space="preserve">Perspective monde identifies head of government’s party as independent. </w:t>
      </w:r>
      <w:r w:rsidRPr="00E6456C">
        <w:rPr>
          <w:sz w:val="28"/>
          <w:szCs w:val="28"/>
        </w:rPr>
        <w:t>CHISOLS does not identify head of government</w:t>
      </w:r>
      <w:r w:rsidR="00C16AB1" w:rsidRPr="00E6456C">
        <w:rPr>
          <w:sz w:val="28"/>
          <w:szCs w:val="28"/>
        </w:rPr>
        <w:t>’s</w:t>
      </w:r>
      <w:r w:rsidRPr="00E6456C">
        <w:rPr>
          <w:sz w:val="28"/>
          <w:szCs w:val="28"/>
        </w:rPr>
        <w:t xml:space="preserve"> party. </w:t>
      </w:r>
      <w:r w:rsidR="007F07DF" w:rsidRPr="00E6456C">
        <w:rPr>
          <w:sz w:val="28"/>
          <w:szCs w:val="28"/>
        </w:rPr>
        <w:t xml:space="preserve">Banks et al. (1998) identify </w:t>
      </w:r>
      <w:proofErr w:type="spellStart"/>
      <w:r w:rsidR="007F07DF" w:rsidRPr="00E6456C">
        <w:rPr>
          <w:sz w:val="28"/>
          <w:szCs w:val="28"/>
        </w:rPr>
        <w:t>Filali</w:t>
      </w:r>
      <w:r w:rsidR="00907F3A" w:rsidRPr="00E6456C">
        <w:rPr>
          <w:sz w:val="28"/>
          <w:szCs w:val="28"/>
        </w:rPr>
        <w:t>’s</w:t>
      </w:r>
      <w:proofErr w:type="spellEnd"/>
      <w:r w:rsidR="00907F3A" w:rsidRPr="00E6456C">
        <w:rPr>
          <w:sz w:val="28"/>
          <w:szCs w:val="28"/>
        </w:rPr>
        <w:t xml:space="preserve"> party affiliation</w:t>
      </w:r>
      <w:r w:rsidR="007F07DF" w:rsidRPr="00E6456C">
        <w:rPr>
          <w:sz w:val="28"/>
          <w:szCs w:val="28"/>
        </w:rPr>
        <w:t xml:space="preserve"> as independent: “Foreign Affairs and Cooperation: </w:t>
      </w:r>
      <w:proofErr w:type="spellStart"/>
      <w:r w:rsidR="007F07DF" w:rsidRPr="00E6456C">
        <w:rPr>
          <w:sz w:val="28"/>
          <w:szCs w:val="28"/>
        </w:rPr>
        <w:t>Abdellatif</w:t>
      </w:r>
      <w:proofErr w:type="spellEnd"/>
      <w:r w:rsidR="007F07DF" w:rsidRPr="00E6456C">
        <w:rPr>
          <w:sz w:val="28"/>
          <w:szCs w:val="28"/>
        </w:rPr>
        <w:t xml:space="preserve"> </w:t>
      </w:r>
      <w:proofErr w:type="spellStart"/>
      <w:r w:rsidR="007F07DF" w:rsidRPr="00E6456C">
        <w:rPr>
          <w:sz w:val="28"/>
          <w:szCs w:val="28"/>
        </w:rPr>
        <w:t>Filali</w:t>
      </w:r>
      <w:proofErr w:type="spellEnd"/>
      <w:r w:rsidR="007F07DF" w:rsidRPr="00E6456C">
        <w:rPr>
          <w:sz w:val="28"/>
          <w:szCs w:val="28"/>
        </w:rPr>
        <w:t xml:space="preserve"> (ind.).”</w:t>
      </w:r>
      <w:r w:rsidR="004B41B4" w:rsidRPr="00E6456C">
        <w:rPr>
          <w:sz w:val="28"/>
          <w:szCs w:val="28"/>
        </w:rPr>
        <w:t xml:space="preserve"> Political Handbook of the World (2015) notes that </w:t>
      </w:r>
      <w:proofErr w:type="spellStart"/>
      <w:r w:rsidR="004B41B4" w:rsidRPr="00E6456C">
        <w:rPr>
          <w:sz w:val="28"/>
          <w:szCs w:val="28"/>
        </w:rPr>
        <w:t>Filali</w:t>
      </w:r>
      <w:proofErr w:type="spellEnd"/>
      <w:r w:rsidR="004B41B4" w:rsidRPr="00E6456C">
        <w:rPr>
          <w:sz w:val="28"/>
          <w:szCs w:val="28"/>
        </w:rPr>
        <w:t xml:space="preserve"> </w:t>
      </w:r>
      <w:r w:rsidR="00AF24F0" w:rsidRPr="00E6456C">
        <w:rPr>
          <w:sz w:val="28"/>
          <w:szCs w:val="28"/>
        </w:rPr>
        <w:t xml:space="preserve">was “longtime advisor to the king” who took office “while King Hassan continued to seek Democratic Bloc leadership to join the new coalition government”. Democratic Bloc was “a coalition of center-left opposition groups led by the old-guard </w:t>
      </w:r>
      <w:proofErr w:type="spellStart"/>
      <w:r w:rsidR="00AF24F0" w:rsidRPr="00E6456C">
        <w:rPr>
          <w:sz w:val="28"/>
          <w:szCs w:val="28"/>
        </w:rPr>
        <w:t>Istiqlal</w:t>
      </w:r>
      <w:proofErr w:type="spellEnd"/>
      <w:r w:rsidR="00AF24F0" w:rsidRPr="00E6456C">
        <w:rPr>
          <w:sz w:val="28"/>
          <w:szCs w:val="28"/>
        </w:rPr>
        <w:t xml:space="preserve"> party and the Sociality Union of Popular forces” (Political Handbook, 2015).</w:t>
      </w:r>
      <w:r w:rsidR="00D17017" w:rsidRPr="00E6456C">
        <w:rPr>
          <w:sz w:val="28"/>
          <w:szCs w:val="28"/>
        </w:rPr>
        <w:t xml:space="preserve"> </w:t>
      </w:r>
      <w:r w:rsidR="00E42C64" w:rsidRPr="00E6456C">
        <w:rPr>
          <w:sz w:val="28"/>
          <w:szCs w:val="28"/>
        </w:rPr>
        <w:t xml:space="preserve">Phillips (1995) writes, “Career diplomat </w:t>
      </w:r>
      <w:proofErr w:type="spellStart"/>
      <w:r w:rsidR="00E42C64" w:rsidRPr="00E6456C">
        <w:rPr>
          <w:sz w:val="28"/>
          <w:szCs w:val="28"/>
        </w:rPr>
        <w:t>Abdellatif</w:t>
      </w:r>
      <w:proofErr w:type="spellEnd"/>
      <w:r w:rsidR="00E42C64" w:rsidRPr="00E6456C">
        <w:rPr>
          <w:sz w:val="28"/>
          <w:szCs w:val="28"/>
        </w:rPr>
        <w:t xml:space="preserve"> </w:t>
      </w:r>
      <w:proofErr w:type="spellStart"/>
      <w:r w:rsidR="00E42C64" w:rsidRPr="00E6456C">
        <w:rPr>
          <w:sz w:val="28"/>
          <w:szCs w:val="28"/>
        </w:rPr>
        <w:t>Filali</w:t>
      </w:r>
      <w:proofErr w:type="spellEnd"/>
      <w:r w:rsidR="00E42C64" w:rsidRPr="00E6456C">
        <w:rPr>
          <w:sz w:val="28"/>
          <w:szCs w:val="28"/>
        </w:rPr>
        <w:t xml:space="preserve">, who led the previous cabinet dominated by technocrats, was reappointed Prime Minister. The King’s </w:t>
      </w:r>
      <w:r w:rsidR="00110B14" w:rsidRPr="00E6456C">
        <w:rPr>
          <w:sz w:val="28"/>
          <w:szCs w:val="28"/>
        </w:rPr>
        <w:t>retention</w:t>
      </w:r>
      <w:r w:rsidR="00E42C64" w:rsidRPr="00E6456C">
        <w:rPr>
          <w:sz w:val="28"/>
          <w:szCs w:val="28"/>
        </w:rPr>
        <w:t xml:space="preserve"> of </w:t>
      </w:r>
      <w:proofErr w:type="spellStart"/>
      <w:r w:rsidR="00E42C64" w:rsidRPr="00E6456C">
        <w:rPr>
          <w:sz w:val="28"/>
          <w:szCs w:val="28"/>
        </w:rPr>
        <w:t>Filali</w:t>
      </w:r>
      <w:proofErr w:type="spellEnd"/>
      <w:r w:rsidR="00E42C64" w:rsidRPr="00E6456C">
        <w:rPr>
          <w:sz w:val="28"/>
          <w:szCs w:val="28"/>
        </w:rPr>
        <w:t xml:space="preserve"> is considered a strong signal of continued commitment to economic liberalization, which has proceeded at a much faster pace than political liberalization. </w:t>
      </w:r>
      <w:proofErr w:type="spellStart"/>
      <w:r w:rsidR="00E42C64" w:rsidRPr="00E6456C">
        <w:rPr>
          <w:sz w:val="28"/>
          <w:szCs w:val="28"/>
        </w:rPr>
        <w:t>Filali</w:t>
      </w:r>
      <w:proofErr w:type="spellEnd"/>
      <w:r w:rsidR="00E42C64" w:rsidRPr="00E6456C">
        <w:rPr>
          <w:sz w:val="28"/>
          <w:szCs w:val="28"/>
        </w:rPr>
        <w:t xml:space="preserve"> stated soon after his first appointment as Prime Minister in 1994 that the government “must let the private sector play its role” in economic development, recognizing that the state “does not have the vision of a modern entrepreneur.””</w:t>
      </w:r>
      <w:r w:rsidR="00110B14" w:rsidRPr="00E6456C">
        <w:rPr>
          <w:sz w:val="28"/>
          <w:szCs w:val="28"/>
        </w:rPr>
        <w:t xml:space="preserve">  </w:t>
      </w:r>
    </w:p>
    <w:p w14:paraId="52025813" w14:textId="77777777" w:rsidR="00DF1C22" w:rsidRPr="00E6456C" w:rsidRDefault="00DF1C22">
      <w:pPr>
        <w:rPr>
          <w:sz w:val="28"/>
          <w:szCs w:val="28"/>
        </w:rPr>
      </w:pPr>
    </w:p>
    <w:p w14:paraId="3EF9B575" w14:textId="77777777" w:rsidR="00DF1C22" w:rsidRPr="00E6456C" w:rsidRDefault="00DF1C22" w:rsidP="00DF1C22">
      <w:pPr>
        <w:rPr>
          <w:sz w:val="28"/>
          <w:szCs w:val="28"/>
        </w:rPr>
      </w:pPr>
      <w:r w:rsidRPr="00E6456C">
        <w:rPr>
          <w:sz w:val="28"/>
          <w:szCs w:val="28"/>
        </w:rPr>
        <w:t>Years: 1998-2001</w:t>
      </w:r>
    </w:p>
    <w:p w14:paraId="0CB31A35" w14:textId="77777777" w:rsidR="00DF1C22" w:rsidRPr="00E6456C" w:rsidRDefault="00DF1C22" w:rsidP="00DF1C22">
      <w:pPr>
        <w:rPr>
          <w:sz w:val="28"/>
          <w:szCs w:val="28"/>
        </w:rPr>
      </w:pPr>
      <w:r w:rsidRPr="00E6456C">
        <w:rPr>
          <w:sz w:val="28"/>
          <w:szCs w:val="28"/>
        </w:rPr>
        <w:t xml:space="preserve">Head of government: </w:t>
      </w:r>
      <w:proofErr w:type="spellStart"/>
      <w:r w:rsidRPr="00E6456C">
        <w:rPr>
          <w:sz w:val="28"/>
          <w:szCs w:val="28"/>
        </w:rPr>
        <w:t>Abderrahmane</w:t>
      </w:r>
      <w:proofErr w:type="spellEnd"/>
      <w:r w:rsidRPr="00E6456C">
        <w:rPr>
          <w:sz w:val="28"/>
          <w:szCs w:val="28"/>
        </w:rPr>
        <w:t xml:space="preserve"> </w:t>
      </w:r>
      <w:proofErr w:type="spellStart"/>
      <w:r w:rsidRPr="00E6456C">
        <w:rPr>
          <w:sz w:val="28"/>
          <w:szCs w:val="28"/>
        </w:rPr>
        <w:t>Youssoufi</w:t>
      </w:r>
      <w:proofErr w:type="spellEnd"/>
    </w:p>
    <w:p w14:paraId="4E01086B" w14:textId="581804B5" w:rsidR="00DF1C22" w:rsidRPr="00E6456C" w:rsidRDefault="00DF1C22" w:rsidP="00DF1C22">
      <w:pPr>
        <w:rPr>
          <w:sz w:val="28"/>
          <w:szCs w:val="28"/>
        </w:rPr>
      </w:pPr>
      <w:r w:rsidRPr="00E6456C">
        <w:rPr>
          <w:sz w:val="28"/>
          <w:szCs w:val="28"/>
        </w:rPr>
        <w:t xml:space="preserve">Ideology: </w:t>
      </w:r>
      <w:r w:rsidR="00023247" w:rsidRPr="00E6456C">
        <w:rPr>
          <w:sz w:val="28"/>
          <w:szCs w:val="28"/>
        </w:rPr>
        <w:t>Left</w:t>
      </w:r>
    </w:p>
    <w:p w14:paraId="38737395" w14:textId="4C4BC500" w:rsidR="00DF1C22" w:rsidRPr="00E6456C" w:rsidRDefault="00DF1C22" w:rsidP="00C631CA">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6B1C24" w:rsidRPr="00E6456C">
        <w:rPr>
          <w:sz w:val="28"/>
          <w:szCs w:val="28"/>
        </w:rPr>
        <w:t>CHISOLS does not identify head of government</w:t>
      </w:r>
      <w:r w:rsidR="00C16AB1" w:rsidRPr="00E6456C">
        <w:rPr>
          <w:sz w:val="28"/>
          <w:szCs w:val="28"/>
        </w:rPr>
        <w:t>’s</w:t>
      </w:r>
      <w:r w:rsidR="006B1C24" w:rsidRPr="00E6456C">
        <w:rPr>
          <w:sz w:val="28"/>
          <w:szCs w:val="28"/>
        </w:rPr>
        <w:t xml:space="preserve"> party. </w:t>
      </w:r>
      <w:proofErr w:type="spellStart"/>
      <w:r w:rsidR="00606F3F" w:rsidRPr="00E6456C">
        <w:rPr>
          <w:iCs/>
          <w:sz w:val="28"/>
          <w:szCs w:val="28"/>
        </w:rPr>
        <w:t>Tachau</w:t>
      </w:r>
      <w:proofErr w:type="spellEnd"/>
      <w:r w:rsidR="00606F3F" w:rsidRPr="00E6456C">
        <w:rPr>
          <w:iCs/>
          <w:sz w:val="28"/>
          <w:szCs w:val="28"/>
        </w:rPr>
        <w:t xml:space="preserve"> (1994)</w:t>
      </w:r>
      <w:r w:rsidR="006B1C24" w:rsidRPr="00E6456C">
        <w:rPr>
          <w:sz w:val="28"/>
          <w:szCs w:val="28"/>
        </w:rPr>
        <w:t xml:space="preserve"> identifies </w:t>
      </w:r>
      <w:proofErr w:type="spellStart"/>
      <w:r w:rsidR="006B1C24" w:rsidRPr="00E6456C">
        <w:rPr>
          <w:sz w:val="28"/>
          <w:szCs w:val="28"/>
        </w:rPr>
        <w:t>Youssoufi’s</w:t>
      </w:r>
      <w:proofErr w:type="spellEnd"/>
      <w:r w:rsidR="006B1C24" w:rsidRPr="00E6456C">
        <w:rPr>
          <w:sz w:val="28"/>
          <w:szCs w:val="28"/>
        </w:rPr>
        <w:t xml:space="preserve"> party </w:t>
      </w:r>
      <w:r w:rsidR="00FF0C44" w:rsidRPr="00E6456C">
        <w:rPr>
          <w:sz w:val="28"/>
          <w:szCs w:val="28"/>
        </w:rPr>
        <w:t xml:space="preserve">earlier </w:t>
      </w:r>
      <w:r w:rsidR="006B1C24" w:rsidRPr="00E6456C">
        <w:rPr>
          <w:sz w:val="28"/>
          <w:szCs w:val="28"/>
        </w:rPr>
        <w:t xml:space="preserve">as </w:t>
      </w:r>
      <w:r w:rsidR="00F47024" w:rsidRPr="00E6456C">
        <w:rPr>
          <w:sz w:val="28"/>
          <w:szCs w:val="28"/>
        </w:rPr>
        <w:t>Socialist Union of Popular Forces (</w:t>
      </w:r>
      <w:r w:rsidR="006B1C24" w:rsidRPr="00E6456C">
        <w:rPr>
          <w:sz w:val="28"/>
          <w:szCs w:val="28"/>
        </w:rPr>
        <w:t>USFP</w:t>
      </w:r>
      <w:r w:rsidR="00F47024" w:rsidRPr="00E6456C">
        <w:rPr>
          <w:sz w:val="28"/>
          <w:szCs w:val="28"/>
        </w:rPr>
        <w:t>)</w:t>
      </w:r>
      <w:r w:rsidR="006B1C24" w:rsidRPr="00E6456C">
        <w:rPr>
          <w:sz w:val="28"/>
          <w:szCs w:val="28"/>
        </w:rPr>
        <w:t>: “</w:t>
      </w:r>
      <w:proofErr w:type="spellStart"/>
      <w:r w:rsidR="006B1C24" w:rsidRPr="00E6456C">
        <w:rPr>
          <w:sz w:val="28"/>
          <w:szCs w:val="28"/>
        </w:rPr>
        <w:t>Bouadi</w:t>
      </w:r>
      <w:proofErr w:type="spellEnd"/>
      <w:r w:rsidR="006B1C24" w:rsidRPr="00E6456C">
        <w:rPr>
          <w:sz w:val="28"/>
          <w:szCs w:val="28"/>
        </w:rPr>
        <w:t xml:space="preserve"> died in early 1992; </w:t>
      </w:r>
      <w:proofErr w:type="spellStart"/>
      <w:r w:rsidR="006B1C24" w:rsidRPr="00E6456C">
        <w:rPr>
          <w:sz w:val="28"/>
          <w:szCs w:val="28"/>
        </w:rPr>
        <w:t>Abdherrahmane</w:t>
      </w:r>
      <w:proofErr w:type="spellEnd"/>
      <w:r w:rsidR="006B1C24" w:rsidRPr="00E6456C">
        <w:rPr>
          <w:sz w:val="28"/>
          <w:szCs w:val="28"/>
        </w:rPr>
        <w:t xml:space="preserve"> </w:t>
      </w:r>
      <w:proofErr w:type="spellStart"/>
      <w:r w:rsidR="006B1C24" w:rsidRPr="00E6456C">
        <w:rPr>
          <w:sz w:val="28"/>
          <w:szCs w:val="28"/>
        </w:rPr>
        <w:t>Youssoufi</w:t>
      </w:r>
      <w:proofErr w:type="spellEnd"/>
      <w:r w:rsidR="006B1C24" w:rsidRPr="00E6456C">
        <w:rPr>
          <w:sz w:val="28"/>
          <w:szCs w:val="28"/>
        </w:rPr>
        <w:t xml:space="preserve"> then headed the party</w:t>
      </w:r>
      <w:r w:rsidR="00F47024" w:rsidRPr="00E6456C">
        <w:rPr>
          <w:sz w:val="28"/>
          <w:szCs w:val="28"/>
        </w:rPr>
        <w:t xml:space="preserve"> [USFP]</w:t>
      </w:r>
      <w:r w:rsidR="006B1C24" w:rsidRPr="00E6456C">
        <w:rPr>
          <w:sz w:val="28"/>
          <w:szCs w:val="28"/>
        </w:rPr>
        <w:t xml:space="preserve"> as first secretary.” </w:t>
      </w:r>
      <w:r w:rsidR="00AF24F0" w:rsidRPr="00E6456C">
        <w:rPr>
          <w:sz w:val="28"/>
          <w:szCs w:val="28"/>
        </w:rPr>
        <w:t xml:space="preserve">Political Handbook of the World (2015) notes “King Hassan was subsequently able to finally persuade the Democratic Bloc to assume cabinet control…. And appointed </w:t>
      </w:r>
      <w:proofErr w:type="spellStart"/>
      <w:r w:rsidR="00AF24F0" w:rsidRPr="00E6456C">
        <w:rPr>
          <w:sz w:val="28"/>
          <w:szCs w:val="28"/>
        </w:rPr>
        <w:t>Abderrahmane</w:t>
      </w:r>
      <w:proofErr w:type="spellEnd"/>
      <w:r w:rsidR="00AF24F0" w:rsidRPr="00E6456C">
        <w:rPr>
          <w:sz w:val="28"/>
          <w:szCs w:val="28"/>
        </w:rPr>
        <w:t xml:space="preserve"> of the USFP (which had won the most seats in the House of Representatives) as the next prime minister. According to Political Handbook of the World (2015) </w:t>
      </w:r>
      <w:proofErr w:type="spellStart"/>
      <w:r w:rsidR="00AF24F0" w:rsidRPr="00E6456C">
        <w:rPr>
          <w:sz w:val="28"/>
          <w:szCs w:val="28"/>
        </w:rPr>
        <w:t>Democractic</w:t>
      </w:r>
      <w:proofErr w:type="spellEnd"/>
      <w:r w:rsidR="00AF24F0" w:rsidRPr="00E6456C">
        <w:rPr>
          <w:sz w:val="28"/>
          <w:szCs w:val="28"/>
        </w:rPr>
        <w:t xml:space="preserve"> Bloc was “a coalition of center-left </w:t>
      </w:r>
      <w:r w:rsidR="00AF24F0" w:rsidRPr="00E6456C">
        <w:rPr>
          <w:sz w:val="28"/>
          <w:szCs w:val="28"/>
        </w:rPr>
        <w:lastRenderedPageBreak/>
        <w:t xml:space="preserve">opposition groups led by the old-guard </w:t>
      </w:r>
      <w:proofErr w:type="spellStart"/>
      <w:r w:rsidR="00AF24F0" w:rsidRPr="00E6456C">
        <w:rPr>
          <w:sz w:val="28"/>
          <w:szCs w:val="28"/>
        </w:rPr>
        <w:t>Istiqlal</w:t>
      </w:r>
      <w:proofErr w:type="spellEnd"/>
      <w:r w:rsidR="00AF24F0" w:rsidRPr="00E6456C">
        <w:rPr>
          <w:sz w:val="28"/>
          <w:szCs w:val="28"/>
        </w:rPr>
        <w:t xml:space="preserve"> party and the Sociality Union of Popular forces”. </w:t>
      </w:r>
      <w:r w:rsidR="00612E9E" w:rsidRPr="00E6456C">
        <w:rPr>
          <w:iCs/>
          <w:sz w:val="28"/>
          <w:szCs w:val="28"/>
        </w:rPr>
        <w:t>Ashford (1961)</w:t>
      </w:r>
      <w:r w:rsidR="00023247" w:rsidRPr="00E6456C">
        <w:rPr>
          <w:i/>
          <w:sz w:val="28"/>
          <w:szCs w:val="28"/>
        </w:rPr>
        <w:t xml:space="preserve"> </w:t>
      </w:r>
      <w:r w:rsidR="00023247" w:rsidRPr="00E6456C">
        <w:rPr>
          <w:sz w:val="28"/>
          <w:szCs w:val="28"/>
        </w:rPr>
        <w:t>identifies USFP as left: “From this perspective, the October 2007 crises that had struck the socialist USFP when it agreed to again participate in the new government formed after the September 2007 election needs to be understood.”</w:t>
      </w:r>
      <w:r w:rsidR="00D17017" w:rsidRPr="00E6456C">
        <w:rPr>
          <w:sz w:val="28"/>
          <w:szCs w:val="28"/>
        </w:rPr>
        <w:t xml:space="preserve"> In the Global Party Survey 2019, 8 experts identify the average left-right (0-10) score of Socialist Union of Popular Forces (USFP) as 3.0.</w:t>
      </w:r>
      <w:r w:rsidR="001E6A73" w:rsidRPr="00E6456C">
        <w:rPr>
          <w:sz w:val="28"/>
          <w:szCs w:val="28"/>
        </w:rPr>
        <w:t xml:space="preserve"> </w:t>
      </w:r>
      <w:r w:rsidR="00550A7C" w:rsidRPr="00E6456C">
        <w:rPr>
          <w:rFonts w:eastAsiaTheme="minorHAnsi"/>
          <w:sz w:val="28"/>
          <w:szCs w:val="28"/>
        </w:rPr>
        <w:t xml:space="preserve">The leftist Socialist International (2020) identifies the Socialist Union of Popular Forces (USFP) as one of its members. </w:t>
      </w:r>
      <w:r w:rsidR="00DA31B0" w:rsidRPr="00E6456C">
        <w:rPr>
          <w:sz w:val="28"/>
          <w:szCs w:val="28"/>
        </w:rPr>
        <w:t xml:space="preserve">In V-Party (2020) 2 experts identify head of governments party’s ideology as “Center-right” (1.586) in 1997. </w:t>
      </w:r>
      <w:r w:rsidR="00074FE9" w:rsidRPr="00E6456C">
        <w:rPr>
          <w:sz w:val="28"/>
          <w:szCs w:val="28"/>
        </w:rPr>
        <w:t xml:space="preserve">In V-Party (2020), 2 experts identify head of governments party as having “Negligible visible disagreement” in 1997.  </w:t>
      </w:r>
      <w:r w:rsidR="001E6A73" w:rsidRPr="00E6456C">
        <w:rPr>
          <w:sz w:val="28"/>
          <w:szCs w:val="28"/>
        </w:rPr>
        <w:t>Seddon (1999) notes that “In the 1990s, the king, who has ruled for 37 years, has attempted to liberalize Morocco… call[</w:t>
      </w:r>
      <w:proofErr w:type="spellStart"/>
      <w:r w:rsidR="001E6A73" w:rsidRPr="00E6456C">
        <w:rPr>
          <w:sz w:val="28"/>
          <w:szCs w:val="28"/>
        </w:rPr>
        <w:t>ing</w:t>
      </w:r>
      <w:proofErr w:type="spellEnd"/>
      <w:r w:rsidR="001E6A73" w:rsidRPr="00E6456C">
        <w:rPr>
          <w:sz w:val="28"/>
          <w:szCs w:val="28"/>
        </w:rPr>
        <w:t>] new elections for November and December 1997” which led to a “center-left government that took over in March 1998”.</w:t>
      </w:r>
      <w:r w:rsidR="007147AC" w:rsidRPr="00E6456C">
        <w:rPr>
          <w:sz w:val="28"/>
          <w:szCs w:val="28"/>
        </w:rPr>
        <w:t xml:space="preserve"> </w:t>
      </w:r>
      <w:proofErr w:type="spellStart"/>
      <w:r w:rsidR="00A1620A" w:rsidRPr="00E6456C">
        <w:rPr>
          <w:rFonts w:eastAsiaTheme="minorHAnsi"/>
          <w:sz w:val="28"/>
          <w:szCs w:val="28"/>
        </w:rPr>
        <w:t>A’boushi</w:t>
      </w:r>
      <w:proofErr w:type="spellEnd"/>
      <w:r w:rsidR="00A1620A" w:rsidRPr="00E6456C">
        <w:rPr>
          <w:rFonts w:eastAsiaTheme="minorHAnsi"/>
          <w:sz w:val="28"/>
          <w:szCs w:val="28"/>
        </w:rPr>
        <w:t xml:space="preserve"> (2010)</w:t>
      </w:r>
      <w:r w:rsidR="003A63A4" w:rsidRPr="00E6456C">
        <w:rPr>
          <w:rFonts w:eastAsiaTheme="minorHAnsi"/>
          <w:sz w:val="28"/>
          <w:szCs w:val="28"/>
        </w:rPr>
        <w:t xml:space="preserve"> notes that although early in its existence USFP was a revolutionary party to slowly became reformist and in 1996 it entered a constitutional reform agreement “that the democratic transition can only take place within the constitutional institutions, thus transcending revolutionary choices,” a major change in ideology from its once revolutionary roots. </w:t>
      </w:r>
      <w:r w:rsidR="00A1620A" w:rsidRPr="00E6456C">
        <w:rPr>
          <w:rFonts w:eastAsiaTheme="minorHAnsi"/>
          <w:sz w:val="28"/>
          <w:szCs w:val="28"/>
        </w:rPr>
        <w:t xml:space="preserve">As </w:t>
      </w:r>
      <w:proofErr w:type="spellStart"/>
      <w:r w:rsidR="00A1620A" w:rsidRPr="00E6456C">
        <w:rPr>
          <w:rFonts w:eastAsiaTheme="minorHAnsi"/>
          <w:sz w:val="28"/>
          <w:szCs w:val="28"/>
        </w:rPr>
        <w:t>apart</w:t>
      </w:r>
      <w:proofErr w:type="spellEnd"/>
      <w:r w:rsidR="00A1620A" w:rsidRPr="00E6456C">
        <w:rPr>
          <w:rFonts w:eastAsiaTheme="minorHAnsi"/>
          <w:sz w:val="28"/>
          <w:szCs w:val="28"/>
        </w:rPr>
        <w:t xml:space="preserve"> of the first cabinet headed by Youssef “The Cabinet… did not deviate from major strategic directions of the State. The declaration [by the Cabinet] asserted the liberal choice of the State, through encouraging free initiative, foreign investments and the continuation of privatization”.</w:t>
      </w:r>
      <w:r w:rsidR="00C55DD9" w:rsidRPr="00E6456C">
        <w:rPr>
          <w:rFonts w:eastAsiaTheme="minorHAnsi"/>
          <w:sz w:val="28"/>
          <w:szCs w:val="28"/>
        </w:rPr>
        <w:t xml:space="preserve"> Miller (2013) notes that “</w:t>
      </w:r>
      <w:proofErr w:type="spellStart"/>
      <w:r w:rsidR="00C55DD9" w:rsidRPr="00E6456C">
        <w:rPr>
          <w:rFonts w:eastAsiaTheme="minorHAnsi"/>
          <w:sz w:val="28"/>
          <w:szCs w:val="28"/>
        </w:rPr>
        <w:t>Youssoufi</w:t>
      </w:r>
      <w:proofErr w:type="spellEnd"/>
      <w:r w:rsidR="00C55DD9" w:rsidRPr="00E6456C">
        <w:rPr>
          <w:rFonts w:eastAsiaTheme="minorHAnsi"/>
          <w:sz w:val="28"/>
          <w:szCs w:val="28"/>
        </w:rPr>
        <w:t xml:space="preserve">… a lifelong opponent of the regime, agreed to head a government of “Alternance,” or opposition, at Hassan’s request…. It is assumed that his invitation to </w:t>
      </w:r>
      <w:proofErr w:type="spellStart"/>
      <w:r w:rsidR="00C55DD9" w:rsidRPr="00E6456C">
        <w:rPr>
          <w:rFonts w:eastAsiaTheme="minorHAnsi"/>
          <w:sz w:val="28"/>
          <w:szCs w:val="28"/>
        </w:rPr>
        <w:t>Youssoufi</w:t>
      </w:r>
      <w:proofErr w:type="spellEnd"/>
      <w:r w:rsidR="00C55DD9" w:rsidRPr="00E6456C">
        <w:rPr>
          <w:rFonts w:eastAsiaTheme="minorHAnsi"/>
          <w:sz w:val="28"/>
          <w:szCs w:val="28"/>
        </w:rPr>
        <w:t xml:space="preserve"> was motivated largely by a desire to assuage his political opponents”.  Miller continues that “Saddles with a team he did not choose, </w:t>
      </w:r>
      <w:proofErr w:type="spellStart"/>
      <w:r w:rsidR="00C55DD9" w:rsidRPr="00E6456C">
        <w:rPr>
          <w:rFonts w:eastAsiaTheme="minorHAnsi"/>
          <w:sz w:val="28"/>
          <w:szCs w:val="28"/>
        </w:rPr>
        <w:t>Youssoufi</w:t>
      </w:r>
      <w:proofErr w:type="spellEnd"/>
      <w:r w:rsidR="00C55DD9" w:rsidRPr="00E6456C">
        <w:rPr>
          <w:rFonts w:eastAsiaTheme="minorHAnsi"/>
          <w:sz w:val="28"/>
          <w:szCs w:val="28"/>
        </w:rPr>
        <w:t xml:space="preserve"> also had to deal with the discordant noise of multiple political parties, each clamoring for a seat at the table… </w:t>
      </w:r>
      <w:r w:rsidR="00550A7C" w:rsidRPr="00E6456C">
        <w:rPr>
          <w:rFonts w:eastAsiaTheme="minorHAnsi"/>
          <w:sz w:val="28"/>
          <w:szCs w:val="28"/>
        </w:rPr>
        <w:t>His relations with the king and other ministers were publicly characterized with words such as “consensus” and “</w:t>
      </w:r>
      <w:proofErr w:type="gramStart"/>
      <w:r w:rsidR="00550A7C" w:rsidRPr="00E6456C">
        <w:rPr>
          <w:rFonts w:eastAsiaTheme="minorHAnsi"/>
          <w:sz w:val="28"/>
          <w:szCs w:val="28"/>
        </w:rPr>
        <w:t>dialogue”…</w:t>
      </w:r>
      <w:proofErr w:type="gramEnd"/>
      <w:r w:rsidR="00550A7C" w:rsidRPr="00E6456C">
        <w:rPr>
          <w:rFonts w:eastAsiaTheme="minorHAnsi"/>
          <w:sz w:val="28"/>
          <w:szCs w:val="28"/>
        </w:rPr>
        <w:t xml:space="preserve"> </w:t>
      </w:r>
      <w:r w:rsidR="00C55DD9" w:rsidRPr="00E6456C">
        <w:rPr>
          <w:rFonts w:eastAsiaTheme="minorHAnsi"/>
          <w:sz w:val="28"/>
          <w:szCs w:val="28"/>
        </w:rPr>
        <w:t>[despite all of this] The Alternance, for all its shortcomings… won favor from both the right and the left”.</w:t>
      </w:r>
      <w:r w:rsidR="00550A7C" w:rsidRPr="00E6456C">
        <w:rPr>
          <w:rFonts w:eastAsiaTheme="minorHAnsi"/>
          <w:sz w:val="28"/>
          <w:szCs w:val="28"/>
        </w:rPr>
        <w:t xml:space="preserve"> </w:t>
      </w:r>
      <w:r w:rsidR="007653FD" w:rsidRPr="00E6456C">
        <w:rPr>
          <w:rFonts w:eastAsiaTheme="minorHAnsi"/>
          <w:sz w:val="28"/>
          <w:szCs w:val="28"/>
        </w:rPr>
        <w:t>Perthes (2004)</w:t>
      </w:r>
      <w:r w:rsidR="00550A7C" w:rsidRPr="00E6456C">
        <w:rPr>
          <w:rFonts w:eastAsiaTheme="minorHAnsi"/>
          <w:sz w:val="28"/>
          <w:szCs w:val="28"/>
        </w:rPr>
        <w:t xml:space="preserve"> notes of </w:t>
      </w:r>
      <w:proofErr w:type="spellStart"/>
      <w:r w:rsidR="00550A7C" w:rsidRPr="00E6456C">
        <w:rPr>
          <w:rFonts w:eastAsiaTheme="minorHAnsi"/>
          <w:sz w:val="28"/>
          <w:szCs w:val="28"/>
        </w:rPr>
        <w:t>Youssoufi’s</w:t>
      </w:r>
      <w:proofErr w:type="spellEnd"/>
      <w:r w:rsidR="00550A7C" w:rsidRPr="00E6456C">
        <w:rPr>
          <w:rFonts w:eastAsiaTheme="minorHAnsi"/>
          <w:sz w:val="28"/>
          <w:szCs w:val="28"/>
        </w:rPr>
        <w:t xml:space="preserve"> government </w:t>
      </w:r>
      <w:proofErr w:type="gramStart"/>
      <w:r w:rsidR="00550A7C" w:rsidRPr="00E6456C">
        <w:rPr>
          <w:rFonts w:eastAsiaTheme="minorHAnsi"/>
          <w:sz w:val="28"/>
          <w:szCs w:val="28"/>
        </w:rPr>
        <w:t>that ”</w:t>
      </w:r>
      <w:proofErr w:type="spellStart"/>
      <w:r w:rsidR="00550A7C" w:rsidRPr="00E6456C">
        <w:rPr>
          <w:rFonts w:eastAsiaTheme="minorHAnsi"/>
          <w:sz w:val="28"/>
          <w:szCs w:val="28"/>
        </w:rPr>
        <w:t>Youssoufi</w:t>
      </w:r>
      <w:proofErr w:type="spellEnd"/>
      <w:proofErr w:type="gramEnd"/>
      <w:r w:rsidR="00550A7C" w:rsidRPr="00E6456C">
        <w:rPr>
          <w:rFonts w:eastAsiaTheme="minorHAnsi"/>
          <w:sz w:val="28"/>
          <w:szCs w:val="28"/>
        </w:rPr>
        <w:t xml:space="preserve"> represents an ideal-type politician. Most of his life, he opposed the monarchical regime that eventually co-opted him to form a government of alternation.”</w:t>
      </w:r>
      <w:r w:rsidR="00C2560D" w:rsidRPr="00E6456C">
        <w:rPr>
          <w:rFonts w:eastAsiaTheme="minorHAnsi"/>
          <w:sz w:val="28"/>
          <w:szCs w:val="28"/>
        </w:rPr>
        <w:t xml:space="preserve"> </w:t>
      </w:r>
      <w:r w:rsidR="009A7DDC" w:rsidRPr="00E6456C">
        <w:rPr>
          <w:rFonts w:eastAsiaTheme="minorHAnsi"/>
          <w:sz w:val="28"/>
          <w:szCs w:val="28"/>
        </w:rPr>
        <w:t>Schlager et al. (2006) write “Morocco… The center-left government that took over in March 1998 has been praised for setting the foundations of a civil society</w:t>
      </w:r>
      <w:r w:rsidR="00B72C59" w:rsidRPr="00E6456C">
        <w:rPr>
          <w:rFonts w:eastAsiaTheme="minorHAnsi"/>
          <w:sz w:val="28"/>
          <w:szCs w:val="28"/>
        </w:rPr>
        <w:t xml:space="preserve">… In a year of political surprises, the king shocked everyone by choosing </w:t>
      </w:r>
      <w:proofErr w:type="spellStart"/>
      <w:r w:rsidR="00B72C59" w:rsidRPr="00E6456C">
        <w:rPr>
          <w:rFonts w:eastAsiaTheme="minorHAnsi"/>
          <w:sz w:val="28"/>
          <w:szCs w:val="28"/>
        </w:rPr>
        <w:t>Abderrahmane</w:t>
      </w:r>
      <w:proofErr w:type="spellEnd"/>
      <w:r w:rsidR="00B72C59" w:rsidRPr="00E6456C">
        <w:rPr>
          <w:rFonts w:eastAsiaTheme="minorHAnsi"/>
          <w:sz w:val="28"/>
          <w:szCs w:val="28"/>
        </w:rPr>
        <w:t xml:space="preserve"> </w:t>
      </w:r>
      <w:proofErr w:type="spellStart"/>
      <w:r w:rsidR="00B72C59" w:rsidRPr="00E6456C">
        <w:rPr>
          <w:rFonts w:eastAsiaTheme="minorHAnsi"/>
          <w:sz w:val="28"/>
          <w:szCs w:val="28"/>
        </w:rPr>
        <w:t>Youssoufi</w:t>
      </w:r>
      <w:proofErr w:type="spellEnd"/>
      <w:r w:rsidR="00B72C59" w:rsidRPr="00E6456C">
        <w:rPr>
          <w:rFonts w:eastAsiaTheme="minorHAnsi"/>
          <w:sz w:val="28"/>
          <w:szCs w:val="28"/>
        </w:rPr>
        <w:t>, a well-known opposition Socialist and a former political prisoner, to be prime minister</w:t>
      </w:r>
      <w:r w:rsidR="00C631CA" w:rsidRPr="00E6456C">
        <w:rPr>
          <w:rFonts w:eastAsiaTheme="minorHAnsi"/>
          <w:sz w:val="28"/>
          <w:szCs w:val="28"/>
        </w:rPr>
        <w:t xml:space="preserve">… The USFP’s political outlook is, broadly speaking, social democratic. It advocates reform of the constitution, civil liberties, and the liberation of political prisoners. It calls for the nationalization of the principal means of production, transport, exchange, and credit; land reform </w:t>
      </w:r>
      <w:proofErr w:type="gramStart"/>
      <w:r w:rsidR="00C631CA" w:rsidRPr="00E6456C">
        <w:rPr>
          <w:rFonts w:eastAsiaTheme="minorHAnsi"/>
          <w:sz w:val="28"/>
          <w:szCs w:val="28"/>
        </w:rPr>
        <w:t>on the basis of</w:t>
      </w:r>
      <w:proofErr w:type="gramEnd"/>
      <w:r w:rsidR="00C631CA" w:rsidRPr="00E6456C">
        <w:rPr>
          <w:rFonts w:eastAsiaTheme="minorHAnsi"/>
          <w:sz w:val="28"/>
          <w:szCs w:val="28"/>
        </w:rPr>
        <w:t xml:space="preserve"> “land to the tiller”;</w:t>
      </w:r>
      <w:r w:rsidR="00963D23" w:rsidRPr="00E6456C">
        <w:rPr>
          <w:rFonts w:eastAsiaTheme="minorHAnsi"/>
          <w:sz w:val="28"/>
          <w:szCs w:val="28"/>
        </w:rPr>
        <w:t xml:space="preserve"> </w:t>
      </w:r>
      <w:r w:rsidR="00C631CA" w:rsidRPr="00E6456C">
        <w:rPr>
          <w:rFonts w:eastAsiaTheme="minorHAnsi"/>
          <w:sz w:val="28"/>
          <w:szCs w:val="28"/>
        </w:rPr>
        <w:lastRenderedPageBreak/>
        <w:t>largescale housing programs and the control of urban rents</w:t>
      </w:r>
      <w:r w:rsidR="00963D23" w:rsidRPr="00E6456C">
        <w:rPr>
          <w:rFonts w:eastAsiaTheme="minorHAnsi"/>
          <w:sz w:val="28"/>
          <w:szCs w:val="28"/>
        </w:rPr>
        <w:t xml:space="preserve"> </w:t>
      </w:r>
      <w:r w:rsidR="00C631CA" w:rsidRPr="00E6456C">
        <w:rPr>
          <w:rFonts w:eastAsiaTheme="minorHAnsi"/>
          <w:sz w:val="28"/>
          <w:szCs w:val="28"/>
        </w:rPr>
        <w:t>and property</w:t>
      </w:r>
      <w:r w:rsidR="00963D23" w:rsidRPr="00E6456C">
        <w:rPr>
          <w:rFonts w:eastAsiaTheme="minorHAnsi"/>
          <w:sz w:val="28"/>
          <w:szCs w:val="28"/>
        </w:rPr>
        <w:t xml:space="preserve"> s</w:t>
      </w:r>
      <w:r w:rsidR="00C631CA" w:rsidRPr="00E6456C">
        <w:rPr>
          <w:rFonts w:eastAsiaTheme="minorHAnsi"/>
          <w:sz w:val="28"/>
          <w:szCs w:val="28"/>
        </w:rPr>
        <w:t>peculation; anticorruption measures;</w:t>
      </w:r>
      <w:r w:rsidR="00963D23" w:rsidRPr="00E6456C">
        <w:rPr>
          <w:rFonts w:eastAsiaTheme="minorHAnsi"/>
          <w:sz w:val="28"/>
          <w:szCs w:val="28"/>
        </w:rPr>
        <w:t xml:space="preserve"> </w:t>
      </w:r>
      <w:r w:rsidR="00C631CA" w:rsidRPr="00E6456C">
        <w:rPr>
          <w:rFonts w:eastAsiaTheme="minorHAnsi"/>
          <w:sz w:val="28"/>
          <w:szCs w:val="28"/>
        </w:rPr>
        <w:t>and wage increases</w:t>
      </w:r>
      <w:r w:rsidR="00FA0E48" w:rsidRPr="00E6456C">
        <w:rPr>
          <w:rFonts w:eastAsiaTheme="minorHAnsi"/>
          <w:sz w:val="28"/>
          <w:szCs w:val="28"/>
        </w:rPr>
        <w:t>… As the major left-wing party, the USFP seems to be growing in strength and influence.</w:t>
      </w:r>
      <w:r w:rsidR="009A7DDC" w:rsidRPr="00E6456C">
        <w:rPr>
          <w:rFonts w:eastAsiaTheme="minorHAnsi"/>
          <w:sz w:val="28"/>
          <w:szCs w:val="28"/>
        </w:rPr>
        <w:t>”</w:t>
      </w:r>
    </w:p>
    <w:p w14:paraId="0A3C6AE4" w14:textId="77777777" w:rsidR="00DF1C22" w:rsidRPr="00E6456C" w:rsidRDefault="00DF1C22">
      <w:pPr>
        <w:rPr>
          <w:sz w:val="28"/>
          <w:szCs w:val="28"/>
        </w:rPr>
      </w:pPr>
    </w:p>
    <w:p w14:paraId="4ADD68FF" w14:textId="77777777" w:rsidR="00DF1C22" w:rsidRPr="00E6456C" w:rsidRDefault="00DF1C22" w:rsidP="00DF1C22">
      <w:pPr>
        <w:rPr>
          <w:sz w:val="28"/>
          <w:szCs w:val="28"/>
        </w:rPr>
      </w:pPr>
      <w:r w:rsidRPr="00E6456C">
        <w:rPr>
          <w:sz w:val="28"/>
          <w:szCs w:val="28"/>
        </w:rPr>
        <w:t>Years: 2002-2006</w:t>
      </w:r>
    </w:p>
    <w:p w14:paraId="2B11D302" w14:textId="77777777" w:rsidR="00DF1C22" w:rsidRPr="00E6456C" w:rsidRDefault="00DF1C22" w:rsidP="00DF1C22">
      <w:pPr>
        <w:rPr>
          <w:sz w:val="28"/>
          <w:szCs w:val="28"/>
        </w:rPr>
      </w:pPr>
      <w:r w:rsidRPr="00E6456C">
        <w:rPr>
          <w:sz w:val="28"/>
          <w:szCs w:val="28"/>
        </w:rPr>
        <w:t xml:space="preserve">Head of government: </w:t>
      </w:r>
      <w:proofErr w:type="spellStart"/>
      <w:r w:rsidRPr="00E6456C">
        <w:rPr>
          <w:sz w:val="28"/>
          <w:szCs w:val="28"/>
        </w:rPr>
        <w:t>Driss</w:t>
      </w:r>
      <w:proofErr w:type="spellEnd"/>
      <w:r w:rsidRPr="00E6456C">
        <w:rPr>
          <w:sz w:val="28"/>
          <w:szCs w:val="28"/>
        </w:rPr>
        <w:t xml:space="preserve"> </w:t>
      </w:r>
      <w:proofErr w:type="spellStart"/>
      <w:r w:rsidRPr="00E6456C">
        <w:rPr>
          <w:sz w:val="28"/>
          <w:szCs w:val="28"/>
        </w:rPr>
        <w:t>Jettou</w:t>
      </w:r>
      <w:proofErr w:type="spellEnd"/>
    </w:p>
    <w:p w14:paraId="65D8BB6E" w14:textId="77097BAF" w:rsidR="00DF1C22" w:rsidRPr="00E6456C" w:rsidRDefault="00DF1C22" w:rsidP="00DF1C22">
      <w:pPr>
        <w:rPr>
          <w:sz w:val="28"/>
          <w:szCs w:val="28"/>
        </w:rPr>
      </w:pPr>
      <w:r w:rsidRPr="00E6456C">
        <w:rPr>
          <w:sz w:val="28"/>
          <w:szCs w:val="28"/>
        </w:rPr>
        <w:t xml:space="preserve">Ideology: </w:t>
      </w:r>
      <w:r w:rsidR="00696FF5" w:rsidRPr="00E6456C">
        <w:rPr>
          <w:sz w:val="28"/>
          <w:szCs w:val="28"/>
        </w:rPr>
        <w:t>Right</w:t>
      </w:r>
    </w:p>
    <w:p w14:paraId="5270E72E" w14:textId="26C935A1" w:rsidR="00DF1C22" w:rsidRPr="00E6456C" w:rsidRDefault="00DF1C22" w:rsidP="00DF1C22">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8A2663" w:rsidRPr="00E6456C">
        <w:rPr>
          <w:sz w:val="28"/>
          <w:szCs w:val="28"/>
        </w:rPr>
        <w:t xml:space="preserve">Perspective monde identifies head of government’s party as independent. </w:t>
      </w:r>
      <w:r w:rsidR="003B7B38" w:rsidRPr="00E6456C">
        <w:rPr>
          <w:sz w:val="28"/>
          <w:szCs w:val="28"/>
        </w:rPr>
        <w:t>CHISOLS does not identify head of government</w:t>
      </w:r>
      <w:r w:rsidR="00C16AB1" w:rsidRPr="00E6456C">
        <w:rPr>
          <w:sz w:val="28"/>
          <w:szCs w:val="28"/>
        </w:rPr>
        <w:t>’s</w:t>
      </w:r>
      <w:r w:rsidR="003B7B38" w:rsidRPr="00E6456C">
        <w:rPr>
          <w:sz w:val="28"/>
          <w:szCs w:val="28"/>
        </w:rPr>
        <w:t xml:space="preserve"> party. </w:t>
      </w:r>
      <w:r w:rsidR="00612E9E" w:rsidRPr="00E6456C">
        <w:rPr>
          <w:iCs/>
          <w:sz w:val="28"/>
          <w:szCs w:val="28"/>
        </w:rPr>
        <w:t>Lansford (2015)</w:t>
      </w:r>
      <w:r w:rsidR="003B7B38" w:rsidRPr="00E6456C">
        <w:rPr>
          <w:i/>
          <w:sz w:val="28"/>
          <w:szCs w:val="28"/>
        </w:rPr>
        <w:t xml:space="preserve"> </w:t>
      </w:r>
      <w:r w:rsidR="003B7B38" w:rsidRPr="00E6456C">
        <w:rPr>
          <w:sz w:val="28"/>
          <w:szCs w:val="28"/>
        </w:rPr>
        <w:t xml:space="preserve">identifies </w:t>
      </w:r>
      <w:proofErr w:type="spellStart"/>
      <w:r w:rsidR="003B7B38" w:rsidRPr="00E6456C">
        <w:rPr>
          <w:sz w:val="28"/>
          <w:szCs w:val="28"/>
        </w:rPr>
        <w:t>Jettou</w:t>
      </w:r>
      <w:proofErr w:type="spellEnd"/>
      <w:r w:rsidR="003B7B38" w:rsidRPr="00E6456C">
        <w:rPr>
          <w:sz w:val="28"/>
          <w:szCs w:val="28"/>
        </w:rPr>
        <w:t xml:space="preserve"> as independent. </w:t>
      </w:r>
      <w:r w:rsidR="00CF4B2A" w:rsidRPr="00E6456C">
        <w:rPr>
          <w:sz w:val="28"/>
          <w:szCs w:val="28"/>
        </w:rPr>
        <w:t xml:space="preserve">Political Handbook of the World (2015) identifies </w:t>
      </w:r>
      <w:proofErr w:type="spellStart"/>
      <w:r w:rsidR="00CF4B2A" w:rsidRPr="00E6456C">
        <w:rPr>
          <w:sz w:val="28"/>
          <w:szCs w:val="28"/>
        </w:rPr>
        <w:t>Jettou</w:t>
      </w:r>
      <w:proofErr w:type="spellEnd"/>
      <w:r w:rsidR="00CF4B2A" w:rsidRPr="00E6456C">
        <w:rPr>
          <w:sz w:val="28"/>
          <w:szCs w:val="28"/>
        </w:rPr>
        <w:t xml:space="preserve"> as an independent noting that </w:t>
      </w:r>
      <w:proofErr w:type="spellStart"/>
      <w:r w:rsidR="00CF4B2A" w:rsidRPr="00E6456C">
        <w:rPr>
          <w:sz w:val="28"/>
          <w:szCs w:val="28"/>
        </w:rPr>
        <w:t>Youssoufi</w:t>
      </w:r>
      <w:proofErr w:type="spellEnd"/>
      <w:r w:rsidR="00CF4B2A" w:rsidRPr="00E6456C">
        <w:rPr>
          <w:sz w:val="28"/>
          <w:szCs w:val="28"/>
        </w:rPr>
        <w:t xml:space="preserve"> was replaced “with an independent, </w:t>
      </w:r>
      <w:proofErr w:type="spellStart"/>
      <w:r w:rsidR="00CF4B2A" w:rsidRPr="00E6456C">
        <w:rPr>
          <w:sz w:val="28"/>
          <w:szCs w:val="28"/>
        </w:rPr>
        <w:t>Driss</w:t>
      </w:r>
      <w:proofErr w:type="spellEnd"/>
      <w:r w:rsidR="00CF4B2A" w:rsidRPr="00E6456C">
        <w:rPr>
          <w:sz w:val="28"/>
          <w:szCs w:val="28"/>
        </w:rPr>
        <w:t xml:space="preserve"> </w:t>
      </w:r>
      <w:proofErr w:type="spellStart"/>
      <w:r w:rsidR="00CF4B2A" w:rsidRPr="00E6456C">
        <w:rPr>
          <w:sz w:val="28"/>
          <w:szCs w:val="28"/>
        </w:rPr>
        <w:t>Jettou</w:t>
      </w:r>
      <w:proofErr w:type="spellEnd"/>
      <w:r w:rsidR="00CF4B2A" w:rsidRPr="00E6456C">
        <w:rPr>
          <w:sz w:val="28"/>
          <w:szCs w:val="28"/>
        </w:rPr>
        <w:t>”.</w:t>
      </w:r>
      <w:r w:rsidR="00542AA0" w:rsidRPr="00E6456C">
        <w:rPr>
          <w:sz w:val="28"/>
          <w:szCs w:val="28"/>
        </w:rPr>
        <w:t xml:space="preserve"> Badcock (2002) writes, “The </w:t>
      </w:r>
      <w:proofErr w:type="gramStart"/>
      <w:r w:rsidR="00542AA0" w:rsidRPr="00E6456C">
        <w:rPr>
          <w:sz w:val="28"/>
          <w:szCs w:val="28"/>
        </w:rPr>
        <w:t>57-year old</w:t>
      </w:r>
      <w:proofErr w:type="gramEnd"/>
      <w:r w:rsidR="00542AA0" w:rsidRPr="00E6456C">
        <w:rPr>
          <w:sz w:val="28"/>
          <w:szCs w:val="28"/>
        </w:rPr>
        <w:t xml:space="preserve"> </w:t>
      </w:r>
      <w:proofErr w:type="spellStart"/>
      <w:r w:rsidR="00542AA0" w:rsidRPr="00E6456C">
        <w:rPr>
          <w:sz w:val="28"/>
          <w:szCs w:val="28"/>
        </w:rPr>
        <w:t>Jettou</w:t>
      </w:r>
      <w:proofErr w:type="spellEnd"/>
      <w:r w:rsidR="00542AA0" w:rsidRPr="00E6456C">
        <w:rPr>
          <w:sz w:val="28"/>
          <w:szCs w:val="28"/>
        </w:rPr>
        <w:t xml:space="preserve"> has no official political affiliations, as well as strong links with the business community. . . [</w:t>
      </w:r>
      <w:proofErr w:type="spellStart"/>
      <w:r w:rsidR="00542AA0" w:rsidRPr="00E6456C">
        <w:rPr>
          <w:sz w:val="28"/>
          <w:szCs w:val="28"/>
        </w:rPr>
        <w:t>Jettou</w:t>
      </w:r>
      <w:proofErr w:type="spellEnd"/>
      <w:r w:rsidR="00542AA0" w:rsidRPr="00E6456C">
        <w:rPr>
          <w:sz w:val="28"/>
          <w:szCs w:val="28"/>
        </w:rPr>
        <w:t>] is considered to be an efficient and affable technocrat without a political axe to grind.</w:t>
      </w:r>
      <w:r w:rsidR="000261AA" w:rsidRPr="00E6456C">
        <w:rPr>
          <w:sz w:val="28"/>
          <w:szCs w:val="28"/>
        </w:rPr>
        <w:t xml:space="preserve">” </w:t>
      </w:r>
      <w:r w:rsidR="003C77D3" w:rsidRPr="00E6456C">
        <w:rPr>
          <w:sz w:val="28"/>
          <w:szCs w:val="28"/>
        </w:rPr>
        <w:t>Bank (2004) notes that “A similar trend towards ‘</w:t>
      </w:r>
      <w:proofErr w:type="spellStart"/>
      <w:r w:rsidR="003C77D3" w:rsidRPr="00E6456C">
        <w:rPr>
          <w:sz w:val="28"/>
          <w:szCs w:val="28"/>
        </w:rPr>
        <w:t>technicos</w:t>
      </w:r>
      <w:proofErr w:type="spellEnd"/>
      <w:r w:rsidR="003C77D3" w:rsidRPr="00E6456C">
        <w:rPr>
          <w:sz w:val="28"/>
          <w:szCs w:val="28"/>
        </w:rPr>
        <w:t xml:space="preserve">’ at the expense of ‘politicos’ becomes apparent, underscoring King Muhammad’s declared intention to </w:t>
      </w:r>
      <w:r w:rsidR="00245B09" w:rsidRPr="00E6456C">
        <w:rPr>
          <w:sz w:val="28"/>
          <w:szCs w:val="28"/>
        </w:rPr>
        <w:t>modernization</w:t>
      </w:r>
      <w:r w:rsidR="003C77D3" w:rsidRPr="00E6456C">
        <w:rPr>
          <w:sz w:val="28"/>
          <w:szCs w:val="28"/>
        </w:rPr>
        <w:t xml:space="preserve"> and economic development. A prominent example for this trend is </w:t>
      </w:r>
      <w:proofErr w:type="spellStart"/>
      <w:r w:rsidR="003C77D3" w:rsidRPr="00E6456C">
        <w:rPr>
          <w:sz w:val="28"/>
          <w:szCs w:val="28"/>
        </w:rPr>
        <w:t>Driss</w:t>
      </w:r>
      <w:proofErr w:type="spellEnd"/>
      <w:r w:rsidR="003C77D3" w:rsidRPr="00E6456C">
        <w:rPr>
          <w:sz w:val="28"/>
          <w:szCs w:val="28"/>
        </w:rPr>
        <w:t xml:space="preserve"> </w:t>
      </w:r>
      <w:proofErr w:type="spellStart"/>
      <w:r w:rsidR="003C77D3" w:rsidRPr="00E6456C">
        <w:rPr>
          <w:sz w:val="28"/>
          <w:szCs w:val="28"/>
        </w:rPr>
        <w:t>Jettou</w:t>
      </w:r>
      <w:proofErr w:type="spellEnd"/>
      <w:r w:rsidR="003C77D3" w:rsidRPr="00E6456C">
        <w:rPr>
          <w:sz w:val="28"/>
          <w:szCs w:val="28"/>
        </w:rPr>
        <w:t xml:space="preserve"> who was appointed prime minister in October of 2002. Before his political career at the interior ministry, the industrialist headed the very influential ‘Omnium Maroc des Phosphates,’ One of the largest state-owned enterprises”. </w:t>
      </w:r>
      <w:r w:rsidR="000261AA" w:rsidRPr="00E6456C">
        <w:rPr>
          <w:sz w:val="28"/>
          <w:szCs w:val="28"/>
        </w:rPr>
        <w:t xml:space="preserve">Badcock (2004) writes, “Since the elections of September 2002, the direction of the coalition government headed by the unaligned technocrat, Prime Minister </w:t>
      </w:r>
      <w:proofErr w:type="spellStart"/>
      <w:r w:rsidR="000261AA" w:rsidRPr="00E6456C">
        <w:rPr>
          <w:sz w:val="28"/>
          <w:szCs w:val="28"/>
        </w:rPr>
        <w:t>Driss</w:t>
      </w:r>
      <w:proofErr w:type="spellEnd"/>
      <w:r w:rsidR="000261AA" w:rsidRPr="00E6456C">
        <w:rPr>
          <w:sz w:val="28"/>
          <w:szCs w:val="28"/>
        </w:rPr>
        <w:t xml:space="preserve"> </w:t>
      </w:r>
      <w:proofErr w:type="spellStart"/>
      <w:r w:rsidR="000261AA" w:rsidRPr="00E6456C">
        <w:rPr>
          <w:sz w:val="28"/>
          <w:szCs w:val="28"/>
        </w:rPr>
        <w:t>Jettou</w:t>
      </w:r>
      <w:proofErr w:type="spellEnd"/>
      <w:r w:rsidR="000261AA" w:rsidRPr="00E6456C">
        <w:rPr>
          <w:sz w:val="28"/>
          <w:szCs w:val="28"/>
        </w:rPr>
        <w:t xml:space="preserve">, has been to modernize and liberalize the economy. All sectors are due to be privatized as and when the process is adjudged </w:t>
      </w:r>
      <w:proofErr w:type="spellStart"/>
      <w:r w:rsidR="000261AA" w:rsidRPr="00E6456C">
        <w:rPr>
          <w:sz w:val="28"/>
          <w:szCs w:val="28"/>
        </w:rPr>
        <w:t>favourable</w:t>
      </w:r>
      <w:proofErr w:type="spellEnd"/>
      <w:r w:rsidR="000261AA" w:rsidRPr="00E6456C">
        <w:rPr>
          <w:sz w:val="28"/>
          <w:szCs w:val="28"/>
        </w:rPr>
        <w:t xml:space="preserve"> to the needs of Moroccan society.”</w:t>
      </w:r>
      <w:r w:rsidR="00A35C56" w:rsidRPr="00E6456C">
        <w:rPr>
          <w:sz w:val="28"/>
          <w:szCs w:val="28"/>
        </w:rPr>
        <w:t xml:space="preserve"> </w:t>
      </w:r>
      <w:r w:rsidR="00F726A8" w:rsidRPr="00E6456C">
        <w:rPr>
          <w:sz w:val="28"/>
          <w:szCs w:val="28"/>
        </w:rPr>
        <w:t>Ortiz</w:t>
      </w:r>
      <w:r w:rsidR="002760E9" w:rsidRPr="00E6456C">
        <w:rPr>
          <w:sz w:val="28"/>
          <w:szCs w:val="28"/>
        </w:rPr>
        <w:t xml:space="preserve"> de Zarate</w:t>
      </w:r>
      <w:r w:rsidR="00F726A8" w:rsidRPr="00E6456C">
        <w:rPr>
          <w:sz w:val="28"/>
          <w:szCs w:val="28"/>
        </w:rPr>
        <w:t xml:space="preserve"> (2016) writes, </w:t>
      </w:r>
      <w:r w:rsidR="00A35C56" w:rsidRPr="00E6456C">
        <w:rPr>
          <w:sz w:val="28"/>
          <w:szCs w:val="28"/>
        </w:rPr>
        <w:t>“[</w:t>
      </w:r>
      <w:proofErr w:type="spellStart"/>
      <w:r w:rsidR="00A35C56" w:rsidRPr="00E6456C">
        <w:rPr>
          <w:sz w:val="28"/>
          <w:szCs w:val="28"/>
        </w:rPr>
        <w:t>Jettou</w:t>
      </w:r>
      <w:proofErr w:type="spellEnd"/>
      <w:r w:rsidR="00A35C56" w:rsidRPr="00E6456C">
        <w:rPr>
          <w:sz w:val="28"/>
          <w:szCs w:val="28"/>
        </w:rPr>
        <w:t xml:space="preserve"> was] considered an obedient and discreet technocrat with no appetites for political intrigue. . . It was taken for granted that the new prime minister would be a socialist. . . but the king returned to surprise by opting for his minister de Interior [</w:t>
      </w:r>
      <w:proofErr w:type="spellStart"/>
      <w:r w:rsidR="00A35C56" w:rsidRPr="00E6456C">
        <w:rPr>
          <w:sz w:val="28"/>
          <w:szCs w:val="28"/>
        </w:rPr>
        <w:t>Jettou</w:t>
      </w:r>
      <w:proofErr w:type="spellEnd"/>
      <w:r w:rsidR="00A35C56" w:rsidRPr="00E6456C">
        <w:rPr>
          <w:sz w:val="28"/>
          <w:szCs w:val="28"/>
        </w:rPr>
        <w:t>] on October 9.”</w:t>
      </w:r>
      <w:r w:rsidR="00FD56C6" w:rsidRPr="00E6456C">
        <w:rPr>
          <w:sz w:val="28"/>
          <w:szCs w:val="28"/>
        </w:rPr>
        <w:t xml:space="preserve"> </w:t>
      </w:r>
      <w:proofErr w:type="spellStart"/>
      <w:r w:rsidR="00885655" w:rsidRPr="00E6456C">
        <w:rPr>
          <w:sz w:val="28"/>
          <w:szCs w:val="28"/>
        </w:rPr>
        <w:t>Chahir</w:t>
      </w:r>
      <w:proofErr w:type="spellEnd"/>
      <w:r w:rsidR="00885655" w:rsidRPr="00E6456C">
        <w:rPr>
          <w:sz w:val="28"/>
          <w:szCs w:val="28"/>
        </w:rPr>
        <w:t xml:space="preserve"> (2019) emphasizes that the </w:t>
      </w:r>
      <w:proofErr w:type="spellStart"/>
      <w:r w:rsidR="00885655" w:rsidRPr="00E6456C">
        <w:rPr>
          <w:sz w:val="28"/>
          <w:szCs w:val="28"/>
        </w:rPr>
        <w:t>Jeetou</w:t>
      </w:r>
      <w:proofErr w:type="spellEnd"/>
      <w:r w:rsidR="00885655" w:rsidRPr="00E6456C">
        <w:rPr>
          <w:sz w:val="28"/>
          <w:szCs w:val="28"/>
        </w:rPr>
        <w:t xml:space="preserve"> was disliked by the leftist Socialist Union of Popular Forces, saying “</w:t>
      </w:r>
      <w:proofErr w:type="spellStart"/>
      <w:r w:rsidR="00885655" w:rsidRPr="00E6456C">
        <w:rPr>
          <w:sz w:val="28"/>
          <w:szCs w:val="28"/>
        </w:rPr>
        <w:t>Jettou</w:t>
      </w:r>
      <w:proofErr w:type="spellEnd"/>
      <w:r w:rsidR="00885655" w:rsidRPr="00E6456C">
        <w:rPr>
          <w:sz w:val="28"/>
          <w:szCs w:val="28"/>
        </w:rPr>
        <w:t xml:space="preserve"> became prime minister, angering the Socialist Union of Popular Forces”.  </w:t>
      </w:r>
      <w:proofErr w:type="spellStart"/>
      <w:r w:rsidR="00FD56C6" w:rsidRPr="00E6456C">
        <w:rPr>
          <w:sz w:val="28"/>
          <w:szCs w:val="28"/>
        </w:rPr>
        <w:t>Noury</w:t>
      </w:r>
      <w:proofErr w:type="spellEnd"/>
      <w:r w:rsidR="00FD56C6" w:rsidRPr="00E6456C">
        <w:rPr>
          <w:sz w:val="28"/>
          <w:szCs w:val="28"/>
        </w:rPr>
        <w:t xml:space="preserve"> (2015) notes that “In addition to strengthening domestic demand, Morocco has in the last decade begun the policy of creating major economic hubs known as “national champions” in addition to the implementation of the “development </w:t>
      </w:r>
      <w:proofErr w:type="spellStart"/>
      <w:r w:rsidR="00FD56C6" w:rsidRPr="00E6456C">
        <w:rPr>
          <w:sz w:val="28"/>
          <w:szCs w:val="28"/>
        </w:rPr>
        <w:t>programme</w:t>
      </w:r>
      <w:proofErr w:type="spellEnd"/>
      <w:r w:rsidR="00FD56C6" w:rsidRPr="00E6456C">
        <w:rPr>
          <w:sz w:val="28"/>
          <w:szCs w:val="28"/>
        </w:rPr>
        <w:t xml:space="preserve">” during the government of </w:t>
      </w:r>
      <w:proofErr w:type="spellStart"/>
      <w:r w:rsidR="00FD56C6" w:rsidRPr="00E6456C">
        <w:rPr>
          <w:sz w:val="28"/>
          <w:szCs w:val="28"/>
        </w:rPr>
        <w:t>Driss</w:t>
      </w:r>
      <w:proofErr w:type="spellEnd"/>
      <w:r w:rsidR="00FD56C6" w:rsidRPr="00E6456C">
        <w:rPr>
          <w:sz w:val="28"/>
          <w:szCs w:val="28"/>
        </w:rPr>
        <w:t xml:space="preserve"> </w:t>
      </w:r>
      <w:proofErr w:type="spellStart"/>
      <w:r w:rsidR="00FD56C6" w:rsidRPr="00E6456C">
        <w:rPr>
          <w:sz w:val="28"/>
          <w:szCs w:val="28"/>
        </w:rPr>
        <w:t>Jettou</w:t>
      </w:r>
      <w:proofErr w:type="spellEnd"/>
      <w:r w:rsidR="00FD56C6" w:rsidRPr="00E6456C">
        <w:rPr>
          <w:sz w:val="28"/>
          <w:szCs w:val="28"/>
        </w:rPr>
        <w:t xml:space="preserve"> which has succeeded in stimulating a number of economic sectors.”</w:t>
      </w:r>
      <w:r w:rsidR="001F03C3" w:rsidRPr="00E6456C">
        <w:rPr>
          <w:sz w:val="28"/>
          <w:szCs w:val="28"/>
        </w:rPr>
        <w:t xml:space="preserve"> </w:t>
      </w:r>
      <w:proofErr w:type="spellStart"/>
      <w:r w:rsidR="00E50B0C" w:rsidRPr="00E6456C">
        <w:rPr>
          <w:sz w:val="28"/>
          <w:szCs w:val="28"/>
        </w:rPr>
        <w:t>Makarem</w:t>
      </w:r>
      <w:proofErr w:type="spellEnd"/>
      <w:r w:rsidR="00E50B0C" w:rsidRPr="00E6456C">
        <w:rPr>
          <w:sz w:val="28"/>
          <w:szCs w:val="28"/>
        </w:rPr>
        <w:t xml:space="preserve"> (2014) notes that because “</w:t>
      </w:r>
      <w:proofErr w:type="spellStart"/>
      <w:r w:rsidR="00E50B0C" w:rsidRPr="00E6456C">
        <w:rPr>
          <w:sz w:val="28"/>
          <w:szCs w:val="28"/>
        </w:rPr>
        <w:t>Jettou</w:t>
      </w:r>
      <w:proofErr w:type="spellEnd"/>
      <w:r w:rsidR="00E50B0C" w:rsidRPr="00E6456C">
        <w:rPr>
          <w:sz w:val="28"/>
          <w:szCs w:val="28"/>
        </w:rPr>
        <w:t xml:space="preserve">; a prominent </w:t>
      </w:r>
      <w:proofErr w:type="gramStart"/>
      <w:r w:rsidR="00E50B0C" w:rsidRPr="00E6456C">
        <w:rPr>
          <w:sz w:val="28"/>
          <w:szCs w:val="28"/>
        </w:rPr>
        <w:t>business man</w:t>
      </w:r>
      <w:proofErr w:type="gramEnd"/>
      <w:r w:rsidR="00E50B0C" w:rsidRPr="00E6456C">
        <w:rPr>
          <w:sz w:val="28"/>
          <w:szCs w:val="28"/>
        </w:rPr>
        <w:t xml:space="preserve"> [was] a trust ally of the king… </w:t>
      </w:r>
      <w:proofErr w:type="spellStart"/>
      <w:r w:rsidR="00E50B0C" w:rsidRPr="00E6456C">
        <w:rPr>
          <w:sz w:val="28"/>
          <w:szCs w:val="28"/>
        </w:rPr>
        <w:t>Jettou’s</w:t>
      </w:r>
      <w:proofErr w:type="spellEnd"/>
      <w:r w:rsidR="00E50B0C" w:rsidRPr="00E6456C">
        <w:rPr>
          <w:sz w:val="28"/>
          <w:szCs w:val="28"/>
        </w:rPr>
        <w:t xml:space="preserve"> gradual political ascent put him, arguably, in a better position than others to push neoliberalism as a political project.” </w:t>
      </w:r>
      <w:r w:rsidR="00FA0E48" w:rsidRPr="00E6456C">
        <w:rPr>
          <w:rFonts w:eastAsiaTheme="minorHAnsi"/>
          <w:sz w:val="28"/>
          <w:szCs w:val="28"/>
        </w:rPr>
        <w:t xml:space="preserve">Schlager et al. (2006) write “The USFP’s political outlook is, broadly speaking, social democratic. It advocates reform of the constitution, civil liberties, and the liberation of political prisoners. It calls for the nationalization of the principal means of </w:t>
      </w:r>
      <w:r w:rsidR="00FA0E48" w:rsidRPr="00E6456C">
        <w:rPr>
          <w:rFonts w:eastAsiaTheme="minorHAnsi"/>
          <w:sz w:val="28"/>
          <w:szCs w:val="28"/>
        </w:rPr>
        <w:lastRenderedPageBreak/>
        <w:t xml:space="preserve">production, transport, exchange, and credit; land reform </w:t>
      </w:r>
      <w:proofErr w:type="gramStart"/>
      <w:r w:rsidR="00FA0E48" w:rsidRPr="00E6456C">
        <w:rPr>
          <w:rFonts w:eastAsiaTheme="minorHAnsi"/>
          <w:sz w:val="28"/>
          <w:szCs w:val="28"/>
        </w:rPr>
        <w:t>on the basis of</w:t>
      </w:r>
      <w:proofErr w:type="gramEnd"/>
      <w:r w:rsidR="00FA0E48" w:rsidRPr="00E6456C">
        <w:rPr>
          <w:rFonts w:eastAsiaTheme="minorHAnsi"/>
          <w:sz w:val="28"/>
          <w:szCs w:val="28"/>
        </w:rPr>
        <w:t xml:space="preserve"> “land to the tiller”; largescale housing programs and the control of urban rents and property speculation; anticorruption measures; and wage increases… As the major left-wing party, the USFP seems to be growing in strength and influence… Now, with the appointment of USFP’s </w:t>
      </w:r>
      <w:proofErr w:type="spellStart"/>
      <w:r w:rsidR="00FA0E48" w:rsidRPr="00E6456C">
        <w:rPr>
          <w:rFonts w:eastAsiaTheme="minorHAnsi"/>
          <w:sz w:val="28"/>
          <w:szCs w:val="28"/>
        </w:rPr>
        <w:t>Driss</w:t>
      </w:r>
      <w:proofErr w:type="spellEnd"/>
      <w:r w:rsidR="00FA0E48" w:rsidRPr="00E6456C">
        <w:rPr>
          <w:rFonts w:eastAsiaTheme="minorHAnsi"/>
          <w:sz w:val="28"/>
          <w:szCs w:val="28"/>
        </w:rPr>
        <w:t xml:space="preserve"> Jetton as prime minister, the party’s stock will certainly rise.”</w:t>
      </w:r>
    </w:p>
    <w:p w14:paraId="4F9DE1C7" w14:textId="77777777" w:rsidR="00DF1C22" w:rsidRPr="00E6456C" w:rsidRDefault="00DF1C22">
      <w:pPr>
        <w:rPr>
          <w:sz w:val="28"/>
          <w:szCs w:val="28"/>
        </w:rPr>
      </w:pPr>
    </w:p>
    <w:p w14:paraId="76EB80E2" w14:textId="77777777" w:rsidR="00DF1C22" w:rsidRPr="00E6456C" w:rsidRDefault="00DF1C22" w:rsidP="00DF1C22">
      <w:pPr>
        <w:rPr>
          <w:sz w:val="28"/>
          <w:szCs w:val="28"/>
        </w:rPr>
      </w:pPr>
      <w:r w:rsidRPr="00E6456C">
        <w:rPr>
          <w:sz w:val="28"/>
          <w:szCs w:val="28"/>
        </w:rPr>
        <w:t>Years: 2007-2010</w:t>
      </w:r>
    </w:p>
    <w:p w14:paraId="43BC4607" w14:textId="77777777" w:rsidR="00DF1C22" w:rsidRPr="00E6456C" w:rsidRDefault="00DF1C22" w:rsidP="00DF1C22">
      <w:pPr>
        <w:rPr>
          <w:sz w:val="28"/>
          <w:szCs w:val="28"/>
        </w:rPr>
      </w:pPr>
      <w:r w:rsidRPr="00E6456C">
        <w:rPr>
          <w:sz w:val="28"/>
          <w:szCs w:val="28"/>
        </w:rPr>
        <w:t xml:space="preserve">Head of government: Abbas El </w:t>
      </w:r>
      <w:proofErr w:type="spellStart"/>
      <w:r w:rsidRPr="00E6456C">
        <w:rPr>
          <w:sz w:val="28"/>
          <w:szCs w:val="28"/>
        </w:rPr>
        <w:t>Fassi</w:t>
      </w:r>
      <w:proofErr w:type="spellEnd"/>
    </w:p>
    <w:p w14:paraId="28D751FC" w14:textId="443D8C18" w:rsidR="00DF1C22" w:rsidRPr="00E6456C" w:rsidRDefault="00DF1C22" w:rsidP="00DF1C22">
      <w:pPr>
        <w:rPr>
          <w:sz w:val="28"/>
          <w:szCs w:val="28"/>
        </w:rPr>
      </w:pPr>
      <w:r w:rsidRPr="00E6456C">
        <w:rPr>
          <w:sz w:val="28"/>
          <w:szCs w:val="28"/>
        </w:rPr>
        <w:t xml:space="preserve">Ideology: </w:t>
      </w:r>
      <w:r w:rsidR="004F4C00" w:rsidRPr="00E6456C">
        <w:rPr>
          <w:sz w:val="28"/>
          <w:szCs w:val="28"/>
        </w:rPr>
        <w:t>Centrist</w:t>
      </w:r>
    </w:p>
    <w:p w14:paraId="7682EB51" w14:textId="26020E6E" w:rsidR="00DF1C22" w:rsidRPr="00E6456C" w:rsidRDefault="00DF1C22" w:rsidP="00DF1C22">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FF0C44" w:rsidRPr="00E6456C">
        <w:rPr>
          <w:sz w:val="28"/>
          <w:szCs w:val="28"/>
        </w:rPr>
        <w:t xml:space="preserve">CHISOLS does not identify head of government’s party. </w:t>
      </w:r>
      <w:r w:rsidR="008A2663" w:rsidRPr="00E6456C">
        <w:rPr>
          <w:sz w:val="28"/>
          <w:szCs w:val="28"/>
        </w:rPr>
        <w:t>Perspective monde identifies head of government’s ideology as cent</w:t>
      </w:r>
      <w:r w:rsidR="00FC0203" w:rsidRPr="00E6456C">
        <w:rPr>
          <w:sz w:val="28"/>
          <w:szCs w:val="28"/>
        </w:rPr>
        <w:t>rist</w:t>
      </w:r>
      <w:r w:rsidR="008A2663" w:rsidRPr="00E6456C">
        <w:rPr>
          <w:sz w:val="28"/>
          <w:szCs w:val="28"/>
        </w:rPr>
        <w:t xml:space="preserve">. Perspective monde identifies head of government’s party as </w:t>
      </w:r>
      <w:proofErr w:type="spellStart"/>
      <w:r w:rsidR="00FC0203" w:rsidRPr="00E6456C">
        <w:rPr>
          <w:sz w:val="28"/>
          <w:szCs w:val="28"/>
        </w:rPr>
        <w:t>Istiqlal</w:t>
      </w:r>
      <w:proofErr w:type="spellEnd"/>
      <w:r w:rsidR="008A2663" w:rsidRPr="00E6456C">
        <w:rPr>
          <w:sz w:val="28"/>
          <w:szCs w:val="28"/>
        </w:rPr>
        <w:t xml:space="preserve">. </w:t>
      </w:r>
      <w:r w:rsidR="00612E9E" w:rsidRPr="00E6456C">
        <w:rPr>
          <w:iCs/>
          <w:sz w:val="28"/>
          <w:szCs w:val="28"/>
        </w:rPr>
        <w:t>Lansford (2015)</w:t>
      </w:r>
      <w:r w:rsidR="00A41783" w:rsidRPr="00E6456C">
        <w:rPr>
          <w:i/>
          <w:sz w:val="28"/>
          <w:szCs w:val="28"/>
        </w:rPr>
        <w:t xml:space="preserve"> </w:t>
      </w:r>
      <w:r w:rsidR="00A41783" w:rsidRPr="00E6456C">
        <w:rPr>
          <w:sz w:val="28"/>
          <w:szCs w:val="28"/>
        </w:rPr>
        <w:t xml:space="preserve">identifies El </w:t>
      </w:r>
      <w:proofErr w:type="spellStart"/>
      <w:r w:rsidR="00A41783" w:rsidRPr="00E6456C">
        <w:rPr>
          <w:sz w:val="28"/>
          <w:szCs w:val="28"/>
        </w:rPr>
        <w:t>Fassi</w:t>
      </w:r>
      <w:r w:rsidR="003B7B38" w:rsidRPr="00E6456C">
        <w:rPr>
          <w:sz w:val="28"/>
          <w:szCs w:val="28"/>
        </w:rPr>
        <w:t>’s</w:t>
      </w:r>
      <w:proofErr w:type="spellEnd"/>
      <w:r w:rsidR="003B7B38" w:rsidRPr="00E6456C">
        <w:rPr>
          <w:sz w:val="28"/>
          <w:szCs w:val="28"/>
        </w:rPr>
        <w:t xml:space="preserve"> party as </w:t>
      </w:r>
      <w:proofErr w:type="spellStart"/>
      <w:r w:rsidR="003B7B38" w:rsidRPr="00E6456C">
        <w:rPr>
          <w:sz w:val="28"/>
          <w:szCs w:val="28"/>
        </w:rPr>
        <w:t>Istiqlal</w:t>
      </w:r>
      <w:proofErr w:type="spellEnd"/>
      <w:r w:rsidR="003B7B38" w:rsidRPr="00E6456C">
        <w:rPr>
          <w:sz w:val="28"/>
          <w:szCs w:val="28"/>
        </w:rPr>
        <w:t xml:space="preserve">. </w:t>
      </w:r>
      <w:r w:rsidR="00774997" w:rsidRPr="00E6456C">
        <w:rPr>
          <w:sz w:val="28"/>
          <w:szCs w:val="28"/>
        </w:rPr>
        <w:t xml:space="preserve">Nelson (1978) identifies </w:t>
      </w:r>
      <w:proofErr w:type="spellStart"/>
      <w:r w:rsidR="00774997" w:rsidRPr="00E6456C">
        <w:rPr>
          <w:sz w:val="28"/>
          <w:szCs w:val="28"/>
        </w:rPr>
        <w:t>Istiqlal</w:t>
      </w:r>
      <w:proofErr w:type="spellEnd"/>
      <w:r w:rsidR="00774997" w:rsidRPr="00E6456C">
        <w:rPr>
          <w:sz w:val="28"/>
          <w:szCs w:val="28"/>
        </w:rPr>
        <w:t xml:space="preserve"> as left</w:t>
      </w:r>
      <w:r w:rsidR="0030746A" w:rsidRPr="00E6456C">
        <w:rPr>
          <w:sz w:val="28"/>
          <w:szCs w:val="28"/>
        </w:rPr>
        <w:t>ist or centrist</w:t>
      </w:r>
      <w:r w:rsidR="00774997" w:rsidRPr="00E6456C">
        <w:rPr>
          <w:sz w:val="28"/>
          <w:szCs w:val="28"/>
        </w:rPr>
        <w:t>: “The party [</w:t>
      </w:r>
      <w:proofErr w:type="spellStart"/>
      <w:r w:rsidR="00774997" w:rsidRPr="00E6456C">
        <w:rPr>
          <w:sz w:val="28"/>
          <w:szCs w:val="28"/>
        </w:rPr>
        <w:t>Istiqlal</w:t>
      </w:r>
      <w:proofErr w:type="spellEnd"/>
      <w:r w:rsidR="00774997" w:rsidRPr="00E6456C">
        <w:rPr>
          <w:sz w:val="28"/>
          <w:szCs w:val="28"/>
        </w:rPr>
        <w:t xml:space="preserve">] expounded a program of Islamic socialism” and “The four opposition parties included the </w:t>
      </w:r>
      <w:proofErr w:type="spellStart"/>
      <w:r w:rsidR="00774997" w:rsidRPr="00E6456C">
        <w:rPr>
          <w:sz w:val="28"/>
          <w:szCs w:val="28"/>
        </w:rPr>
        <w:t>Istiqlal</w:t>
      </w:r>
      <w:proofErr w:type="spellEnd"/>
      <w:r w:rsidR="00774997" w:rsidRPr="00E6456C">
        <w:rPr>
          <w:sz w:val="28"/>
          <w:szCs w:val="28"/>
        </w:rPr>
        <w:t xml:space="preserve"> party on the center, or perhaps center-left.”</w:t>
      </w:r>
      <w:r w:rsidR="00CF4B2A" w:rsidRPr="00E6456C">
        <w:rPr>
          <w:sz w:val="28"/>
          <w:szCs w:val="28"/>
        </w:rPr>
        <w:t xml:space="preserve"> </w:t>
      </w:r>
      <w:r w:rsidR="000427A3" w:rsidRPr="00E6456C">
        <w:rPr>
          <w:sz w:val="28"/>
          <w:szCs w:val="28"/>
        </w:rPr>
        <w:t xml:space="preserve">In the Global Party Survey 2019, 8 experts identify the average left-right (0-10) score of </w:t>
      </w:r>
      <w:proofErr w:type="spellStart"/>
      <w:r w:rsidR="000427A3" w:rsidRPr="00E6456C">
        <w:rPr>
          <w:sz w:val="28"/>
          <w:szCs w:val="28"/>
        </w:rPr>
        <w:t>Istiqlal</w:t>
      </w:r>
      <w:proofErr w:type="spellEnd"/>
      <w:r w:rsidR="000427A3" w:rsidRPr="00E6456C">
        <w:rPr>
          <w:sz w:val="28"/>
          <w:szCs w:val="28"/>
        </w:rPr>
        <w:t xml:space="preserve"> Party (PI) as 4.3.</w:t>
      </w:r>
      <w:r w:rsidR="00DA31B0" w:rsidRPr="00E6456C">
        <w:rPr>
          <w:sz w:val="28"/>
          <w:szCs w:val="28"/>
        </w:rPr>
        <w:t xml:space="preserve"> In V-Party (2020) 2 experts identify head of governments party’s ideology as “Center” (.418) in 2007. </w:t>
      </w:r>
      <w:r w:rsidR="000427A3" w:rsidRPr="00E6456C">
        <w:rPr>
          <w:sz w:val="28"/>
          <w:szCs w:val="28"/>
        </w:rPr>
        <w:t xml:space="preserve"> </w:t>
      </w:r>
      <w:r w:rsidR="00CF4B2A" w:rsidRPr="00E6456C">
        <w:rPr>
          <w:sz w:val="28"/>
          <w:szCs w:val="28"/>
        </w:rPr>
        <w:t xml:space="preserve">Political Handbook of the World (2015) notes that </w:t>
      </w:r>
      <w:proofErr w:type="spellStart"/>
      <w:r w:rsidR="00CF4B2A" w:rsidRPr="00E6456C">
        <w:rPr>
          <w:sz w:val="28"/>
          <w:szCs w:val="28"/>
        </w:rPr>
        <w:t>Fassi</w:t>
      </w:r>
      <w:proofErr w:type="spellEnd"/>
      <w:r w:rsidR="00CF4B2A" w:rsidRPr="00E6456C">
        <w:rPr>
          <w:sz w:val="28"/>
          <w:szCs w:val="28"/>
        </w:rPr>
        <w:t xml:space="preserve"> “formed a cabinet that reflected the king’s desire for a moderately conservative, reformist government”.</w:t>
      </w:r>
      <w:r w:rsidR="00CF687C" w:rsidRPr="00E6456C">
        <w:rPr>
          <w:sz w:val="28"/>
          <w:szCs w:val="28"/>
        </w:rPr>
        <w:t xml:space="preserve"> </w:t>
      </w:r>
      <w:r w:rsidR="00CF687C" w:rsidRPr="00E6456C">
        <w:rPr>
          <w:rFonts w:eastAsiaTheme="minorHAnsi"/>
          <w:sz w:val="28"/>
          <w:szCs w:val="28"/>
        </w:rPr>
        <w:t xml:space="preserve">The centrist Democrat International (2020) identifies </w:t>
      </w:r>
      <w:proofErr w:type="spellStart"/>
      <w:r w:rsidR="00CF687C" w:rsidRPr="00E6456C">
        <w:rPr>
          <w:rFonts w:eastAsiaTheme="minorHAnsi"/>
          <w:sz w:val="28"/>
          <w:szCs w:val="28"/>
        </w:rPr>
        <w:t>Istiqlal</w:t>
      </w:r>
      <w:proofErr w:type="spellEnd"/>
      <w:r w:rsidR="00CF687C" w:rsidRPr="00E6456C">
        <w:rPr>
          <w:rFonts w:eastAsiaTheme="minorHAnsi"/>
          <w:sz w:val="28"/>
          <w:szCs w:val="28"/>
        </w:rPr>
        <w:t xml:space="preserve"> as one of its members.</w:t>
      </w:r>
      <w:r w:rsidR="00406824" w:rsidRPr="00E6456C">
        <w:rPr>
          <w:rFonts w:eastAsiaTheme="minorHAnsi"/>
          <w:sz w:val="28"/>
          <w:szCs w:val="28"/>
        </w:rPr>
        <w:t xml:space="preserve"> The rightist International Democrat Union (2020) identifies </w:t>
      </w:r>
      <w:proofErr w:type="spellStart"/>
      <w:r w:rsidR="00406824" w:rsidRPr="00E6456C">
        <w:rPr>
          <w:rFonts w:eastAsiaTheme="minorHAnsi"/>
          <w:sz w:val="28"/>
          <w:szCs w:val="28"/>
        </w:rPr>
        <w:t>Istiqlal</w:t>
      </w:r>
      <w:proofErr w:type="spellEnd"/>
      <w:r w:rsidR="00406824" w:rsidRPr="00E6456C">
        <w:rPr>
          <w:rFonts w:eastAsiaTheme="minorHAnsi"/>
          <w:sz w:val="28"/>
          <w:szCs w:val="28"/>
        </w:rPr>
        <w:t xml:space="preserve"> as one of its members.</w:t>
      </w:r>
    </w:p>
    <w:p w14:paraId="3438B4E6" w14:textId="77777777" w:rsidR="00DF1C22" w:rsidRPr="00E6456C" w:rsidRDefault="00DF1C22">
      <w:pPr>
        <w:rPr>
          <w:sz w:val="28"/>
          <w:szCs w:val="28"/>
        </w:rPr>
      </w:pPr>
    </w:p>
    <w:p w14:paraId="7E80AEB9" w14:textId="77777777" w:rsidR="00DF1C22" w:rsidRPr="00E6456C" w:rsidRDefault="00DF1C22" w:rsidP="00DF1C22">
      <w:pPr>
        <w:rPr>
          <w:sz w:val="28"/>
          <w:szCs w:val="28"/>
        </w:rPr>
      </w:pPr>
      <w:r w:rsidRPr="00E6456C">
        <w:rPr>
          <w:sz w:val="28"/>
          <w:szCs w:val="28"/>
        </w:rPr>
        <w:t>Years: 2011-2016</w:t>
      </w:r>
    </w:p>
    <w:p w14:paraId="29BBE0E0" w14:textId="77777777" w:rsidR="00DF1C22" w:rsidRPr="00E6456C" w:rsidRDefault="00DF1C22" w:rsidP="00DF1C22">
      <w:pPr>
        <w:rPr>
          <w:sz w:val="28"/>
          <w:szCs w:val="28"/>
        </w:rPr>
      </w:pPr>
      <w:r w:rsidRPr="00E6456C">
        <w:rPr>
          <w:sz w:val="28"/>
          <w:szCs w:val="28"/>
        </w:rPr>
        <w:t xml:space="preserve">Head of government: </w:t>
      </w:r>
      <w:proofErr w:type="spellStart"/>
      <w:r w:rsidRPr="00E6456C">
        <w:rPr>
          <w:sz w:val="28"/>
          <w:szCs w:val="28"/>
        </w:rPr>
        <w:t>Abdelilah</w:t>
      </w:r>
      <w:proofErr w:type="spellEnd"/>
      <w:r w:rsidRPr="00E6456C">
        <w:rPr>
          <w:sz w:val="28"/>
          <w:szCs w:val="28"/>
        </w:rPr>
        <w:t xml:space="preserve"> </w:t>
      </w:r>
      <w:proofErr w:type="spellStart"/>
      <w:r w:rsidRPr="00E6456C">
        <w:rPr>
          <w:sz w:val="28"/>
          <w:szCs w:val="28"/>
        </w:rPr>
        <w:t>Benkirane</w:t>
      </w:r>
      <w:proofErr w:type="spellEnd"/>
    </w:p>
    <w:p w14:paraId="27AEB9FB" w14:textId="3F49832C" w:rsidR="00DF1C22" w:rsidRPr="00E6456C" w:rsidRDefault="00DF1C22" w:rsidP="00DF1C22">
      <w:pPr>
        <w:rPr>
          <w:sz w:val="28"/>
          <w:szCs w:val="28"/>
        </w:rPr>
      </w:pPr>
      <w:r w:rsidRPr="00E6456C">
        <w:rPr>
          <w:sz w:val="28"/>
          <w:szCs w:val="28"/>
        </w:rPr>
        <w:t xml:space="preserve">Ideology: </w:t>
      </w:r>
      <w:r w:rsidR="0051385A" w:rsidRPr="00E6456C">
        <w:rPr>
          <w:sz w:val="28"/>
          <w:szCs w:val="28"/>
        </w:rPr>
        <w:t>Center</w:t>
      </w:r>
    </w:p>
    <w:p w14:paraId="1915672B" w14:textId="4BDEC9BA" w:rsidR="000427A3" w:rsidRPr="00E6456C" w:rsidRDefault="00DF1C22" w:rsidP="00DF1C22">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612E9E" w:rsidRPr="00E6456C">
        <w:rPr>
          <w:iCs/>
          <w:sz w:val="28"/>
          <w:szCs w:val="28"/>
        </w:rPr>
        <w:t>Lansford (2015)</w:t>
      </w:r>
      <w:r w:rsidR="003B7B38" w:rsidRPr="00E6456C">
        <w:rPr>
          <w:i/>
          <w:sz w:val="28"/>
          <w:szCs w:val="28"/>
        </w:rPr>
        <w:t xml:space="preserve"> </w:t>
      </w:r>
      <w:r w:rsidR="003B7B38" w:rsidRPr="00E6456C">
        <w:rPr>
          <w:sz w:val="28"/>
          <w:szCs w:val="28"/>
        </w:rPr>
        <w:t xml:space="preserve">identifies </w:t>
      </w:r>
      <w:proofErr w:type="spellStart"/>
      <w:r w:rsidR="003B7B38" w:rsidRPr="00E6456C">
        <w:rPr>
          <w:sz w:val="28"/>
          <w:szCs w:val="28"/>
        </w:rPr>
        <w:t>Benkirane’s</w:t>
      </w:r>
      <w:proofErr w:type="spellEnd"/>
      <w:r w:rsidR="003B7B38" w:rsidRPr="00E6456C">
        <w:rPr>
          <w:sz w:val="28"/>
          <w:szCs w:val="28"/>
        </w:rPr>
        <w:t xml:space="preserve"> party as </w:t>
      </w:r>
      <w:proofErr w:type="spellStart"/>
      <w:r w:rsidR="003B7B38" w:rsidRPr="00E6456C">
        <w:rPr>
          <w:sz w:val="28"/>
          <w:szCs w:val="28"/>
        </w:rPr>
        <w:t>Parti</w:t>
      </w:r>
      <w:proofErr w:type="spellEnd"/>
      <w:r w:rsidR="003B7B38" w:rsidRPr="00E6456C">
        <w:rPr>
          <w:sz w:val="28"/>
          <w:szCs w:val="28"/>
        </w:rPr>
        <w:t xml:space="preserve"> de la Justice et du </w:t>
      </w:r>
      <w:proofErr w:type="spellStart"/>
      <w:r w:rsidR="003B7B38" w:rsidRPr="00E6456C">
        <w:rPr>
          <w:sz w:val="28"/>
          <w:szCs w:val="28"/>
        </w:rPr>
        <w:t>Développement</w:t>
      </w:r>
      <w:proofErr w:type="spellEnd"/>
      <w:r w:rsidR="003B7B38" w:rsidRPr="00E6456C">
        <w:rPr>
          <w:sz w:val="28"/>
          <w:szCs w:val="28"/>
        </w:rPr>
        <w:t xml:space="preserve"> (PJD). </w:t>
      </w:r>
      <w:r w:rsidR="00612E9E" w:rsidRPr="00E6456C">
        <w:rPr>
          <w:iCs/>
          <w:sz w:val="28"/>
          <w:szCs w:val="28"/>
        </w:rPr>
        <w:t xml:space="preserve">McFaul and </w:t>
      </w:r>
      <w:proofErr w:type="spellStart"/>
      <w:r w:rsidR="00612E9E" w:rsidRPr="00E6456C">
        <w:rPr>
          <w:iCs/>
          <w:sz w:val="28"/>
          <w:szCs w:val="28"/>
        </w:rPr>
        <w:t>Wittes</w:t>
      </w:r>
      <w:proofErr w:type="spellEnd"/>
      <w:r w:rsidR="00612E9E" w:rsidRPr="00E6456C">
        <w:rPr>
          <w:iCs/>
          <w:sz w:val="28"/>
          <w:szCs w:val="28"/>
        </w:rPr>
        <w:t xml:space="preserve"> (2008)</w:t>
      </w:r>
      <w:r w:rsidR="007424D7" w:rsidRPr="00E6456C">
        <w:rPr>
          <w:sz w:val="28"/>
          <w:szCs w:val="28"/>
        </w:rPr>
        <w:t xml:space="preserve"> </w:t>
      </w:r>
      <w:r w:rsidR="00C970EE" w:rsidRPr="00E6456C">
        <w:rPr>
          <w:sz w:val="28"/>
          <w:szCs w:val="28"/>
        </w:rPr>
        <w:t>write</w:t>
      </w:r>
      <w:r w:rsidR="007424D7" w:rsidRPr="00E6456C">
        <w:rPr>
          <w:sz w:val="28"/>
          <w:szCs w:val="28"/>
        </w:rPr>
        <w:t xml:space="preserve"> “The PJD compares itself constantly to Turkey’s Justice and Development Party (AKP) and Europe’s Christian Democrats.”</w:t>
      </w:r>
      <w:r w:rsidR="00E53EF0" w:rsidRPr="00E6456C">
        <w:rPr>
          <w:sz w:val="28"/>
          <w:szCs w:val="28"/>
        </w:rPr>
        <w:t xml:space="preserve"> Perspective Monde (2020) identifies AKP as right (“droite </w:t>
      </w:r>
      <w:proofErr w:type="spellStart"/>
      <w:r w:rsidR="00E53EF0" w:rsidRPr="00E6456C">
        <w:rPr>
          <w:sz w:val="28"/>
          <w:szCs w:val="28"/>
        </w:rPr>
        <w:t>modérée</w:t>
      </w:r>
      <w:proofErr w:type="spellEnd"/>
      <w:r w:rsidR="00E53EF0" w:rsidRPr="00E6456C">
        <w:rPr>
          <w:sz w:val="28"/>
          <w:szCs w:val="28"/>
        </w:rPr>
        <w:t>”).</w:t>
      </w:r>
      <w:r w:rsidR="00CF4B2A" w:rsidRPr="00E6456C">
        <w:rPr>
          <w:sz w:val="28"/>
          <w:szCs w:val="28"/>
        </w:rPr>
        <w:t xml:space="preserve"> Political Handbook of the World (2015) notes that PJD “have stated publicly since 2007 that the party is not </w:t>
      </w:r>
      <w:proofErr w:type="gramStart"/>
      <w:r w:rsidR="00CF4B2A" w:rsidRPr="00E6456C">
        <w:rPr>
          <w:sz w:val="28"/>
          <w:szCs w:val="28"/>
        </w:rPr>
        <w:t>a</w:t>
      </w:r>
      <w:proofErr w:type="gramEnd"/>
      <w:r w:rsidR="00CF4B2A" w:rsidRPr="00E6456C">
        <w:rPr>
          <w:sz w:val="28"/>
          <w:szCs w:val="28"/>
        </w:rPr>
        <w:t xml:space="preserve"> Islamist party, but rather a centrist party with an Islamist perspective”.</w:t>
      </w:r>
      <w:r w:rsidR="000427A3" w:rsidRPr="00E6456C">
        <w:rPr>
          <w:sz w:val="28"/>
          <w:szCs w:val="28"/>
        </w:rPr>
        <w:t xml:space="preserve">  In the Global Party Survey 2019, 8 experts identify the average left-right (0-10) score of Justice and </w:t>
      </w:r>
      <w:proofErr w:type="spellStart"/>
      <w:r w:rsidR="000427A3" w:rsidRPr="00E6456C">
        <w:rPr>
          <w:sz w:val="28"/>
          <w:szCs w:val="28"/>
        </w:rPr>
        <w:t>Develpoment</w:t>
      </w:r>
      <w:proofErr w:type="spellEnd"/>
      <w:r w:rsidR="000427A3" w:rsidRPr="00E6456C">
        <w:rPr>
          <w:sz w:val="28"/>
          <w:szCs w:val="28"/>
        </w:rPr>
        <w:t xml:space="preserve"> Party (JDP) as 6.0.</w:t>
      </w:r>
      <w:r w:rsidR="00E0417F" w:rsidRPr="00E6456C">
        <w:rPr>
          <w:sz w:val="28"/>
          <w:szCs w:val="28"/>
        </w:rPr>
        <w:t xml:space="preserve"> </w:t>
      </w:r>
      <w:r w:rsidR="00DA31B0" w:rsidRPr="00E6456C">
        <w:rPr>
          <w:sz w:val="28"/>
          <w:szCs w:val="28"/>
        </w:rPr>
        <w:t xml:space="preserve">In V-Party (2020) 2 experts identify head of governments party’s ideology as “Center” (-.362) in 2011 and 2016. </w:t>
      </w:r>
      <w:proofErr w:type="spellStart"/>
      <w:r w:rsidR="00340348" w:rsidRPr="00E6456C">
        <w:rPr>
          <w:sz w:val="28"/>
          <w:szCs w:val="28"/>
        </w:rPr>
        <w:t>Hissouf</w:t>
      </w:r>
      <w:proofErr w:type="spellEnd"/>
      <w:r w:rsidR="00E0417F" w:rsidRPr="00E6456C">
        <w:rPr>
          <w:sz w:val="28"/>
          <w:szCs w:val="28"/>
        </w:rPr>
        <w:t xml:space="preserve"> (2016</w:t>
      </w:r>
      <w:r w:rsidR="00340348" w:rsidRPr="00E6456C">
        <w:rPr>
          <w:sz w:val="28"/>
          <w:szCs w:val="28"/>
        </w:rPr>
        <w:t>: 52</w:t>
      </w:r>
      <w:r w:rsidR="00E0417F" w:rsidRPr="00E6456C">
        <w:rPr>
          <w:sz w:val="28"/>
          <w:szCs w:val="28"/>
        </w:rPr>
        <w:t>) writes, “</w:t>
      </w:r>
      <w:r w:rsidR="00340348" w:rsidRPr="00E6456C">
        <w:rPr>
          <w:sz w:val="28"/>
          <w:szCs w:val="28"/>
        </w:rPr>
        <w:t>Helpless at the economic level between 2011 and 2014, the PJD seemed to focus on the social issues.”</w:t>
      </w:r>
    </w:p>
    <w:p w14:paraId="0FACB89B" w14:textId="014D99E4" w:rsidR="00DF1C22" w:rsidRPr="00E6456C" w:rsidRDefault="000427A3" w:rsidP="00DF1C22">
      <w:pPr>
        <w:rPr>
          <w:sz w:val="28"/>
          <w:szCs w:val="28"/>
        </w:rPr>
      </w:pPr>
      <w:r w:rsidRPr="00E6456C">
        <w:rPr>
          <w:sz w:val="28"/>
          <w:szCs w:val="28"/>
        </w:rPr>
        <w:t xml:space="preserve"> </w:t>
      </w:r>
    </w:p>
    <w:p w14:paraId="7032C854" w14:textId="262149B8" w:rsidR="00DF1C22" w:rsidRPr="00E6456C" w:rsidRDefault="00DF1C22" w:rsidP="00DF1C22">
      <w:pPr>
        <w:rPr>
          <w:sz w:val="28"/>
          <w:szCs w:val="28"/>
        </w:rPr>
      </w:pPr>
      <w:r w:rsidRPr="00E6456C">
        <w:rPr>
          <w:sz w:val="28"/>
          <w:szCs w:val="28"/>
        </w:rPr>
        <w:t>Year: 2017</w:t>
      </w:r>
      <w:r w:rsidR="00195D67" w:rsidRPr="00E6456C">
        <w:rPr>
          <w:sz w:val="28"/>
          <w:szCs w:val="28"/>
        </w:rPr>
        <w:t>-20</w:t>
      </w:r>
      <w:r w:rsidR="006059B5" w:rsidRPr="00E6456C">
        <w:rPr>
          <w:sz w:val="28"/>
          <w:szCs w:val="28"/>
        </w:rPr>
        <w:t>20</w:t>
      </w:r>
    </w:p>
    <w:p w14:paraId="673C3D4B" w14:textId="77777777" w:rsidR="00DF1C22" w:rsidRPr="00E6456C" w:rsidRDefault="00DF1C22" w:rsidP="00DF1C22">
      <w:pPr>
        <w:rPr>
          <w:sz w:val="28"/>
          <w:szCs w:val="28"/>
        </w:rPr>
      </w:pPr>
      <w:r w:rsidRPr="00E6456C">
        <w:rPr>
          <w:sz w:val="28"/>
          <w:szCs w:val="28"/>
        </w:rPr>
        <w:lastRenderedPageBreak/>
        <w:t xml:space="preserve">Head of government: </w:t>
      </w:r>
      <w:proofErr w:type="spellStart"/>
      <w:r w:rsidRPr="00E6456C">
        <w:rPr>
          <w:sz w:val="28"/>
          <w:szCs w:val="28"/>
        </w:rPr>
        <w:t>Saadeddine</w:t>
      </w:r>
      <w:proofErr w:type="spellEnd"/>
      <w:r w:rsidRPr="00E6456C">
        <w:rPr>
          <w:sz w:val="28"/>
          <w:szCs w:val="28"/>
        </w:rPr>
        <w:t xml:space="preserve"> El </w:t>
      </w:r>
      <w:proofErr w:type="spellStart"/>
      <w:r w:rsidRPr="00E6456C">
        <w:rPr>
          <w:sz w:val="28"/>
          <w:szCs w:val="28"/>
        </w:rPr>
        <w:t>Othmani</w:t>
      </w:r>
      <w:proofErr w:type="spellEnd"/>
    </w:p>
    <w:p w14:paraId="0D084CFA" w14:textId="0F5FBC9A" w:rsidR="00DF1C22" w:rsidRPr="00E6456C" w:rsidRDefault="00DF1C22" w:rsidP="00DF1C22">
      <w:pPr>
        <w:rPr>
          <w:sz w:val="28"/>
          <w:szCs w:val="28"/>
        </w:rPr>
      </w:pPr>
      <w:r w:rsidRPr="00E6456C">
        <w:rPr>
          <w:sz w:val="28"/>
          <w:szCs w:val="28"/>
        </w:rPr>
        <w:t xml:space="preserve">Ideology: </w:t>
      </w:r>
      <w:r w:rsidR="00C970EE" w:rsidRPr="00E6456C">
        <w:rPr>
          <w:sz w:val="28"/>
          <w:szCs w:val="28"/>
        </w:rPr>
        <w:t>Center</w:t>
      </w:r>
    </w:p>
    <w:p w14:paraId="2957A79F" w14:textId="33DBEEF7" w:rsidR="00340348" w:rsidRPr="00E6456C" w:rsidRDefault="00DF1C22" w:rsidP="00340348">
      <w:pPr>
        <w:rPr>
          <w:sz w:val="28"/>
          <w:szCs w:val="28"/>
        </w:rPr>
      </w:pPr>
      <w:r w:rsidRPr="00E6456C">
        <w:rPr>
          <w:sz w:val="28"/>
          <w:szCs w:val="28"/>
        </w:rPr>
        <w:t xml:space="preserve">Description: </w:t>
      </w:r>
      <w:proofErr w:type="spellStart"/>
      <w:r w:rsidR="00A20F31" w:rsidRPr="00E6456C">
        <w:rPr>
          <w:sz w:val="28"/>
          <w:szCs w:val="28"/>
        </w:rPr>
        <w:t>HoG</w:t>
      </w:r>
      <w:proofErr w:type="spellEnd"/>
      <w:r w:rsidR="00A20F31" w:rsidRPr="00E6456C">
        <w:rPr>
          <w:sz w:val="28"/>
          <w:szCs w:val="28"/>
        </w:rPr>
        <w:t xml:space="preserve"> does not identify ideology. </w:t>
      </w:r>
      <w:r w:rsidR="00820031" w:rsidRPr="00E6456C">
        <w:rPr>
          <w:sz w:val="28"/>
          <w:szCs w:val="28"/>
        </w:rPr>
        <w:t xml:space="preserve">Varieties of Democracy identifies party affiliation as Justice and Development Party. </w:t>
      </w:r>
      <w:r w:rsidR="00CD312F" w:rsidRPr="00E6456C">
        <w:rPr>
          <w:sz w:val="28"/>
          <w:szCs w:val="28"/>
        </w:rPr>
        <w:t xml:space="preserve">World Statesmen (2020) identifies head of government’s party as PJD. </w:t>
      </w:r>
      <w:r w:rsidR="00FC0203" w:rsidRPr="00E6456C">
        <w:rPr>
          <w:sz w:val="28"/>
          <w:szCs w:val="28"/>
        </w:rPr>
        <w:t>Perspective monde identifies head of government’s ideology as moderate right. Perspective monde identifies head of government’s party as Justice and Development Party</w:t>
      </w:r>
      <w:r w:rsidR="00E80918" w:rsidRPr="00E6456C">
        <w:rPr>
          <w:sz w:val="28"/>
          <w:szCs w:val="28"/>
        </w:rPr>
        <w:t>.</w:t>
      </w:r>
      <w:r w:rsidR="008F5270" w:rsidRPr="00E6456C">
        <w:rPr>
          <w:sz w:val="28"/>
          <w:szCs w:val="28"/>
        </w:rPr>
        <w:t xml:space="preserve"> </w:t>
      </w:r>
      <w:proofErr w:type="spellStart"/>
      <w:r w:rsidR="00612E9E" w:rsidRPr="00E6456C">
        <w:rPr>
          <w:iCs/>
          <w:sz w:val="28"/>
          <w:szCs w:val="28"/>
          <w:lang w:val="fr-FR"/>
        </w:rPr>
        <w:t>Ferjani</w:t>
      </w:r>
      <w:proofErr w:type="spellEnd"/>
      <w:r w:rsidR="00612E9E" w:rsidRPr="00E6456C">
        <w:rPr>
          <w:iCs/>
          <w:sz w:val="28"/>
          <w:szCs w:val="28"/>
          <w:lang w:val="fr-FR"/>
        </w:rPr>
        <w:t xml:space="preserve"> (2007) </w:t>
      </w:r>
      <w:r w:rsidR="008F5270" w:rsidRPr="00E6456C">
        <w:rPr>
          <w:sz w:val="28"/>
          <w:szCs w:val="28"/>
          <w:lang w:val="fr-FR"/>
        </w:rPr>
        <w:t xml:space="preserve">identifies </w:t>
      </w:r>
      <w:proofErr w:type="spellStart"/>
      <w:r w:rsidR="008F5270" w:rsidRPr="00E6456C">
        <w:rPr>
          <w:sz w:val="28"/>
          <w:szCs w:val="28"/>
          <w:lang w:val="fr-FR"/>
        </w:rPr>
        <w:t>Othmani’s</w:t>
      </w:r>
      <w:proofErr w:type="spellEnd"/>
      <w:r w:rsidR="008F5270" w:rsidRPr="00E6456C">
        <w:rPr>
          <w:sz w:val="28"/>
          <w:szCs w:val="28"/>
          <w:lang w:val="fr-FR"/>
        </w:rPr>
        <w:t xml:space="preserve"> party as PJD: “C’est la thèse défendue par le Réseau des Démocrates Arabes créé à Casablanca en décembre 2005 à l ;initiative du Centre de l’Étude des </w:t>
      </w:r>
      <w:proofErr w:type="spellStart"/>
      <w:r w:rsidR="008F5270" w:rsidRPr="00E6456C">
        <w:rPr>
          <w:sz w:val="28"/>
          <w:szCs w:val="28"/>
          <w:lang w:val="fr-FR"/>
        </w:rPr>
        <w:t>États-unis</w:t>
      </w:r>
      <w:proofErr w:type="spellEnd"/>
      <w:r w:rsidR="008F5270" w:rsidRPr="00E6456C">
        <w:rPr>
          <w:sz w:val="28"/>
          <w:szCs w:val="28"/>
          <w:lang w:val="fr-FR"/>
        </w:rPr>
        <w:t xml:space="preserve"> – et avec la participation d’islamistes dits modérés – dont </w:t>
      </w:r>
      <w:proofErr w:type="spellStart"/>
      <w:r w:rsidR="008F5270" w:rsidRPr="00E6456C">
        <w:rPr>
          <w:sz w:val="28"/>
          <w:szCs w:val="28"/>
          <w:lang w:val="fr-FR"/>
        </w:rPr>
        <w:t>Saadeddine</w:t>
      </w:r>
      <w:proofErr w:type="spellEnd"/>
      <w:r w:rsidR="008F5270" w:rsidRPr="00E6456C">
        <w:rPr>
          <w:sz w:val="28"/>
          <w:szCs w:val="28"/>
          <w:lang w:val="fr-FR"/>
        </w:rPr>
        <w:t xml:space="preserve"> </w:t>
      </w:r>
      <w:proofErr w:type="spellStart"/>
      <w:r w:rsidR="008F5270" w:rsidRPr="00E6456C">
        <w:rPr>
          <w:sz w:val="28"/>
          <w:szCs w:val="28"/>
          <w:lang w:val="fr-FR"/>
        </w:rPr>
        <w:t>Othmani</w:t>
      </w:r>
      <w:proofErr w:type="spellEnd"/>
      <w:r w:rsidR="008F5270" w:rsidRPr="00E6456C">
        <w:rPr>
          <w:sz w:val="28"/>
          <w:szCs w:val="28"/>
          <w:lang w:val="fr-FR"/>
        </w:rPr>
        <w:t xml:space="preserve"> et Mohamed </w:t>
      </w:r>
      <w:proofErr w:type="spellStart"/>
      <w:r w:rsidR="008F5270" w:rsidRPr="00E6456C">
        <w:rPr>
          <w:sz w:val="28"/>
          <w:szCs w:val="28"/>
          <w:lang w:val="fr-FR"/>
        </w:rPr>
        <w:t>Yatim</w:t>
      </w:r>
      <w:proofErr w:type="spellEnd"/>
      <w:r w:rsidR="008F5270" w:rsidRPr="00E6456C">
        <w:rPr>
          <w:sz w:val="28"/>
          <w:szCs w:val="28"/>
          <w:lang w:val="fr-FR"/>
        </w:rPr>
        <w:t xml:space="preserve"> du PJD – et des « démocrates laïques » tellement modérés qu’ils ont accepté de ranger leur laïcité au placard pour pouvoir travailler avec des islamistes qui n’ont pas renoncé à maintenir la référence à la religion."</w:t>
      </w:r>
      <w:r w:rsidR="007F1047" w:rsidRPr="00E6456C">
        <w:rPr>
          <w:i/>
          <w:sz w:val="28"/>
          <w:szCs w:val="28"/>
        </w:rPr>
        <w:t xml:space="preserve"> </w:t>
      </w:r>
      <w:r w:rsidR="00612E9E" w:rsidRPr="00E6456C">
        <w:rPr>
          <w:iCs/>
          <w:sz w:val="28"/>
          <w:szCs w:val="28"/>
        </w:rPr>
        <w:t xml:space="preserve">McFaul and </w:t>
      </w:r>
      <w:proofErr w:type="spellStart"/>
      <w:r w:rsidR="00612E9E" w:rsidRPr="00E6456C">
        <w:rPr>
          <w:iCs/>
          <w:sz w:val="28"/>
          <w:szCs w:val="28"/>
        </w:rPr>
        <w:t>Wittes</w:t>
      </w:r>
      <w:proofErr w:type="spellEnd"/>
      <w:r w:rsidR="00612E9E" w:rsidRPr="00E6456C">
        <w:rPr>
          <w:iCs/>
          <w:sz w:val="28"/>
          <w:szCs w:val="28"/>
        </w:rPr>
        <w:t xml:space="preserve"> (2008)</w:t>
      </w:r>
      <w:r w:rsidR="007F1047" w:rsidRPr="00E6456C">
        <w:rPr>
          <w:sz w:val="28"/>
          <w:szCs w:val="28"/>
        </w:rPr>
        <w:t xml:space="preserve"> </w:t>
      </w:r>
      <w:r w:rsidR="00C970EE" w:rsidRPr="00E6456C">
        <w:rPr>
          <w:sz w:val="28"/>
          <w:szCs w:val="28"/>
        </w:rPr>
        <w:t>write</w:t>
      </w:r>
      <w:r w:rsidR="007F1047" w:rsidRPr="00E6456C">
        <w:rPr>
          <w:sz w:val="28"/>
          <w:szCs w:val="28"/>
        </w:rPr>
        <w:t xml:space="preserve"> “The PJD compares itself constantly to Turkey’s Justice and Development Party (AKP) and Europe’s Christian Democrats.”</w:t>
      </w:r>
      <w:r w:rsidR="00E53EF0" w:rsidRPr="00E6456C">
        <w:rPr>
          <w:sz w:val="28"/>
          <w:szCs w:val="28"/>
        </w:rPr>
        <w:t xml:space="preserve"> Perspective Monde (2020) identifies AKP as right (“droite </w:t>
      </w:r>
      <w:proofErr w:type="spellStart"/>
      <w:r w:rsidR="00E53EF0" w:rsidRPr="00E6456C">
        <w:rPr>
          <w:sz w:val="28"/>
          <w:szCs w:val="28"/>
        </w:rPr>
        <w:t>modérée</w:t>
      </w:r>
      <w:proofErr w:type="spellEnd"/>
      <w:r w:rsidR="00E53EF0" w:rsidRPr="00E6456C">
        <w:rPr>
          <w:sz w:val="28"/>
          <w:szCs w:val="28"/>
        </w:rPr>
        <w:t>”).</w:t>
      </w:r>
      <w:r w:rsidR="00CF4B2A" w:rsidRPr="00E6456C">
        <w:rPr>
          <w:sz w:val="28"/>
          <w:szCs w:val="28"/>
        </w:rPr>
        <w:t xml:space="preserve"> Political Handbook of the World (2015) notes that PJD “have stated publicly since 2007 that the party is not </w:t>
      </w:r>
      <w:proofErr w:type="gramStart"/>
      <w:r w:rsidR="00CF4B2A" w:rsidRPr="00E6456C">
        <w:rPr>
          <w:sz w:val="28"/>
          <w:szCs w:val="28"/>
        </w:rPr>
        <w:t>a</w:t>
      </w:r>
      <w:proofErr w:type="gramEnd"/>
      <w:r w:rsidR="00CF4B2A" w:rsidRPr="00E6456C">
        <w:rPr>
          <w:sz w:val="28"/>
          <w:szCs w:val="28"/>
        </w:rPr>
        <w:t xml:space="preserve"> Islamist party, but rather a centrist party with an Islamist perspective”.</w:t>
      </w:r>
      <w:r w:rsidR="000427A3" w:rsidRPr="00E6456C">
        <w:rPr>
          <w:sz w:val="28"/>
          <w:szCs w:val="28"/>
        </w:rPr>
        <w:t xml:space="preserve">  In the Global Party Survey 2019, 8 experts identify the average left-right (0-10) score of Justice and Develo</w:t>
      </w:r>
      <w:r w:rsidR="00611E7E" w:rsidRPr="00E6456C">
        <w:rPr>
          <w:sz w:val="28"/>
          <w:szCs w:val="28"/>
        </w:rPr>
        <w:t>p</w:t>
      </w:r>
      <w:r w:rsidR="000427A3" w:rsidRPr="00E6456C">
        <w:rPr>
          <w:sz w:val="28"/>
          <w:szCs w:val="28"/>
        </w:rPr>
        <w:t>ment Party (JDP) as 6.0.</w:t>
      </w:r>
      <w:r w:rsidR="00340348" w:rsidRPr="00E6456C">
        <w:rPr>
          <w:sz w:val="28"/>
          <w:szCs w:val="28"/>
        </w:rPr>
        <w:t xml:space="preserve"> </w:t>
      </w:r>
      <w:r w:rsidR="00DA31B0" w:rsidRPr="00E6456C">
        <w:rPr>
          <w:sz w:val="28"/>
          <w:szCs w:val="28"/>
        </w:rPr>
        <w:t xml:space="preserve">In V-Party (2020) 2 experts identify head of governments party’s ideology as “Center” (-.362) in 2016 </w:t>
      </w:r>
      <w:proofErr w:type="spellStart"/>
      <w:r w:rsidR="00340348" w:rsidRPr="00E6456C">
        <w:rPr>
          <w:sz w:val="28"/>
          <w:szCs w:val="28"/>
        </w:rPr>
        <w:t>Hissouf</w:t>
      </w:r>
      <w:proofErr w:type="spellEnd"/>
      <w:r w:rsidR="00340348" w:rsidRPr="00E6456C">
        <w:rPr>
          <w:sz w:val="28"/>
          <w:szCs w:val="28"/>
        </w:rPr>
        <w:t xml:space="preserve"> (2016: 52) writes, “Helpless at the economic level between 2011 and 2014, the PJD seemed to focus on the social issues.”</w:t>
      </w:r>
    </w:p>
    <w:p w14:paraId="27AA2E21" w14:textId="22C63577" w:rsidR="00DF1C22" w:rsidRPr="00E6456C" w:rsidRDefault="00DF1C22" w:rsidP="00DF1C22">
      <w:pPr>
        <w:rPr>
          <w:sz w:val="28"/>
          <w:szCs w:val="28"/>
        </w:rPr>
      </w:pPr>
    </w:p>
    <w:p w14:paraId="18CE1E03" w14:textId="70E06F5C" w:rsidR="001A1511" w:rsidRPr="00E6456C" w:rsidRDefault="001A1511" w:rsidP="00DF1C22">
      <w:pPr>
        <w:rPr>
          <w:sz w:val="28"/>
          <w:szCs w:val="28"/>
        </w:rPr>
      </w:pPr>
    </w:p>
    <w:p w14:paraId="6D1D1DBF" w14:textId="08891ACA" w:rsidR="002C46E9" w:rsidRPr="00E6456C" w:rsidRDefault="002C46E9" w:rsidP="00DF1C22">
      <w:pPr>
        <w:rPr>
          <w:sz w:val="28"/>
          <w:szCs w:val="28"/>
        </w:rPr>
      </w:pPr>
      <w:r w:rsidRPr="00E6456C">
        <w:rPr>
          <w:sz w:val="28"/>
          <w:szCs w:val="28"/>
        </w:rPr>
        <w:t>Notes:</w:t>
      </w:r>
    </w:p>
    <w:p w14:paraId="3CA8F24F" w14:textId="0ED565C4" w:rsidR="002C46E9" w:rsidRPr="00E6456C" w:rsidRDefault="002C46E9" w:rsidP="00DF1C22">
      <w:pPr>
        <w:rPr>
          <w:sz w:val="28"/>
          <w:szCs w:val="28"/>
        </w:rPr>
      </w:pPr>
      <w:r w:rsidRPr="00E6456C">
        <w:rPr>
          <w:sz w:val="28"/>
          <w:szCs w:val="28"/>
        </w:rPr>
        <w:t>Manzano (2017: 108) states that “several royalist parties, which are considered in our sources as conservative and center-right organizations, have mostly taken control of the cabinet”.</w:t>
      </w:r>
    </w:p>
    <w:p w14:paraId="71581AAC" w14:textId="77777777" w:rsidR="002C46E9" w:rsidRPr="00E6456C" w:rsidRDefault="002C46E9" w:rsidP="00DF1C22">
      <w:pPr>
        <w:rPr>
          <w:sz w:val="28"/>
          <w:szCs w:val="28"/>
        </w:rPr>
      </w:pPr>
    </w:p>
    <w:p w14:paraId="5723F17E" w14:textId="02874F71" w:rsidR="001E6A73" w:rsidRPr="00E6456C" w:rsidRDefault="00A2165E">
      <w:pPr>
        <w:rPr>
          <w:color w:val="000000" w:themeColor="text1"/>
          <w:sz w:val="28"/>
          <w:szCs w:val="28"/>
        </w:rPr>
      </w:pPr>
      <w:r w:rsidRPr="00E6456C">
        <w:rPr>
          <w:color w:val="000000" w:themeColor="text1"/>
          <w:sz w:val="28"/>
          <w:szCs w:val="28"/>
        </w:rPr>
        <w:t>References:</w:t>
      </w:r>
    </w:p>
    <w:p w14:paraId="1E4FB01E" w14:textId="77777777" w:rsidR="00C2560D" w:rsidRPr="00E6456C" w:rsidRDefault="00612E9E" w:rsidP="00C2560D">
      <w:pPr>
        <w:rPr>
          <w:color w:val="000000" w:themeColor="text1"/>
          <w:sz w:val="28"/>
          <w:szCs w:val="28"/>
        </w:rPr>
      </w:pPr>
      <w:r w:rsidRPr="00E6456C">
        <w:rPr>
          <w:color w:val="000000" w:themeColor="text1"/>
          <w:sz w:val="28"/>
          <w:szCs w:val="28"/>
        </w:rPr>
        <w:t xml:space="preserve">2010. </w:t>
      </w:r>
      <w:proofErr w:type="spellStart"/>
      <w:r w:rsidRPr="00E6456C">
        <w:rPr>
          <w:color w:val="000000" w:themeColor="text1"/>
          <w:sz w:val="28"/>
          <w:szCs w:val="28"/>
        </w:rPr>
        <w:t>Azzedine</w:t>
      </w:r>
      <w:proofErr w:type="spellEnd"/>
      <w:r w:rsidRPr="00E6456C">
        <w:rPr>
          <w:color w:val="000000" w:themeColor="text1"/>
          <w:sz w:val="28"/>
          <w:szCs w:val="28"/>
        </w:rPr>
        <w:t xml:space="preserve"> </w:t>
      </w:r>
      <w:proofErr w:type="spellStart"/>
      <w:r w:rsidRPr="00E6456C">
        <w:rPr>
          <w:color w:val="000000" w:themeColor="text1"/>
          <w:sz w:val="28"/>
          <w:szCs w:val="28"/>
        </w:rPr>
        <w:t>Laraki</w:t>
      </w:r>
      <w:proofErr w:type="spellEnd"/>
      <w:r w:rsidRPr="00E6456C">
        <w:rPr>
          <w:color w:val="000000" w:themeColor="text1"/>
          <w:sz w:val="28"/>
          <w:szCs w:val="28"/>
        </w:rPr>
        <w:t xml:space="preserve">: </w:t>
      </w:r>
      <w:proofErr w:type="spellStart"/>
      <w:r w:rsidRPr="00E6456C">
        <w:rPr>
          <w:color w:val="000000" w:themeColor="text1"/>
          <w:sz w:val="28"/>
          <w:szCs w:val="28"/>
        </w:rPr>
        <w:t>L’arabisation</w:t>
      </w:r>
      <w:proofErr w:type="spellEnd"/>
      <w:r w:rsidRPr="00E6456C">
        <w:rPr>
          <w:color w:val="000000" w:themeColor="text1"/>
          <w:sz w:val="28"/>
          <w:szCs w:val="28"/>
        </w:rPr>
        <w:t xml:space="preserve">, </w:t>
      </w:r>
      <w:proofErr w:type="spellStart"/>
      <w:r w:rsidRPr="00E6456C">
        <w:rPr>
          <w:color w:val="000000" w:themeColor="text1"/>
          <w:sz w:val="28"/>
          <w:szCs w:val="28"/>
        </w:rPr>
        <w:t>c’est</w:t>
      </w:r>
      <w:proofErr w:type="spellEnd"/>
      <w:r w:rsidRPr="00E6456C">
        <w:rPr>
          <w:color w:val="000000" w:themeColor="text1"/>
          <w:sz w:val="28"/>
          <w:szCs w:val="28"/>
        </w:rPr>
        <w:t xml:space="preserve"> </w:t>
      </w:r>
      <w:proofErr w:type="spellStart"/>
      <w:r w:rsidRPr="00E6456C">
        <w:rPr>
          <w:color w:val="000000" w:themeColor="text1"/>
          <w:sz w:val="28"/>
          <w:szCs w:val="28"/>
        </w:rPr>
        <w:t>lui</w:t>
      </w:r>
      <w:proofErr w:type="spellEnd"/>
      <w:r w:rsidRPr="00E6456C">
        <w:rPr>
          <w:color w:val="000000" w:themeColor="text1"/>
          <w:sz w:val="28"/>
          <w:szCs w:val="28"/>
        </w:rPr>
        <w:t>! Amazighnews.net.</w:t>
      </w:r>
    </w:p>
    <w:p w14:paraId="56956778" w14:textId="7C3842B8" w:rsidR="0047139E" w:rsidRPr="00E6456C" w:rsidRDefault="0047139E" w:rsidP="00C2560D">
      <w:pPr>
        <w:ind w:left="720" w:hanging="720"/>
        <w:rPr>
          <w:color w:val="000000" w:themeColor="text1"/>
          <w:sz w:val="28"/>
          <w:szCs w:val="28"/>
        </w:rPr>
      </w:pPr>
      <w:proofErr w:type="spellStart"/>
      <w:r w:rsidRPr="00E6456C">
        <w:rPr>
          <w:iCs/>
          <w:color w:val="000000" w:themeColor="text1"/>
          <w:sz w:val="28"/>
          <w:szCs w:val="28"/>
        </w:rPr>
        <w:t>A’boushi</w:t>
      </w:r>
      <w:proofErr w:type="spellEnd"/>
      <w:r w:rsidRPr="00E6456C">
        <w:rPr>
          <w:iCs/>
          <w:color w:val="000000" w:themeColor="text1"/>
          <w:sz w:val="28"/>
          <w:szCs w:val="28"/>
        </w:rPr>
        <w:t xml:space="preserve">, El-Hussein. 2010. “The Socialist Union of Popular Forces Party in Morocco.” </w:t>
      </w:r>
      <w:r w:rsidRPr="00E6456C">
        <w:rPr>
          <w:i/>
          <w:color w:val="000000" w:themeColor="text1"/>
          <w:sz w:val="28"/>
          <w:szCs w:val="28"/>
        </w:rPr>
        <w:t xml:space="preserve">Returning to Political Parties? Partisan Logic and Political Transformations in the Arab World. </w:t>
      </w:r>
      <w:proofErr w:type="spellStart"/>
      <w:r w:rsidRPr="00E6456C">
        <w:rPr>
          <w:iCs/>
          <w:color w:val="000000" w:themeColor="text1"/>
          <w:sz w:val="28"/>
          <w:szCs w:val="28"/>
        </w:rPr>
        <w:t>Beyrouth</w:t>
      </w:r>
      <w:proofErr w:type="spellEnd"/>
      <w:r w:rsidRPr="00E6456C">
        <w:rPr>
          <w:iCs/>
          <w:color w:val="000000" w:themeColor="text1"/>
          <w:sz w:val="28"/>
          <w:szCs w:val="28"/>
        </w:rPr>
        <w:t xml:space="preserve">: Presses de </w:t>
      </w:r>
      <w:proofErr w:type="spellStart"/>
      <w:r w:rsidRPr="00E6456C">
        <w:rPr>
          <w:iCs/>
          <w:color w:val="000000" w:themeColor="text1"/>
          <w:sz w:val="28"/>
          <w:szCs w:val="28"/>
        </w:rPr>
        <w:t>l’Ifpo</w:t>
      </w:r>
      <w:proofErr w:type="spellEnd"/>
      <w:r w:rsidRPr="00E6456C">
        <w:rPr>
          <w:iCs/>
          <w:color w:val="000000" w:themeColor="text1"/>
          <w:sz w:val="28"/>
          <w:szCs w:val="28"/>
        </w:rPr>
        <w:t xml:space="preserve"> (pp 131-173)</w:t>
      </w:r>
      <w:r w:rsidR="00AD492E">
        <w:rPr>
          <w:iCs/>
          <w:color w:val="000000" w:themeColor="text1"/>
          <w:sz w:val="28"/>
          <w:szCs w:val="28"/>
        </w:rPr>
        <w:t>.</w:t>
      </w:r>
    </w:p>
    <w:p w14:paraId="69BD65DE" w14:textId="1DAEF4D1" w:rsidR="00C2560D" w:rsidRPr="00E6456C" w:rsidRDefault="00400803" w:rsidP="00C2560D">
      <w:pPr>
        <w:ind w:left="720" w:hanging="720"/>
        <w:rPr>
          <w:sz w:val="28"/>
          <w:szCs w:val="28"/>
        </w:rPr>
      </w:pPr>
      <w:r w:rsidRPr="00E6456C">
        <w:rPr>
          <w:color w:val="000000" w:themeColor="text1"/>
          <w:sz w:val="28"/>
          <w:szCs w:val="28"/>
          <w:shd w:val="clear" w:color="auto" w:fill="FFFFFF"/>
        </w:rPr>
        <w:t xml:space="preserve">Alport, E.A. 1961. “Morocco Under the New King.” </w:t>
      </w:r>
      <w:r w:rsidRPr="00E6456C">
        <w:rPr>
          <w:i/>
          <w:iCs/>
          <w:color w:val="000000" w:themeColor="text1"/>
          <w:sz w:val="28"/>
          <w:szCs w:val="28"/>
          <w:shd w:val="clear" w:color="auto" w:fill="FFFFFF"/>
        </w:rPr>
        <w:t xml:space="preserve">The World Today </w:t>
      </w:r>
      <w:r w:rsidRPr="00E6456C">
        <w:rPr>
          <w:color w:val="000000" w:themeColor="text1"/>
          <w:sz w:val="28"/>
          <w:szCs w:val="28"/>
          <w:shd w:val="clear" w:color="auto" w:fill="FFFFFF"/>
        </w:rPr>
        <w:t xml:space="preserve">17, no. 5 (1961): 205-10. Accessed September 15, 2020. </w:t>
      </w:r>
      <w:hyperlink r:id="rId7" w:history="1">
        <w:r w:rsidR="00C2560D" w:rsidRPr="00E6456C">
          <w:rPr>
            <w:rStyle w:val="Hyperlink"/>
            <w:sz w:val="28"/>
            <w:szCs w:val="28"/>
            <w:shd w:val="clear" w:color="auto" w:fill="FFFFFF"/>
          </w:rPr>
          <w:t>http://www.jstor.org/stable/40394149</w:t>
        </w:r>
      </w:hyperlink>
      <w:r w:rsidRPr="00E6456C">
        <w:rPr>
          <w:color w:val="333333"/>
          <w:sz w:val="28"/>
          <w:szCs w:val="28"/>
          <w:shd w:val="clear" w:color="auto" w:fill="FFFFFF"/>
        </w:rPr>
        <w:t>.</w:t>
      </w:r>
    </w:p>
    <w:p w14:paraId="3F5F7C19" w14:textId="659F2383" w:rsidR="00E26967" w:rsidRPr="00E6456C" w:rsidRDefault="00E26967" w:rsidP="00C2560D">
      <w:pPr>
        <w:ind w:left="720" w:hanging="720"/>
        <w:rPr>
          <w:sz w:val="28"/>
          <w:szCs w:val="28"/>
        </w:rPr>
      </w:pPr>
      <w:r w:rsidRPr="00E6456C">
        <w:rPr>
          <w:color w:val="000000" w:themeColor="text1"/>
          <w:sz w:val="28"/>
          <w:szCs w:val="28"/>
          <w:shd w:val="clear" w:color="auto" w:fill="FFFFFF"/>
        </w:rPr>
        <w:t>Ashford, Douglas E. 1961. Elections in Morocco: Progress or Confusion? </w:t>
      </w:r>
      <w:r w:rsidRPr="00E6456C">
        <w:rPr>
          <w:i/>
          <w:iCs/>
          <w:color w:val="000000" w:themeColor="text1"/>
          <w:sz w:val="28"/>
          <w:szCs w:val="28"/>
        </w:rPr>
        <w:t>Middle East Journal</w:t>
      </w:r>
      <w:r w:rsidRPr="00E6456C">
        <w:rPr>
          <w:color w:val="000000" w:themeColor="text1"/>
          <w:sz w:val="28"/>
          <w:szCs w:val="28"/>
          <w:shd w:val="clear" w:color="auto" w:fill="FFFFFF"/>
        </w:rPr>
        <w:t xml:space="preserve"> 15(1): 1-15.</w:t>
      </w:r>
    </w:p>
    <w:p w14:paraId="7A1D535C" w14:textId="48CFEDBF" w:rsidR="00542AA0" w:rsidRPr="00E6456C" w:rsidRDefault="00542AA0" w:rsidP="00C2560D">
      <w:pPr>
        <w:ind w:left="720" w:hanging="720"/>
        <w:rPr>
          <w:color w:val="000000" w:themeColor="text1"/>
          <w:sz w:val="28"/>
          <w:szCs w:val="28"/>
        </w:rPr>
      </w:pPr>
      <w:r w:rsidRPr="00E6456C">
        <w:rPr>
          <w:color w:val="000000" w:themeColor="text1"/>
          <w:sz w:val="28"/>
          <w:szCs w:val="28"/>
          <w:shd w:val="clear" w:color="auto" w:fill="FFFFFF"/>
        </w:rPr>
        <w:lastRenderedPageBreak/>
        <w:t>Badcock, James. 2002. "Morocco: Economic Hangover After the Party." </w:t>
      </w:r>
      <w:r w:rsidRPr="00E6456C">
        <w:rPr>
          <w:i/>
          <w:iCs/>
          <w:color w:val="000000" w:themeColor="text1"/>
          <w:sz w:val="28"/>
          <w:szCs w:val="28"/>
          <w:shd w:val="clear" w:color="auto" w:fill="FFFFFF"/>
        </w:rPr>
        <w:t>African Business</w:t>
      </w:r>
      <w:r w:rsidRPr="00E6456C">
        <w:rPr>
          <w:color w:val="000000" w:themeColor="text1"/>
          <w:sz w:val="28"/>
          <w:szCs w:val="28"/>
          <w:shd w:val="clear" w:color="auto" w:fill="FFFFFF"/>
        </w:rPr>
        <w:t>, 12, 50-51. https://search-proquest-com.proxy.uchicago.edu/docview/220428861?accountid=14657.</w:t>
      </w:r>
    </w:p>
    <w:p w14:paraId="73DC20C4" w14:textId="77777777" w:rsidR="00C2560D" w:rsidRPr="00E6456C" w:rsidRDefault="000261AA" w:rsidP="00C2560D">
      <w:pPr>
        <w:ind w:left="720" w:hanging="720"/>
        <w:rPr>
          <w:color w:val="000000" w:themeColor="text1"/>
          <w:sz w:val="28"/>
          <w:szCs w:val="28"/>
          <w:shd w:val="clear" w:color="auto" w:fill="FFFFFF"/>
        </w:rPr>
      </w:pPr>
      <w:r w:rsidRPr="00E6456C">
        <w:rPr>
          <w:color w:val="000000" w:themeColor="text1"/>
          <w:sz w:val="28"/>
          <w:szCs w:val="28"/>
          <w:shd w:val="clear" w:color="auto" w:fill="FFFFFF"/>
        </w:rPr>
        <w:t>Badcock, James. 2004. "MOROCCO: Fighting the Enemy within." </w:t>
      </w:r>
      <w:r w:rsidRPr="00E6456C">
        <w:rPr>
          <w:i/>
          <w:iCs/>
          <w:color w:val="000000" w:themeColor="text1"/>
          <w:sz w:val="28"/>
          <w:szCs w:val="28"/>
          <w:shd w:val="clear" w:color="auto" w:fill="FFFFFF"/>
        </w:rPr>
        <w:t>African Business</w:t>
      </w:r>
      <w:r w:rsidRPr="00E6456C">
        <w:rPr>
          <w:color w:val="000000" w:themeColor="text1"/>
          <w:sz w:val="28"/>
          <w:szCs w:val="28"/>
          <w:shd w:val="clear" w:color="auto" w:fill="FFFFFF"/>
        </w:rPr>
        <w:t xml:space="preserve">, 02, 54-55. </w:t>
      </w:r>
      <w:hyperlink r:id="rId8" w:history="1">
        <w:r w:rsidR="00C2560D" w:rsidRPr="00E6456C">
          <w:rPr>
            <w:rStyle w:val="Hyperlink"/>
            <w:sz w:val="28"/>
            <w:szCs w:val="28"/>
            <w:shd w:val="clear" w:color="auto" w:fill="FFFFFF"/>
          </w:rPr>
          <w:t>https://search-proquest-com.proxy.uchicago.edu/docview/220441238?accountid=14657</w:t>
        </w:r>
      </w:hyperlink>
      <w:r w:rsidR="00C2560D" w:rsidRPr="00E6456C">
        <w:rPr>
          <w:color w:val="000000" w:themeColor="text1"/>
          <w:sz w:val="28"/>
          <w:szCs w:val="28"/>
          <w:shd w:val="clear" w:color="auto" w:fill="FFFFFF"/>
        </w:rPr>
        <w:t xml:space="preserve"> </w:t>
      </w:r>
    </w:p>
    <w:p w14:paraId="17E2BB98" w14:textId="77777777" w:rsidR="00C2560D" w:rsidRPr="00E6456C" w:rsidRDefault="00606F3F" w:rsidP="00C2560D">
      <w:pPr>
        <w:ind w:left="720" w:hanging="720"/>
        <w:rPr>
          <w:color w:val="000000" w:themeColor="text1"/>
          <w:sz w:val="28"/>
          <w:szCs w:val="28"/>
        </w:rPr>
      </w:pPr>
      <w:r w:rsidRPr="00E6456C">
        <w:rPr>
          <w:color w:val="000000" w:themeColor="text1"/>
          <w:sz w:val="28"/>
          <w:szCs w:val="28"/>
        </w:rPr>
        <w:t xml:space="preserve">Banks, Arthur et al. 1998. </w:t>
      </w:r>
      <w:r w:rsidR="00612E9E" w:rsidRPr="00E6456C">
        <w:rPr>
          <w:i/>
          <w:iCs/>
          <w:color w:val="000000" w:themeColor="text1"/>
          <w:sz w:val="28"/>
          <w:szCs w:val="28"/>
        </w:rPr>
        <w:t>Political Handbook of the World 1998</w:t>
      </w:r>
      <w:r w:rsidR="00612E9E" w:rsidRPr="00E6456C">
        <w:rPr>
          <w:color w:val="000000" w:themeColor="text1"/>
          <w:sz w:val="28"/>
          <w:szCs w:val="28"/>
        </w:rPr>
        <w:t>. Washington:</w:t>
      </w:r>
      <w:r w:rsidR="00C2560D" w:rsidRPr="00E6456C">
        <w:rPr>
          <w:color w:val="000000" w:themeColor="text1"/>
          <w:sz w:val="28"/>
          <w:szCs w:val="28"/>
        </w:rPr>
        <w:t xml:space="preserve"> </w:t>
      </w:r>
      <w:r w:rsidR="00612E9E" w:rsidRPr="00E6456C">
        <w:rPr>
          <w:color w:val="000000" w:themeColor="text1"/>
          <w:sz w:val="28"/>
          <w:szCs w:val="28"/>
        </w:rPr>
        <w:t>628.</w:t>
      </w:r>
      <w:r w:rsidR="00C2560D" w:rsidRPr="00E6456C">
        <w:rPr>
          <w:color w:val="000000" w:themeColor="text1"/>
          <w:sz w:val="28"/>
          <w:szCs w:val="28"/>
        </w:rPr>
        <w:t xml:space="preserve"> </w:t>
      </w:r>
    </w:p>
    <w:p w14:paraId="6BA127B9" w14:textId="77777777" w:rsidR="00C2560D" w:rsidRPr="00E6456C" w:rsidRDefault="004C7870" w:rsidP="00D940FE">
      <w:pPr>
        <w:ind w:left="720" w:hanging="720"/>
        <w:rPr>
          <w:color w:val="000000" w:themeColor="text1"/>
          <w:sz w:val="28"/>
          <w:szCs w:val="28"/>
        </w:rPr>
      </w:pPr>
      <w:r w:rsidRPr="00E6456C">
        <w:rPr>
          <w:color w:val="000000" w:themeColor="text1"/>
          <w:sz w:val="28"/>
          <w:szCs w:val="28"/>
        </w:rPr>
        <w:t>Banks, A., Muller, C., Overstreet, W. 2006. “</w:t>
      </w:r>
      <w:proofErr w:type="spellStart"/>
      <w:r w:rsidRPr="00E6456C">
        <w:rPr>
          <w:color w:val="000000" w:themeColor="text1"/>
          <w:sz w:val="28"/>
          <w:szCs w:val="28"/>
        </w:rPr>
        <w:t>Morocco</w:t>
      </w:r>
      <w:proofErr w:type="gramStart"/>
      <w:r w:rsidRPr="00E6456C">
        <w:rPr>
          <w:color w:val="000000" w:themeColor="text1"/>
          <w:sz w:val="28"/>
          <w:szCs w:val="28"/>
        </w:rPr>
        <w:t>.”</w:t>
      </w:r>
      <w:r w:rsidRPr="00E6456C">
        <w:rPr>
          <w:i/>
          <w:iCs/>
          <w:color w:val="000000" w:themeColor="text1"/>
          <w:sz w:val="28"/>
          <w:szCs w:val="28"/>
        </w:rPr>
        <w:t>Political</w:t>
      </w:r>
      <w:proofErr w:type="spellEnd"/>
      <w:proofErr w:type="gramEnd"/>
      <w:r w:rsidRPr="00E6456C">
        <w:rPr>
          <w:i/>
          <w:iCs/>
          <w:color w:val="000000" w:themeColor="text1"/>
          <w:sz w:val="28"/>
          <w:szCs w:val="28"/>
        </w:rPr>
        <w:t xml:space="preserve"> Handbook of the World 2005-2006. </w:t>
      </w:r>
      <w:r w:rsidRPr="00E6456C">
        <w:rPr>
          <w:color w:val="000000" w:themeColor="text1"/>
          <w:sz w:val="28"/>
          <w:szCs w:val="28"/>
        </w:rPr>
        <w:t>CQ Press: Thousand Oaks. 785-793</w:t>
      </w:r>
    </w:p>
    <w:p w14:paraId="1BBD7893" w14:textId="19479EBB" w:rsidR="00CF687C" w:rsidRPr="00E6456C" w:rsidRDefault="003C77D3" w:rsidP="00D940FE">
      <w:pPr>
        <w:ind w:left="720" w:hanging="720"/>
        <w:rPr>
          <w:color w:val="000000" w:themeColor="text1"/>
          <w:sz w:val="28"/>
          <w:szCs w:val="28"/>
        </w:rPr>
      </w:pPr>
      <w:r w:rsidRPr="00E6456C">
        <w:rPr>
          <w:color w:val="000000" w:themeColor="text1"/>
          <w:sz w:val="28"/>
          <w:szCs w:val="28"/>
        </w:rPr>
        <w:t xml:space="preserve">Bank, Andre. 2004. “Rents, Cooptation, and Economized Discourse: Three </w:t>
      </w:r>
      <w:r w:rsidR="00CF687C" w:rsidRPr="00E6456C">
        <w:rPr>
          <w:rFonts w:eastAsiaTheme="minorHAnsi"/>
          <w:sz w:val="28"/>
          <w:szCs w:val="28"/>
        </w:rPr>
        <w:t xml:space="preserve">Centrist Democrat International. 2020. </w:t>
      </w:r>
      <w:r w:rsidR="00CF687C" w:rsidRPr="00E6456C">
        <w:rPr>
          <w:rFonts w:eastAsiaTheme="minorHAnsi"/>
          <w:i/>
          <w:iCs/>
          <w:sz w:val="28"/>
          <w:szCs w:val="28"/>
        </w:rPr>
        <w:t xml:space="preserve">Parties. </w:t>
      </w:r>
      <w:r w:rsidR="00CF687C" w:rsidRPr="00E6456C">
        <w:rPr>
          <w:rFonts w:eastAsiaTheme="minorHAnsi"/>
          <w:sz w:val="28"/>
          <w:szCs w:val="28"/>
        </w:rPr>
        <w:t xml:space="preserve">Party webpage. </w:t>
      </w:r>
      <w:hyperlink r:id="rId9" w:history="1">
        <w:r w:rsidR="00CF687C" w:rsidRPr="00E6456C">
          <w:rPr>
            <w:rFonts w:eastAsiaTheme="minorHAnsi"/>
            <w:color w:val="0000FF"/>
            <w:sz w:val="28"/>
            <w:szCs w:val="28"/>
            <w:u w:val="single" w:color="0000FF"/>
          </w:rPr>
          <w:t>https://www.idc-cdi.com/parties/</w:t>
        </w:r>
      </w:hyperlink>
    </w:p>
    <w:p w14:paraId="0E818708" w14:textId="77777777" w:rsidR="00C2560D" w:rsidRPr="00E6456C" w:rsidRDefault="00885655" w:rsidP="00D940FE">
      <w:pPr>
        <w:pStyle w:val="NormalWeb"/>
        <w:spacing w:before="0" w:beforeAutospacing="0" w:after="0" w:afterAutospacing="0"/>
        <w:ind w:left="720" w:hanging="720"/>
        <w:rPr>
          <w:sz w:val="28"/>
          <w:szCs w:val="28"/>
        </w:rPr>
      </w:pPr>
      <w:proofErr w:type="spellStart"/>
      <w:r w:rsidRPr="00E6456C">
        <w:rPr>
          <w:sz w:val="28"/>
          <w:szCs w:val="28"/>
        </w:rPr>
        <w:t>Chahir</w:t>
      </w:r>
      <w:proofErr w:type="spellEnd"/>
      <w:r w:rsidRPr="00E6456C">
        <w:rPr>
          <w:sz w:val="28"/>
          <w:szCs w:val="28"/>
        </w:rPr>
        <w:t xml:space="preserve">, Aziz. “Morocco: Ten Reasons Why Mohammed VI's Reign Has Lasted 20 Years.” Middle East Eye, August 29, 2019. https://www.middleeasteye.net/opinion/morocco-king-mohammed-vis-reign-year-20. </w:t>
      </w:r>
    </w:p>
    <w:p w14:paraId="6B2F7C7F" w14:textId="3E987808" w:rsidR="0047139E" w:rsidRPr="00E6456C" w:rsidRDefault="0047139E" w:rsidP="00D940FE">
      <w:pPr>
        <w:pStyle w:val="NormalWeb"/>
        <w:spacing w:before="0" w:beforeAutospacing="0" w:after="0" w:afterAutospacing="0"/>
        <w:ind w:left="720" w:hanging="720"/>
        <w:rPr>
          <w:sz w:val="28"/>
          <w:szCs w:val="28"/>
        </w:rPr>
      </w:pPr>
      <w:r w:rsidRPr="00E6456C">
        <w:rPr>
          <w:color w:val="000000"/>
          <w:spacing w:val="-5"/>
          <w:sz w:val="28"/>
          <w:szCs w:val="28"/>
          <w:shd w:val="clear" w:color="auto" w:fill="FFFFFF"/>
        </w:rPr>
        <w:t>Clement, J., &amp; Paul, J. (1986). Morocco's Bourgeoisie: Monarchy, State and Owning Class. </w:t>
      </w:r>
      <w:r w:rsidRPr="00E6456C">
        <w:rPr>
          <w:i/>
          <w:iCs/>
          <w:color w:val="000000"/>
          <w:spacing w:val="-5"/>
          <w:sz w:val="28"/>
          <w:szCs w:val="28"/>
          <w:shd w:val="clear" w:color="auto" w:fill="FFFFFF"/>
        </w:rPr>
        <w:t>MERIP Middle East Report,</w:t>
      </w:r>
      <w:r w:rsidRPr="00E6456C">
        <w:rPr>
          <w:color w:val="000000"/>
          <w:spacing w:val="-5"/>
          <w:sz w:val="28"/>
          <w:szCs w:val="28"/>
          <w:shd w:val="clear" w:color="auto" w:fill="FFFFFF"/>
        </w:rPr>
        <w:t> (142), 13-17. doi:10.2307/3011984</w:t>
      </w:r>
    </w:p>
    <w:p w14:paraId="568379C1" w14:textId="77777777" w:rsidR="0047139E" w:rsidRPr="00E6456C" w:rsidRDefault="0047139E" w:rsidP="00D940FE">
      <w:pPr>
        <w:ind w:left="720" w:hanging="720"/>
        <w:rPr>
          <w:color w:val="000000"/>
          <w:sz w:val="28"/>
          <w:szCs w:val="28"/>
        </w:rPr>
      </w:pPr>
      <w:proofErr w:type="spellStart"/>
      <w:r w:rsidRPr="00E6456C">
        <w:rPr>
          <w:color w:val="000000"/>
          <w:sz w:val="28"/>
          <w:szCs w:val="28"/>
        </w:rPr>
        <w:t>Delury</w:t>
      </w:r>
      <w:proofErr w:type="spellEnd"/>
      <w:r w:rsidRPr="00E6456C">
        <w:rPr>
          <w:color w:val="000000"/>
          <w:sz w:val="28"/>
          <w:szCs w:val="28"/>
        </w:rPr>
        <w:t>, George E. World Encyclopedia of Political Systems and Parties. 753-761.</w:t>
      </w:r>
    </w:p>
    <w:p w14:paraId="16D42421" w14:textId="77777777" w:rsidR="00885655" w:rsidRPr="00E6456C" w:rsidRDefault="00885655" w:rsidP="00C2560D">
      <w:pPr>
        <w:ind w:left="720" w:hanging="720"/>
        <w:rPr>
          <w:color w:val="000000" w:themeColor="text1"/>
          <w:sz w:val="28"/>
          <w:szCs w:val="28"/>
        </w:rPr>
      </w:pPr>
      <w:r w:rsidRPr="00E6456C">
        <w:rPr>
          <w:color w:val="000000" w:themeColor="text1"/>
          <w:sz w:val="28"/>
          <w:szCs w:val="28"/>
        </w:rPr>
        <w:t xml:space="preserve">Dimensions of Political Rule in Jordan, Morocco, and Syria.” </w:t>
      </w:r>
      <w:r w:rsidRPr="00E6456C">
        <w:rPr>
          <w:i/>
          <w:iCs/>
          <w:color w:val="000000" w:themeColor="text1"/>
          <w:sz w:val="28"/>
          <w:szCs w:val="28"/>
        </w:rPr>
        <w:t>Journal of Mediterranean Studies</w:t>
      </w:r>
      <w:r w:rsidRPr="00E6456C">
        <w:rPr>
          <w:color w:val="000000" w:themeColor="text1"/>
          <w:sz w:val="28"/>
          <w:szCs w:val="28"/>
        </w:rPr>
        <w:t>, 14: no 1. pp. 155-179</w:t>
      </w:r>
    </w:p>
    <w:p w14:paraId="363D1009" w14:textId="77777777" w:rsidR="00C2560D" w:rsidRPr="00E6456C" w:rsidRDefault="00034AF3" w:rsidP="00C2560D">
      <w:pPr>
        <w:ind w:left="720" w:hanging="720"/>
        <w:rPr>
          <w:color w:val="000000" w:themeColor="text1"/>
          <w:sz w:val="28"/>
          <w:szCs w:val="28"/>
          <w:shd w:val="clear" w:color="auto" w:fill="FFFFFF"/>
          <w:lang w:val="fr-FR"/>
        </w:rPr>
      </w:pPr>
      <w:proofErr w:type="spellStart"/>
      <w:r w:rsidRPr="00E6456C">
        <w:rPr>
          <w:color w:val="000000" w:themeColor="text1"/>
          <w:sz w:val="28"/>
          <w:szCs w:val="28"/>
          <w:shd w:val="clear" w:color="auto" w:fill="FFFFFF"/>
          <w:lang w:val="fr-FR"/>
        </w:rPr>
        <w:t>Ennaji</w:t>
      </w:r>
      <w:proofErr w:type="spellEnd"/>
      <w:r w:rsidRPr="00E6456C">
        <w:rPr>
          <w:color w:val="000000" w:themeColor="text1"/>
          <w:sz w:val="28"/>
          <w:szCs w:val="28"/>
          <w:shd w:val="clear" w:color="auto" w:fill="FFFFFF"/>
          <w:lang w:val="fr-FR"/>
        </w:rPr>
        <w:t xml:space="preserve">, Moha. 2014. </w:t>
      </w:r>
      <w:proofErr w:type="spellStart"/>
      <w:r w:rsidRPr="00E6456C">
        <w:rPr>
          <w:i/>
          <w:iCs/>
          <w:color w:val="000000" w:themeColor="text1"/>
          <w:sz w:val="28"/>
          <w:szCs w:val="28"/>
          <w:shd w:val="clear" w:color="auto" w:fill="FFFFFF"/>
          <w:lang w:val="fr-FR"/>
        </w:rPr>
        <w:t>Multiculturalism</w:t>
      </w:r>
      <w:proofErr w:type="spellEnd"/>
      <w:r w:rsidRPr="00E6456C">
        <w:rPr>
          <w:i/>
          <w:iCs/>
          <w:color w:val="000000" w:themeColor="text1"/>
          <w:sz w:val="28"/>
          <w:szCs w:val="28"/>
          <w:shd w:val="clear" w:color="auto" w:fill="FFFFFF"/>
          <w:lang w:val="fr-FR"/>
        </w:rPr>
        <w:t xml:space="preserve"> and </w:t>
      </w:r>
      <w:proofErr w:type="spellStart"/>
      <w:r w:rsidRPr="00E6456C">
        <w:rPr>
          <w:i/>
          <w:iCs/>
          <w:color w:val="000000" w:themeColor="text1"/>
          <w:sz w:val="28"/>
          <w:szCs w:val="28"/>
          <w:shd w:val="clear" w:color="auto" w:fill="FFFFFF"/>
          <w:lang w:val="fr-FR"/>
        </w:rPr>
        <w:t>Democracy</w:t>
      </w:r>
      <w:proofErr w:type="spellEnd"/>
      <w:r w:rsidRPr="00E6456C">
        <w:rPr>
          <w:i/>
          <w:iCs/>
          <w:color w:val="000000" w:themeColor="text1"/>
          <w:sz w:val="28"/>
          <w:szCs w:val="28"/>
          <w:shd w:val="clear" w:color="auto" w:fill="FFFFFF"/>
          <w:lang w:val="fr-FR"/>
        </w:rPr>
        <w:t xml:space="preserve"> in </w:t>
      </w:r>
      <w:proofErr w:type="spellStart"/>
      <w:r w:rsidRPr="00E6456C">
        <w:rPr>
          <w:i/>
          <w:iCs/>
          <w:color w:val="000000" w:themeColor="text1"/>
          <w:sz w:val="28"/>
          <w:szCs w:val="28"/>
          <w:shd w:val="clear" w:color="auto" w:fill="FFFFFF"/>
          <w:lang w:val="fr-FR"/>
        </w:rPr>
        <w:t>North</w:t>
      </w:r>
      <w:proofErr w:type="spellEnd"/>
      <w:r w:rsidRPr="00E6456C">
        <w:rPr>
          <w:i/>
          <w:iCs/>
          <w:color w:val="000000" w:themeColor="text1"/>
          <w:sz w:val="28"/>
          <w:szCs w:val="28"/>
          <w:shd w:val="clear" w:color="auto" w:fill="FFFFFF"/>
          <w:lang w:val="fr-FR"/>
        </w:rPr>
        <w:t xml:space="preserve"> </w:t>
      </w:r>
      <w:proofErr w:type="spellStart"/>
      <w:r w:rsidRPr="00E6456C">
        <w:rPr>
          <w:i/>
          <w:iCs/>
          <w:color w:val="000000" w:themeColor="text1"/>
          <w:sz w:val="28"/>
          <w:szCs w:val="28"/>
          <w:shd w:val="clear" w:color="auto" w:fill="FFFFFF"/>
          <w:lang w:val="fr-FR"/>
        </w:rPr>
        <w:t>Africa</w:t>
      </w:r>
      <w:proofErr w:type="spellEnd"/>
      <w:r w:rsidRPr="00E6456C">
        <w:rPr>
          <w:i/>
          <w:iCs/>
          <w:color w:val="000000" w:themeColor="text1"/>
          <w:sz w:val="28"/>
          <w:szCs w:val="28"/>
          <w:shd w:val="clear" w:color="auto" w:fill="FFFFFF"/>
          <w:lang w:val="fr-FR"/>
        </w:rPr>
        <w:t xml:space="preserve"> : </w:t>
      </w:r>
      <w:proofErr w:type="spellStart"/>
      <w:r w:rsidRPr="00E6456C">
        <w:rPr>
          <w:i/>
          <w:iCs/>
          <w:color w:val="000000" w:themeColor="text1"/>
          <w:sz w:val="28"/>
          <w:szCs w:val="28"/>
          <w:shd w:val="clear" w:color="auto" w:fill="FFFFFF"/>
          <w:lang w:val="fr-FR"/>
        </w:rPr>
        <w:t>Aftermath</w:t>
      </w:r>
      <w:proofErr w:type="spellEnd"/>
      <w:r w:rsidRPr="00E6456C">
        <w:rPr>
          <w:i/>
          <w:iCs/>
          <w:color w:val="000000" w:themeColor="text1"/>
          <w:sz w:val="28"/>
          <w:szCs w:val="28"/>
          <w:shd w:val="clear" w:color="auto" w:fill="FFFFFF"/>
          <w:lang w:val="fr-FR"/>
        </w:rPr>
        <w:t xml:space="preserve"> of the </w:t>
      </w:r>
      <w:proofErr w:type="spellStart"/>
      <w:r w:rsidRPr="00E6456C">
        <w:rPr>
          <w:i/>
          <w:iCs/>
          <w:color w:val="000000" w:themeColor="text1"/>
          <w:sz w:val="28"/>
          <w:szCs w:val="28"/>
          <w:shd w:val="clear" w:color="auto" w:fill="FFFFFF"/>
          <w:lang w:val="fr-FR"/>
        </w:rPr>
        <w:t>Arab</w:t>
      </w:r>
      <w:proofErr w:type="spellEnd"/>
      <w:r w:rsidRPr="00E6456C">
        <w:rPr>
          <w:i/>
          <w:iCs/>
          <w:color w:val="000000" w:themeColor="text1"/>
          <w:sz w:val="28"/>
          <w:szCs w:val="28"/>
          <w:shd w:val="clear" w:color="auto" w:fill="FFFFFF"/>
          <w:lang w:val="fr-FR"/>
        </w:rPr>
        <w:t xml:space="preserve"> </w:t>
      </w:r>
      <w:proofErr w:type="spellStart"/>
      <w:r w:rsidRPr="00E6456C">
        <w:rPr>
          <w:i/>
          <w:iCs/>
          <w:color w:val="000000" w:themeColor="text1"/>
          <w:sz w:val="28"/>
          <w:szCs w:val="28"/>
          <w:shd w:val="clear" w:color="auto" w:fill="FFFFFF"/>
          <w:lang w:val="fr-FR"/>
        </w:rPr>
        <w:t>Spring</w:t>
      </w:r>
      <w:proofErr w:type="spellEnd"/>
      <w:r w:rsidRPr="00E6456C">
        <w:rPr>
          <w:i/>
          <w:iCs/>
          <w:color w:val="000000" w:themeColor="text1"/>
          <w:sz w:val="28"/>
          <w:szCs w:val="28"/>
          <w:shd w:val="clear" w:color="auto" w:fill="FFFFFF"/>
          <w:lang w:val="fr-FR"/>
        </w:rPr>
        <w:t xml:space="preserve">. </w:t>
      </w:r>
      <w:proofErr w:type="spellStart"/>
      <w:r w:rsidRPr="00E6456C">
        <w:rPr>
          <w:color w:val="000000" w:themeColor="text1"/>
          <w:sz w:val="28"/>
          <w:szCs w:val="28"/>
          <w:shd w:val="clear" w:color="auto" w:fill="FFFFFF"/>
          <w:lang w:val="fr-FR"/>
        </w:rPr>
        <w:t>Routledge</w:t>
      </w:r>
      <w:proofErr w:type="spellEnd"/>
      <w:r w:rsidRPr="00E6456C">
        <w:rPr>
          <w:color w:val="000000" w:themeColor="text1"/>
          <w:sz w:val="28"/>
          <w:szCs w:val="28"/>
          <w:shd w:val="clear" w:color="auto" w:fill="FFFFFF"/>
          <w:lang w:val="fr-FR"/>
        </w:rPr>
        <w:t xml:space="preserve"> </w:t>
      </w:r>
      <w:proofErr w:type="spellStart"/>
      <w:r w:rsidRPr="00E6456C">
        <w:rPr>
          <w:color w:val="000000" w:themeColor="text1"/>
          <w:sz w:val="28"/>
          <w:szCs w:val="28"/>
          <w:shd w:val="clear" w:color="auto" w:fill="FFFFFF"/>
          <w:lang w:val="fr-FR"/>
        </w:rPr>
        <w:t>Studies</w:t>
      </w:r>
      <w:proofErr w:type="spellEnd"/>
      <w:r w:rsidRPr="00E6456C">
        <w:rPr>
          <w:color w:val="000000" w:themeColor="text1"/>
          <w:sz w:val="28"/>
          <w:szCs w:val="28"/>
          <w:shd w:val="clear" w:color="auto" w:fill="FFFFFF"/>
          <w:lang w:val="fr-FR"/>
        </w:rPr>
        <w:t xml:space="preserve"> in Middle </w:t>
      </w:r>
      <w:proofErr w:type="spellStart"/>
      <w:r w:rsidRPr="00E6456C">
        <w:rPr>
          <w:color w:val="000000" w:themeColor="text1"/>
          <w:sz w:val="28"/>
          <w:szCs w:val="28"/>
          <w:shd w:val="clear" w:color="auto" w:fill="FFFFFF"/>
          <w:lang w:val="fr-FR"/>
        </w:rPr>
        <w:t>Eastern</w:t>
      </w:r>
      <w:proofErr w:type="spellEnd"/>
      <w:r w:rsidRPr="00E6456C">
        <w:rPr>
          <w:color w:val="000000" w:themeColor="text1"/>
          <w:sz w:val="28"/>
          <w:szCs w:val="28"/>
          <w:shd w:val="clear" w:color="auto" w:fill="FFFFFF"/>
          <w:lang w:val="fr-FR"/>
        </w:rPr>
        <w:t xml:space="preserve"> </w:t>
      </w:r>
      <w:proofErr w:type="spellStart"/>
      <w:r w:rsidRPr="00E6456C">
        <w:rPr>
          <w:color w:val="000000" w:themeColor="text1"/>
          <w:sz w:val="28"/>
          <w:szCs w:val="28"/>
          <w:shd w:val="clear" w:color="auto" w:fill="FFFFFF"/>
          <w:lang w:val="fr-FR"/>
        </w:rPr>
        <w:t>Politics</w:t>
      </w:r>
      <w:proofErr w:type="spellEnd"/>
      <w:r w:rsidRPr="00E6456C">
        <w:rPr>
          <w:color w:val="000000" w:themeColor="text1"/>
          <w:sz w:val="28"/>
          <w:szCs w:val="28"/>
          <w:shd w:val="clear" w:color="auto" w:fill="FFFFFF"/>
          <w:lang w:val="fr-FR"/>
        </w:rPr>
        <w:t xml:space="preserve">. </w:t>
      </w:r>
      <w:hyperlink r:id="rId10" w:history="1">
        <w:r w:rsidR="00C2560D" w:rsidRPr="00E6456C">
          <w:rPr>
            <w:rStyle w:val="Hyperlink"/>
            <w:sz w:val="28"/>
            <w:szCs w:val="28"/>
            <w:shd w:val="clear" w:color="auto" w:fill="FFFFFF"/>
            <w:lang w:val="fr-FR"/>
          </w:rPr>
          <w:t>https://books.google.com/books?id=MRJgAwAAQBAJ&amp;dq=popular+movement,+morocco&amp;lr=&amp;source=gbs_navlinks_s</w:t>
        </w:r>
      </w:hyperlink>
      <w:r w:rsidR="00C2560D" w:rsidRPr="00E6456C">
        <w:rPr>
          <w:color w:val="000000" w:themeColor="text1"/>
          <w:sz w:val="28"/>
          <w:szCs w:val="28"/>
          <w:shd w:val="clear" w:color="auto" w:fill="FFFFFF"/>
          <w:lang w:val="fr-FR"/>
        </w:rPr>
        <w:t xml:space="preserve"> </w:t>
      </w:r>
    </w:p>
    <w:p w14:paraId="291E94E6" w14:textId="77777777" w:rsidR="00C2560D" w:rsidRPr="00E6456C" w:rsidRDefault="00E26967" w:rsidP="00C2560D">
      <w:pPr>
        <w:ind w:left="720" w:hanging="720"/>
        <w:rPr>
          <w:rStyle w:val="apple-converted-space"/>
          <w:color w:val="000000" w:themeColor="text1"/>
          <w:sz w:val="28"/>
          <w:szCs w:val="28"/>
          <w:shd w:val="clear" w:color="auto" w:fill="FFFFFF"/>
          <w:lang w:val="es-ES"/>
        </w:rPr>
      </w:pPr>
      <w:proofErr w:type="spellStart"/>
      <w:r w:rsidRPr="00E6456C">
        <w:rPr>
          <w:color w:val="000000" w:themeColor="text1"/>
          <w:sz w:val="28"/>
          <w:szCs w:val="28"/>
          <w:shd w:val="clear" w:color="auto" w:fill="FFFFFF"/>
          <w:lang w:val="fr-FR"/>
        </w:rPr>
        <w:t>Ferjani</w:t>
      </w:r>
      <w:proofErr w:type="spellEnd"/>
      <w:r w:rsidRPr="00E6456C">
        <w:rPr>
          <w:color w:val="000000" w:themeColor="text1"/>
          <w:sz w:val="28"/>
          <w:szCs w:val="28"/>
          <w:shd w:val="clear" w:color="auto" w:fill="FFFFFF"/>
          <w:lang w:val="fr-FR"/>
        </w:rPr>
        <w:t xml:space="preserve">, Mohamed Cherif. 2007. Islam politique et </w:t>
      </w:r>
      <w:proofErr w:type="gramStart"/>
      <w:r w:rsidRPr="00E6456C">
        <w:rPr>
          <w:color w:val="000000" w:themeColor="text1"/>
          <w:sz w:val="28"/>
          <w:szCs w:val="28"/>
          <w:shd w:val="clear" w:color="auto" w:fill="FFFFFF"/>
          <w:lang w:val="fr-FR"/>
        </w:rPr>
        <w:t>démocratie:</w:t>
      </w:r>
      <w:proofErr w:type="gramEnd"/>
      <w:r w:rsidRPr="00E6456C">
        <w:rPr>
          <w:color w:val="000000" w:themeColor="text1"/>
          <w:sz w:val="28"/>
          <w:szCs w:val="28"/>
          <w:shd w:val="clear" w:color="auto" w:fill="FFFFFF"/>
          <w:lang w:val="fr-FR"/>
        </w:rPr>
        <w:t xml:space="preserve"> une évolution</w:t>
      </w:r>
      <w:r w:rsidR="00C2560D" w:rsidRPr="00E6456C">
        <w:rPr>
          <w:color w:val="000000" w:themeColor="text1"/>
          <w:sz w:val="28"/>
          <w:szCs w:val="28"/>
          <w:shd w:val="clear" w:color="auto" w:fill="FFFFFF"/>
          <w:lang w:val="fr-FR"/>
        </w:rPr>
        <w:t xml:space="preserve"> </w:t>
      </w:r>
      <w:r w:rsidRPr="00E6456C">
        <w:rPr>
          <w:color w:val="000000" w:themeColor="text1"/>
          <w:sz w:val="28"/>
          <w:szCs w:val="28"/>
          <w:shd w:val="clear" w:color="auto" w:fill="FFFFFF"/>
          <w:lang w:val="fr-FR"/>
        </w:rPr>
        <w:t>comparable à celle qui a donné la « démocratie chrétienne » est-elle possible?</w:t>
      </w:r>
      <w:r w:rsidRPr="00E6456C">
        <w:rPr>
          <w:rStyle w:val="apple-converted-space"/>
          <w:color w:val="000000" w:themeColor="text1"/>
          <w:sz w:val="28"/>
          <w:szCs w:val="28"/>
          <w:shd w:val="clear" w:color="auto" w:fill="FFFFFF"/>
          <w:lang w:val="fr-FR"/>
        </w:rPr>
        <w:t> </w:t>
      </w:r>
      <w:r w:rsidRPr="00E6456C">
        <w:rPr>
          <w:i/>
          <w:iCs/>
          <w:color w:val="000000" w:themeColor="text1"/>
          <w:sz w:val="28"/>
          <w:szCs w:val="28"/>
          <w:lang w:val="es-ES"/>
        </w:rPr>
        <w:t>Oriente Moderno</w:t>
      </w:r>
      <w:r w:rsidRPr="00E6456C">
        <w:rPr>
          <w:color w:val="000000" w:themeColor="text1"/>
          <w:sz w:val="28"/>
          <w:szCs w:val="28"/>
          <w:shd w:val="clear" w:color="auto" w:fill="FFFFFF"/>
          <w:lang w:val="es-ES"/>
        </w:rPr>
        <w:t xml:space="preserve"> 87(2): 383–405.</w:t>
      </w:r>
      <w:r w:rsidR="00C2560D" w:rsidRPr="00E6456C">
        <w:rPr>
          <w:rStyle w:val="apple-converted-space"/>
          <w:color w:val="000000" w:themeColor="text1"/>
          <w:sz w:val="28"/>
          <w:szCs w:val="28"/>
          <w:shd w:val="clear" w:color="auto" w:fill="FFFFFF"/>
          <w:lang w:val="es-ES"/>
        </w:rPr>
        <w:t xml:space="preserve"> </w:t>
      </w:r>
    </w:p>
    <w:p w14:paraId="276D22CA" w14:textId="48BD8185" w:rsidR="00532E5A" w:rsidRPr="00E6456C" w:rsidRDefault="00532E5A" w:rsidP="00C2560D">
      <w:pPr>
        <w:ind w:left="720" w:hanging="720"/>
        <w:rPr>
          <w:color w:val="000000" w:themeColor="text1"/>
          <w:sz w:val="28"/>
          <w:szCs w:val="28"/>
          <w:shd w:val="clear" w:color="auto" w:fill="FFFFFF"/>
          <w:lang w:val="fr-FR"/>
        </w:rPr>
      </w:pPr>
      <w:r w:rsidRPr="00E6456C">
        <w:rPr>
          <w:color w:val="000000" w:themeColor="text1"/>
          <w:sz w:val="28"/>
          <w:szCs w:val="28"/>
          <w:shd w:val="clear" w:color="auto" w:fill="FFFFFF"/>
          <w:lang w:val="es-ES"/>
        </w:rPr>
        <w:t xml:space="preserve">García, Bernabé López. </w:t>
      </w:r>
      <w:r w:rsidR="00606F3F" w:rsidRPr="00E6456C">
        <w:rPr>
          <w:color w:val="000000" w:themeColor="text1"/>
          <w:sz w:val="28"/>
          <w:szCs w:val="28"/>
          <w:shd w:val="clear" w:color="auto" w:fill="FFFFFF"/>
          <w:lang w:val="es-ES"/>
        </w:rPr>
        <w:t xml:space="preserve">1998. </w:t>
      </w:r>
      <w:r w:rsidRPr="00E6456C">
        <w:rPr>
          <w:color w:val="000000" w:themeColor="text1"/>
          <w:sz w:val="28"/>
          <w:szCs w:val="28"/>
          <w:shd w:val="clear" w:color="auto" w:fill="FFFFFF"/>
          <w:lang w:val="es-ES"/>
        </w:rPr>
        <w:t>Marruecos Prepara El Cambio. </w:t>
      </w:r>
      <w:r w:rsidRPr="00E6456C">
        <w:rPr>
          <w:i/>
          <w:iCs/>
          <w:color w:val="000000" w:themeColor="text1"/>
          <w:sz w:val="28"/>
          <w:szCs w:val="28"/>
          <w:lang w:val="es-ES"/>
        </w:rPr>
        <w:t>Política Exterior</w:t>
      </w:r>
      <w:r w:rsidR="00606F3F" w:rsidRPr="00E6456C">
        <w:rPr>
          <w:color w:val="000000" w:themeColor="text1"/>
          <w:sz w:val="28"/>
          <w:szCs w:val="28"/>
          <w:shd w:val="clear" w:color="auto" w:fill="FFFFFF"/>
          <w:lang w:val="es-ES"/>
        </w:rPr>
        <w:t xml:space="preserve"> </w:t>
      </w:r>
      <w:r w:rsidRPr="00E6456C">
        <w:rPr>
          <w:color w:val="000000" w:themeColor="text1"/>
          <w:sz w:val="28"/>
          <w:szCs w:val="28"/>
          <w:shd w:val="clear" w:color="auto" w:fill="FFFFFF"/>
        </w:rPr>
        <w:t>12</w:t>
      </w:r>
      <w:r w:rsidR="00606F3F" w:rsidRPr="00E6456C">
        <w:rPr>
          <w:color w:val="000000" w:themeColor="text1"/>
          <w:sz w:val="28"/>
          <w:szCs w:val="28"/>
          <w:shd w:val="clear" w:color="auto" w:fill="FFFFFF"/>
        </w:rPr>
        <w:t>(</w:t>
      </w:r>
      <w:r w:rsidRPr="00E6456C">
        <w:rPr>
          <w:color w:val="000000" w:themeColor="text1"/>
          <w:sz w:val="28"/>
          <w:szCs w:val="28"/>
          <w:shd w:val="clear" w:color="auto" w:fill="FFFFFF"/>
        </w:rPr>
        <w:t>64</w:t>
      </w:r>
      <w:r w:rsidR="00606F3F" w:rsidRPr="00E6456C">
        <w:rPr>
          <w:color w:val="000000" w:themeColor="text1"/>
          <w:sz w:val="28"/>
          <w:szCs w:val="28"/>
          <w:shd w:val="clear" w:color="auto" w:fill="FFFFFF"/>
        </w:rPr>
        <w:t>): 119-135.</w:t>
      </w:r>
    </w:p>
    <w:p w14:paraId="7E0B7A00" w14:textId="77777777" w:rsidR="00C2560D" w:rsidRPr="00E6456C" w:rsidRDefault="00340348" w:rsidP="00C2560D">
      <w:pPr>
        <w:ind w:left="720" w:hanging="720"/>
        <w:rPr>
          <w:sz w:val="28"/>
          <w:szCs w:val="28"/>
        </w:rPr>
      </w:pPr>
      <w:proofErr w:type="spellStart"/>
      <w:r w:rsidRPr="00E6456C">
        <w:rPr>
          <w:sz w:val="28"/>
          <w:szCs w:val="28"/>
          <w:shd w:val="clear" w:color="auto" w:fill="F5F5F5"/>
        </w:rPr>
        <w:t>Hissouf</w:t>
      </w:r>
      <w:proofErr w:type="spellEnd"/>
      <w:r w:rsidRPr="00E6456C">
        <w:rPr>
          <w:sz w:val="28"/>
          <w:szCs w:val="28"/>
          <w:shd w:val="clear" w:color="auto" w:fill="F5F5F5"/>
        </w:rPr>
        <w:t xml:space="preserve">, </w:t>
      </w:r>
      <w:proofErr w:type="spellStart"/>
      <w:r w:rsidRPr="00E6456C">
        <w:rPr>
          <w:sz w:val="28"/>
          <w:szCs w:val="28"/>
          <w:shd w:val="clear" w:color="auto" w:fill="F5F5F5"/>
        </w:rPr>
        <w:t>Abdellatif</w:t>
      </w:r>
      <w:proofErr w:type="spellEnd"/>
      <w:r w:rsidRPr="00E6456C">
        <w:rPr>
          <w:sz w:val="28"/>
          <w:szCs w:val="28"/>
          <w:shd w:val="clear" w:color="auto" w:fill="F5F5F5"/>
        </w:rPr>
        <w:t>. 2016. “The Moroccan Monarchy and the Islam-Oriented PJD: Pragmatic Cohabitation and the Need for Islamic Political Secularism.” </w:t>
      </w:r>
      <w:r w:rsidRPr="00E6456C">
        <w:rPr>
          <w:i/>
          <w:iCs/>
          <w:sz w:val="28"/>
          <w:szCs w:val="28"/>
          <w:bdr w:val="none" w:sz="0" w:space="0" w:color="auto" w:frame="1"/>
          <w:shd w:val="clear" w:color="auto" w:fill="F5F5F5"/>
        </w:rPr>
        <w:t>All Azimuth: A Journal of Foreign Policy &amp; Peace</w:t>
      </w:r>
      <w:r w:rsidRPr="00E6456C">
        <w:rPr>
          <w:sz w:val="28"/>
          <w:szCs w:val="28"/>
          <w:shd w:val="clear" w:color="auto" w:fill="F5F5F5"/>
        </w:rPr>
        <w:t> 5 (1): 43–56. doi:10.20991/allazimuth.167341.</w:t>
      </w:r>
    </w:p>
    <w:p w14:paraId="134868E3" w14:textId="77777777" w:rsidR="00C2560D" w:rsidRPr="00E6456C" w:rsidRDefault="00406824" w:rsidP="00C2560D">
      <w:pPr>
        <w:ind w:left="720" w:hanging="720"/>
        <w:rPr>
          <w:rFonts w:ascii="Times" w:eastAsiaTheme="minorHAnsi" w:hAnsi="Times" w:cs="Times"/>
          <w:color w:val="0000E9"/>
          <w:u w:val="single" w:color="0000E9"/>
        </w:rPr>
      </w:pPr>
      <w:r w:rsidRPr="00E6456C">
        <w:rPr>
          <w:rFonts w:eastAsiaTheme="minorHAnsi"/>
          <w:sz w:val="28"/>
          <w:szCs w:val="28"/>
        </w:rPr>
        <w:t xml:space="preserve">International Democrat Union. 2020. </w:t>
      </w:r>
      <w:r w:rsidRPr="00E6456C">
        <w:rPr>
          <w:rFonts w:eastAsiaTheme="minorHAnsi"/>
          <w:i/>
          <w:iCs/>
          <w:sz w:val="28"/>
          <w:szCs w:val="28"/>
        </w:rPr>
        <w:t xml:space="preserve">Member Parties. </w:t>
      </w:r>
      <w:r w:rsidRPr="00E6456C">
        <w:rPr>
          <w:rFonts w:eastAsiaTheme="minorHAnsi"/>
          <w:sz w:val="28"/>
          <w:szCs w:val="28"/>
        </w:rPr>
        <w:t>Party webpage.</w:t>
      </w:r>
      <w:r w:rsidR="00C2560D" w:rsidRPr="00E6456C">
        <w:rPr>
          <w:rFonts w:eastAsiaTheme="minorHAnsi"/>
          <w:sz w:val="28"/>
          <w:szCs w:val="28"/>
        </w:rPr>
        <w:t xml:space="preserve"> </w:t>
      </w:r>
      <w:hyperlink r:id="rId11" w:history="1">
        <w:r w:rsidR="00C2560D" w:rsidRPr="00E6456C">
          <w:rPr>
            <w:rStyle w:val="Hyperlink"/>
            <w:rFonts w:ascii="Times" w:eastAsiaTheme="minorHAnsi" w:hAnsi="Times" w:cs="Times"/>
          </w:rPr>
          <w:t>https://www.idu.org/members/</w:t>
        </w:r>
      </w:hyperlink>
    </w:p>
    <w:p w14:paraId="6E921FAC" w14:textId="77777777" w:rsidR="00C2560D" w:rsidRPr="00E6456C" w:rsidRDefault="00606F3F" w:rsidP="00C2560D">
      <w:pPr>
        <w:ind w:left="720" w:hanging="720"/>
        <w:rPr>
          <w:sz w:val="28"/>
          <w:szCs w:val="28"/>
        </w:rPr>
      </w:pPr>
      <w:r w:rsidRPr="00E6456C">
        <w:rPr>
          <w:rFonts w:eastAsia="Arial Unicode MS"/>
          <w:color w:val="000000" w:themeColor="text1"/>
          <w:sz w:val="28"/>
          <w:szCs w:val="28"/>
        </w:rPr>
        <w:t xml:space="preserve">Lansford, Thomas. 2015. </w:t>
      </w:r>
      <w:r w:rsidR="005A3F32" w:rsidRPr="00E6456C">
        <w:rPr>
          <w:rFonts w:eastAsia="Arial Unicode MS"/>
          <w:color w:val="000000" w:themeColor="text1"/>
          <w:sz w:val="28"/>
          <w:szCs w:val="28"/>
        </w:rPr>
        <w:t xml:space="preserve">Morocco. </w:t>
      </w:r>
      <w:r w:rsidR="005A3F32" w:rsidRPr="00E6456C">
        <w:rPr>
          <w:rFonts w:eastAsia="Arial Unicode MS"/>
          <w:i/>
          <w:iCs/>
          <w:color w:val="000000" w:themeColor="text1"/>
          <w:sz w:val="28"/>
          <w:szCs w:val="28"/>
        </w:rPr>
        <w:t>Political Handbook of the World 2015</w:t>
      </w:r>
      <w:r w:rsidRPr="00E6456C">
        <w:rPr>
          <w:rFonts w:eastAsia="Arial Unicode MS"/>
          <w:color w:val="000000" w:themeColor="text1"/>
          <w:sz w:val="28"/>
          <w:szCs w:val="28"/>
        </w:rPr>
        <w:t>. Washington:</w:t>
      </w:r>
      <w:r w:rsidR="005A3F32" w:rsidRPr="00E6456C">
        <w:rPr>
          <w:rFonts w:eastAsia="Arial Unicode MS"/>
          <w:color w:val="000000" w:themeColor="text1"/>
          <w:sz w:val="28"/>
          <w:szCs w:val="28"/>
        </w:rPr>
        <w:t xml:space="preserve"> 986-96. </w:t>
      </w:r>
    </w:p>
    <w:p w14:paraId="39452605" w14:textId="76D60AF5" w:rsidR="00E26967" w:rsidRPr="00E6456C" w:rsidRDefault="00E26967" w:rsidP="00C2560D">
      <w:pPr>
        <w:ind w:left="720" w:hanging="720"/>
        <w:rPr>
          <w:sz w:val="28"/>
          <w:szCs w:val="28"/>
        </w:rPr>
      </w:pPr>
      <w:proofErr w:type="spellStart"/>
      <w:r w:rsidRPr="00E6456C">
        <w:rPr>
          <w:color w:val="000000" w:themeColor="text1"/>
          <w:sz w:val="28"/>
          <w:szCs w:val="28"/>
        </w:rPr>
        <w:lastRenderedPageBreak/>
        <w:t>Laskier</w:t>
      </w:r>
      <w:proofErr w:type="spellEnd"/>
      <w:r w:rsidRPr="00E6456C">
        <w:rPr>
          <w:color w:val="000000" w:themeColor="text1"/>
          <w:sz w:val="28"/>
          <w:szCs w:val="28"/>
        </w:rPr>
        <w:t xml:space="preserve">, Michael. 1976. Developments in the Jewish Communities of Morocco 1956-1976. </w:t>
      </w:r>
      <w:r w:rsidRPr="00E6456C">
        <w:rPr>
          <w:i/>
          <w:color w:val="000000" w:themeColor="text1"/>
          <w:sz w:val="28"/>
          <w:szCs w:val="28"/>
        </w:rPr>
        <w:t>Middle Eastern Studies</w:t>
      </w:r>
      <w:r w:rsidRPr="00E6456C">
        <w:rPr>
          <w:color w:val="000000" w:themeColor="text1"/>
          <w:sz w:val="28"/>
          <w:szCs w:val="28"/>
        </w:rPr>
        <w:t>.</w:t>
      </w:r>
    </w:p>
    <w:p w14:paraId="5C3D145D" w14:textId="47866B28" w:rsidR="00400803" w:rsidRPr="00E6456C" w:rsidRDefault="00400803" w:rsidP="00C2560D">
      <w:pPr>
        <w:ind w:left="720" w:hanging="720"/>
        <w:rPr>
          <w:color w:val="000000" w:themeColor="text1"/>
          <w:sz w:val="28"/>
          <w:szCs w:val="28"/>
        </w:rPr>
      </w:pPr>
      <w:r w:rsidRPr="00E6456C">
        <w:rPr>
          <w:color w:val="000000" w:themeColor="text1"/>
          <w:sz w:val="28"/>
          <w:szCs w:val="28"/>
        </w:rPr>
        <w:t xml:space="preserve">Liberal International. 2020. </w:t>
      </w:r>
      <w:r w:rsidRPr="00E6456C">
        <w:rPr>
          <w:i/>
          <w:iCs/>
          <w:color w:val="000000" w:themeColor="text1"/>
          <w:sz w:val="28"/>
          <w:szCs w:val="28"/>
        </w:rPr>
        <w:t xml:space="preserve">Members: Morocco. </w:t>
      </w:r>
      <w:r w:rsidRPr="00E6456C">
        <w:rPr>
          <w:color w:val="000000" w:themeColor="text1"/>
          <w:sz w:val="28"/>
          <w:szCs w:val="28"/>
        </w:rPr>
        <w:t>Party webpage. https://liberal-international.org/members/mp_morocco/</w:t>
      </w:r>
    </w:p>
    <w:p w14:paraId="54111F5B" w14:textId="77777777" w:rsidR="00C2560D" w:rsidRPr="00E6456C" w:rsidRDefault="00576E5B" w:rsidP="00C2560D">
      <w:pPr>
        <w:ind w:left="720" w:hanging="720"/>
        <w:rPr>
          <w:color w:val="000000" w:themeColor="text1"/>
          <w:sz w:val="28"/>
          <w:szCs w:val="28"/>
        </w:rPr>
      </w:pPr>
      <w:r w:rsidRPr="00E6456C">
        <w:rPr>
          <w:color w:val="000000" w:themeColor="text1"/>
          <w:sz w:val="28"/>
          <w:szCs w:val="28"/>
        </w:rPr>
        <w:t>Lust-</w:t>
      </w:r>
      <w:proofErr w:type="spellStart"/>
      <w:r w:rsidRPr="00E6456C">
        <w:rPr>
          <w:color w:val="000000" w:themeColor="text1"/>
          <w:sz w:val="28"/>
          <w:szCs w:val="28"/>
        </w:rPr>
        <w:t>Okar</w:t>
      </w:r>
      <w:proofErr w:type="spellEnd"/>
      <w:r w:rsidRPr="00E6456C">
        <w:rPr>
          <w:color w:val="000000" w:themeColor="text1"/>
          <w:sz w:val="28"/>
          <w:szCs w:val="28"/>
        </w:rPr>
        <w:t xml:space="preserve">, Ellen. 2004. “Divided They Rule: The Management and Manipulation of Political Opposition.” </w:t>
      </w:r>
      <w:r w:rsidRPr="00E6456C">
        <w:rPr>
          <w:i/>
          <w:iCs/>
          <w:color w:val="000000" w:themeColor="text1"/>
          <w:sz w:val="28"/>
          <w:szCs w:val="28"/>
        </w:rPr>
        <w:t>Comparative Politics</w:t>
      </w:r>
      <w:r w:rsidRPr="00E6456C">
        <w:rPr>
          <w:color w:val="000000" w:themeColor="text1"/>
          <w:sz w:val="28"/>
          <w:szCs w:val="28"/>
        </w:rPr>
        <w:t xml:space="preserve"> Vol. 36, No.2 (</w:t>
      </w:r>
      <w:proofErr w:type="gramStart"/>
      <w:r w:rsidRPr="00E6456C">
        <w:rPr>
          <w:color w:val="000000" w:themeColor="text1"/>
          <w:sz w:val="28"/>
          <w:szCs w:val="28"/>
        </w:rPr>
        <w:t>Jan.,</w:t>
      </w:r>
      <w:proofErr w:type="gramEnd"/>
      <w:r w:rsidRPr="00E6456C">
        <w:rPr>
          <w:color w:val="000000" w:themeColor="text1"/>
          <w:sz w:val="28"/>
          <w:szCs w:val="28"/>
        </w:rPr>
        <w:t xml:space="preserve"> 2004): 159-179, </w:t>
      </w:r>
    </w:p>
    <w:p w14:paraId="72ED0771" w14:textId="2C35D2AC" w:rsidR="00C2560D" w:rsidRPr="00E6456C" w:rsidRDefault="00111BC8" w:rsidP="00C2560D">
      <w:pPr>
        <w:ind w:left="720" w:hanging="720"/>
        <w:rPr>
          <w:color w:val="000000" w:themeColor="text1"/>
          <w:sz w:val="28"/>
          <w:szCs w:val="28"/>
        </w:rPr>
      </w:pPr>
      <w:r w:rsidRPr="00E6456C">
        <w:rPr>
          <w:color w:val="000000" w:themeColor="text1"/>
          <w:sz w:val="28"/>
          <w:szCs w:val="28"/>
        </w:rPr>
        <w:t xml:space="preserve">Manzano, Dulce. 2017. </w:t>
      </w:r>
      <w:r w:rsidRPr="00E6456C">
        <w:rPr>
          <w:i/>
          <w:iCs/>
          <w:color w:val="000000" w:themeColor="text1"/>
          <w:sz w:val="28"/>
          <w:szCs w:val="28"/>
        </w:rPr>
        <w:t>Bringing Down the Educational Wall: Political Regimes, Ideology, and the Expansion of Education</w:t>
      </w:r>
      <w:r w:rsidRPr="00E6456C">
        <w:rPr>
          <w:color w:val="000000" w:themeColor="text1"/>
          <w:sz w:val="28"/>
          <w:szCs w:val="28"/>
        </w:rPr>
        <w:t>. Cambridge.</w:t>
      </w:r>
    </w:p>
    <w:p w14:paraId="27DFE9A7" w14:textId="680F1BC4" w:rsidR="00E50B0C" w:rsidRPr="00E6456C" w:rsidRDefault="00E50B0C" w:rsidP="00E50B0C">
      <w:pPr>
        <w:pStyle w:val="NormalWeb"/>
        <w:spacing w:before="0" w:beforeAutospacing="0" w:after="0" w:afterAutospacing="0"/>
        <w:ind w:left="567" w:hanging="567"/>
        <w:rPr>
          <w:sz w:val="28"/>
          <w:szCs w:val="28"/>
        </w:rPr>
      </w:pPr>
      <w:proofErr w:type="spellStart"/>
      <w:r w:rsidRPr="00E6456C">
        <w:rPr>
          <w:sz w:val="28"/>
          <w:szCs w:val="28"/>
        </w:rPr>
        <w:t>Makarem</w:t>
      </w:r>
      <w:proofErr w:type="spellEnd"/>
      <w:r w:rsidRPr="00E6456C">
        <w:rPr>
          <w:sz w:val="28"/>
          <w:szCs w:val="28"/>
        </w:rPr>
        <w:t xml:space="preserve">, </w:t>
      </w:r>
      <w:proofErr w:type="spellStart"/>
      <w:r w:rsidRPr="00E6456C">
        <w:rPr>
          <w:sz w:val="28"/>
          <w:szCs w:val="28"/>
        </w:rPr>
        <w:t>Hadi</w:t>
      </w:r>
      <w:proofErr w:type="spellEnd"/>
      <w:r w:rsidRPr="00E6456C">
        <w:rPr>
          <w:sz w:val="28"/>
          <w:szCs w:val="28"/>
        </w:rPr>
        <w:t>. “</w:t>
      </w:r>
      <w:proofErr w:type="gramStart"/>
      <w:r w:rsidRPr="00E6456C">
        <w:rPr>
          <w:sz w:val="28"/>
          <w:szCs w:val="28"/>
        </w:rPr>
        <w:t>Actually</w:t>
      </w:r>
      <w:proofErr w:type="gramEnd"/>
      <w:r w:rsidRPr="00E6456C">
        <w:rPr>
          <w:sz w:val="28"/>
          <w:szCs w:val="28"/>
        </w:rPr>
        <w:t xml:space="preserve"> Existing Neoliberalism: the Reconstruction of Downtown Beirut in Post-Civil War Lebanon,” 2014. </w:t>
      </w:r>
    </w:p>
    <w:p w14:paraId="47C0268C" w14:textId="77777777" w:rsidR="00C2560D" w:rsidRPr="00E6456C" w:rsidRDefault="00E26967" w:rsidP="00C2560D">
      <w:pPr>
        <w:ind w:left="720" w:hanging="720"/>
        <w:rPr>
          <w:color w:val="000000" w:themeColor="text1"/>
          <w:sz w:val="28"/>
          <w:szCs w:val="28"/>
        </w:rPr>
      </w:pPr>
      <w:r w:rsidRPr="00E6456C">
        <w:rPr>
          <w:color w:val="000000" w:themeColor="text1"/>
          <w:sz w:val="28"/>
          <w:szCs w:val="28"/>
        </w:rPr>
        <w:t xml:space="preserve">McFaul, </w:t>
      </w:r>
      <w:proofErr w:type="gramStart"/>
      <w:r w:rsidRPr="00E6456C">
        <w:rPr>
          <w:color w:val="000000" w:themeColor="text1"/>
          <w:sz w:val="28"/>
          <w:szCs w:val="28"/>
        </w:rPr>
        <w:t>Michael</w:t>
      </w:r>
      <w:proofErr w:type="gramEnd"/>
      <w:r w:rsidRPr="00E6456C">
        <w:rPr>
          <w:color w:val="000000" w:themeColor="text1"/>
          <w:sz w:val="28"/>
          <w:szCs w:val="28"/>
        </w:rPr>
        <w:t xml:space="preserve"> and TC </w:t>
      </w:r>
      <w:proofErr w:type="spellStart"/>
      <w:r w:rsidRPr="00E6456C">
        <w:rPr>
          <w:color w:val="000000" w:themeColor="text1"/>
          <w:sz w:val="28"/>
          <w:szCs w:val="28"/>
        </w:rPr>
        <w:t>Wittes</w:t>
      </w:r>
      <w:proofErr w:type="spellEnd"/>
      <w:r w:rsidRPr="00E6456C">
        <w:rPr>
          <w:color w:val="000000" w:themeColor="text1"/>
          <w:sz w:val="28"/>
          <w:szCs w:val="28"/>
        </w:rPr>
        <w:t xml:space="preserve">. 2008. The Limits of Limited Reforms. </w:t>
      </w:r>
      <w:r w:rsidRPr="00E6456C">
        <w:rPr>
          <w:i/>
          <w:color w:val="000000" w:themeColor="text1"/>
          <w:sz w:val="28"/>
          <w:szCs w:val="28"/>
        </w:rPr>
        <w:t xml:space="preserve">Journal of Democracy, </w:t>
      </w:r>
      <w:r w:rsidRPr="00E6456C">
        <w:rPr>
          <w:color w:val="000000" w:themeColor="text1"/>
          <w:sz w:val="28"/>
          <w:szCs w:val="28"/>
        </w:rPr>
        <w:t>2008.</w:t>
      </w:r>
    </w:p>
    <w:p w14:paraId="6DD1090D" w14:textId="08E802CD" w:rsidR="00550A7C" w:rsidRPr="00E6456C" w:rsidRDefault="00550A7C" w:rsidP="00C2560D">
      <w:pPr>
        <w:ind w:left="720" w:hanging="720"/>
        <w:rPr>
          <w:color w:val="000000" w:themeColor="text1"/>
          <w:sz w:val="28"/>
          <w:szCs w:val="28"/>
        </w:rPr>
      </w:pPr>
      <w:r w:rsidRPr="00E6456C">
        <w:rPr>
          <w:color w:val="000000" w:themeColor="text1"/>
          <w:sz w:val="28"/>
          <w:szCs w:val="28"/>
        </w:rPr>
        <w:t xml:space="preserve">Miller, Susan Gilson. 2013. </w:t>
      </w:r>
      <w:r w:rsidRPr="00E6456C">
        <w:rPr>
          <w:i/>
          <w:iCs/>
          <w:color w:val="000000" w:themeColor="text1"/>
          <w:sz w:val="28"/>
          <w:szCs w:val="28"/>
        </w:rPr>
        <w:t>A History of Modern Morocco.</w:t>
      </w:r>
      <w:r w:rsidRPr="00E6456C">
        <w:rPr>
          <w:color w:val="000000" w:themeColor="text1"/>
          <w:sz w:val="28"/>
          <w:szCs w:val="28"/>
        </w:rPr>
        <w:t xml:space="preserve"> New York: Cambridge University Press. </w:t>
      </w:r>
    </w:p>
    <w:p w14:paraId="203F52F8" w14:textId="0C9E46D1" w:rsidR="00C2560D" w:rsidRPr="00E6456C" w:rsidRDefault="00C7249F" w:rsidP="00C2560D">
      <w:pPr>
        <w:ind w:left="720" w:hanging="720"/>
        <w:rPr>
          <w:sz w:val="28"/>
          <w:szCs w:val="28"/>
        </w:rPr>
      </w:pPr>
      <w:r w:rsidRPr="00E6456C">
        <w:rPr>
          <w:color w:val="000000" w:themeColor="text1"/>
          <w:sz w:val="28"/>
          <w:szCs w:val="28"/>
          <w:shd w:val="clear" w:color="auto" w:fill="FFFFFF"/>
        </w:rPr>
        <w:t xml:space="preserve">“MOROCCO.” 1960. </w:t>
      </w:r>
      <w:r w:rsidRPr="00E6456C">
        <w:rPr>
          <w:i/>
          <w:iCs/>
          <w:color w:val="000000" w:themeColor="text1"/>
          <w:sz w:val="28"/>
          <w:szCs w:val="28"/>
          <w:shd w:val="clear" w:color="auto" w:fill="FFFFFF"/>
        </w:rPr>
        <w:t xml:space="preserve">The American Jewish </w:t>
      </w:r>
      <w:proofErr w:type="gramStart"/>
      <w:r w:rsidRPr="00E6456C">
        <w:rPr>
          <w:i/>
          <w:iCs/>
          <w:color w:val="000000" w:themeColor="text1"/>
          <w:sz w:val="28"/>
          <w:szCs w:val="28"/>
          <w:shd w:val="clear" w:color="auto" w:fill="FFFFFF"/>
        </w:rPr>
        <w:t>Year Book</w:t>
      </w:r>
      <w:proofErr w:type="gramEnd"/>
      <w:r w:rsidRPr="00E6456C">
        <w:rPr>
          <w:i/>
          <w:iCs/>
          <w:color w:val="000000" w:themeColor="text1"/>
          <w:sz w:val="28"/>
          <w:szCs w:val="28"/>
          <w:shd w:val="clear" w:color="auto" w:fill="FFFFFF"/>
        </w:rPr>
        <w:t xml:space="preserve"> </w:t>
      </w:r>
      <w:r w:rsidRPr="00E6456C">
        <w:rPr>
          <w:color w:val="000000" w:themeColor="text1"/>
          <w:sz w:val="28"/>
          <w:szCs w:val="28"/>
          <w:shd w:val="clear" w:color="auto" w:fill="FFFFFF"/>
        </w:rPr>
        <w:t xml:space="preserve">61 (1960): 322-328. Accessed September 15, 2020. </w:t>
      </w:r>
      <w:hyperlink r:id="rId12" w:history="1">
        <w:r w:rsidR="00C2560D" w:rsidRPr="00E6456C">
          <w:rPr>
            <w:rStyle w:val="Hyperlink"/>
            <w:sz w:val="28"/>
            <w:szCs w:val="28"/>
            <w:shd w:val="clear" w:color="auto" w:fill="FFFFFF"/>
          </w:rPr>
          <w:t>http://www.jstor.org/stable/23605172</w:t>
        </w:r>
      </w:hyperlink>
      <w:r w:rsidRPr="00E6456C">
        <w:rPr>
          <w:color w:val="333333"/>
          <w:sz w:val="28"/>
          <w:szCs w:val="28"/>
          <w:shd w:val="clear" w:color="auto" w:fill="FFFFFF"/>
        </w:rPr>
        <w:t>.</w:t>
      </w:r>
    </w:p>
    <w:p w14:paraId="1D03F3C5" w14:textId="77777777" w:rsidR="00C2560D" w:rsidRPr="00E6456C" w:rsidRDefault="001D35A6" w:rsidP="00C2560D">
      <w:pPr>
        <w:ind w:left="720" w:hanging="720"/>
        <w:rPr>
          <w:sz w:val="28"/>
          <w:szCs w:val="28"/>
        </w:rPr>
      </w:pPr>
      <w:r w:rsidRPr="00E6456C">
        <w:rPr>
          <w:color w:val="000000" w:themeColor="text1"/>
          <w:sz w:val="28"/>
          <w:szCs w:val="28"/>
          <w:shd w:val="clear" w:color="auto" w:fill="FFFFFF"/>
        </w:rPr>
        <w:t xml:space="preserve">Muñoz, </w:t>
      </w:r>
      <w:proofErr w:type="spellStart"/>
      <w:r w:rsidRPr="00E6456C">
        <w:rPr>
          <w:color w:val="000000" w:themeColor="text1"/>
          <w:sz w:val="28"/>
          <w:szCs w:val="28"/>
          <w:shd w:val="clear" w:color="auto" w:fill="FFFFFF"/>
        </w:rPr>
        <w:t>Gema</w:t>
      </w:r>
      <w:proofErr w:type="spellEnd"/>
      <w:r w:rsidRPr="00E6456C">
        <w:rPr>
          <w:color w:val="000000" w:themeColor="text1"/>
          <w:sz w:val="28"/>
          <w:szCs w:val="28"/>
          <w:shd w:val="clear" w:color="auto" w:fill="FFFFFF"/>
        </w:rPr>
        <w:t xml:space="preserve"> Martín. </w:t>
      </w:r>
      <w:r w:rsidR="00606F3F" w:rsidRPr="00E6456C">
        <w:rPr>
          <w:color w:val="000000" w:themeColor="text1"/>
          <w:sz w:val="28"/>
          <w:szCs w:val="28"/>
          <w:shd w:val="clear" w:color="auto" w:fill="FFFFFF"/>
          <w:lang w:val="es-ES"/>
        </w:rPr>
        <w:t xml:space="preserve">1996. </w:t>
      </w:r>
      <w:r w:rsidRPr="00E6456C">
        <w:rPr>
          <w:color w:val="000000" w:themeColor="text1"/>
          <w:sz w:val="28"/>
          <w:szCs w:val="28"/>
          <w:shd w:val="clear" w:color="auto" w:fill="FFFFFF"/>
          <w:lang w:val="es-ES"/>
        </w:rPr>
        <w:t>Marruecos ¿Cambio o Continuidad? </w:t>
      </w:r>
      <w:r w:rsidRPr="00E6456C">
        <w:rPr>
          <w:i/>
          <w:iCs/>
          <w:color w:val="000000" w:themeColor="text1"/>
          <w:sz w:val="28"/>
          <w:szCs w:val="28"/>
          <w:lang w:val="es-ES"/>
        </w:rPr>
        <w:t>Política Exterior</w:t>
      </w:r>
      <w:r w:rsidR="00606F3F" w:rsidRPr="00E6456C">
        <w:rPr>
          <w:color w:val="000000" w:themeColor="text1"/>
          <w:sz w:val="28"/>
          <w:szCs w:val="28"/>
          <w:shd w:val="clear" w:color="auto" w:fill="FFFFFF"/>
          <w:lang w:val="es-ES"/>
        </w:rPr>
        <w:t xml:space="preserve"> 10(54):</w:t>
      </w:r>
      <w:r w:rsidRPr="00E6456C">
        <w:rPr>
          <w:color w:val="000000" w:themeColor="text1"/>
          <w:sz w:val="28"/>
          <w:szCs w:val="28"/>
          <w:shd w:val="clear" w:color="auto" w:fill="FFFFFF"/>
          <w:lang w:val="es-ES"/>
        </w:rPr>
        <w:t xml:space="preserve"> 47–62. </w:t>
      </w:r>
    </w:p>
    <w:p w14:paraId="6FF9A307" w14:textId="0F752B1F" w:rsidR="002C46E9" w:rsidRPr="00E6456C" w:rsidRDefault="002C46E9" w:rsidP="00C2560D">
      <w:pPr>
        <w:ind w:left="720" w:hanging="720"/>
        <w:rPr>
          <w:sz w:val="28"/>
          <w:szCs w:val="28"/>
        </w:rPr>
      </w:pPr>
      <w:r w:rsidRPr="00E6456C">
        <w:rPr>
          <w:color w:val="000000" w:themeColor="text1"/>
          <w:sz w:val="28"/>
          <w:szCs w:val="28"/>
          <w:shd w:val="clear" w:color="auto" w:fill="FFFFFF"/>
        </w:rPr>
        <w:t xml:space="preserve">Nelson, Harold. 1978. </w:t>
      </w:r>
      <w:r w:rsidRPr="00E6456C">
        <w:rPr>
          <w:i/>
          <w:iCs/>
          <w:color w:val="000000" w:themeColor="text1"/>
          <w:sz w:val="28"/>
          <w:szCs w:val="28"/>
          <w:shd w:val="clear" w:color="auto" w:fill="FFFFFF"/>
        </w:rPr>
        <w:t>Morocco: A Country Study</w:t>
      </w:r>
      <w:r w:rsidRPr="00E6456C">
        <w:rPr>
          <w:color w:val="000000" w:themeColor="text1"/>
          <w:sz w:val="28"/>
          <w:szCs w:val="28"/>
          <w:shd w:val="clear" w:color="auto" w:fill="FFFFFF"/>
        </w:rPr>
        <w:t>. Washington.</w:t>
      </w:r>
    </w:p>
    <w:p w14:paraId="4968C265" w14:textId="62E86C18" w:rsidR="00576E5B" w:rsidRPr="00E6456C" w:rsidRDefault="00295834" w:rsidP="00C2560D">
      <w:pPr>
        <w:ind w:left="720" w:hanging="720"/>
        <w:rPr>
          <w:rStyle w:val="Hyperlink"/>
          <w:color w:val="auto"/>
          <w:sz w:val="28"/>
          <w:szCs w:val="28"/>
          <w:u w:val="none"/>
        </w:rPr>
      </w:pPr>
      <w:r w:rsidRPr="00E6456C">
        <w:rPr>
          <w:sz w:val="28"/>
          <w:szCs w:val="28"/>
        </w:rPr>
        <w:t>Norris, Pippa. 2020. Global Party Survey dataset</w:t>
      </w:r>
      <w:r w:rsidR="00C2560D" w:rsidRPr="00E6456C">
        <w:rPr>
          <w:sz w:val="28"/>
          <w:szCs w:val="28"/>
        </w:rPr>
        <w:t xml:space="preserve">. </w:t>
      </w:r>
      <w:hyperlink r:id="rId13" w:history="1">
        <w:r w:rsidR="00C2560D" w:rsidRPr="00E6456C">
          <w:rPr>
            <w:rStyle w:val="Hyperlink"/>
            <w:sz w:val="28"/>
            <w:szCs w:val="28"/>
          </w:rPr>
          <w:t>https://dataverse.harvard.edu/dataverse/GlobalPartySurvey</w:t>
        </w:r>
      </w:hyperlink>
    </w:p>
    <w:p w14:paraId="6F3C50DE" w14:textId="7B746E79" w:rsidR="00FD56C6" w:rsidRPr="00E6456C" w:rsidRDefault="00FD56C6" w:rsidP="00C2560D">
      <w:pPr>
        <w:ind w:left="720" w:hanging="720"/>
        <w:rPr>
          <w:sz w:val="28"/>
          <w:szCs w:val="28"/>
          <w:shd w:val="clear" w:color="auto" w:fill="FFFFFF"/>
        </w:rPr>
      </w:pPr>
      <w:proofErr w:type="spellStart"/>
      <w:r w:rsidRPr="00E6456C">
        <w:rPr>
          <w:sz w:val="28"/>
          <w:szCs w:val="28"/>
          <w:shd w:val="clear" w:color="auto" w:fill="FFFFFF"/>
        </w:rPr>
        <w:t>Noury</w:t>
      </w:r>
      <w:proofErr w:type="spellEnd"/>
      <w:r w:rsidRPr="00E6456C">
        <w:rPr>
          <w:sz w:val="28"/>
          <w:szCs w:val="28"/>
          <w:shd w:val="clear" w:color="auto" w:fill="FFFFFF"/>
        </w:rPr>
        <w:t xml:space="preserve">, Mohamed. 2015. “Culture of peace and peaceful regulation of conflicts in Morocco: processes and actors.”  </w:t>
      </w:r>
      <w:hyperlink r:id="rId14" w:history="1">
        <w:r w:rsidRPr="00E6456C">
          <w:rPr>
            <w:rStyle w:val="Hyperlink"/>
            <w:sz w:val="28"/>
            <w:szCs w:val="28"/>
            <w:shd w:val="clear" w:color="auto" w:fill="FFFFFF"/>
          </w:rPr>
          <w:t>https://doi.org/10.4000/cdlm.8165</w:t>
        </w:r>
      </w:hyperlink>
    </w:p>
    <w:p w14:paraId="662B2815" w14:textId="5839F0AA" w:rsidR="009C5D2C" w:rsidRPr="00E6456C" w:rsidRDefault="009C5D2C" w:rsidP="00C2560D">
      <w:pPr>
        <w:ind w:left="720" w:hanging="720"/>
        <w:rPr>
          <w:sz w:val="28"/>
          <w:szCs w:val="28"/>
        </w:rPr>
      </w:pPr>
      <w:proofErr w:type="spellStart"/>
      <w:r w:rsidRPr="00E6456C">
        <w:rPr>
          <w:sz w:val="28"/>
          <w:szCs w:val="28"/>
          <w:shd w:val="clear" w:color="auto" w:fill="FFFFFF"/>
        </w:rPr>
        <w:t>Nyrop</w:t>
      </w:r>
      <w:proofErr w:type="spellEnd"/>
      <w:r w:rsidRPr="00E6456C">
        <w:rPr>
          <w:sz w:val="28"/>
          <w:szCs w:val="28"/>
          <w:shd w:val="clear" w:color="auto" w:fill="FFFFFF"/>
        </w:rPr>
        <w:t>, Richard F., and D.C.). Foreign Area Studies American University (Washington. </w:t>
      </w:r>
      <w:r w:rsidRPr="00E6456C">
        <w:rPr>
          <w:i/>
          <w:iCs/>
          <w:sz w:val="28"/>
          <w:szCs w:val="28"/>
          <w:shd w:val="clear" w:color="auto" w:fill="FFFFFF"/>
        </w:rPr>
        <w:t>Area Handbook for Morocco</w:t>
      </w:r>
      <w:r w:rsidRPr="00E6456C">
        <w:rPr>
          <w:sz w:val="28"/>
          <w:szCs w:val="28"/>
          <w:shd w:val="clear" w:color="auto" w:fill="FFFFFF"/>
        </w:rPr>
        <w:t>. Washington, D.C.: For sale by the Superintendent of Documents, U.S. Government Printing Office, 1972.</w:t>
      </w:r>
    </w:p>
    <w:p w14:paraId="4A0FD977" w14:textId="4022F167" w:rsidR="00A35C56" w:rsidRPr="00E6456C" w:rsidRDefault="00A35C56" w:rsidP="00C2560D">
      <w:pPr>
        <w:ind w:left="720" w:hanging="720"/>
        <w:rPr>
          <w:color w:val="000000" w:themeColor="text1"/>
          <w:sz w:val="28"/>
          <w:szCs w:val="28"/>
          <w:shd w:val="clear" w:color="auto" w:fill="FFFFFF"/>
        </w:rPr>
      </w:pPr>
      <w:r w:rsidRPr="00E6456C">
        <w:rPr>
          <w:color w:val="000000" w:themeColor="text1"/>
          <w:sz w:val="28"/>
          <w:szCs w:val="28"/>
          <w:shd w:val="clear" w:color="auto" w:fill="FFFFFF"/>
        </w:rPr>
        <w:t>Ortiz de Zarate, Roberto. 2016. “</w:t>
      </w:r>
      <w:proofErr w:type="spellStart"/>
      <w:r w:rsidRPr="00E6456C">
        <w:rPr>
          <w:color w:val="000000" w:themeColor="text1"/>
          <w:sz w:val="28"/>
          <w:szCs w:val="28"/>
          <w:shd w:val="clear" w:color="auto" w:fill="FFFFFF"/>
        </w:rPr>
        <w:t>Driss</w:t>
      </w:r>
      <w:proofErr w:type="spellEnd"/>
      <w:r w:rsidRPr="00E6456C">
        <w:rPr>
          <w:color w:val="000000" w:themeColor="text1"/>
          <w:sz w:val="28"/>
          <w:szCs w:val="28"/>
          <w:shd w:val="clear" w:color="auto" w:fill="FFFFFF"/>
        </w:rPr>
        <w:t xml:space="preserve"> </w:t>
      </w:r>
      <w:proofErr w:type="spellStart"/>
      <w:r w:rsidRPr="00E6456C">
        <w:rPr>
          <w:color w:val="000000" w:themeColor="text1"/>
          <w:sz w:val="28"/>
          <w:szCs w:val="28"/>
          <w:shd w:val="clear" w:color="auto" w:fill="FFFFFF"/>
        </w:rPr>
        <w:t>Jettou</w:t>
      </w:r>
      <w:proofErr w:type="spellEnd"/>
      <w:r w:rsidRPr="00E6456C">
        <w:rPr>
          <w:color w:val="000000" w:themeColor="text1"/>
          <w:sz w:val="28"/>
          <w:szCs w:val="28"/>
          <w:shd w:val="clear" w:color="auto" w:fill="FFFFFF"/>
        </w:rPr>
        <w:t xml:space="preserve">.” </w:t>
      </w:r>
      <w:r w:rsidRPr="00E6456C">
        <w:rPr>
          <w:i/>
          <w:iCs/>
          <w:color w:val="000000" w:themeColor="text1"/>
          <w:sz w:val="28"/>
          <w:szCs w:val="28"/>
          <w:shd w:val="clear" w:color="auto" w:fill="FFFFFF"/>
        </w:rPr>
        <w:t xml:space="preserve">Barcelona Centre for International Affairs. </w:t>
      </w:r>
      <w:r w:rsidRPr="00E6456C">
        <w:rPr>
          <w:color w:val="000000" w:themeColor="text1"/>
          <w:sz w:val="28"/>
          <w:szCs w:val="28"/>
          <w:shd w:val="clear" w:color="auto" w:fill="FFFFFF"/>
        </w:rPr>
        <w:t>Checked 10/</w:t>
      </w:r>
      <w:r w:rsidR="00F726A8" w:rsidRPr="00E6456C">
        <w:rPr>
          <w:color w:val="000000" w:themeColor="text1"/>
          <w:sz w:val="28"/>
          <w:szCs w:val="28"/>
          <w:shd w:val="clear" w:color="auto" w:fill="FFFFFF"/>
        </w:rPr>
        <w:t>11/20. https://www.cidob.org/en/biografias_lideres_politicos_only_in_spanish/africa/marruecos/driss_jettou</w:t>
      </w:r>
    </w:p>
    <w:p w14:paraId="7F11F5C9" w14:textId="497B461E" w:rsidR="00C2560D" w:rsidRPr="00E6456C" w:rsidRDefault="00E42C64" w:rsidP="00C2560D">
      <w:pPr>
        <w:ind w:left="720" w:hanging="720"/>
        <w:rPr>
          <w:color w:val="000000" w:themeColor="text1"/>
          <w:sz w:val="28"/>
          <w:szCs w:val="28"/>
          <w:shd w:val="clear" w:color="auto" w:fill="FFFFFF"/>
        </w:rPr>
      </w:pPr>
      <w:r w:rsidRPr="00E6456C">
        <w:rPr>
          <w:color w:val="000000" w:themeColor="text1"/>
          <w:sz w:val="28"/>
          <w:szCs w:val="28"/>
          <w:shd w:val="clear" w:color="auto" w:fill="FFFFFF"/>
        </w:rPr>
        <w:t xml:space="preserve">Phillips, James. 1995. “King Hassan’s Morocco: A Valuable U.S. Ally.” </w:t>
      </w:r>
      <w:r w:rsidRPr="00E6456C">
        <w:rPr>
          <w:i/>
          <w:iCs/>
          <w:color w:val="000000" w:themeColor="text1"/>
          <w:sz w:val="28"/>
          <w:szCs w:val="28"/>
          <w:shd w:val="clear" w:color="auto" w:fill="FFFFFF"/>
        </w:rPr>
        <w:t xml:space="preserve">The Heritage Foundation </w:t>
      </w:r>
      <w:r w:rsidRPr="00E6456C">
        <w:rPr>
          <w:color w:val="000000" w:themeColor="text1"/>
          <w:sz w:val="28"/>
          <w:szCs w:val="28"/>
          <w:shd w:val="clear" w:color="auto" w:fill="FFFFFF"/>
        </w:rPr>
        <w:t xml:space="preserve">1023 (1995): 1-12. </w:t>
      </w:r>
      <w:hyperlink r:id="rId15" w:history="1">
        <w:r w:rsidR="00C2560D" w:rsidRPr="00E6456C">
          <w:rPr>
            <w:rStyle w:val="Hyperlink"/>
            <w:sz w:val="28"/>
            <w:szCs w:val="28"/>
            <w:shd w:val="clear" w:color="auto" w:fill="FFFFFF"/>
          </w:rPr>
          <w:t>https://www.heritage.org/middle-east/report/king-hassans-morocco-valuable-us-ally</w:t>
        </w:r>
      </w:hyperlink>
    </w:p>
    <w:p w14:paraId="0A192FA6" w14:textId="2CACDFC9" w:rsidR="00C2560D" w:rsidRPr="00E6456C" w:rsidRDefault="00E26967" w:rsidP="00C2560D">
      <w:pPr>
        <w:ind w:left="720" w:hanging="720"/>
        <w:rPr>
          <w:color w:val="000000" w:themeColor="text1"/>
          <w:sz w:val="28"/>
          <w:szCs w:val="28"/>
          <w:shd w:val="clear" w:color="auto" w:fill="FFFFFF"/>
        </w:rPr>
      </w:pPr>
      <w:r w:rsidRPr="00E6456C">
        <w:rPr>
          <w:color w:val="000000" w:themeColor="text1"/>
          <w:sz w:val="28"/>
          <w:szCs w:val="28"/>
          <w:shd w:val="clear" w:color="auto" w:fill="FFFFFF"/>
        </w:rPr>
        <w:t>Price, David Lynn. 1978. Morocco: The Political Balance. </w:t>
      </w:r>
      <w:r w:rsidRPr="00E6456C">
        <w:rPr>
          <w:i/>
          <w:iCs/>
          <w:color w:val="000000" w:themeColor="text1"/>
          <w:sz w:val="28"/>
          <w:szCs w:val="28"/>
        </w:rPr>
        <w:t>The World Today</w:t>
      </w:r>
      <w:r w:rsidRPr="00E6456C">
        <w:rPr>
          <w:color w:val="000000" w:themeColor="text1"/>
          <w:sz w:val="28"/>
          <w:szCs w:val="28"/>
          <w:shd w:val="clear" w:color="auto" w:fill="FFFFFF"/>
        </w:rPr>
        <w:t xml:space="preserve"> 34(12): 493–500.</w:t>
      </w:r>
    </w:p>
    <w:p w14:paraId="7899BAFA" w14:textId="209187F3" w:rsidR="00E26967" w:rsidRPr="00E6456C" w:rsidRDefault="00E26967" w:rsidP="00C2560D">
      <w:pPr>
        <w:ind w:left="720" w:hanging="720"/>
        <w:rPr>
          <w:color w:val="000000" w:themeColor="text1"/>
          <w:sz w:val="28"/>
          <w:szCs w:val="28"/>
          <w:shd w:val="clear" w:color="auto" w:fill="FFFFFF"/>
        </w:rPr>
      </w:pPr>
      <w:proofErr w:type="spellStart"/>
      <w:r w:rsidRPr="00E6456C">
        <w:rPr>
          <w:color w:val="000000" w:themeColor="text1"/>
          <w:sz w:val="28"/>
          <w:szCs w:val="28"/>
          <w:shd w:val="clear" w:color="auto" w:fill="FFFFFF"/>
        </w:rPr>
        <w:t>Sater</w:t>
      </w:r>
      <w:proofErr w:type="spellEnd"/>
      <w:r w:rsidRPr="00E6456C">
        <w:rPr>
          <w:color w:val="000000" w:themeColor="text1"/>
          <w:sz w:val="28"/>
          <w:szCs w:val="28"/>
          <w:shd w:val="clear" w:color="auto" w:fill="FFFFFF"/>
        </w:rPr>
        <w:t>, James N. 2009. Parliamentary Elections and Authoritarian Rule in Morocco. </w:t>
      </w:r>
      <w:r w:rsidRPr="00E6456C">
        <w:rPr>
          <w:i/>
          <w:iCs/>
          <w:color w:val="000000" w:themeColor="text1"/>
          <w:sz w:val="28"/>
          <w:szCs w:val="28"/>
        </w:rPr>
        <w:t>Middle East Journal</w:t>
      </w:r>
      <w:r w:rsidRPr="00E6456C">
        <w:rPr>
          <w:color w:val="000000" w:themeColor="text1"/>
          <w:sz w:val="28"/>
          <w:szCs w:val="28"/>
          <w:shd w:val="clear" w:color="auto" w:fill="FFFFFF"/>
        </w:rPr>
        <w:t xml:space="preserve"> 63(3): 381–400. </w:t>
      </w:r>
    </w:p>
    <w:p w14:paraId="0A6E670E" w14:textId="77777777" w:rsidR="001F50AF" w:rsidRPr="00E6456C" w:rsidRDefault="001F50AF" w:rsidP="001F50AF">
      <w:pPr>
        <w:ind w:left="720" w:hanging="720"/>
        <w:rPr>
          <w:color w:val="000000"/>
          <w:sz w:val="28"/>
          <w:szCs w:val="28"/>
        </w:rPr>
      </w:pPr>
      <w:bookmarkStart w:id="2" w:name="_Hlk43273958"/>
      <w:r w:rsidRPr="00E6456C">
        <w:rPr>
          <w:color w:val="000000"/>
          <w:sz w:val="28"/>
          <w:szCs w:val="28"/>
        </w:rPr>
        <w:t xml:space="preserve">Schlager, Neil, Jayne </w:t>
      </w:r>
      <w:proofErr w:type="spellStart"/>
      <w:r w:rsidRPr="00E6456C">
        <w:rPr>
          <w:color w:val="000000"/>
          <w:sz w:val="28"/>
          <w:szCs w:val="28"/>
        </w:rPr>
        <w:t>Weisblatt</w:t>
      </w:r>
      <w:proofErr w:type="spellEnd"/>
      <w:r w:rsidRPr="00E6456C">
        <w:rPr>
          <w:color w:val="000000"/>
          <w:sz w:val="28"/>
          <w:szCs w:val="28"/>
        </w:rPr>
        <w:t xml:space="preserve">, and George E. </w:t>
      </w:r>
      <w:proofErr w:type="spellStart"/>
      <w:r w:rsidRPr="00E6456C">
        <w:rPr>
          <w:color w:val="000000"/>
          <w:sz w:val="28"/>
          <w:szCs w:val="28"/>
        </w:rPr>
        <w:t>Delury</w:t>
      </w:r>
      <w:proofErr w:type="spellEnd"/>
      <w:r w:rsidRPr="00E6456C">
        <w:rPr>
          <w:color w:val="000000"/>
          <w:sz w:val="28"/>
          <w:szCs w:val="28"/>
        </w:rPr>
        <w:t>. </w:t>
      </w:r>
      <w:r w:rsidRPr="00E6456C">
        <w:rPr>
          <w:i/>
          <w:iCs/>
          <w:color w:val="000000"/>
          <w:sz w:val="28"/>
          <w:szCs w:val="28"/>
        </w:rPr>
        <w:t>World Encyclopedia of Political Systems and Parties</w:t>
      </w:r>
      <w:r w:rsidRPr="00E6456C">
        <w:rPr>
          <w:color w:val="000000"/>
          <w:sz w:val="28"/>
          <w:szCs w:val="28"/>
        </w:rPr>
        <w:t xml:space="preserve">. 4th ed. / Neil Schlager and Jayne </w:t>
      </w:r>
      <w:proofErr w:type="spellStart"/>
      <w:r w:rsidRPr="00E6456C">
        <w:rPr>
          <w:color w:val="000000"/>
          <w:sz w:val="28"/>
          <w:szCs w:val="28"/>
        </w:rPr>
        <w:lastRenderedPageBreak/>
        <w:t>Weisblatt</w:t>
      </w:r>
      <w:proofErr w:type="spellEnd"/>
      <w:r w:rsidRPr="00E6456C">
        <w:rPr>
          <w:color w:val="000000"/>
          <w:sz w:val="28"/>
          <w:szCs w:val="28"/>
        </w:rPr>
        <w:t xml:space="preserve">, </w:t>
      </w:r>
      <w:proofErr w:type="gramStart"/>
      <w:r w:rsidRPr="00E6456C">
        <w:rPr>
          <w:color w:val="000000"/>
          <w:sz w:val="28"/>
          <w:szCs w:val="28"/>
        </w:rPr>
        <w:t>editors ;</w:t>
      </w:r>
      <w:proofErr w:type="gramEnd"/>
      <w:r w:rsidRPr="00E6456C">
        <w:rPr>
          <w:color w:val="000000"/>
          <w:sz w:val="28"/>
          <w:szCs w:val="28"/>
        </w:rPr>
        <w:t xml:space="preserve"> Orlando J. </w:t>
      </w:r>
      <w:proofErr w:type="spellStart"/>
      <w:r w:rsidRPr="00E6456C">
        <w:rPr>
          <w:color w:val="000000"/>
          <w:sz w:val="28"/>
          <w:szCs w:val="28"/>
        </w:rPr>
        <w:t>Pérez</w:t>
      </w:r>
      <w:proofErr w:type="spellEnd"/>
      <w:r w:rsidRPr="00E6456C">
        <w:rPr>
          <w:color w:val="000000"/>
          <w:sz w:val="28"/>
          <w:szCs w:val="28"/>
        </w:rPr>
        <w:t xml:space="preserve">, consulting editor. New York: Facts </w:t>
      </w:r>
      <w:proofErr w:type="gramStart"/>
      <w:r w:rsidRPr="00E6456C">
        <w:rPr>
          <w:color w:val="000000"/>
          <w:sz w:val="28"/>
          <w:szCs w:val="28"/>
        </w:rPr>
        <w:t>On</w:t>
      </w:r>
      <w:proofErr w:type="gramEnd"/>
      <w:r w:rsidRPr="00E6456C">
        <w:rPr>
          <w:color w:val="000000"/>
          <w:sz w:val="28"/>
          <w:szCs w:val="28"/>
        </w:rPr>
        <w:t xml:space="preserve"> File, 2006.</w:t>
      </w:r>
    </w:p>
    <w:p w14:paraId="33D54F32" w14:textId="22851900" w:rsidR="00C2560D" w:rsidRPr="00E6456C" w:rsidRDefault="00327A03" w:rsidP="00C2560D">
      <w:pPr>
        <w:ind w:left="720" w:hanging="720"/>
        <w:rPr>
          <w:color w:val="000000"/>
          <w:sz w:val="28"/>
          <w:szCs w:val="28"/>
        </w:rPr>
      </w:pPr>
      <w:r w:rsidRPr="00E6456C">
        <w:rPr>
          <w:color w:val="000000"/>
          <w:sz w:val="28"/>
          <w:szCs w:val="28"/>
        </w:rPr>
        <w:t xml:space="preserve">Seddon, David. 1999. Kingdom of </w:t>
      </w:r>
      <w:proofErr w:type="spellStart"/>
      <w:r w:rsidRPr="00E6456C">
        <w:rPr>
          <w:color w:val="000000"/>
          <w:sz w:val="28"/>
          <w:szCs w:val="28"/>
        </w:rPr>
        <w:t>Morrocco</w:t>
      </w:r>
      <w:proofErr w:type="spellEnd"/>
      <w:r w:rsidRPr="00E6456C">
        <w:rPr>
          <w:color w:val="000000"/>
          <w:sz w:val="28"/>
          <w:szCs w:val="28"/>
        </w:rPr>
        <w:t xml:space="preserve">. In: </w:t>
      </w:r>
      <w:proofErr w:type="spellStart"/>
      <w:r w:rsidRPr="00E6456C">
        <w:rPr>
          <w:color w:val="000000"/>
          <w:sz w:val="28"/>
          <w:szCs w:val="28"/>
        </w:rPr>
        <w:t>Kaple</w:t>
      </w:r>
      <w:proofErr w:type="spellEnd"/>
      <w:r w:rsidRPr="00E6456C">
        <w:rPr>
          <w:color w:val="000000"/>
          <w:sz w:val="28"/>
          <w:szCs w:val="28"/>
        </w:rPr>
        <w:t xml:space="preserve">, Deborah A. and </w:t>
      </w:r>
      <w:proofErr w:type="spellStart"/>
      <w:r w:rsidRPr="00E6456C">
        <w:rPr>
          <w:color w:val="000000"/>
          <w:sz w:val="28"/>
          <w:szCs w:val="28"/>
        </w:rPr>
        <w:t>Delury</w:t>
      </w:r>
      <w:proofErr w:type="spellEnd"/>
      <w:r w:rsidRPr="00E6456C">
        <w:rPr>
          <w:color w:val="000000"/>
          <w:sz w:val="28"/>
          <w:szCs w:val="28"/>
        </w:rPr>
        <w:t>, George E. World Encyclopedia of Political Systems and Parties. 753-761.</w:t>
      </w:r>
      <w:bookmarkEnd w:id="2"/>
      <w:r w:rsidR="00C2560D" w:rsidRPr="00E6456C">
        <w:rPr>
          <w:color w:val="000000"/>
          <w:sz w:val="28"/>
          <w:szCs w:val="28"/>
        </w:rPr>
        <w:t xml:space="preserve"> </w:t>
      </w:r>
    </w:p>
    <w:p w14:paraId="0859E764" w14:textId="508FB310" w:rsidR="0047139E" w:rsidRPr="00E6456C" w:rsidRDefault="0047139E" w:rsidP="00C2560D">
      <w:pPr>
        <w:ind w:left="720" w:hanging="720"/>
        <w:rPr>
          <w:color w:val="000000"/>
          <w:sz w:val="28"/>
          <w:szCs w:val="28"/>
        </w:rPr>
      </w:pPr>
      <w:r w:rsidRPr="00E6456C">
        <w:rPr>
          <w:color w:val="000000"/>
          <w:sz w:val="28"/>
          <w:szCs w:val="28"/>
        </w:rPr>
        <w:t xml:space="preserve">Seddon, David. 1999. Kingdom of </w:t>
      </w:r>
      <w:proofErr w:type="spellStart"/>
      <w:r w:rsidRPr="00E6456C">
        <w:rPr>
          <w:color w:val="000000"/>
          <w:sz w:val="28"/>
          <w:szCs w:val="28"/>
        </w:rPr>
        <w:t>Morrocco</w:t>
      </w:r>
      <w:proofErr w:type="spellEnd"/>
      <w:r w:rsidRPr="00E6456C">
        <w:rPr>
          <w:color w:val="000000"/>
          <w:sz w:val="28"/>
          <w:szCs w:val="28"/>
        </w:rPr>
        <w:t xml:space="preserve">. In: </w:t>
      </w:r>
      <w:proofErr w:type="spellStart"/>
      <w:r w:rsidRPr="00E6456C">
        <w:rPr>
          <w:color w:val="000000"/>
          <w:sz w:val="28"/>
          <w:szCs w:val="28"/>
        </w:rPr>
        <w:t>Kaple</w:t>
      </w:r>
      <w:proofErr w:type="spellEnd"/>
      <w:r w:rsidRPr="00E6456C">
        <w:rPr>
          <w:color w:val="000000"/>
          <w:sz w:val="28"/>
          <w:szCs w:val="28"/>
        </w:rPr>
        <w:t xml:space="preserve">, Deborah A. and </w:t>
      </w:r>
      <w:r w:rsidRPr="00E6456C">
        <w:rPr>
          <w:color w:val="000000" w:themeColor="text1"/>
          <w:sz w:val="28"/>
          <w:szCs w:val="28"/>
          <w:shd w:val="clear" w:color="auto" w:fill="FFFFFF"/>
        </w:rPr>
        <w:t>1959. Notes of the Month. </w:t>
      </w:r>
      <w:r w:rsidRPr="00E6456C">
        <w:rPr>
          <w:i/>
          <w:iCs/>
          <w:color w:val="000000" w:themeColor="text1"/>
          <w:sz w:val="28"/>
          <w:szCs w:val="28"/>
        </w:rPr>
        <w:t>The World Today</w:t>
      </w:r>
      <w:r w:rsidRPr="00E6456C">
        <w:rPr>
          <w:color w:val="000000" w:themeColor="text1"/>
          <w:sz w:val="28"/>
          <w:szCs w:val="28"/>
          <w:shd w:val="clear" w:color="auto" w:fill="FFFFFF"/>
        </w:rPr>
        <w:t xml:space="preserve"> 15(5): 177–182. </w:t>
      </w:r>
    </w:p>
    <w:p w14:paraId="02F5A468" w14:textId="77777777" w:rsidR="0087629A" w:rsidRPr="00E6456C" w:rsidRDefault="0087629A" w:rsidP="00C2560D">
      <w:pPr>
        <w:ind w:left="720" w:hanging="720"/>
        <w:rPr>
          <w:color w:val="000000" w:themeColor="text1"/>
          <w:sz w:val="28"/>
          <w:szCs w:val="28"/>
        </w:rPr>
      </w:pPr>
      <w:proofErr w:type="spellStart"/>
      <w:r w:rsidRPr="00E6456C">
        <w:rPr>
          <w:rStyle w:val="authors"/>
          <w:color w:val="000000" w:themeColor="text1"/>
          <w:sz w:val="28"/>
          <w:szCs w:val="28"/>
          <w:shd w:val="clear" w:color="auto" w:fill="FFFFFF"/>
        </w:rPr>
        <w:t>Szmolka</w:t>
      </w:r>
      <w:proofErr w:type="spellEnd"/>
      <w:r w:rsidRPr="00E6456C">
        <w:rPr>
          <w:rStyle w:val="authors"/>
          <w:color w:val="000000" w:themeColor="text1"/>
          <w:sz w:val="28"/>
          <w:szCs w:val="28"/>
          <w:shd w:val="clear" w:color="auto" w:fill="FFFFFF"/>
        </w:rPr>
        <w:t xml:space="preserve">, </w:t>
      </w:r>
      <w:proofErr w:type="spellStart"/>
      <w:r w:rsidRPr="00E6456C">
        <w:rPr>
          <w:rStyle w:val="authors"/>
          <w:color w:val="000000" w:themeColor="text1"/>
          <w:sz w:val="28"/>
          <w:szCs w:val="28"/>
          <w:shd w:val="clear" w:color="auto" w:fill="FFFFFF"/>
        </w:rPr>
        <w:t>Immaculada</w:t>
      </w:r>
      <w:proofErr w:type="spellEnd"/>
      <w:r w:rsidRPr="00E6456C">
        <w:rPr>
          <w:rStyle w:val="authors"/>
          <w:color w:val="000000" w:themeColor="text1"/>
          <w:sz w:val="28"/>
          <w:szCs w:val="28"/>
          <w:shd w:val="clear" w:color="auto" w:fill="FFFFFF"/>
        </w:rPr>
        <w:t>.</w:t>
      </w:r>
      <w:r w:rsidRPr="00E6456C">
        <w:rPr>
          <w:color w:val="000000" w:themeColor="text1"/>
          <w:sz w:val="28"/>
          <w:szCs w:val="28"/>
          <w:shd w:val="clear" w:color="auto" w:fill="FFFFFF"/>
        </w:rPr>
        <w:t> </w:t>
      </w:r>
      <w:r w:rsidRPr="00E6456C">
        <w:rPr>
          <w:rStyle w:val="Date2"/>
          <w:color w:val="000000" w:themeColor="text1"/>
          <w:sz w:val="28"/>
          <w:szCs w:val="28"/>
          <w:shd w:val="clear" w:color="auto" w:fill="FFFFFF"/>
        </w:rPr>
        <w:t>2010.</w:t>
      </w:r>
      <w:r w:rsidRPr="00E6456C">
        <w:rPr>
          <w:color w:val="000000" w:themeColor="text1"/>
          <w:sz w:val="28"/>
          <w:szCs w:val="28"/>
          <w:shd w:val="clear" w:color="auto" w:fill="FFFFFF"/>
        </w:rPr>
        <w:t> “</w:t>
      </w:r>
      <w:r w:rsidRPr="00E6456C">
        <w:rPr>
          <w:rStyle w:val="arttitle"/>
          <w:color w:val="000000" w:themeColor="text1"/>
          <w:sz w:val="28"/>
          <w:szCs w:val="28"/>
          <w:shd w:val="clear" w:color="auto" w:fill="FFFFFF"/>
        </w:rPr>
        <w:t>Party system fragmentation in Morocco.”</w:t>
      </w:r>
      <w:r w:rsidRPr="00E6456C">
        <w:rPr>
          <w:color w:val="000000" w:themeColor="text1"/>
          <w:sz w:val="28"/>
          <w:szCs w:val="28"/>
          <w:shd w:val="clear" w:color="auto" w:fill="FFFFFF"/>
        </w:rPr>
        <w:t> </w:t>
      </w:r>
      <w:r w:rsidRPr="00E6456C">
        <w:rPr>
          <w:rStyle w:val="serialtitle"/>
          <w:i/>
          <w:iCs/>
          <w:color w:val="000000" w:themeColor="text1"/>
          <w:sz w:val="28"/>
          <w:szCs w:val="28"/>
          <w:shd w:val="clear" w:color="auto" w:fill="FFFFFF"/>
        </w:rPr>
        <w:t>The Journal of North African Studies</w:t>
      </w:r>
      <w:r w:rsidRPr="00E6456C">
        <w:rPr>
          <w:rStyle w:val="serialtitle"/>
          <w:color w:val="000000" w:themeColor="text1"/>
          <w:sz w:val="28"/>
          <w:szCs w:val="28"/>
          <w:shd w:val="clear" w:color="auto" w:fill="FFFFFF"/>
        </w:rPr>
        <w:t xml:space="preserve"> </w:t>
      </w:r>
      <w:r w:rsidRPr="00E6456C">
        <w:rPr>
          <w:rStyle w:val="volumeissue"/>
          <w:color w:val="000000" w:themeColor="text1"/>
          <w:sz w:val="28"/>
          <w:szCs w:val="28"/>
          <w:shd w:val="clear" w:color="auto" w:fill="FFFFFF"/>
        </w:rPr>
        <w:t>15(1):</w:t>
      </w:r>
      <w:r w:rsidRPr="00E6456C">
        <w:rPr>
          <w:color w:val="000000" w:themeColor="text1"/>
          <w:sz w:val="28"/>
          <w:szCs w:val="28"/>
          <w:shd w:val="clear" w:color="auto" w:fill="FFFFFF"/>
        </w:rPr>
        <w:t> </w:t>
      </w:r>
      <w:r w:rsidRPr="00E6456C">
        <w:rPr>
          <w:rStyle w:val="pagerange"/>
          <w:color w:val="000000" w:themeColor="text1"/>
          <w:sz w:val="28"/>
          <w:szCs w:val="28"/>
          <w:shd w:val="clear" w:color="auto" w:fill="FFFFFF"/>
        </w:rPr>
        <w:t xml:space="preserve">13-37. </w:t>
      </w:r>
      <w:hyperlink r:id="rId16" w:history="1">
        <w:r w:rsidRPr="00E6456C">
          <w:rPr>
            <w:rStyle w:val="Hyperlink"/>
            <w:color w:val="000000" w:themeColor="text1"/>
            <w:sz w:val="28"/>
            <w:szCs w:val="28"/>
          </w:rPr>
          <w:t>https://doi.org/10.1080/13629380902727569</w:t>
        </w:r>
      </w:hyperlink>
    </w:p>
    <w:p w14:paraId="1D0F3E89" w14:textId="77777777" w:rsidR="00C2560D" w:rsidRPr="00E6456C" w:rsidRDefault="007147AC" w:rsidP="00C2560D">
      <w:pPr>
        <w:ind w:left="720" w:hanging="720"/>
        <w:rPr>
          <w:rFonts w:ascii="Times" w:eastAsiaTheme="minorHAnsi" w:hAnsi="Times" w:cs="Times"/>
          <w:color w:val="0000E9"/>
          <w:u w:val="single" w:color="0000E9"/>
        </w:rPr>
      </w:pPr>
      <w:r w:rsidRPr="00E6456C">
        <w:rPr>
          <w:rFonts w:eastAsiaTheme="minorHAnsi"/>
          <w:sz w:val="28"/>
          <w:szCs w:val="28"/>
        </w:rPr>
        <w:t xml:space="preserve">Socialist International. 2020. </w:t>
      </w:r>
      <w:r w:rsidRPr="00E6456C">
        <w:rPr>
          <w:rFonts w:eastAsiaTheme="minorHAnsi"/>
          <w:i/>
          <w:iCs/>
          <w:sz w:val="28"/>
          <w:szCs w:val="28"/>
        </w:rPr>
        <w:t xml:space="preserve">Member Parties and Organizations. </w:t>
      </w:r>
      <w:r w:rsidRPr="00E6456C">
        <w:rPr>
          <w:rFonts w:eastAsiaTheme="minorHAnsi"/>
          <w:sz w:val="28"/>
          <w:szCs w:val="28"/>
        </w:rPr>
        <w:t xml:space="preserve">Party webpage. </w:t>
      </w:r>
      <w:hyperlink r:id="rId17" w:history="1">
        <w:r w:rsidRPr="00E6456C">
          <w:rPr>
            <w:rFonts w:ascii="Times" w:eastAsiaTheme="minorHAnsi" w:hAnsi="Times" w:cs="Times"/>
            <w:color w:val="0000E9"/>
            <w:u w:val="single" w:color="0000E9"/>
          </w:rPr>
          <w:t>https://www.socialistinternational.org/about-us/members/</w:t>
        </w:r>
      </w:hyperlink>
      <w:r w:rsidRPr="00E6456C">
        <w:rPr>
          <w:rFonts w:ascii="Times" w:eastAsiaTheme="minorHAnsi" w:hAnsi="Times" w:cs="Times"/>
          <w:color w:val="0000E9"/>
          <w:u w:val="single" w:color="0000E9"/>
        </w:rPr>
        <w:t>.</w:t>
      </w:r>
    </w:p>
    <w:p w14:paraId="063C7BBB" w14:textId="77777777" w:rsidR="00C2560D" w:rsidRPr="00E6456C" w:rsidRDefault="00E26967" w:rsidP="00C2560D">
      <w:pPr>
        <w:ind w:left="720" w:hanging="720"/>
        <w:rPr>
          <w:sz w:val="28"/>
          <w:szCs w:val="28"/>
        </w:rPr>
      </w:pPr>
      <w:proofErr w:type="spellStart"/>
      <w:r w:rsidRPr="00E6456C">
        <w:rPr>
          <w:color w:val="000000" w:themeColor="text1"/>
          <w:sz w:val="28"/>
          <w:szCs w:val="28"/>
        </w:rPr>
        <w:t>Tachau</w:t>
      </w:r>
      <w:proofErr w:type="spellEnd"/>
      <w:r w:rsidRPr="00E6456C">
        <w:rPr>
          <w:color w:val="000000" w:themeColor="text1"/>
          <w:sz w:val="28"/>
          <w:szCs w:val="28"/>
        </w:rPr>
        <w:t xml:space="preserve">, Richard. 1994. </w:t>
      </w:r>
      <w:r w:rsidRPr="00E6456C">
        <w:rPr>
          <w:i/>
          <w:color w:val="000000" w:themeColor="text1"/>
          <w:sz w:val="28"/>
          <w:szCs w:val="28"/>
        </w:rPr>
        <w:t>Political Parties of the Middle East and North Africa</w:t>
      </w:r>
      <w:r w:rsidRPr="00E6456C">
        <w:rPr>
          <w:iCs/>
          <w:color w:val="000000" w:themeColor="text1"/>
          <w:sz w:val="28"/>
          <w:szCs w:val="28"/>
        </w:rPr>
        <w:t>.</w:t>
      </w:r>
      <w:r w:rsidR="00C2560D" w:rsidRPr="00E6456C">
        <w:rPr>
          <w:iCs/>
          <w:color w:val="000000" w:themeColor="text1"/>
          <w:sz w:val="28"/>
          <w:szCs w:val="28"/>
        </w:rPr>
        <w:t xml:space="preserve"> </w:t>
      </w:r>
      <w:r w:rsidRPr="00E6456C">
        <w:rPr>
          <w:iCs/>
          <w:color w:val="000000" w:themeColor="text1"/>
          <w:sz w:val="28"/>
          <w:szCs w:val="28"/>
        </w:rPr>
        <w:t>Westport.</w:t>
      </w:r>
    </w:p>
    <w:p w14:paraId="4ABCF529" w14:textId="3D587991" w:rsidR="0047139E" w:rsidRPr="00C2560D" w:rsidRDefault="007653FD" w:rsidP="00C2560D">
      <w:pPr>
        <w:ind w:left="720" w:hanging="720"/>
        <w:rPr>
          <w:sz w:val="28"/>
          <w:szCs w:val="28"/>
        </w:rPr>
      </w:pPr>
      <w:r w:rsidRPr="00E6456C">
        <w:rPr>
          <w:color w:val="333333"/>
          <w:sz w:val="28"/>
          <w:szCs w:val="28"/>
          <w:shd w:val="clear" w:color="auto" w:fill="FFFFFF"/>
        </w:rPr>
        <w:t xml:space="preserve">Volker Perthes --, et al. 2004. </w:t>
      </w:r>
      <w:r w:rsidRPr="00E6456C">
        <w:rPr>
          <w:i/>
          <w:iCs/>
          <w:color w:val="333333"/>
          <w:sz w:val="28"/>
          <w:szCs w:val="28"/>
          <w:shd w:val="clear" w:color="auto" w:fill="FFFFFF"/>
        </w:rPr>
        <w:t>Arab Elites: Negotiating the Politics of Change</w:t>
      </w:r>
      <w:r w:rsidRPr="00E6456C">
        <w:rPr>
          <w:color w:val="333333"/>
          <w:sz w:val="28"/>
          <w:szCs w:val="28"/>
          <w:shd w:val="clear" w:color="auto" w:fill="FFFFFF"/>
        </w:rPr>
        <w:t xml:space="preserve">. Boulder, Colo.: Lynne </w:t>
      </w:r>
      <w:proofErr w:type="spellStart"/>
      <w:r w:rsidRPr="00E6456C">
        <w:rPr>
          <w:color w:val="333333"/>
          <w:sz w:val="28"/>
          <w:szCs w:val="28"/>
          <w:shd w:val="clear" w:color="auto" w:fill="FFFFFF"/>
        </w:rPr>
        <w:t>Rienner</w:t>
      </w:r>
      <w:proofErr w:type="spellEnd"/>
      <w:r w:rsidRPr="00E6456C">
        <w:rPr>
          <w:color w:val="333333"/>
          <w:sz w:val="28"/>
          <w:szCs w:val="28"/>
          <w:shd w:val="clear" w:color="auto" w:fill="FFFFFF"/>
        </w:rPr>
        <w:t xml:space="preserve"> Publishers</w:t>
      </w:r>
    </w:p>
    <w:sectPr w:rsidR="0047139E" w:rsidRPr="00C2560D" w:rsidSect="00431FE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0745" w14:textId="77777777" w:rsidR="004B3C25" w:rsidRDefault="004B3C25" w:rsidP="002D3E51">
      <w:r>
        <w:separator/>
      </w:r>
    </w:p>
  </w:endnote>
  <w:endnote w:type="continuationSeparator" w:id="0">
    <w:p w14:paraId="4099D8D0" w14:textId="77777777" w:rsidR="004B3C25" w:rsidRDefault="004B3C25" w:rsidP="002D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1FB2" w14:textId="77777777" w:rsidR="004B3C25" w:rsidRDefault="004B3C25" w:rsidP="002D3E51">
      <w:r>
        <w:separator/>
      </w:r>
    </w:p>
  </w:footnote>
  <w:footnote w:type="continuationSeparator" w:id="0">
    <w:p w14:paraId="4EC8061F" w14:textId="77777777" w:rsidR="004B3C25" w:rsidRDefault="004B3C25" w:rsidP="002D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B5957"/>
    <w:multiLevelType w:val="multilevel"/>
    <w:tmpl w:val="6CCE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84"/>
    <w:rsid w:val="0000716D"/>
    <w:rsid w:val="000077A6"/>
    <w:rsid w:val="00023247"/>
    <w:rsid w:val="000261AA"/>
    <w:rsid w:val="00034AF3"/>
    <w:rsid w:val="0003531F"/>
    <w:rsid w:val="000427A3"/>
    <w:rsid w:val="000443A3"/>
    <w:rsid w:val="00070F70"/>
    <w:rsid w:val="00074FE9"/>
    <w:rsid w:val="00075359"/>
    <w:rsid w:val="000857DF"/>
    <w:rsid w:val="000A04A3"/>
    <w:rsid w:val="000B2770"/>
    <w:rsid w:val="000C59FE"/>
    <w:rsid w:val="000C7E2F"/>
    <w:rsid w:val="000D3D6D"/>
    <w:rsid w:val="000D47C1"/>
    <w:rsid w:val="000E3509"/>
    <w:rsid w:val="000E6C60"/>
    <w:rsid w:val="00110B14"/>
    <w:rsid w:val="00111BC8"/>
    <w:rsid w:val="0013164A"/>
    <w:rsid w:val="00133941"/>
    <w:rsid w:val="00134400"/>
    <w:rsid w:val="00165EB2"/>
    <w:rsid w:val="001827CD"/>
    <w:rsid w:val="00190708"/>
    <w:rsid w:val="00195D67"/>
    <w:rsid w:val="001A1511"/>
    <w:rsid w:val="001A5B43"/>
    <w:rsid w:val="001B6352"/>
    <w:rsid w:val="001C74A0"/>
    <w:rsid w:val="001C7940"/>
    <w:rsid w:val="001C795C"/>
    <w:rsid w:val="001D35A6"/>
    <w:rsid w:val="001E4721"/>
    <w:rsid w:val="001E6A73"/>
    <w:rsid w:val="001F03C3"/>
    <w:rsid w:val="001F2556"/>
    <w:rsid w:val="001F38E1"/>
    <w:rsid w:val="001F50AF"/>
    <w:rsid w:val="0022296F"/>
    <w:rsid w:val="002314E6"/>
    <w:rsid w:val="0024391E"/>
    <w:rsid w:val="00245B09"/>
    <w:rsid w:val="00251BD1"/>
    <w:rsid w:val="00265133"/>
    <w:rsid w:val="00271230"/>
    <w:rsid w:val="002760E9"/>
    <w:rsid w:val="00277535"/>
    <w:rsid w:val="00281B65"/>
    <w:rsid w:val="002851AC"/>
    <w:rsid w:val="00295834"/>
    <w:rsid w:val="00296DD4"/>
    <w:rsid w:val="002C236C"/>
    <w:rsid w:val="002C46E9"/>
    <w:rsid w:val="002C4ECA"/>
    <w:rsid w:val="002C797A"/>
    <w:rsid w:val="002D3E51"/>
    <w:rsid w:val="002D7F54"/>
    <w:rsid w:val="002E2169"/>
    <w:rsid w:val="002E7568"/>
    <w:rsid w:val="0030229D"/>
    <w:rsid w:val="00302562"/>
    <w:rsid w:val="00302D58"/>
    <w:rsid w:val="0030746A"/>
    <w:rsid w:val="0031117F"/>
    <w:rsid w:val="00327A03"/>
    <w:rsid w:val="00340348"/>
    <w:rsid w:val="00340C46"/>
    <w:rsid w:val="00356437"/>
    <w:rsid w:val="00362997"/>
    <w:rsid w:val="0038526D"/>
    <w:rsid w:val="003857D5"/>
    <w:rsid w:val="00387F95"/>
    <w:rsid w:val="003A63A4"/>
    <w:rsid w:val="003B2581"/>
    <w:rsid w:val="003B7B38"/>
    <w:rsid w:val="003C77D3"/>
    <w:rsid w:val="003D0AB2"/>
    <w:rsid w:val="003E037D"/>
    <w:rsid w:val="003E2BFE"/>
    <w:rsid w:val="003E5D4B"/>
    <w:rsid w:val="003F774B"/>
    <w:rsid w:val="00400803"/>
    <w:rsid w:val="004008EC"/>
    <w:rsid w:val="00406824"/>
    <w:rsid w:val="00431FE4"/>
    <w:rsid w:val="00437914"/>
    <w:rsid w:val="004424E3"/>
    <w:rsid w:val="004453AB"/>
    <w:rsid w:val="004504EC"/>
    <w:rsid w:val="00454A26"/>
    <w:rsid w:val="00455566"/>
    <w:rsid w:val="00456E3D"/>
    <w:rsid w:val="0047139E"/>
    <w:rsid w:val="0048212F"/>
    <w:rsid w:val="004904D8"/>
    <w:rsid w:val="00495D35"/>
    <w:rsid w:val="004B3C25"/>
    <w:rsid w:val="004B41B4"/>
    <w:rsid w:val="004C34BE"/>
    <w:rsid w:val="004C7870"/>
    <w:rsid w:val="004E5672"/>
    <w:rsid w:val="004F0E29"/>
    <w:rsid w:val="004F269B"/>
    <w:rsid w:val="004F4C00"/>
    <w:rsid w:val="005073F6"/>
    <w:rsid w:val="005129E2"/>
    <w:rsid w:val="0051385A"/>
    <w:rsid w:val="00520F40"/>
    <w:rsid w:val="00525F14"/>
    <w:rsid w:val="00532E5A"/>
    <w:rsid w:val="005426D1"/>
    <w:rsid w:val="00542AA0"/>
    <w:rsid w:val="005469C9"/>
    <w:rsid w:val="00550A7C"/>
    <w:rsid w:val="00576E5B"/>
    <w:rsid w:val="005A3F32"/>
    <w:rsid w:val="005A78EA"/>
    <w:rsid w:val="005B0684"/>
    <w:rsid w:val="005B3503"/>
    <w:rsid w:val="005D090D"/>
    <w:rsid w:val="005E4A55"/>
    <w:rsid w:val="005F14B8"/>
    <w:rsid w:val="006020CA"/>
    <w:rsid w:val="006059B5"/>
    <w:rsid w:val="00606F3F"/>
    <w:rsid w:val="00611E7E"/>
    <w:rsid w:val="00612E9E"/>
    <w:rsid w:val="00616D6B"/>
    <w:rsid w:val="0061764E"/>
    <w:rsid w:val="00621E57"/>
    <w:rsid w:val="0062346F"/>
    <w:rsid w:val="006317B8"/>
    <w:rsid w:val="00631B55"/>
    <w:rsid w:val="00632BDE"/>
    <w:rsid w:val="00634E6E"/>
    <w:rsid w:val="00637850"/>
    <w:rsid w:val="00654AFF"/>
    <w:rsid w:val="0067787A"/>
    <w:rsid w:val="00692068"/>
    <w:rsid w:val="00694515"/>
    <w:rsid w:val="00696FF5"/>
    <w:rsid w:val="006B1C24"/>
    <w:rsid w:val="006B35CF"/>
    <w:rsid w:val="006F0136"/>
    <w:rsid w:val="00703208"/>
    <w:rsid w:val="00704828"/>
    <w:rsid w:val="007147AC"/>
    <w:rsid w:val="0073309C"/>
    <w:rsid w:val="00735AAE"/>
    <w:rsid w:val="00736D49"/>
    <w:rsid w:val="007424D7"/>
    <w:rsid w:val="007653FD"/>
    <w:rsid w:val="007673E1"/>
    <w:rsid w:val="007700A6"/>
    <w:rsid w:val="00773917"/>
    <w:rsid w:val="00774164"/>
    <w:rsid w:val="00774997"/>
    <w:rsid w:val="007A0017"/>
    <w:rsid w:val="007A0E50"/>
    <w:rsid w:val="007A6E2F"/>
    <w:rsid w:val="007B288E"/>
    <w:rsid w:val="007B28A2"/>
    <w:rsid w:val="007B7204"/>
    <w:rsid w:val="007D5F3C"/>
    <w:rsid w:val="007E3F84"/>
    <w:rsid w:val="007F07DF"/>
    <w:rsid w:val="007F1047"/>
    <w:rsid w:val="007F5715"/>
    <w:rsid w:val="007F6BBC"/>
    <w:rsid w:val="00803313"/>
    <w:rsid w:val="008059D8"/>
    <w:rsid w:val="00811C80"/>
    <w:rsid w:val="00820031"/>
    <w:rsid w:val="008259D5"/>
    <w:rsid w:val="008413AF"/>
    <w:rsid w:val="00862BF5"/>
    <w:rsid w:val="00862ED7"/>
    <w:rsid w:val="008668A5"/>
    <w:rsid w:val="008732E1"/>
    <w:rsid w:val="008748D9"/>
    <w:rsid w:val="00875E14"/>
    <w:rsid w:val="0087629A"/>
    <w:rsid w:val="008776BA"/>
    <w:rsid w:val="00885655"/>
    <w:rsid w:val="00895D9C"/>
    <w:rsid w:val="008A2663"/>
    <w:rsid w:val="008B201A"/>
    <w:rsid w:val="008D4F2C"/>
    <w:rsid w:val="008D5A6B"/>
    <w:rsid w:val="008E267F"/>
    <w:rsid w:val="008F5270"/>
    <w:rsid w:val="00907F3A"/>
    <w:rsid w:val="009232A9"/>
    <w:rsid w:val="00935400"/>
    <w:rsid w:val="0094417E"/>
    <w:rsid w:val="00947837"/>
    <w:rsid w:val="00953EF2"/>
    <w:rsid w:val="00963D23"/>
    <w:rsid w:val="00970F9C"/>
    <w:rsid w:val="009A16BD"/>
    <w:rsid w:val="009A22B1"/>
    <w:rsid w:val="009A7DDC"/>
    <w:rsid w:val="009B5EE4"/>
    <w:rsid w:val="009B6161"/>
    <w:rsid w:val="009B64BD"/>
    <w:rsid w:val="009C5D2C"/>
    <w:rsid w:val="009C71DB"/>
    <w:rsid w:val="009D3C85"/>
    <w:rsid w:val="009D484A"/>
    <w:rsid w:val="009D63F5"/>
    <w:rsid w:val="009E20C8"/>
    <w:rsid w:val="009E2167"/>
    <w:rsid w:val="009F22F1"/>
    <w:rsid w:val="00A00021"/>
    <w:rsid w:val="00A11E2C"/>
    <w:rsid w:val="00A1620A"/>
    <w:rsid w:val="00A20F31"/>
    <w:rsid w:val="00A2165E"/>
    <w:rsid w:val="00A2436A"/>
    <w:rsid w:val="00A3510C"/>
    <w:rsid w:val="00A35C56"/>
    <w:rsid w:val="00A41783"/>
    <w:rsid w:val="00A42B0D"/>
    <w:rsid w:val="00A43A6B"/>
    <w:rsid w:val="00A45BE3"/>
    <w:rsid w:val="00A4754C"/>
    <w:rsid w:val="00A50326"/>
    <w:rsid w:val="00A52603"/>
    <w:rsid w:val="00A52B6C"/>
    <w:rsid w:val="00A60583"/>
    <w:rsid w:val="00A62EF8"/>
    <w:rsid w:val="00A65358"/>
    <w:rsid w:val="00A70AA7"/>
    <w:rsid w:val="00A7317F"/>
    <w:rsid w:val="00A75C50"/>
    <w:rsid w:val="00A77870"/>
    <w:rsid w:val="00A83843"/>
    <w:rsid w:val="00A83D93"/>
    <w:rsid w:val="00A92AE1"/>
    <w:rsid w:val="00AC42B5"/>
    <w:rsid w:val="00AC517E"/>
    <w:rsid w:val="00AC7473"/>
    <w:rsid w:val="00AD492E"/>
    <w:rsid w:val="00AD4E69"/>
    <w:rsid w:val="00AD6E0E"/>
    <w:rsid w:val="00AE0640"/>
    <w:rsid w:val="00AE3510"/>
    <w:rsid w:val="00AE5161"/>
    <w:rsid w:val="00AE6207"/>
    <w:rsid w:val="00AF24F0"/>
    <w:rsid w:val="00AF3F2F"/>
    <w:rsid w:val="00B17EEE"/>
    <w:rsid w:val="00B310A5"/>
    <w:rsid w:val="00B33E41"/>
    <w:rsid w:val="00B44407"/>
    <w:rsid w:val="00B55284"/>
    <w:rsid w:val="00B72C59"/>
    <w:rsid w:val="00B72E63"/>
    <w:rsid w:val="00B8395D"/>
    <w:rsid w:val="00B8715B"/>
    <w:rsid w:val="00B97926"/>
    <w:rsid w:val="00BC7130"/>
    <w:rsid w:val="00BD0B4F"/>
    <w:rsid w:val="00BD10D4"/>
    <w:rsid w:val="00BD64B1"/>
    <w:rsid w:val="00BF6FB5"/>
    <w:rsid w:val="00C01ADB"/>
    <w:rsid w:val="00C16AB1"/>
    <w:rsid w:val="00C2560D"/>
    <w:rsid w:val="00C55DD9"/>
    <w:rsid w:val="00C631CA"/>
    <w:rsid w:val="00C7249F"/>
    <w:rsid w:val="00C7377A"/>
    <w:rsid w:val="00C75C37"/>
    <w:rsid w:val="00C9089E"/>
    <w:rsid w:val="00C90F7D"/>
    <w:rsid w:val="00C95F70"/>
    <w:rsid w:val="00C970EE"/>
    <w:rsid w:val="00CD312F"/>
    <w:rsid w:val="00CD3ED7"/>
    <w:rsid w:val="00CD4AE8"/>
    <w:rsid w:val="00CE5C8C"/>
    <w:rsid w:val="00CF4B2A"/>
    <w:rsid w:val="00CF687C"/>
    <w:rsid w:val="00D050C9"/>
    <w:rsid w:val="00D1632C"/>
    <w:rsid w:val="00D17017"/>
    <w:rsid w:val="00D45B61"/>
    <w:rsid w:val="00D472EA"/>
    <w:rsid w:val="00D571B9"/>
    <w:rsid w:val="00D73527"/>
    <w:rsid w:val="00D779CE"/>
    <w:rsid w:val="00D80D85"/>
    <w:rsid w:val="00D85654"/>
    <w:rsid w:val="00D91479"/>
    <w:rsid w:val="00D940FE"/>
    <w:rsid w:val="00D9581D"/>
    <w:rsid w:val="00DA31B0"/>
    <w:rsid w:val="00DA5D21"/>
    <w:rsid w:val="00DA61A7"/>
    <w:rsid w:val="00DC7C8D"/>
    <w:rsid w:val="00DD3621"/>
    <w:rsid w:val="00DD45CC"/>
    <w:rsid w:val="00DD75F4"/>
    <w:rsid w:val="00DF1C22"/>
    <w:rsid w:val="00E0417F"/>
    <w:rsid w:val="00E1245F"/>
    <w:rsid w:val="00E172D5"/>
    <w:rsid w:val="00E26967"/>
    <w:rsid w:val="00E3069C"/>
    <w:rsid w:val="00E30CC2"/>
    <w:rsid w:val="00E349B4"/>
    <w:rsid w:val="00E42C64"/>
    <w:rsid w:val="00E43454"/>
    <w:rsid w:val="00E50B0C"/>
    <w:rsid w:val="00E53EF0"/>
    <w:rsid w:val="00E6456C"/>
    <w:rsid w:val="00E7192A"/>
    <w:rsid w:val="00E7757D"/>
    <w:rsid w:val="00E80918"/>
    <w:rsid w:val="00E8620A"/>
    <w:rsid w:val="00EA12C8"/>
    <w:rsid w:val="00EA1C5D"/>
    <w:rsid w:val="00EA503A"/>
    <w:rsid w:val="00EA7745"/>
    <w:rsid w:val="00ED1319"/>
    <w:rsid w:val="00ED34D4"/>
    <w:rsid w:val="00EE2658"/>
    <w:rsid w:val="00EE7B84"/>
    <w:rsid w:val="00EF112F"/>
    <w:rsid w:val="00F0397A"/>
    <w:rsid w:val="00F1262B"/>
    <w:rsid w:val="00F2653E"/>
    <w:rsid w:val="00F47024"/>
    <w:rsid w:val="00F5271E"/>
    <w:rsid w:val="00F611C6"/>
    <w:rsid w:val="00F71B23"/>
    <w:rsid w:val="00F726A8"/>
    <w:rsid w:val="00F75F3C"/>
    <w:rsid w:val="00F77FD6"/>
    <w:rsid w:val="00F97D5F"/>
    <w:rsid w:val="00FA0E48"/>
    <w:rsid w:val="00FB5551"/>
    <w:rsid w:val="00FC0203"/>
    <w:rsid w:val="00FD377F"/>
    <w:rsid w:val="00FD56C6"/>
    <w:rsid w:val="00FF0C44"/>
    <w:rsid w:val="00FF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54D8"/>
  <w15:chartTrackingRefBased/>
  <w15:docId w15:val="{367B9F7B-9332-4634-97A0-89D61035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165E"/>
  </w:style>
  <w:style w:type="character" w:styleId="Hyperlink">
    <w:name w:val="Hyperlink"/>
    <w:basedOn w:val="DefaultParagraphFont"/>
    <w:uiPriority w:val="99"/>
    <w:unhideWhenUsed/>
    <w:rsid w:val="005A3F32"/>
    <w:rPr>
      <w:color w:val="0563C1" w:themeColor="hyperlink"/>
      <w:u w:val="single"/>
    </w:rPr>
  </w:style>
  <w:style w:type="character" w:styleId="UnresolvedMention">
    <w:name w:val="Unresolved Mention"/>
    <w:basedOn w:val="DefaultParagraphFont"/>
    <w:uiPriority w:val="99"/>
    <w:semiHidden/>
    <w:unhideWhenUsed/>
    <w:rsid w:val="005A3F32"/>
    <w:rPr>
      <w:color w:val="605E5C"/>
      <w:shd w:val="clear" w:color="auto" w:fill="E1DFDD"/>
    </w:rPr>
  </w:style>
  <w:style w:type="character" w:styleId="Emphasis">
    <w:name w:val="Emphasis"/>
    <w:basedOn w:val="DefaultParagraphFont"/>
    <w:uiPriority w:val="20"/>
    <w:qFormat/>
    <w:rsid w:val="005A3F32"/>
    <w:rPr>
      <w:i/>
      <w:iCs/>
    </w:rPr>
  </w:style>
  <w:style w:type="character" w:styleId="CommentReference">
    <w:name w:val="annotation reference"/>
    <w:basedOn w:val="DefaultParagraphFont"/>
    <w:uiPriority w:val="99"/>
    <w:semiHidden/>
    <w:unhideWhenUsed/>
    <w:rsid w:val="00362997"/>
    <w:rPr>
      <w:sz w:val="16"/>
      <w:szCs w:val="16"/>
    </w:rPr>
  </w:style>
  <w:style w:type="paragraph" w:styleId="CommentText">
    <w:name w:val="annotation text"/>
    <w:basedOn w:val="Normal"/>
    <w:link w:val="CommentTextChar"/>
    <w:uiPriority w:val="99"/>
    <w:unhideWhenUsed/>
    <w:rsid w:val="00362997"/>
    <w:rPr>
      <w:sz w:val="20"/>
      <w:szCs w:val="20"/>
    </w:rPr>
  </w:style>
  <w:style w:type="character" w:customStyle="1" w:styleId="CommentTextChar">
    <w:name w:val="Comment Text Char"/>
    <w:basedOn w:val="DefaultParagraphFont"/>
    <w:link w:val="CommentText"/>
    <w:uiPriority w:val="99"/>
    <w:rsid w:val="003629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2997"/>
    <w:rPr>
      <w:b/>
      <w:bCs/>
    </w:rPr>
  </w:style>
  <w:style w:type="character" w:customStyle="1" w:styleId="CommentSubjectChar">
    <w:name w:val="Comment Subject Char"/>
    <w:basedOn w:val="CommentTextChar"/>
    <w:link w:val="CommentSubject"/>
    <w:uiPriority w:val="99"/>
    <w:semiHidden/>
    <w:rsid w:val="0036299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62997"/>
    <w:rPr>
      <w:sz w:val="18"/>
      <w:szCs w:val="18"/>
    </w:rPr>
  </w:style>
  <w:style w:type="character" w:customStyle="1" w:styleId="BalloonTextChar">
    <w:name w:val="Balloon Text Char"/>
    <w:basedOn w:val="DefaultParagraphFont"/>
    <w:link w:val="BalloonText"/>
    <w:uiPriority w:val="99"/>
    <w:semiHidden/>
    <w:rsid w:val="00362997"/>
    <w:rPr>
      <w:rFonts w:ascii="Times New Roman" w:eastAsia="Times New Roman" w:hAnsi="Times New Roman" w:cs="Times New Roman"/>
      <w:sz w:val="18"/>
      <w:szCs w:val="18"/>
    </w:rPr>
  </w:style>
  <w:style w:type="paragraph" w:styleId="EndnoteText">
    <w:name w:val="endnote text"/>
    <w:basedOn w:val="Normal"/>
    <w:link w:val="EndnoteTextChar"/>
    <w:uiPriority w:val="99"/>
    <w:semiHidden/>
    <w:unhideWhenUsed/>
    <w:rsid w:val="002D3E51"/>
    <w:rPr>
      <w:sz w:val="20"/>
      <w:szCs w:val="20"/>
    </w:rPr>
  </w:style>
  <w:style w:type="character" w:customStyle="1" w:styleId="EndnoteTextChar">
    <w:name w:val="Endnote Text Char"/>
    <w:basedOn w:val="DefaultParagraphFont"/>
    <w:link w:val="EndnoteText"/>
    <w:uiPriority w:val="99"/>
    <w:semiHidden/>
    <w:rsid w:val="002D3E5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D3E51"/>
    <w:rPr>
      <w:vertAlign w:val="superscript"/>
    </w:rPr>
  </w:style>
  <w:style w:type="character" w:customStyle="1" w:styleId="authors">
    <w:name w:val="authors"/>
    <w:basedOn w:val="DefaultParagraphFont"/>
    <w:rsid w:val="00AE0640"/>
  </w:style>
  <w:style w:type="character" w:customStyle="1" w:styleId="Date1">
    <w:name w:val="Date1"/>
    <w:basedOn w:val="DefaultParagraphFont"/>
    <w:rsid w:val="00AE0640"/>
  </w:style>
  <w:style w:type="character" w:customStyle="1" w:styleId="arttitle">
    <w:name w:val="art_title"/>
    <w:basedOn w:val="DefaultParagraphFont"/>
    <w:rsid w:val="00AE0640"/>
  </w:style>
  <w:style w:type="character" w:customStyle="1" w:styleId="serialtitle">
    <w:name w:val="serial_title"/>
    <w:basedOn w:val="DefaultParagraphFont"/>
    <w:rsid w:val="00AE0640"/>
  </w:style>
  <w:style w:type="character" w:customStyle="1" w:styleId="volumeissue">
    <w:name w:val="volume_issue"/>
    <w:basedOn w:val="DefaultParagraphFont"/>
    <w:rsid w:val="00AE0640"/>
  </w:style>
  <w:style w:type="character" w:customStyle="1" w:styleId="pagerange">
    <w:name w:val="page_range"/>
    <w:basedOn w:val="DefaultParagraphFont"/>
    <w:rsid w:val="00AE0640"/>
  </w:style>
  <w:style w:type="character" w:customStyle="1" w:styleId="doilink">
    <w:name w:val="doi_link"/>
    <w:basedOn w:val="DefaultParagraphFont"/>
    <w:rsid w:val="00AE0640"/>
  </w:style>
  <w:style w:type="character" w:styleId="FollowedHyperlink">
    <w:name w:val="FollowedHyperlink"/>
    <w:basedOn w:val="DefaultParagraphFont"/>
    <w:uiPriority w:val="99"/>
    <w:semiHidden/>
    <w:unhideWhenUsed/>
    <w:rsid w:val="00694515"/>
    <w:rPr>
      <w:color w:val="954F72" w:themeColor="followedHyperlink"/>
      <w:u w:val="single"/>
    </w:rPr>
  </w:style>
  <w:style w:type="character" w:customStyle="1" w:styleId="Date2">
    <w:name w:val="Date2"/>
    <w:basedOn w:val="DefaultParagraphFont"/>
    <w:rsid w:val="0087629A"/>
  </w:style>
  <w:style w:type="paragraph" w:customStyle="1" w:styleId="dx-doi">
    <w:name w:val="dx-doi"/>
    <w:basedOn w:val="Normal"/>
    <w:rsid w:val="0087629A"/>
    <w:pPr>
      <w:spacing w:before="100" w:beforeAutospacing="1" w:after="100" w:afterAutospacing="1"/>
    </w:pPr>
  </w:style>
  <w:style w:type="paragraph" w:styleId="NormalWeb">
    <w:name w:val="Normal (Web)"/>
    <w:basedOn w:val="Normal"/>
    <w:uiPriority w:val="99"/>
    <w:unhideWhenUsed/>
    <w:rsid w:val="00885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5343">
      <w:bodyDiv w:val="1"/>
      <w:marLeft w:val="0"/>
      <w:marRight w:val="0"/>
      <w:marTop w:val="0"/>
      <w:marBottom w:val="0"/>
      <w:divBdr>
        <w:top w:val="none" w:sz="0" w:space="0" w:color="auto"/>
        <w:left w:val="none" w:sz="0" w:space="0" w:color="auto"/>
        <w:bottom w:val="none" w:sz="0" w:space="0" w:color="auto"/>
        <w:right w:val="none" w:sz="0" w:space="0" w:color="auto"/>
      </w:divBdr>
    </w:div>
    <w:div w:id="178086570">
      <w:bodyDiv w:val="1"/>
      <w:marLeft w:val="0"/>
      <w:marRight w:val="0"/>
      <w:marTop w:val="0"/>
      <w:marBottom w:val="0"/>
      <w:divBdr>
        <w:top w:val="none" w:sz="0" w:space="0" w:color="auto"/>
        <w:left w:val="none" w:sz="0" w:space="0" w:color="auto"/>
        <w:bottom w:val="none" w:sz="0" w:space="0" w:color="auto"/>
        <w:right w:val="none" w:sz="0" w:space="0" w:color="auto"/>
      </w:divBdr>
    </w:div>
    <w:div w:id="281501395">
      <w:bodyDiv w:val="1"/>
      <w:marLeft w:val="0"/>
      <w:marRight w:val="0"/>
      <w:marTop w:val="0"/>
      <w:marBottom w:val="0"/>
      <w:divBdr>
        <w:top w:val="none" w:sz="0" w:space="0" w:color="auto"/>
        <w:left w:val="none" w:sz="0" w:space="0" w:color="auto"/>
        <w:bottom w:val="none" w:sz="0" w:space="0" w:color="auto"/>
        <w:right w:val="none" w:sz="0" w:space="0" w:color="auto"/>
      </w:divBdr>
    </w:div>
    <w:div w:id="299774699">
      <w:bodyDiv w:val="1"/>
      <w:marLeft w:val="0"/>
      <w:marRight w:val="0"/>
      <w:marTop w:val="0"/>
      <w:marBottom w:val="0"/>
      <w:divBdr>
        <w:top w:val="none" w:sz="0" w:space="0" w:color="auto"/>
        <w:left w:val="none" w:sz="0" w:space="0" w:color="auto"/>
        <w:bottom w:val="none" w:sz="0" w:space="0" w:color="auto"/>
        <w:right w:val="none" w:sz="0" w:space="0" w:color="auto"/>
      </w:divBdr>
    </w:div>
    <w:div w:id="554049915">
      <w:bodyDiv w:val="1"/>
      <w:marLeft w:val="0"/>
      <w:marRight w:val="0"/>
      <w:marTop w:val="0"/>
      <w:marBottom w:val="0"/>
      <w:divBdr>
        <w:top w:val="none" w:sz="0" w:space="0" w:color="auto"/>
        <w:left w:val="none" w:sz="0" w:space="0" w:color="auto"/>
        <w:bottom w:val="none" w:sz="0" w:space="0" w:color="auto"/>
        <w:right w:val="none" w:sz="0" w:space="0" w:color="auto"/>
      </w:divBdr>
    </w:div>
    <w:div w:id="559095699">
      <w:bodyDiv w:val="1"/>
      <w:marLeft w:val="0"/>
      <w:marRight w:val="0"/>
      <w:marTop w:val="0"/>
      <w:marBottom w:val="0"/>
      <w:divBdr>
        <w:top w:val="none" w:sz="0" w:space="0" w:color="auto"/>
        <w:left w:val="none" w:sz="0" w:space="0" w:color="auto"/>
        <w:bottom w:val="none" w:sz="0" w:space="0" w:color="auto"/>
        <w:right w:val="none" w:sz="0" w:space="0" w:color="auto"/>
      </w:divBdr>
    </w:div>
    <w:div w:id="663434050">
      <w:bodyDiv w:val="1"/>
      <w:marLeft w:val="0"/>
      <w:marRight w:val="0"/>
      <w:marTop w:val="0"/>
      <w:marBottom w:val="0"/>
      <w:divBdr>
        <w:top w:val="none" w:sz="0" w:space="0" w:color="auto"/>
        <w:left w:val="none" w:sz="0" w:space="0" w:color="auto"/>
        <w:bottom w:val="none" w:sz="0" w:space="0" w:color="auto"/>
        <w:right w:val="none" w:sz="0" w:space="0" w:color="auto"/>
      </w:divBdr>
    </w:div>
    <w:div w:id="726681838">
      <w:bodyDiv w:val="1"/>
      <w:marLeft w:val="0"/>
      <w:marRight w:val="0"/>
      <w:marTop w:val="0"/>
      <w:marBottom w:val="0"/>
      <w:divBdr>
        <w:top w:val="none" w:sz="0" w:space="0" w:color="auto"/>
        <w:left w:val="none" w:sz="0" w:space="0" w:color="auto"/>
        <w:bottom w:val="none" w:sz="0" w:space="0" w:color="auto"/>
        <w:right w:val="none" w:sz="0" w:space="0" w:color="auto"/>
      </w:divBdr>
    </w:div>
    <w:div w:id="734360341">
      <w:bodyDiv w:val="1"/>
      <w:marLeft w:val="0"/>
      <w:marRight w:val="0"/>
      <w:marTop w:val="0"/>
      <w:marBottom w:val="0"/>
      <w:divBdr>
        <w:top w:val="none" w:sz="0" w:space="0" w:color="auto"/>
        <w:left w:val="none" w:sz="0" w:space="0" w:color="auto"/>
        <w:bottom w:val="none" w:sz="0" w:space="0" w:color="auto"/>
        <w:right w:val="none" w:sz="0" w:space="0" w:color="auto"/>
      </w:divBdr>
    </w:div>
    <w:div w:id="810907032">
      <w:bodyDiv w:val="1"/>
      <w:marLeft w:val="0"/>
      <w:marRight w:val="0"/>
      <w:marTop w:val="0"/>
      <w:marBottom w:val="0"/>
      <w:divBdr>
        <w:top w:val="none" w:sz="0" w:space="0" w:color="auto"/>
        <w:left w:val="none" w:sz="0" w:space="0" w:color="auto"/>
        <w:bottom w:val="none" w:sz="0" w:space="0" w:color="auto"/>
        <w:right w:val="none" w:sz="0" w:space="0" w:color="auto"/>
      </w:divBdr>
    </w:div>
    <w:div w:id="878862913">
      <w:bodyDiv w:val="1"/>
      <w:marLeft w:val="0"/>
      <w:marRight w:val="0"/>
      <w:marTop w:val="0"/>
      <w:marBottom w:val="0"/>
      <w:divBdr>
        <w:top w:val="none" w:sz="0" w:space="0" w:color="auto"/>
        <w:left w:val="none" w:sz="0" w:space="0" w:color="auto"/>
        <w:bottom w:val="none" w:sz="0" w:space="0" w:color="auto"/>
        <w:right w:val="none" w:sz="0" w:space="0" w:color="auto"/>
      </w:divBdr>
    </w:div>
    <w:div w:id="961301100">
      <w:bodyDiv w:val="1"/>
      <w:marLeft w:val="0"/>
      <w:marRight w:val="0"/>
      <w:marTop w:val="0"/>
      <w:marBottom w:val="0"/>
      <w:divBdr>
        <w:top w:val="none" w:sz="0" w:space="0" w:color="auto"/>
        <w:left w:val="none" w:sz="0" w:space="0" w:color="auto"/>
        <w:bottom w:val="none" w:sz="0" w:space="0" w:color="auto"/>
        <w:right w:val="none" w:sz="0" w:space="0" w:color="auto"/>
      </w:divBdr>
    </w:div>
    <w:div w:id="1107122504">
      <w:bodyDiv w:val="1"/>
      <w:marLeft w:val="0"/>
      <w:marRight w:val="0"/>
      <w:marTop w:val="0"/>
      <w:marBottom w:val="0"/>
      <w:divBdr>
        <w:top w:val="none" w:sz="0" w:space="0" w:color="auto"/>
        <w:left w:val="none" w:sz="0" w:space="0" w:color="auto"/>
        <w:bottom w:val="none" w:sz="0" w:space="0" w:color="auto"/>
        <w:right w:val="none" w:sz="0" w:space="0" w:color="auto"/>
      </w:divBdr>
    </w:div>
    <w:div w:id="1192767501">
      <w:bodyDiv w:val="1"/>
      <w:marLeft w:val="0"/>
      <w:marRight w:val="0"/>
      <w:marTop w:val="0"/>
      <w:marBottom w:val="0"/>
      <w:divBdr>
        <w:top w:val="none" w:sz="0" w:space="0" w:color="auto"/>
        <w:left w:val="none" w:sz="0" w:space="0" w:color="auto"/>
        <w:bottom w:val="none" w:sz="0" w:space="0" w:color="auto"/>
        <w:right w:val="none" w:sz="0" w:space="0" w:color="auto"/>
      </w:divBdr>
    </w:div>
    <w:div w:id="1320963905">
      <w:bodyDiv w:val="1"/>
      <w:marLeft w:val="0"/>
      <w:marRight w:val="0"/>
      <w:marTop w:val="0"/>
      <w:marBottom w:val="0"/>
      <w:divBdr>
        <w:top w:val="none" w:sz="0" w:space="0" w:color="auto"/>
        <w:left w:val="none" w:sz="0" w:space="0" w:color="auto"/>
        <w:bottom w:val="none" w:sz="0" w:space="0" w:color="auto"/>
        <w:right w:val="none" w:sz="0" w:space="0" w:color="auto"/>
      </w:divBdr>
    </w:div>
    <w:div w:id="1366253020">
      <w:bodyDiv w:val="1"/>
      <w:marLeft w:val="0"/>
      <w:marRight w:val="0"/>
      <w:marTop w:val="0"/>
      <w:marBottom w:val="0"/>
      <w:divBdr>
        <w:top w:val="none" w:sz="0" w:space="0" w:color="auto"/>
        <w:left w:val="none" w:sz="0" w:space="0" w:color="auto"/>
        <w:bottom w:val="none" w:sz="0" w:space="0" w:color="auto"/>
        <w:right w:val="none" w:sz="0" w:space="0" w:color="auto"/>
      </w:divBdr>
    </w:div>
    <w:div w:id="1460419215">
      <w:bodyDiv w:val="1"/>
      <w:marLeft w:val="0"/>
      <w:marRight w:val="0"/>
      <w:marTop w:val="0"/>
      <w:marBottom w:val="0"/>
      <w:divBdr>
        <w:top w:val="none" w:sz="0" w:space="0" w:color="auto"/>
        <w:left w:val="none" w:sz="0" w:space="0" w:color="auto"/>
        <w:bottom w:val="none" w:sz="0" w:space="0" w:color="auto"/>
        <w:right w:val="none" w:sz="0" w:space="0" w:color="auto"/>
      </w:divBdr>
    </w:div>
    <w:div w:id="1546527146">
      <w:bodyDiv w:val="1"/>
      <w:marLeft w:val="0"/>
      <w:marRight w:val="0"/>
      <w:marTop w:val="0"/>
      <w:marBottom w:val="0"/>
      <w:divBdr>
        <w:top w:val="none" w:sz="0" w:space="0" w:color="auto"/>
        <w:left w:val="none" w:sz="0" w:space="0" w:color="auto"/>
        <w:bottom w:val="none" w:sz="0" w:space="0" w:color="auto"/>
        <w:right w:val="none" w:sz="0" w:space="0" w:color="auto"/>
      </w:divBdr>
    </w:div>
    <w:div w:id="1547789689">
      <w:bodyDiv w:val="1"/>
      <w:marLeft w:val="0"/>
      <w:marRight w:val="0"/>
      <w:marTop w:val="0"/>
      <w:marBottom w:val="0"/>
      <w:divBdr>
        <w:top w:val="none" w:sz="0" w:space="0" w:color="auto"/>
        <w:left w:val="none" w:sz="0" w:space="0" w:color="auto"/>
        <w:bottom w:val="none" w:sz="0" w:space="0" w:color="auto"/>
        <w:right w:val="none" w:sz="0" w:space="0" w:color="auto"/>
      </w:divBdr>
    </w:div>
    <w:div w:id="1667781226">
      <w:bodyDiv w:val="1"/>
      <w:marLeft w:val="0"/>
      <w:marRight w:val="0"/>
      <w:marTop w:val="0"/>
      <w:marBottom w:val="0"/>
      <w:divBdr>
        <w:top w:val="none" w:sz="0" w:space="0" w:color="auto"/>
        <w:left w:val="none" w:sz="0" w:space="0" w:color="auto"/>
        <w:bottom w:val="none" w:sz="0" w:space="0" w:color="auto"/>
        <w:right w:val="none" w:sz="0" w:space="0" w:color="auto"/>
      </w:divBdr>
    </w:div>
    <w:div w:id="1770193241">
      <w:bodyDiv w:val="1"/>
      <w:marLeft w:val="0"/>
      <w:marRight w:val="0"/>
      <w:marTop w:val="0"/>
      <w:marBottom w:val="0"/>
      <w:divBdr>
        <w:top w:val="none" w:sz="0" w:space="0" w:color="auto"/>
        <w:left w:val="none" w:sz="0" w:space="0" w:color="auto"/>
        <w:bottom w:val="none" w:sz="0" w:space="0" w:color="auto"/>
        <w:right w:val="none" w:sz="0" w:space="0" w:color="auto"/>
      </w:divBdr>
    </w:div>
    <w:div w:id="1810129413">
      <w:bodyDiv w:val="1"/>
      <w:marLeft w:val="0"/>
      <w:marRight w:val="0"/>
      <w:marTop w:val="0"/>
      <w:marBottom w:val="0"/>
      <w:divBdr>
        <w:top w:val="none" w:sz="0" w:space="0" w:color="auto"/>
        <w:left w:val="none" w:sz="0" w:space="0" w:color="auto"/>
        <w:bottom w:val="none" w:sz="0" w:space="0" w:color="auto"/>
        <w:right w:val="none" w:sz="0" w:space="0" w:color="auto"/>
      </w:divBdr>
    </w:div>
    <w:div w:id="1925071506">
      <w:bodyDiv w:val="1"/>
      <w:marLeft w:val="0"/>
      <w:marRight w:val="0"/>
      <w:marTop w:val="0"/>
      <w:marBottom w:val="0"/>
      <w:divBdr>
        <w:top w:val="none" w:sz="0" w:space="0" w:color="auto"/>
        <w:left w:val="none" w:sz="0" w:space="0" w:color="auto"/>
        <w:bottom w:val="none" w:sz="0" w:space="0" w:color="auto"/>
        <w:right w:val="none" w:sz="0" w:space="0" w:color="auto"/>
      </w:divBdr>
    </w:div>
    <w:div w:id="196858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proxy.uchicago.edu/docview/220441238?accountid=14657" TargetMode="External"/><Relationship Id="rId13" Type="http://schemas.openxmlformats.org/officeDocument/2006/relationships/hyperlink" Target="https://dataverse.harvard.edu/dataverse/GlobalPartySurve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stor.org/stable/40394149" TargetMode="External"/><Relationship Id="rId12" Type="http://schemas.openxmlformats.org/officeDocument/2006/relationships/hyperlink" Target="http://www.jstor.org/stable/23605172" TargetMode="External"/><Relationship Id="rId17" Type="http://schemas.openxmlformats.org/officeDocument/2006/relationships/hyperlink" Target="https://www.socialistinternational.org/about-us/members/" TargetMode="External"/><Relationship Id="rId2" Type="http://schemas.openxmlformats.org/officeDocument/2006/relationships/styles" Target="styles.xml"/><Relationship Id="rId16" Type="http://schemas.openxmlformats.org/officeDocument/2006/relationships/hyperlink" Target="https://doi.org/10.1080/136293809027275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du.org/members/" TargetMode="External"/><Relationship Id="rId5" Type="http://schemas.openxmlformats.org/officeDocument/2006/relationships/footnotes" Target="footnotes.xml"/><Relationship Id="rId15" Type="http://schemas.openxmlformats.org/officeDocument/2006/relationships/hyperlink" Target="https://www.heritage.org/middle-east/report/king-hassans-morocco-valuable-us-ally" TargetMode="External"/><Relationship Id="rId10" Type="http://schemas.openxmlformats.org/officeDocument/2006/relationships/hyperlink" Target="https://books.google.com/books?id=MRJgAwAAQBAJ&amp;dq=popular+movement,+morocco&amp;lr=&amp;source=gbs_navlinks_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dc-cdi.com/parties/" TargetMode="External"/><Relationship Id="rId14" Type="http://schemas.openxmlformats.org/officeDocument/2006/relationships/hyperlink" Target="https://doi.org/10.4000/cdlm.8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5405</Words>
  <Characters>30814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17</cp:revision>
  <dcterms:created xsi:type="dcterms:W3CDTF">2021-05-11T04:17:00Z</dcterms:created>
  <dcterms:modified xsi:type="dcterms:W3CDTF">2021-11-25T12:53:00Z</dcterms:modified>
</cp:coreProperties>
</file>