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0DDB16FC" w:rsidR="00B12A6B" w:rsidRPr="00F24250" w:rsidRDefault="000E1C21">
      <w:pPr>
        <w:rPr>
          <w:rFonts w:ascii="Times New Roman" w:hAnsi="Times New Roman" w:cs="Times New Roman"/>
          <w:b/>
          <w:sz w:val="32"/>
          <w:szCs w:val="32"/>
        </w:rPr>
      </w:pPr>
      <w:r w:rsidRPr="00F24250">
        <w:rPr>
          <w:rFonts w:ascii="Times New Roman" w:hAnsi="Times New Roman" w:cs="Times New Roman"/>
          <w:sz w:val="32"/>
          <w:szCs w:val="32"/>
        </w:rPr>
        <w:t>Country</w:t>
      </w:r>
      <w:r w:rsidR="00B806FA" w:rsidRPr="00F24250">
        <w:rPr>
          <w:rFonts w:ascii="Times New Roman" w:hAnsi="Times New Roman" w:cs="Times New Roman"/>
          <w:sz w:val="32"/>
          <w:szCs w:val="32"/>
        </w:rPr>
        <w:t xml:space="preserve">: </w:t>
      </w:r>
      <w:r w:rsidR="007F7614" w:rsidRPr="00F24250">
        <w:rPr>
          <w:rFonts w:ascii="Times New Roman" w:hAnsi="Times New Roman" w:cs="Times New Roman"/>
          <w:sz w:val="32"/>
          <w:szCs w:val="32"/>
        </w:rPr>
        <w:t>Niger</w:t>
      </w:r>
    </w:p>
    <w:p w14:paraId="53136192" w14:textId="77777777" w:rsidR="000E1C21" w:rsidRPr="00F24250" w:rsidRDefault="000E1C21">
      <w:pPr>
        <w:rPr>
          <w:rFonts w:ascii="Times New Roman" w:hAnsi="Times New Roman" w:cs="Times New Roman"/>
          <w:sz w:val="32"/>
          <w:szCs w:val="32"/>
        </w:rPr>
      </w:pPr>
    </w:p>
    <w:p w14:paraId="29930990" w14:textId="0F0F9894" w:rsidR="000E1C21" w:rsidRPr="00F24250" w:rsidRDefault="000E1C21" w:rsidP="000E1C21">
      <w:pPr>
        <w:rPr>
          <w:rFonts w:ascii="Times New Roman" w:hAnsi="Times New Roman" w:cs="Times New Roman"/>
          <w:sz w:val="28"/>
          <w:szCs w:val="28"/>
        </w:rPr>
      </w:pPr>
      <w:r w:rsidRPr="00F24250">
        <w:rPr>
          <w:rFonts w:ascii="Times New Roman" w:hAnsi="Times New Roman" w:cs="Times New Roman"/>
          <w:sz w:val="28"/>
          <w:szCs w:val="28"/>
        </w:rPr>
        <w:t>Years:</w:t>
      </w:r>
      <w:r w:rsidR="00B806FA" w:rsidRPr="00F24250">
        <w:rPr>
          <w:rFonts w:ascii="Times New Roman" w:hAnsi="Times New Roman" w:cs="Times New Roman"/>
          <w:sz w:val="28"/>
          <w:szCs w:val="28"/>
        </w:rPr>
        <w:t xml:space="preserve"> </w:t>
      </w:r>
      <w:r w:rsidR="007F7614" w:rsidRPr="00F24250">
        <w:rPr>
          <w:rFonts w:ascii="Times New Roman" w:hAnsi="Times New Roman" w:cs="Times New Roman"/>
          <w:sz w:val="28"/>
          <w:szCs w:val="28"/>
        </w:rPr>
        <w:t>1960-1973</w:t>
      </w:r>
    </w:p>
    <w:p w14:paraId="49773559" w14:textId="3CB3EF6B" w:rsidR="00003446" w:rsidRPr="00F24250" w:rsidRDefault="00D86004">
      <w:pPr>
        <w:rPr>
          <w:rFonts w:ascii="Times New Roman" w:hAnsi="Times New Roman" w:cs="Times New Roman"/>
          <w:sz w:val="28"/>
          <w:szCs w:val="28"/>
        </w:rPr>
      </w:pPr>
      <w:r w:rsidRPr="00F24250">
        <w:rPr>
          <w:rFonts w:ascii="Times New Roman" w:hAnsi="Times New Roman" w:cs="Times New Roman"/>
          <w:sz w:val="28"/>
          <w:szCs w:val="28"/>
        </w:rPr>
        <w:t>Leader:</w:t>
      </w:r>
      <w:r w:rsidR="00B806FA" w:rsidRPr="00F24250">
        <w:rPr>
          <w:rFonts w:ascii="Times New Roman" w:hAnsi="Times New Roman" w:cs="Times New Roman"/>
          <w:sz w:val="28"/>
          <w:szCs w:val="28"/>
        </w:rPr>
        <w:t xml:space="preserve"> </w:t>
      </w:r>
      <w:r w:rsidR="007F7614" w:rsidRPr="00F24250">
        <w:rPr>
          <w:rFonts w:ascii="Times New Roman" w:hAnsi="Times New Roman" w:cs="Times New Roman"/>
          <w:sz w:val="28"/>
          <w:szCs w:val="28"/>
        </w:rPr>
        <w:t>Hamani Diori</w:t>
      </w:r>
    </w:p>
    <w:p w14:paraId="439629C8" w14:textId="24A5154C" w:rsidR="00A21A19" w:rsidRPr="00F24250" w:rsidRDefault="000E1C21">
      <w:pPr>
        <w:rPr>
          <w:rFonts w:ascii="Times New Roman" w:hAnsi="Times New Roman" w:cs="Times New Roman"/>
          <w:sz w:val="28"/>
          <w:szCs w:val="28"/>
        </w:rPr>
      </w:pPr>
      <w:r w:rsidRPr="00F24250">
        <w:rPr>
          <w:rFonts w:ascii="Times New Roman" w:hAnsi="Times New Roman" w:cs="Times New Roman"/>
          <w:sz w:val="28"/>
          <w:szCs w:val="28"/>
        </w:rPr>
        <w:t>Ideology:</w:t>
      </w:r>
      <w:r w:rsidR="00B806FA" w:rsidRPr="00F24250">
        <w:rPr>
          <w:rFonts w:ascii="Times New Roman" w:hAnsi="Times New Roman" w:cs="Times New Roman"/>
          <w:sz w:val="28"/>
          <w:szCs w:val="28"/>
        </w:rPr>
        <w:t xml:space="preserve"> </w:t>
      </w:r>
      <w:r w:rsidR="00176C27" w:rsidRPr="00F24250">
        <w:rPr>
          <w:rFonts w:ascii="Times New Roman" w:hAnsi="Times New Roman" w:cs="Times New Roman"/>
          <w:sz w:val="28"/>
          <w:szCs w:val="28"/>
        </w:rPr>
        <w:t>Right</w:t>
      </w:r>
    </w:p>
    <w:p w14:paraId="53F2BF79" w14:textId="0628C60F" w:rsidR="000E1C21" w:rsidRPr="00F24250" w:rsidRDefault="000E1C21" w:rsidP="000E1C21">
      <w:pPr>
        <w:rPr>
          <w:rFonts w:ascii="Times New Roman" w:hAnsi="Times New Roman" w:cs="Times New Roman"/>
          <w:sz w:val="28"/>
          <w:szCs w:val="28"/>
        </w:rPr>
      </w:pPr>
      <w:r w:rsidRPr="00F24250">
        <w:rPr>
          <w:rFonts w:ascii="Times New Roman" w:hAnsi="Times New Roman" w:cs="Times New Roman"/>
          <w:sz w:val="28"/>
          <w:szCs w:val="28"/>
        </w:rPr>
        <w:t>Description:</w:t>
      </w:r>
      <w:r w:rsidR="00176C27" w:rsidRPr="00F24250">
        <w:rPr>
          <w:rFonts w:ascii="Times New Roman" w:hAnsi="Times New Roman" w:cs="Times New Roman"/>
          <w:sz w:val="28"/>
          <w:szCs w:val="28"/>
        </w:rPr>
        <w:t xml:space="preserve"> HoG does not identify ideology. CHISOLS identifies Diori’s party as PPN. Manzano (2017) identifies Dori as right. Ibrahim (1994) states “The PPN/RDA had two ideological wings with the right wing led by Hamani Diori… The French administrators were alarmed at the growing activism of those they considered "communist agitators," and they mobilized chiefs and all the candidates who had lost the party nominations to Hamani Diori and Djibo Bakary to form a conservative party… Bakary's more conservative cousin, Hamani Diori, followed the line set by Boigny and company of de-linking his branch of the RDA from the Communist Group in France”. World Statesmen (2019) identifies Diori’s party as PPN-RDA.</w:t>
      </w:r>
      <w:r w:rsidR="001D354D" w:rsidRPr="00F24250">
        <w:rPr>
          <w:rFonts w:ascii="Times New Roman" w:hAnsi="Times New Roman" w:cs="Times New Roman"/>
          <w:sz w:val="28"/>
          <w:szCs w:val="28"/>
        </w:rPr>
        <w:t xml:space="preserve"> In V-Party (2020), 2 experts identify PPN’s ideology as “Right” (2.156) in 1970.</w:t>
      </w:r>
    </w:p>
    <w:p w14:paraId="3DA52B28" w14:textId="307630C8" w:rsidR="000E1C21" w:rsidRPr="00F24250" w:rsidRDefault="000E1C21">
      <w:pPr>
        <w:rPr>
          <w:rFonts w:ascii="Times New Roman" w:hAnsi="Times New Roman" w:cs="Times New Roman"/>
          <w:sz w:val="28"/>
          <w:szCs w:val="28"/>
        </w:rPr>
      </w:pPr>
    </w:p>
    <w:p w14:paraId="65321E83" w14:textId="630E4C26" w:rsidR="00003446" w:rsidRPr="00F24250" w:rsidRDefault="00A21A19" w:rsidP="00D86004">
      <w:pPr>
        <w:rPr>
          <w:rFonts w:ascii="Times New Roman" w:hAnsi="Times New Roman" w:cs="Times New Roman"/>
          <w:sz w:val="28"/>
          <w:szCs w:val="28"/>
        </w:rPr>
      </w:pPr>
      <w:r w:rsidRPr="00F24250">
        <w:rPr>
          <w:rFonts w:ascii="Times New Roman" w:hAnsi="Times New Roman" w:cs="Times New Roman"/>
          <w:sz w:val="28"/>
          <w:szCs w:val="28"/>
        </w:rPr>
        <w:t>Years:</w:t>
      </w:r>
      <w:r w:rsidR="007F7614" w:rsidRPr="00F24250">
        <w:rPr>
          <w:rFonts w:ascii="Times New Roman" w:hAnsi="Times New Roman" w:cs="Times New Roman"/>
          <w:sz w:val="28"/>
          <w:szCs w:val="28"/>
        </w:rPr>
        <w:t xml:space="preserve"> 1974-1986</w:t>
      </w:r>
    </w:p>
    <w:p w14:paraId="19D8F356" w14:textId="6B7527A2" w:rsidR="00D86004" w:rsidRPr="00F24250" w:rsidRDefault="00D86004" w:rsidP="00D86004">
      <w:pPr>
        <w:rPr>
          <w:rFonts w:ascii="Times New Roman" w:hAnsi="Times New Roman" w:cs="Times New Roman"/>
          <w:sz w:val="28"/>
          <w:szCs w:val="28"/>
        </w:rPr>
      </w:pPr>
      <w:r w:rsidRPr="00F24250">
        <w:rPr>
          <w:rFonts w:ascii="Times New Roman" w:hAnsi="Times New Roman" w:cs="Times New Roman"/>
          <w:sz w:val="28"/>
          <w:szCs w:val="28"/>
        </w:rPr>
        <w:t>Leader:</w:t>
      </w:r>
      <w:r w:rsidR="00B806FA" w:rsidRPr="00F24250">
        <w:rPr>
          <w:rFonts w:ascii="Times New Roman" w:hAnsi="Times New Roman" w:cs="Times New Roman"/>
          <w:sz w:val="28"/>
          <w:szCs w:val="28"/>
        </w:rPr>
        <w:t xml:space="preserve"> </w:t>
      </w:r>
      <w:r w:rsidR="007F7614" w:rsidRPr="00F24250">
        <w:rPr>
          <w:rFonts w:ascii="Times New Roman" w:hAnsi="Times New Roman" w:cs="Times New Roman"/>
          <w:sz w:val="28"/>
          <w:szCs w:val="28"/>
        </w:rPr>
        <w:t>Seyni Kountche</w:t>
      </w:r>
    </w:p>
    <w:p w14:paraId="3E091605" w14:textId="25353903" w:rsidR="00A21A19" w:rsidRPr="00F24250" w:rsidRDefault="00A21A19" w:rsidP="00A21A19">
      <w:pPr>
        <w:rPr>
          <w:rFonts w:ascii="Times New Roman" w:hAnsi="Times New Roman" w:cs="Times New Roman"/>
          <w:sz w:val="28"/>
          <w:szCs w:val="28"/>
        </w:rPr>
      </w:pPr>
      <w:r w:rsidRPr="00F24250">
        <w:rPr>
          <w:rFonts w:ascii="Times New Roman" w:hAnsi="Times New Roman" w:cs="Times New Roman"/>
          <w:sz w:val="28"/>
          <w:szCs w:val="28"/>
        </w:rPr>
        <w:t>Ideology:</w:t>
      </w:r>
      <w:r w:rsidR="00176C27" w:rsidRPr="00F24250">
        <w:rPr>
          <w:rFonts w:ascii="Times New Roman" w:hAnsi="Times New Roman" w:cs="Times New Roman"/>
          <w:sz w:val="28"/>
          <w:szCs w:val="28"/>
        </w:rPr>
        <w:t xml:space="preserve"> </w:t>
      </w:r>
      <w:r w:rsidR="0097634E" w:rsidRPr="00F24250">
        <w:rPr>
          <w:rFonts w:ascii="Times New Roman" w:hAnsi="Times New Roman" w:cs="Times New Roman"/>
          <w:sz w:val="28"/>
          <w:szCs w:val="28"/>
        </w:rPr>
        <w:t>Right</w:t>
      </w:r>
    </w:p>
    <w:p w14:paraId="44C02126" w14:textId="4600FC0B" w:rsidR="00A21A19" w:rsidRPr="00F24250" w:rsidRDefault="00A21A19" w:rsidP="00A21A19">
      <w:pPr>
        <w:rPr>
          <w:rFonts w:ascii="Times New Roman" w:hAnsi="Times New Roman" w:cs="Times New Roman"/>
          <w:sz w:val="28"/>
          <w:szCs w:val="28"/>
        </w:rPr>
      </w:pPr>
      <w:r w:rsidRPr="00F24250">
        <w:rPr>
          <w:rFonts w:ascii="Times New Roman" w:hAnsi="Times New Roman" w:cs="Times New Roman"/>
          <w:sz w:val="28"/>
          <w:szCs w:val="28"/>
        </w:rPr>
        <w:t>Description:</w:t>
      </w:r>
      <w:r w:rsidR="00176C27" w:rsidRPr="00F24250">
        <w:rPr>
          <w:rFonts w:ascii="Times New Roman" w:hAnsi="Times New Roman" w:cs="Times New Roman"/>
          <w:sz w:val="28"/>
          <w:szCs w:val="28"/>
        </w:rPr>
        <w:t xml:space="preserve"> HoG does not identify ideology. CHISOLS identifies Kountché’s party as none. White (2005) states “Kountche was considerably more leftist” than Diori, whom he overthrew. Lansford (2015) states that “the Kountché government established diplomatic links with a number of communist states, including China and the Soviet Union”. </w:t>
      </w:r>
      <w:r w:rsidR="0097634E" w:rsidRPr="00F24250">
        <w:rPr>
          <w:rFonts w:ascii="Times New Roman" w:hAnsi="Times New Roman" w:cs="Times New Roman"/>
          <w:sz w:val="28"/>
          <w:szCs w:val="28"/>
        </w:rPr>
        <w:t>However, Manzano (2017) identifies ideology as rightist. Brooke (1987) describes Kountché as “the conservative Niger leader”. Higgott and Fuglestad (1975) describe the “conservative and purely corrective nature of the coup” in which Kountché took power. Higgott and Fuglestad continue, stating “the army's stated aim was to carry out a ‘cleansing’” aimed at removing “the old P.P.N. elite” and bringing an end “to the worst excesses of corruption”.</w:t>
      </w:r>
      <w:r w:rsidR="00176C27" w:rsidRPr="00F24250">
        <w:rPr>
          <w:rFonts w:ascii="Times New Roman" w:hAnsi="Times New Roman" w:cs="Times New Roman"/>
          <w:sz w:val="28"/>
          <w:szCs w:val="28"/>
        </w:rPr>
        <w:t xml:space="preserve"> </w:t>
      </w:r>
    </w:p>
    <w:p w14:paraId="413A3EC0" w14:textId="19C47F35" w:rsidR="00A21A19" w:rsidRPr="00F24250" w:rsidRDefault="00A21A19">
      <w:pPr>
        <w:rPr>
          <w:rFonts w:ascii="Times New Roman" w:hAnsi="Times New Roman" w:cs="Times New Roman"/>
          <w:sz w:val="28"/>
          <w:szCs w:val="28"/>
        </w:rPr>
      </w:pPr>
    </w:p>
    <w:p w14:paraId="58B83FE9" w14:textId="3E7161B8" w:rsidR="00A21A19" w:rsidRPr="00F24250" w:rsidRDefault="00A21A19" w:rsidP="00A21A19">
      <w:pPr>
        <w:rPr>
          <w:rFonts w:ascii="Times New Roman" w:hAnsi="Times New Roman" w:cs="Times New Roman"/>
          <w:sz w:val="28"/>
          <w:szCs w:val="28"/>
        </w:rPr>
      </w:pPr>
      <w:r w:rsidRPr="00F24250">
        <w:rPr>
          <w:rFonts w:ascii="Times New Roman" w:hAnsi="Times New Roman" w:cs="Times New Roman"/>
          <w:sz w:val="28"/>
          <w:szCs w:val="28"/>
        </w:rPr>
        <w:t>Years:</w:t>
      </w:r>
      <w:r w:rsidR="00B806FA" w:rsidRPr="00F24250">
        <w:rPr>
          <w:rFonts w:ascii="Times New Roman" w:hAnsi="Times New Roman" w:cs="Times New Roman"/>
          <w:sz w:val="28"/>
          <w:szCs w:val="28"/>
        </w:rPr>
        <w:t xml:space="preserve"> </w:t>
      </w:r>
      <w:r w:rsidR="007F7614" w:rsidRPr="00F24250">
        <w:rPr>
          <w:rFonts w:ascii="Times New Roman" w:hAnsi="Times New Roman" w:cs="Times New Roman"/>
          <w:sz w:val="28"/>
          <w:szCs w:val="28"/>
        </w:rPr>
        <w:t>1987-1992</w:t>
      </w:r>
    </w:p>
    <w:p w14:paraId="32FBF3F9" w14:textId="214AF4FC" w:rsidR="00D86004" w:rsidRPr="00F24250" w:rsidRDefault="00D86004" w:rsidP="00D86004">
      <w:pPr>
        <w:rPr>
          <w:rFonts w:ascii="Times New Roman" w:hAnsi="Times New Roman" w:cs="Times New Roman"/>
          <w:sz w:val="28"/>
          <w:szCs w:val="28"/>
        </w:rPr>
      </w:pPr>
      <w:r w:rsidRPr="00F24250">
        <w:rPr>
          <w:rFonts w:ascii="Times New Roman" w:hAnsi="Times New Roman" w:cs="Times New Roman"/>
          <w:sz w:val="28"/>
          <w:szCs w:val="28"/>
        </w:rPr>
        <w:t>Leader:</w:t>
      </w:r>
      <w:r w:rsidR="00B806FA" w:rsidRPr="00F24250">
        <w:rPr>
          <w:rFonts w:ascii="Times New Roman" w:hAnsi="Times New Roman" w:cs="Times New Roman"/>
          <w:sz w:val="28"/>
          <w:szCs w:val="28"/>
        </w:rPr>
        <w:t xml:space="preserve"> </w:t>
      </w:r>
      <w:r w:rsidR="007F7614" w:rsidRPr="00F24250">
        <w:rPr>
          <w:rFonts w:ascii="Times New Roman" w:hAnsi="Times New Roman" w:cs="Times New Roman"/>
          <w:sz w:val="28"/>
          <w:szCs w:val="28"/>
        </w:rPr>
        <w:t>Ali Seibou</w:t>
      </w:r>
    </w:p>
    <w:p w14:paraId="56A34348" w14:textId="04DAA9B0" w:rsidR="00DA2833" w:rsidRPr="00F24250" w:rsidRDefault="00A21A19" w:rsidP="00A21A19">
      <w:pPr>
        <w:rPr>
          <w:rFonts w:ascii="Times New Roman" w:hAnsi="Times New Roman" w:cs="Times New Roman"/>
          <w:sz w:val="28"/>
          <w:szCs w:val="28"/>
        </w:rPr>
      </w:pPr>
      <w:r w:rsidRPr="00F24250">
        <w:rPr>
          <w:rFonts w:ascii="Times New Roman" w:hAnsi="Times New Roman" w:cs="Times New Roman"/>
          <w:sz w:val="28"/>
          <w:szCs w:val="28"/>
        </w:rPr>
        <w:t>Ideology:</w:t>
      </w:r>
      <w:r w:rsidR="00DA2833" w:rsidRPr="00F24250">
        <w:rPr>
          <w:rFonts w:ascii="Times New Roman" w:hAnsi="Times New Roman" w:cs="Times New Roman"/>
          <w:sz w:val="28"/>
          <w:szCs w:val="28"/>
        </w:rPr>
        <w:t xml:space="preserve"> Right</w:t>
      </w:r>
    </w:p>
    <w:p w14:paraId="7493D1AA" w14:textId="56B595BC" w:rsidR="00A21A19" w:rsidRPr="00F24250" w:rsidRDefault="00A21A19" w:rsidP="00453A75">
      <w:pPr>
        <w:rPr>
          <w:rFonts w:ascii="Times New Roman" w:hAnsi="Times New Roman" w:cs="Times New Roman"/>
          <w:sz w:val="28"/>
          <w:szCs w:val="28"/>
        </w:rPr>
      </w:pPr>
      <w:r w:rsidRPr="00F24250">
        <w:rPr>
          <w:rFonts w:ascii="Times New Roman" w:hAnsi="Times New Roman" w:cs="Times New Roman"/>
          <w:sz w:val="28"/>
          <w:szCs w:val="28"/>
        </w:rPr>
        <w:t>Description:</w:t>
      </w:r>
      <w:r w:rsidR="00E1382D" w:rsidRPr="00F24250">
        <w:rPr>
          <w:rFonts w:ascii="Times New Roman" w:hAnsi="Times New Roman" w:cs="Times New Roman"/>
          <w:sz w:val="28"/>
          <w:szCs w:val="28"/>
        </w:rPr>
        <w:t xml:space="preserve"> </w:t>
      </w:r>
      <w:r w:rsidR="00EB04F4" w:rsidRPr="00F24250">
        <w:rPr>
          <w:rFonts w:ascii="Times New Roman" w:hAnsi="Times New Roman" w:cs="Times New Roman"/>
          <w:sz w:val="28"/>
          <w:szCs w:val="28"/>
        </w:rPr>
        <w:t xml:space="preserve">CHISOLS identifies Seibou’s party as MNSD. </w:t>
      </w:r>
      <w:r w:rsidR="00E1382D" w:rsidRPr="00F24250">
        <w:rPr>
          <w:rFonts w:ascii="Times New Roman" w:hAnsi="Times New Roman" w:cs="Times New Roman"/>
          <w:sz w:val="28"/>
          <w:szCs w:val="28"/>
        </w:rPr>
        <w:t>Manzano (2017) identifies ideology as rightist.</w:t>
      </w:r>
      <w:r w:rsidR="00453A75" w:rsidRPr="00F24250">
        <w:rPr>
          <w:rFonts w:ascii="Times New Roman" w:hAnsi="Times New Roman" w:cs="Times New Roman"/>
          <w:sz w:val="28"/>
          <w:szCs w:val="28"/>
        </w:rPr>
        <w:t xml:space="preserve"> Perspective Monde (2019) identifies Seibou as rightist, writing “Ali Saïbou… 1987 (10 novembre)… [to] 1989 (18 décembre) militaire… 1989 (18 décembre) [to] 1993 (16 avril) Mouvement national pour la </w:t>
      </w:r>
      <w:r w:rsidR="00453A75" w:rsidRPr="00F24250">
        <w:rPr>
          <w:rFonts w:ascii="Times New Roman" w:hAnsi="Times New Roman" w:cs="Times New Roman"/>
          <w:sz w:val="28"/>
          <w:szCs w:val="28"/>
        </w:rPr>
        <w:lastRenderedPageBreak/>
        <w:t>société du développement”, described as “center right”.</w:t>
      </w:r>
      <w:r w:rsidR="001D354D" w:rsidRPr="00F24250">
        <w:rPr>
          <w:rFonts w:ascii="Times New Roman" w:hAnsi="Times New Roman" w:cs="Times New Roman"/>
          <w:sz w:val="28"/>
          <w:szCs w:val="28"/>
        </w:rPr>
        <w:t xml:space="preserve"> In V-Party (2020), 2 experts identify MNSD’s ideology as “Center-right” (0.964) in 1989. </w:t>
      </w:r>
    </w:p>
    <w:p w14:paraId="1E345547" w14:textId="65DF616A" w:rsidR="00A21A19" w:rsidRPr="00F24250" w:rsidRDefault="00A21A19">
      <w:pPr>
        <w:rPr>
          <w:rFonts w:ascii="Times New Roman" w:hAnsi="Times New Roman" w:cs="Times New Roman"/>
          <w:sz w:val="28"/>
          <w:szCs w:val="28"/>
        </w:rPr>
      </w:pPr>
    </w:p>
    <w:p w14:paraId="007245FD" w14:textId="13CE0CC2" w:rsidR="00A21A19" w:rsidRPr="00F24250" w:rsidRDefault="00A21A19" w:rsidP="00A21A19">
      <w:pPr>
        <w:rPr>
          <w:rFonts w:ascii="Times New Roman" w:hAnsi="Times New Roman" w:cs="Times New Roman"/>
          <w:sz w:val="28"/>
          <w:szCs w:val="28"/>
        </w:rPr>
      </w:pPr>
      <w:r w:rsidRPr="00F24250">
        <w:rPr>
          <w:rFonts w:ascii="Times New Roman" w:hAnsi="Times New Roman" w:cs="Times New Roman"/>
          <w:sz w:val="28"/>
          <w:szCs w:val="28"/>
        </w:rPr>
        <w:t>Years:</w:t>
      </w:r>
      <w:r w:rsidR="00B806FA" w:rsidRPr="00F24250">
        <w:rPr>
          <w:rFonts w:ascii="Times New Roman" w:hAnsi="Times New Roman" w:cs="Times New Roman"/>
          <w:sz w:val="28"/>
          <w:szCs w:val="28"/>
        </w:rPr>
        <w:t xml:space="preserve"> </w:t>
      </w:r>
      <w:r w:rsidR="007F7614" w:rsidRPr="00F24250">
        <w:rPr>
          <w:rFonts w:ascii="Times New Roman" w:hAnsi="Times New Roman" w:cs="Times New Roman"/>
          <w:sz w:val="28"/>
          <w:szCs w:val="28"/>
        </w:rPr>
        <w:t>1993-1995</w:t>
      </w:r>
    </w:p>
    <w:p w14:paraId="06CB671C" w14:textId="62D263E8" w:rsidR="00D86004" w:rsidRPr="00F24250" w:rsidRDefault="00D86004" w:rsidP="00D86004">
      <w:pPr>
        <w:rPr>
          <w:rFonts w:ascii="Times New Roman" w:hAnsi="Times New Roman" w:cs="Times New Roman"/>
          <w:sz w:val="28"/>
          <w:szCs w:val="28"/>
        </w:rPr>
      </w:pPr>
      <w:r w:rsidRPr="00F24250">
        <w:rPr>
          <w:rFonts w:ascii="Times New Roman" w:hAnsi="Times New Roman" w:cs="Times New Roman"/>
          <w:sz w:val="28"/>
          <w:szCs w:val="28"/>
        </w:rPr>
        <w:t>Leader:</w:t>
      </w:r>
      <w:r w:rsidR="00B806FA" w:rsidRPr="00F24250">
        <w:rPr>
          <w:rFonts w:ascii="Times New Roman" w:hAnsi="Times New Roman" w:cs="Times New Roman"/>
          <w:sz w:val="28"/>
          <w:szCs w:val="28"/>
        </w:rPr>
        <w:t xml:space="preserve"> </w:t>
      </w:r>
      <w:r w:rsidR="007F7614" w:rsidRPr="00F24250">
        <w:rPr>
          <w:rFonts w:ascii="Times New Roman" w:hAnsi="Times New Roman" w:cs="Times New Roman"/>
          <w:sz w:val="28"/>
          <w:szCs w:val="28"/>
        </w:rPr>
        <w:t>Mahamane Ousmane</w:t>
      </w:r>
    </w:p>
    <w:p w14:paraId="30B2666F" w14:textId="16DE4D50" w:rsidR="00A21A19" w:rsidRPr="00F24250" w:rsidRDefault="00A21A19" w:rsidP="00A21A19">
      <w:pPr>
        <w:rPr>
          <w:rFonts w:ascii="Times New Roman" w:hAnsi="Times New Roman" w:cs="Times New Roman"/>
          <w:sz w:val="28"/>
          <w:szCs w:val="28"/>
        </w:rPr>
      </w:pPr>
      <w:r w:rsidRPr="00F24250">
        <w:rPr>
          <w:rFonts w:ascii="Times New Roman" w:hAnsi="Times New Roman" w:cs="Times New Roman"/>
          <w:sz w:val="28"/>
          <w:szCs w:val="28"/>
        </w:rPr>
        <w:t>Ideology:</w:t>
      </w:r>
      <w:r w:rsidR="000F6645" w:rsidRPr="00F24250">
        <w:rPr>
          <w:rFonts w:ascii="Times New Roman" w:hAnsi="Times New Roman" w:cs="Times New Roman"/>
          <w:sz w:val="28"/>
          <w:szCs w:val="28"/>
        </w:rPr>
        <w:t xml:space="preserve"> Center</w:t>
      </w:r>
    </w:p>
    <w:p w14:paraId="5E3879F5" w14:textId="441801D4" w:rsidR="00A21A19" w:rsidRPr="00F24250" w:rsidRDefault="00A21A19" w:rsidP="00A21A19">
      <w:pPr>
        <w:rPr>
          <w:rFonts w:ascii="Times New Roman" w:hAnsi="Times New Roman" w:cs="Times New Roman"/>
          <w:sz w:val="28"/>
          <w:szCs w:val="28"/>
        </w:rPr>
      </w:pPr>
      <w:r w:rsidRPr="00F24250">
        <w:rPr>
          <w:rFonts w:ascii="Times New Roman" w:hAnsi="Times New Roman" w:cs="Times New Roman"/>
          <w:sz w:val="28"/>
          <w:szCs w:val="28"/>
        </w:rPr>
        <w:t>Description:</w:t>
      </w:r>
      <w:r w:rsidR="004B42AF" w:rsidRPr="00F24250">
        <w:rPr>
          <w:rFonts w:ascii="Times New Roman" w:hAnsi="Times New Roman" w:cs="Times New Roman"/>
          <w:sz w:val="28"/>
          <w:szCs w:val="28"/>
        </w:rPr>
        <w:t xml:space="preserve"> CHISOLS identifies Ousmane’s party as CDS.</w:t>
      </w:r>
      <w:r w:rsidR="00870698" w:rsidRPr="00F24250">
        <w:rPr>
          <w:rFonts w:ascii="Times New Roman" w:hAnsi="Times New Roman" w:cs="Times New Roman"/>
          <w:sz w:val="28"/>
          <w:szCs w:val="28"/>
        </w:rPr>
        <w:t xml:space="preserve"> </w:t>
      </w:r>
      <w:r w:rsidR="00870698" w:rsidRPr="00F24250">
        <w:rPr>
          <w:rFonts w:ascii="Times New Roman" w:hAnsi="Times New Roman" w:cs="Times New Roman"/>
          <w:sz w:val="28"/>
          <w:szCs w:val="28"/>
          <w:lang w:val="fr-FR"/>
        </w:rPr>
        <w:t xml:space="preserve">Lansford (2015) refers to “Convention Démocrate et Sociale-Rahama—CDS-Rahama” as “CDS”. </w:t>
      </w:r>
      <w:r w:rsidR="00870698" w:rsidRPr="00F24250">
        <w:rPr>
          <w:rFonts w:ascii="Times New Roman" w:hAnsi="Times New Roman" w:cs="Times New Roman"/>
          <w:sz w:val="28"/>
          <w:szCs w:val="28"/>
        </w:rPr>
        <w:t>DPI identifies CDS-R’s ideology as centrist.</w:t>
      </w:r>
      <w:r w:rsidR="00EA7669" w:rsidRPr="00F24250">
        <w:rPr>
          <w:rFonts w:ascii="Times New Roman" w:hAnsi="Times New Roman" w:cs="Times New Roman"/>
          <w:sz w:val="28"/>
          <w:szCs w:val="28"/>
        </w:rPr>
        <w:t xml:space="preserve"> Political Handbook of the World does not provide any information on party’s ideology.</w:t>
      </w:r>
      <w:r w:rsidR="00437731" w:rsidRPr="00F24250">
        <w:rPr>
          <w:rFonts w:ascii="Times New Roman" w:hAnsi="Times New Roman" w:cs="Times New Roman"/>
          <w:sz w:val="28"/>
          <w:szCs w:val="28"/>
        </w:rPr>
        <w:t xml:space="preserve"> Decalo and Idrissa (2012: 145) identify CDS as centrist, writing, “In the Nigerien context, the CDS may be defined as a centrist party.”</w:t>
      </w:r>
      <w:r w:rsidR="001D354D" w:rsidRPr="00F24250">
        <w:rPr>
          <w:rFonts w:ascii="Times New Roman" w:hAnsi="Times New Roman" w:cs="Times New Roman"/>
          <w:sz w:val="28"/>
          <w:szCs w:val="28"/>
        </w:rPr>
        <w:t xml:space="preserve"> In V-Party (2020), 2 experts identify CDS’s ideology as “Center” (0.103) in 1993 and “Center-left” (-1.022) in 1995.</w:t>
      </w:r>
    </w:p>
    <w:p w14:paraId="4EC77D17" w14:textId="77777777" w:rsidR="00A21A19" w:rsidRPr="00F24250" w:rsidRDefault="00A21A19" w:rsidP="00A21A19">
      <w:pPr>
        <w:rPr>
          <w:rFonts w:ascii="Times New Roman" w:hAnsi="Times New Roman" w:cs="Times New Roman"/>
          <w:sz w:val="28"/>
          <w:szCs w:val="28"/>
        </w:rPr>
      </w:pPr>
    </w:p>
    <w:p w14:paraId="37AB96B4" w14:textId="4CC0B97E" w:rsidR="00A21A19" w:rsidRPr="00F24250" w:rsidRDefault="00A21A19" w:rsidP="00A21A19">
      <w:pPr>
        <w:rPr>
          <w:rFonts w:ascii="Times New Roman" w:hAnsi="Times New Roman" w:cs="Times New Roman"/>
          <w:sz w:val="28"/>
          <w:szCs w:val="28"/>
        </w:rPr>
      </w:pPr>
      <w:r w:rsidRPr="00F24250">
        <w:rPr>
          <w:rFonts w:ascii="Times New Roman" w:hAnsi="Times New Roman" w:cs="Times New Roman"/>
          <w:sz w:val="28"/>
          <w:szCs w:val="28"/>
        </w:rPr>
        <w:t>Years:</w:t>
      </w:r>
      <w:r w:rsidR="007F7614" w:rsidRPr="00F24250">
        <w:rPr>
          <w:rFonts w:ascii="Times New Roman" w:hAnsi="Times New Roman" w:cs="Times New Roman"/>
          <w:sz w:val="28"/>
          <w:szCs w:val="28"/>
        </w:rPr>
        <w:t xml:space="preserve"> 1996-1998</w:t>
      </w:r>
      <w:r w:rsidR="00B806FA" w:rsidRPr="00F24250">
        <w:rPr>
          <w:rFonts w:ascii="Times New Roman" w:hAnsi="Times New Roman" w:cs="Times New Roman"/>
          <w:sz w:val="28"/>
          <w:szCs w:val="28"/>
        </w:rPr>
        <w:t xml:space="preserve"> </w:t>
      </w:r>
    </w:p>
    <w:p w14:paraId="443F53DF" w14:textId="2884D661" w:rsidR="00D86004" w:rsidRPr="00F24250" w:rsidRDefault="00D86004" w:rsidP="00D86004">
      <w:pPr>
        <w:rPr>
          <w:rFonts w:ascii="Times New Roman" w:hAnsi="Times New Roman" w:cs="Times New Roman"/>
          <w:sz w:val="28"/>
          <w:szCs w:val="28"/>
        </w:rPr>
      </w:pPr>
      <w:r w:rsidRPr="00F24250">
        <w:rPr>
          <w:rFonts w:ascii="Times New Roman" w:hAnsi="Times New Roman" w:cs="Times New Roman"/>
          <w:sz w:val="28"/>
          <w:szCs w:val="28"/>
        </w:rPr>
        <w:t>Leader:</w:t>
      </w:r>
      <w:r w:rsidR="00B806FA" w:rsidRPr="00F24250">
        <w:rPr>
          <w:rFonts w:ascii="Times New Roman" w:hAnsi="Times New Roman" w:cs="Times New Roman"/>
          <w:sz w:val="28"/>
          <w:szCs w:val="28"/>
        </w:rPr>
        <w:t xml:space="preserve"> </w:t>
      </w:r>
      <w:r w:rsidR="007F7614" w:rsidRPr="00F24250">
        <w:rPr>
          <w:rFonts w:ascii="Times New Roman" w:hAnsi="Times New Roman" w:cs="Times New Roman"/>
          <w:sz w:val="28"/>
          <w:szCs w:val="28"/>
        </w:rPr>
        <w:t>Ibrahim Baré Mainassara</w:t>
      </w:r>
    </w:p>
    <w:p w14:paraId="2D5C2CDE" w14:textId="53724983" w:rsidR="00A21A19" w:rsidRPr="00F24250" w:rsidRDefault="00A21A19" w:rsidP="00A21A19">
      <w:pPr>
        <w:rPr>
          <w:rFonts w:ascii="Times New Roman" w:hAnsi="Times New Roman" w:cs="Times New Roman"/>
          <w:sz w:val="28"/>
          <w:szCs w:val="28"/>
        </w:rPr>
      </w:pPr>
      <w:r w:rsidRPr="00F24250">
        <w:rPr>
          <w:rFonts w:ascii="Times New Roman" w:hAnsi="Times New Roman" w:cs="Times New Roman"/>
          <w:sz w:val="28"/>
          <w:szCs w:val="28"/>
        </w:rPr>
        <w:t>Ideology:</w:t>
      </w:r>
      <w:r w:rsidR="004B42AF" w:rsidRPr="00F24250">
        <w:rPr>
          <w:rFonts w:ascii="Times New Roman" w:hAnsi="Times New Roman" w:cs="Times New Roman"/>
          <w:sz w:val="28"/>
          <w:szCs w:val="28"/>
        </w:rPr>
        <w:t xml:space="preserve"> </w:t>
      </w:r>
      <w:r w:rsidR="007F5CB1" w:rsidRPr="00F24250">
        <w:rPr>
          <w:rFonts w:ascii="Times New Roman" w:hAnsi="Times New Roman" w:cs="Times New Roman"/>
          <w:sz w:val="28"/>
          <w:szCs w:val="28"/>
        </w:rPr>
        <w:t>Right</w:t>
      </w:r>
    </w:p>
    <w:p w14:paraId="5093C611" w14:textId="64B3959A" w:rsidR="00A21A19" w:rsidRPr="00F24250" w:rsidRDefault="00A21A19" w:rsidP="00A21A19">
      <w:pPr>
        <w:rPr>
          <w:rFonts w:ascii="Times New Roman" w:hAnsi="Times New Roman" w:cs="Times New Roman"/>
          <w:sz w:val="28"/>
          <w:szCs w:val="28"/>
        </w:rPr>
      </w:pPr>
      <w:r w:rsidRPr="00F24250">
        <w:rPr>
          <w:rFonts w:ascii="Times New Roman" w:hAnsi="Times New Roman" w:cs="Times New Roman"/>
          <w:sz w:val="28"/>
          <w:szCs w:val="28"/>
        </w:rPr>
        <w:t>Description:</w:t>
      </w:r>
      <w:r w:rsidR="004B42AF" w:rsidRPr="00F24250">
        <w:rPr>
          <w:rFonts w:ascii="Times New Roman" w:hAnsi="Times New Roman" w:cs="Times New Roman"/>
          <w:sz w:val="28"/>
          <w:szCs w:val="28"/>
        </w:rPr>
        <w:t xml:space="preserve"> CHISOLS identifies Mainassara’s party as none.</w:t>
      </w:r>
      <w:r w:rsidR="00D72297" w:rsidRPr="00F24250">
        <w:rPr>
          <w:rFonts w:ascii="Times New Roman" w:hAnsi="Times New Roman" w:cs="Times New Roman"/>
          <w:sz w:val="28"/>
          <w:szCs w:val="28"/>
        </w:rPr>
        <w:t xml:space="preserve"> Political Handbook of the World (2015) writes, “Unconvinced of the regime’s democratic intentions, the FRDD ultimately boycotted the balloting for a new National Assembly held on November 23, paving the way for the National Union of Independents for Democratic Renewal (UNIRD), which had recently been established by supporters of </w:t>
      </w:r>
      <w:r w:rsidR="005657EB" w:rsidRPr="00F24250">
        <w:rPr>
          <w:rFonts w:ascii="Times New Roman" w:hAnsi="Times New Roman" w:cs="Times New Roman"/>
          <w:sz w:val="28"/>
          <w:szCs w:val="28"/>
        </w:rPr>
        <w:t>p</w:t>
      </w:r>
      <w:r w:rsidR="00D72297" w:rsidRPr="00F24250">
        <w:rPr>
          <w:rFonts w:ascii="Times New Roman" w:hAnsi="Times New Roman" w:cs="Times New Roman"/>
          <w:sz w:val="28"/>
          <w:szCs w:val="28"/>
        </w:rPr>
        <w:t>resident Maïnassara, to win 59 of the 83 seats… Antigovernment sentiment culminated in large-scale demonstrations in the capital in early January 1997. Maïn</w:t>
      </w:r>
      <w:r w:rsidR="00DA757D" w:rsidRPr="00F24250">
        <w:rPr>
          <w:rFonts w:ascii="Times New Roman" w:hAnsi="Times New Roman" w:cs="Times New Roman"/>
          <w:sz w:val="28"/>
          <w:szCs w:val="28"/>
        </w:rPr>
        <w:t>a</w:t>
      </w:r>
      <w:r w:rsidR="00D72297" w:rsidRPr="00F24250">
        <w:rPr>
          <w:rFonts w:ascii="Times New Roman" w:hAnsi="Times New Roman" w:cs="Times New Roman"/>
          <w:sz w:val="28"/>
          <w:szCs w:val="28"/>
        </w:rPr>
        <w:t>ssara responded with a crackdown that resulted in the arrest of the FRDD leaders.” Political Handbook also writes, “The RDP-</w:t>
      </w:r>
      <w:r w:rsidR="00D72297" w:rsidRPr="00F24250">
        <w:rPr>
          <w:rFonts w:ascii="Times New Roman" w:hAnsi="Times New Roman" w:cs="Times New Roman"/>
          <w:i/>
          <w:sz w:val="28"/>
          <w:szCs w:val="28"/>
        </w:rPr>
        <w:t>Jamaa</w:t>
      </w:r>
      <w:r w:rsidR="00D72297" w:rsidRPr="00F24250">
        <w:rPr>
          <w:rFonts w:ascii="Times New Roman" w:hAnsi="Times New Roman" w:cs="Times New Roman"/>
          <w:sz w:val="28"/>
          <w:szCs w:val="28"/>
        </w:rPr>
        <w:t xml:space="preserve"> inaugural congress on August 14-19, 1997, and was the party of then-President Maïn</w:t>
      </w:r>
      <w:r w:rsidR="00DA757D" w:rsidRPr="00F24250">
        <w:rPr>
          <w:rFonts w:ascii="Times New Roman" w:hAnsi="Times New Roman" w:cs="Times New Roman"/>
          <w:sz w:val="28"/>
          <w:szCs w:val="28"/>
        </w:rPr>
        <w:t>a</w:t>
      </w:r>
      <w:r w:rsidR="00D72297" w:rsidRPr="00F24250">
        <w:rPr>
          <w:rFonts w:ascii="Times New Roman" w:hAnsi="Times New Roman" w:cs="Times New Roman"/>
          <w:sz w:val="28"/>
          <w:szCs w:val="28"/>
        </w:rPr>
        <w:t xml:space="preserve">ssara. Thereafter, the party emerged as the leader of a loose coalition of parties that supported the president.” </w:t>
      </w:r>
      <w:r w:rsidR="00DA757D" w:rsidRPr="00F24250">
        <w:rPr>
          <w:rFonts w:ascii="Times New Roman" w:hAnsi="Times New Roman" w:cs="Times New Roman"/>
          <w:sz w:val="28"/>
          <w:szCs w:val="28"/>
        </w:rPr>
        <w:t>Perspective Monde (2020) corroborates Main</w:t>
      </w:r>
      <w:r w:rsidR="00C218A6" w:rsidRPr="00F24250">
        <w:rPr>
          <w:rFonts w:ascii="Times New Roman" w:hAnsi="Times New Roman" w:cs="Times New Roman"/>
          <w:sz w:val="28"/>
          <w:szCs w:val="28"/>
        </w:rPr>
        <w:t>a</w:t>
      </w:r>
      <w:r w:rsidR="00DA757D" w:rsidRPr="00F24250">
        <w:rPr>
          <w:rFonts w:ascii="Times New Roman" w:hAnsi="Times New Roman" w:cs="Times New Roman"/>
          <w:sz w:val="28"/>
          <w:szCs w:val="28"/>
        </w:rPr>
        <w:t>ssara’s party affiliation</w:t>
      </w:r>
      <w:r w:rsidR="00C218A6" w:rsidRPr="00F24250">
        <w:rPr>
          <w:rFonts w:ascii="Times New Roman" w:hAnsi="Times New Roman" w:cs="Times New Roman"/>
          <w:sz w:val="28"/>
          <w:szCs w:val="28"/>
        </w:rPr>
        <w:t xml:space="preserve"> as UNIRD, “Union des indépendants pour le renouveau démocratique.”</w:t>
      </w:r>
      <w:r w:rsidR="00EF3FD7" w:rsidRPr="00F24250">
        <w:rPr>
          <w:rFonts w:ascii="Times New Roman" w:hAnsi="Times New Roman" w:cs="Times New Roman"/>
          <w:sz w:val="28"/>
          <w:szCs w:val="28"/>
        </w:rPr>
        <w:t xml:space="preserve"> World Statesmen (2020) corroborates Mainassara’s party affiliation as UNIRD, then RDP from 1997</w:t>
      </w:r>
      <w:r w:rsidR="00C337CB" w:rsidRPr="00F24250">
        <w:rPr>
          <w:rFonts w:ascii="Times New Roman" w:hAnsi="Times New Roman" w:cs="Times New Roman"/>
          <w:sz w:val="28"/>
          <w:szCs w:val="28"/>
        </w:rPr>
        <w:t>. Decalo and Idrissa (2012: 92) write, “More importantly, he struck several agreements with the International Monetary Fund and the World Bank for the privatization of nearly all of Niger’s parastatals and a trimming of the civil service… By starting in earnest the implementation of structural adjustment, however, Baré Maïnassara further antagonized the trade unions, which were already opposed to his government on political grounds, and he trenchantly dismissed their incessant strikes by stating that they will help the government to spare money on their salary (not paid during strike periods).</w:t>
      </w:r>
      <w:r w:rsidR="00452878" w:rsidRPr="00F24250">
        <w:rPr>
          <w:rFonts w:ascii="Times New Roman" w:hAnsi="Times New Roman" w:cs="Times New Roman"/>
          <w:sz w:val="28"/>
          <w:szCs w:val="28"/>
        </w:rPr>
        <w:t>”</w:t>
      </w:r>
      <w:r w:rsidR="00C337CB" w:rsidRPr="00F24250">
        <w:rPr>
          <w:rFonts w:ascii="Times New Roman" w:hAnsi="Times New Roman" w:cs="Times New Roman"/>
          <w:sz w:val="28"/>
          <w:szCs w:val="28"/>
        </w:rPr>
        <w:t xml:space="preserve"> Encyclopedia </w:t>
      </w:r>
      <w:r w:rsidR="00C337CB" w:rsidRPr="00F24250">
        <w:rPr>
          <w:rFonts w:ascii="Times New Roman" w:hAnsi="Times New Roman" w:cs="Times New Roman"/>
          <w:sz w:val="28"/>
          <w:szCs w:val="28"/>
        </w:rPr>
        <w:lastRenderedPageBreak/>
        <w:t>Britannica (2020) writes</w:t>
      </w:r>
      <w:r w:rsidR="007F5CB1" w:rsidRPr="00F24250">
        <w:rPr>
          <w:rFonts w:ascii="Times New Roman" w:hAnsi="Times New Roman" w:cs="Times New Roman"/>
          <w:sz w:val="28"/>
          <w:szCs w:val="28"/>
        </w:rPr>
        <w:t xml:space="preserve"> that in 1970, Maïnassara was “extremely loyal to the president” at the time, Seyni Kountché, coded as rightist.</w:t>
      </w:r>
    </w:p>
    <w:p w14:paraId="6173900E" w14:textId="77777777" w:rsidR="00B806FA" w:rsidRPr="00F24250" w:rsidRDefault="00B806FA" w:rsidP="00A21A19">
      <w:pPr>
        <w:rPr>
          <w:rFonts w:ascii="Times New Roman" w:hAnsi="Times New Roman" w:cs="Times New Roman"/>
          <w:sz w:val="28"/>
          <w:szCs w:val="28"/>
        </w:rPr>
      </w:pPr>
    </w:p>
    <w:p w14:paraId="6E6DBA8F" w14:textId="3F369E7E" w:rsidR="00B806FA" w:rsidRPr="00F24250" w:rsidRDefault="00B806FA" w:rsidP="00B806FA">
      <w:pPr>
        <w:rPr>
          <w:rFonts w:ascii="Times New Roman" w:hAnsi="Times New Roman" w:cs="Times New Roman"/>
          <w:sz w:val="28"/>
          <w:szCs w:val="28"/>
        </w:rPr>
      </w:pPr>
      <w:r w:rsidRPr="00F24250">
        <w:rPr>
          <w:rFonts w:ascii="Times New Roman" w:hAnsi="Times New Roman" w:cs="Times New Roman"/>
          <w:sz w:val="28"/>
          <w:szCs w:val="28"/>
        </w:rPr>
        <w:t xml:space="preserve">Years: </w:t>
      </w:r>
      <w:r w:rsidR="007F7614" w:rsidRPr="00F24250">
        <w:rPr>
          <w:rFonts w:ascii="Times New Roman" w:hAnsi="Times New Roman" w:cs="Times New Roman"/>
          <w:sz w:val="28"/>
          <w:szCs w:val="28"/>
        </w:rPr>
        <w:t>1999-2009</w:t>
      </w:r>
    </w:p>
    <w:p w14:paraId="029AE807" w14:textId="07924B8A" w:rsidR="00B806FA" w:rsidRPr="00F24250" w:rsidRDefault="00B806FA" w:rsidP="00B806FA">
      <w:pPr>
        <w:rPr>
          <w:rFonts w:ascii="Times New Roman" w:hAnsi="Times New Roman" w:cs="Times New Roman"/>
          <w:sz w:val="28"/>
          <w:szCs w:val="28"/>
        </w:rPr>
      </w:pPr>
      <w:r w:rsidRPr="00F24250">
        <w:rPr>
          <w:rFonts w:ascii="Times New Roman" w:hAnsi="Times New Roman" w:cs="Times New Roman"/>
          <w:sz w:val="28"/>
          <w:szCs w:val="28"/>
        </w:rPr>
        <w:t xml:space="preserve">Leader: </w:t>
      </w:r>
      <w:r w:rsidR="007F7614" w:rsidRPr="00F24250">
        <w:rPr>
          <w:rFonts w:ascii="Times New Roman" w:hAnsi="Times New Roman" w:cs="Times New Roman"/>
          <w:sz w:val="28"/>
          <w:szCs w:val="28"/>
        </w:rPr>
        <w:t>Mamadou Tandja</w:t>
      </w:r>
    </w:p>
    <w:p w14:paraId="0BC41390" w14:textId="52254F3E" w:rsidR="00B806FA" w:rsidRPr="00F24250" w:rsidRDefault="00B806FA" w:rsidP="00B806FA">
      <w:pPr>
        <w:rPr>
          <w:rFonts w:ascii="Times New Roman" w:hAnsi="Times New Roman" w:cs="Times New Roman"/>
          <w:sz w:val="28"/>
          <w:szCs w:val="28"/>
        </w:rPr>
      </w:pPr>
      <w:r w:rsidRPr="00F24250">
        <w:rPr>
          <w:rFonts w:ascii="Times New Roman" w:hAnsi="Times New Roman" w:cs="Times New Roman"/>
          <w:sz w:val="28"/>
          <w:szCs w:val="28"/>
        </w:rPr>
        <w:t>Ideology:</w:t>
      </w:r>
      <w:r w:rsidR="00A70332" w:rsidRPr="00F24250">
        <w:rPr>
          <w:rFonts w:ascii="Times New Roman" w:hAnsi="Times New Roman" w:cs="Times New Roman"/>
          <w:sz w:val="28"/>
          <w:szCs w:val="28"/>
        </w:rPr>
        <w:t xml:space="preserve"> Right</w:t>
      </w:r>
    </w:p>
    <w:p w14:paraId="7C2601B3" w14:textId="10B7C50E" w:rsidR="00A70332" w:rsidRPr="00F24250" w:rsidRDefault="00B806FA" w:rsidP="00A70332">
      <w:pPr>
        <w:rPr>
          <w:rFonts w:ascii="Times New Roman" w:hAnsi="Times New Roman" w:cs="Times New Roman"/>
          <w:sz w:val="28"/>
          <w:szCs w:val="28"/>
        </w:rPr>
      </w:pPr>
      <w:r w:rsidRPr="00F24250">
        <w:rPr>
          <w:rFonts w:ascii="Times New Roman" w:hAnsi="Times New Roman" w:cs="Times New Roman"/>
          <w:sz w:val="28"/>
          <w:szCs w:val="28"/>
        </w:rPr>
        <w:t>Description:</w:t>
      </w:r>
      <w:r w:rsidR="004B42AF" w:rsidRPr="00F24250">
        <w:rPr>
          <w:rFonts w:ascii="Times New Roman" w:hAnsi="Times New Roman" w:cs="Times New Roman"/>
          <w:sz w:val="28"/>
          <w:szCs w:val="28"/>
        </w:rPr>
        <w:t xml:space="preserve"> CHISOLS identifies Tandja’s party as MNSD.</w:t>
      </w:r>
      <w:r w:rsidR="00A70332" w:rsidRPr="00F24250">
        <w:rPr>
          <w:rFonts w:ascii="Times New Roman" w:hAnsi="Times New Roman" w:cs="Times New Roman"/>
          <w:sz w:val="28"/>
          <w:szCs w:val="28"/>
        </w:rPr>
        <w:t xml:space="preserve"> </w:t>
      </w:r>
      <w:r w:rsidR="00083CA7" w:rsidRPr="00F24250">
        <w:rPr>
          <w:rFonts w:ascii="Times New Roman" w:hAnsi="Times New Roman" w:cs="Times New Roman"/>
          <w:sz w:val="28"/>
          <w:szCs w:val="28"/>
        </w:rPr>
        <w:t xml:space="preserve">Political Handbook of the World (2015) </w:t>
      </w:r>
      <w:r w:rsidR="00BD17D6" w:rsidRPr="00F24250">
        <w:rPr>
          <w:rFonts w:ascii="Times New Roman" w:hAnsi="Times New Roman" w:cs="Times New Roman"/>
          <w:sz w:val="28"/>
          <w:szCs w:val="28"/>
        </w:rPr>
        <w:t>corroborates Tandja’s party affiliation as MNSD-Nassara, writing, “MNSD-</w:t>
      </w:r>
      <w:r w:rsidR="00BD17D6" w:rsidRPr="00F24250">
        <w:rPr>
          <w:rFonts w:ascii="Times New Roman" w:hAnsi="Times New Roman" w:cs="Times New Roman"/>
          <w:i/>
          <w:sz w:val="28"/>
          <w:szCs w:val="28"/>
        </w:rPr>
        <w:t>Nassara</w:t>
      </w:r>
      <w:r w:rsidR="004F2DF6" w:rsidRPr="00F24250">
        <w:rPr>
          <w:rFonts w:ascii="Times New Roman" w:hAnsi="Times New Roman" w:cs="Times New Roman"/>
          <w:i/>
          <w:sz w:val="28"/>
          <w:szCs w:val="28"/>
        </w:rPr>
        <w:t xml:space="preserve"> </w:t>
      </w:r>
      <w:r w:rsidR="00BD17D6" w:rsidRPr="00F24250">
        <w:rPr>
          <w:rFonts w:ascii="Times New Roman" w:hAnsi="Times New Roman" w:cs="Times New Roman"/>
          <w:sz w:val="28"/>
          <w:szCs w:val="28"/>
        </w:rPr>
        <w:t>chair Mamadou Tandja.”</w:t>
      </w:r>
      <w:r w:rsidR="004F2DF6" w:rsidRPr="00F24250">
        <w:rPr>
          <w:rFonts w:ascii="Times New Roman" w:hAnsi="Times New Roman" w:cs="Times New Roman"/>
          <w:sz w:val="28"/>
          <w:szCs w:val="28"/>
        </w:rPr>
        <w:t xml:space="preserve"> </w:t>
      </w:r>
      <w:r w:rsidR="00A70332" w:rsidRPr="00F24250">
        <w:rPr>
          <w:rFonts w:ascii="Times New Roman" w:hAnsi="Times New Roman" w:cs="Times New Roman"/>
          <w:sz w:val="28"/>
          <w:szCs w:val="28"/>
        </w:rPr>
        <w:t>Perspective Monde (2019) identifies Tandja as rightist, writing “Mamadou Tandja… Mouvement national pour la société du développement”, described as “center right”.</w:t>
      </w:r>
      <w:r w:rsidR="004F2DF6" w:rsidRPr="00F24250">
        <w:rPr>
          <w:rFonts w:ascii="Times New Roman" w:hAnsi="Times New Roman" w:cs="Times New Roman"/>
          <w:sz w:val="28"/>
          <w:szCs w:val="28"/>
        </w:rPr>
        <w:t xml:space="preserve"> World Statesmen (2020) </w:t>
      </w:r>
      <w:r w:rsidR="0013250C" w:rsidRPr="00F24250">
        <w:rPr>
          <w:rFonts w:ascii="Times New Roman" w:hAnsi="Times New Roman" w:cs="Times New Roman"/>
          <w:sz w:val="28"/>
          <w:szCs w:val="28"/>
        </w:rPr>
        <w:t>identifies</w:t>
      </w:r>
      <w:r w:rsidR="004F2DF6" w:rsidRPr="00F24250">
        <w:rPr>
          <w:rFonts w:ascii="Times New Roman" w:hAnsi="Times New Roman" w:cs="Times New Roman"/>
          <w:sz w:val="28"/>
          <w:szCs w:val="28"/>
        </w:rPr>
        <w:t xml:space="preserve"> party affiliation as MNSD and identifies the party as “conservative.”</w:t>
      </w:r>
      <w:r w:rsidR="0013250C" w:rsidRPr="00F24250">
        <w:rPr>
          <w:rFonts w:ascii="Times New Roman" w:hAnsi="Times New Roman" w:cs="Times New Roman"/>
          <w:sz w:val="28"/>
          <w:szCs w:val="28"/>
        </w:rPr>
        <w:t xml:space="preserve"> World Statesmen describes MNSD-N as “liberal conservative, center-right, former MNSD.”</w:t>
      </w:r>
      <w:r w:rsidR="001D354D" w:rsidRPr="00F24250">
        <w:rPr>
          <w:rFonts w:ascii="Times New Roman" w:hAnsi="Times New Roman" w:cs="Times New Roman"/>
          <w:sz w:val="28"/>
          <w:szCs w:val="28"/>
        </w:rPr>
        <w:t xml:space="preserve"> In V-Party (2020), 2 experts identify MNSD’s ideology as “Center-left” (-1.041) in 1999, 2004, and 2009. </w:t>
      </w:r>
      <w:r w:rsidR="00A15B3A" w:rsidRPr="00F24250">
        <w:rPr>
          <w:rFonts w:ascii="Times New Roman" w:hAnsi="Times New Roman" w:cs="Times New Roman"/>
          <w:sz w:val="28"/>
          <w:szCs w:val="28"/>
        </w:rPr>
        <w:t>In V-Party (2020), 2 experts identify “negligible visible disagreement” in MNSD in 1999, 2004, and 2009.</w:t>
      </w:r>
    </w:p>
    <w:p w14:paraId="7C2F2592" w14:textId="591C1FE5" w:rsidR="00B806FA" w:rsidRPr="00F24250" w:rsidRDefault="00B806FA" w:rsidP="00B806FA">
      <w:pPr>
        <w:rPr>
          <w:rFonts w:ascii="Times New Roman" w:hAnsi="Times New Roman" w:cs="Times New Roman"/>
          <w:sz w:val="28"/>
          <w:szCs w:val="28"/>
        </w:rPr>
      </w:pPr>
    </w:p>
    <w:p w14:paraId="3B11A7C0" w14:textId="63C26006" w:rsidR="00B806FA" w:rsidRPr="00F24250" w:rsidRDefault="00B806FA" w:rsidP="00B806FA">
      <w:pPr>
        <w:rPr>
          <w:rFonts w:ascii="Times New Roman" w:hAnsi="Times New Roman" w:cs="Times New Roman"/>
          <w:sz w:val="28"/>
          <w:szCs w:val="28"/>
        </w:rPr>
      </w:pPr>
      <w:r w:rsidRPr="00F24250">
        <w:rPr>
          <w:rFonts w:ascii="Times New Roman" w:hAnsi="Times New Roman" w:cs="Times New Roman"/>
          <w:sz w:val="28"/>
          <w:szCs w:val="28"/>
        </w:rPr>
        <w:t xml:space="preserve">Year: </w:t>
      </w:r>
      <w:r w:rsidR="007F7614" w:rsidRPr="00F24250">
        <w:rPr>
          <w:rFonts w:ascii="Times New Roman" w:hAnsi="Times New Roman" w:cs="Times New Roman"/>
          <w:sz w:val="28"/>
          <w:szCs w:val="28"/>
        </w:rPr>
        <w:t>2010</w:t>
      </w:r>
    </w:p>
    <w:p w14:paraId="2ED15198" w14:textId="492DE706" w:rsidR="00B806FA" w:rsidRPr="00F24250" w:rsidRDefault="00B806FA" w:rsidP="00B806FA">
      <w:pPr>
        <w:rPr>
          <w:rFonts w:ascii="Times New Roman" w:hAnsi="Times New Roman" w:cs="Times New Roman"/>
          <w:sz w:val="28"/>
          <w:szCs w:val="28"/>
        </w:rPr>
      </w:pPr>
      <w:r w:rsidRPr="00F24250">
        <w:rPr>
          <w:rFonts w:ascii="Times New Roman" w:hAnsi="Times New Roman" w:cs="Times New Roman"/>
          <w:sz w:val="28"/>
          <w:szCs w:val="28"/>
        </w:rPr>
        <w:t>Leader</w:t>
      </w:r>
      <w:r w:rsidR="007F7614" w:rsidRPr="00F24250">
        <w:rPr>
          <w:rFonts w:ascii="Times New Roman" w:hAnsi="Times New Roman" w:cs="Times New Roman"/>
          <w:sz w:val="28"/>
          <w:szCs w:val="28"/>
        </w:rPr>
        <w:t>: Salou Djibo</w:t>
      </w:r>
    </w:p>
    <w:p w14:paraId="25BEDA2A" w14:textId="2F3403B8" w:rsidR="00B806FA" w:rsidRPr="00F24250" w:rsidRDefault="00B806FA" w:rsidP="00B806FA">
      <w:pPr>
        <w:rPr>
          <w:rFonts w:ascii="Times New Roman" w:hAnsi="Times New Roman" w:cs="Times New Roman"/>
          <w:sz w:val="28"/>
          <w:szCs w:val="28"/>
        </w:rPr>
      </w:pPr>
      <w:r w:rsidRPr="00F24250">
        <w:rPr>
          <w:rFonts w:ascii="Times New Roman" w:hAnsi="Times New Roman" w:cs="Times New Roman"/>
          <w:sz w:val="28"/>
          <w:szCs w:val="28"/>
        </w:rPr>
        <w:t>Ideology:</w:t>
      </w:r>
    </w:p>
    <w:p w14:paraId="25C43A40" w14:textId="2F552F85" w:rsidR="00B806FA" w:rsidRPr="00F24250" w:rsidRDefault="00B806FA" w:rsidP="00B806FA">
      <w:pPr>
        <w:rPr>
          <w:rFonts w:ascii="Times New Roman" w:hAnsi="Times New Roman" w:cs="Times New Roman"/>
          <w:sz w:val="28"/>
          <w:szCs w:val="28"/>
        </w:rPr>
      </w:pPr>
      <w:r w:rsidRPr="00F24250">
        <w:rPr>
          <w:rFonts w:ascii="Times New Roman" w:hAnsi="Times New Roman" w:cs="Times New Roman"/>
          <w:sz w:val="28"/>
          <w:szCs w:val="28"/>
        </w:rPr>
        <w:t>Description:</w:t>
      </w:r>
      <w:r w:rsidR="00494D69" w:rsidRPr="00F24250">
        <w:rPr>
          <w:rFonts w:ascii="Times New Roman" w:hAnsi="Times New Roman" w:cs="Times New Roman"/>
          <w:sz w:val="28"/>
          <w:szCs w:val="28"/>
        </w:rPr>
        <w:t xml:space="preserve"> Perspective Monde (2019) identifies Djibo’s party as none, writing “Salou Djibo… militaire”.</w:t>
      </w:r>
      <w:r w:rsidR="00122F57" w:rsidRPr="00F24250">
        <w:rPr>
          <w:rFonts w:ascii="Times New Roman" w:hAnsi="Times New Roman" w:cs="Times New Roman"/>
          <w:sz w:val="28"/>
          <w:szCs w:val="28"/>
        </w:rPr>
        <w:t xml:space="preserve"> Political Handbook of the World (2015) writes, “Junta leader Lt. Gen. Salou Djibo subsequently appointed Mahamdou Danda as interim prime minister and on March 1 named a transitional government dominated by technocrats.”</w:t>
      </w:r>
    </w:p>
    <w:p w14:paraId="53A42F28" w14:textId="77777777" w:rsidR="00B806FA" w:rsidRPr="00F24250" w:rsidRDefault="00B806FA" w:rsidP="00B806FA">
      <w:pPr>
        <w:rPr>
          <w:rFonts w:ascii="Times New Roman" w:hAnsi="Times New Roman" w:cs="Times New Roman"/>
          <w:sz w:val="28"/>
          <w:szCs w:val="28"/>
        </w:rPr>
      </w:pPr>
    </w:p>
    <w:p w14:paraId="30FB690C" w14:textId="428DFE95" w:rsidR="00B806FA" w:rsidRPr="00F24250" w:rsidRDefault="00B806FA" w:rsidP="00B806FA">
      <w:pPr>
        <w:rPr>
          <w:rFonts w:ascii="Times New Roman" w:hAnsi="Times New Roman" w:cs="Times New Roman"/>
          <w:sz w:val="28"/>
          <w:szCs w:val="28"/>
        </w:rPr>
      </w:pPr>
      <w:r w:rsidRPr="00F24250">
        <w:rPr>
          <w:rFonts w:ascii="Times New Roman" w:hAnsi="Times New Roman" w:cs="Times New Roman"/>
          <w:sz w:val="28"/>
          <w:szCs w:val="28"/>
        </w:rPr>
        <w:t xml:space="preserve">Years: </w:t>
      </w:r>
      <w:r w:rsidR="007F7614" w:rsidRPr="00F24250">
        <w:rPr>
          <w:rFonts w:ascii="Times New Roman" w:hAnsi="Times New Roman" w:cs="Times New Roman"/>
          <w:sz w:val="28"/>
          <w:szCs w:val="28"/>
        </w:rPr>
        <w:t>2011-20</w:t>
      </w:r>
      <w:r w:rsidR="00CB48B9" w:rsidRPr="00F24250">
        <w:rPr>
          <w:rFonts w:ascii="Times New Roman" w:hAnsi="Times New Roman" w:cs="Times New Roman"/>
          <w:sz w:val="28"/>
          <w:szCs w:val="28"/>
        </w:rPr>
        <w:t>20</w:t>
      </w:r>
    </w:p>
    <w:p w14:paraId="46BD685B" w14:textId="703AEC22" w:rsidR="00B806FA" w:rsidRPr="00F24250" w:rsidRDefault="00B806FA" w:rsidP="00B806FA">
      <w:pPr>
        <w:rPr>
          <w:rFonts w:ascii="Times New Roman" w:hAnsi="Times New Roman" w:cs="Times New Roman"/>
          <w:sz w:val="28"/>
          <w:szCs w:val="28"/>
        </w:rPr>
      </w:pPr>
      <w:r w:rsidRPr="00F24250">
        <w:rPr>
          <w:rFonts w:ascii="Times New Roman" w:hAnsi="Times New Roman" w:cs="Times New Roman"/>
          <w:sz w:val="28"/>
          <w:szCs w:val="28"/>
        </w:rPr>
        <w:t xml:space="preserve">Leader: </w:t>
      </w:r>
      <w:r w:rsidR="00176C27" w:rsidRPr="00F24250">
        <w:rPr>
          <w:rFonts w:ascii="Times New Roman" w:hAnsi="Times New Roman" w:cs="Times New Roman"/>
          <w:sz w:val="28"/>
          <w:szCs w:val="28"/>
        </w:rPr>
        <w:t xml:space="preserve">Mahamadou </w:t>
      </w:r>
      <w:r w:rsidR="007F7614" w:rsidRPr="00F24250">
        <w:rPr>
          <w:rFonts w:ascii="Times New Roman" w:hAnsi="Times New Roman" w:cs="Times New Roman"/>
          <w:sz w:val="28"/>
          <w:szCs w:val="28"/>
        </w:rPr>
        <w:t>Issoufou</w:t>
      </w:r>
    </w:p>
    <w:p w14:paraId="026012F3" w14:textId="036E29EA" w:rsidR="00B806FA" w:rsidRPr="00F24250" w:rsidRDefault="00B806FA" w:rsidP="00B806FA">
      <w:pPr>
        <w:rPr>
          <w:rFonts w:ascii="Times New Roman" w:hAnsi="Times New Roman" w:cs="Times New Roman"/>
          <w:sz w:val="28"/>
          <w:szCs w:val="28"/>
        </w:rPr>
      </w:pPr>
      <w:r w:rsidRPr="00F24250">
        <w:rPr>
          <w:rFonts w:ascii="Times New Roman" w:hAnsi="Times New Roman" w:cs="Times New Roman"/>
          <w:sz w:val="28"/>
          <w:szCs w:val="28"/>
        </w:rPr>
        <w:t>Ideology:</w:t>
      </w:r>
      <w:r w:rsidR="00FA34AD" w:rsidRPr="00F24250">
        <w:rPr>
          <w:rFonts w:ascii="Times New Roman" w:hAnsi="Times New Roman" w:cs="Times New Roman"/>
          <w:sz w:val="28"/>
          <w:szCs w:val="28"/>
        </w:rPr>
        <w:t xml:space="preserve"> Left</w:t>
      </w:r>
    </w:p>
    <w:p w14:paraId="3AC39C11" w14:textId="5D4239AE" w:rsidR="00B806FA" w:rsidRPr="00F24250" w:rsidRDefault="00B806FA" w:rsidP="00B806FA">
      <w:pPr>
        <w:rPr>
          <w:rFonts w:ascii="Times New Roman" w:hAnsi="Times New Roman" w:cs="Times New Roman"/>
          <w:sz w:val="28"/>
          <w:szCs w:val="28"/>
        </w:rPr>
      </w:pPr>
      <w:r w:rsidRPr="00F24250">
        <w:rPr>
          <w:rFonts w:ascii="Times New Roman" w:hAnsi="Times New Roman" w:cs="Times New Roman"/>
          <w:sz w:val="28"/>
          <w:szCs w:val="28"/>
        </w:rPr>
        <w:t>Description:</w:t>
      </w:r>
      <w:r w:rsidR="00C169DC" w:rsidRPr="00F24250">
        <w:rPr>
          <w:rFonts w:ascii="Times New Roman" w:hAnsi="Times New Roman" w:cs="Times New Roman"/>
          <w:sz w:val="28"/>
          <w:szCs w:val="28"/>
        </w:rPr>
        <w:t xml:space="preserve"> </w:t>
      </w:r>
      <w:r w:rsidR="00FA34AD" w:rsidRPr="00F24250">
        <w:rPr>
          <w:rFonts w:ascii="Times New Roman" w:hAnsi="Times New Roman" w:cs="Times New Roman"/>
          <w:sz w:val="28"/>
          <w:szCs w:val="28"/>
        </w:rPr>
        <w:t>Perspective Monde</w:t>
      </w:r>
      <w:r w:rsidR="00C95D0B" w:rsidRPr="00F24250">
        <w:rPr>
          <w:rFonts w:ascii="Times New Roman" w:hAnsi="Times New Roman" w:cs="Times New Roman"/>
          <w:sz w:val="28"/>
          <w:szCs w:val="28"/>
        </w:rPr>
        <w:t xml:space="preserve"> (2021)</w:t>
      </w:r>
      <w:r w:rsidR="00FA34AD" w:rsidRPr="00F24250">
        <w:rPr>
          <w:rFonts w:ascii="Times New Roman" w:hAnsi="Times New Roman" w:cs="Times New Roman"/>
          <w:sz w:val="28"/>
          <w:szCs w:val="28"/>
        </w:rPr>
        <w:t xml:space="preserve"> identifies Issoufou’s party as the “Parti nigérien pour la démocratie et le socialisme” (PNDS), described as “center left”. Ibrahim (1994) states “The PNDS is a socialist party formed by a broad cross-section of the Nigerien left. Most of its cadres had been active in clandestine Marxist revolutionary groups and in the student's movement (USN) and teacher's (SNEN) union.” World Statesmen (20</w:t>
      </w:r>
      <w:r w:rsidR="00C95D0B" w:rsidRPr="00F24250">
        <w:rPr>
          <w:rFonts w:ascii="Times New Roman" w:hAnsi="Times New Roman" w:cs="Times New Roman"/>
          <w:sz w:val="28"/>
          <w:szCs w:val="28"/>
        </w:rPr>
        <w:t>21</w:t>
      </w:r>
      <w:r w:rsidR="00FA34AD" w:rsidRPr="00F24250">
        <w:rPr>
          <w:rFonts w:ascii="Times New Roman" w:hAnsi="Times New Roman" w:cs="Times New Roman"/>
          <w:sz w:val="28"/>
          <w:szCs w:val="28"/>
        </w:rPr>
        <w:t xml:space="preserve">) identifies Issoufrou’s party as PNDS, described as “social-democratic”. </w:t>
      </w:r>
      <w:r w:rsidR="00C169DC" w:rsidRPr="00F24250">
        <w:rPr>
          <w:rFonts w:ascii="Times New Roman" w:hAnsi="Times New Roman" w:cs="Times New Roman"/>
          <w:sz w:val="28"/>
          <w:szCs w:val="28"/>
        </w:rPr>
        <w:t>Political Handbook of the World (2015) identifies Issoufou’s party as PNDS-Tarayya, writing “Mahamadou ISSOUFOU, leader of the Nigerien Party for Democracy and Socialism–Tarayya (PNDS-</w:t>
      </w:r>
      <w:r w:rsidR="00C169DC" w:rsidRPr="00F24250">
        <w:rPr>
          <w:rFonts w:ascii="Times New Roman" w:hAnsi="Times New Roman" w:cs="Times New Roman"/>
          <w:sz w:val="28"/>
          <w:szCs w:val="28"/>
        </w:rPr>
        <w:lastRenderedPageBreak/>
        <w:t>Tarayya)”.</w:t>
      </w:r>
      <w:r w:rsidR="00D62650" w:rsidRPr="00F24250">
        <w:rPr>
          <w:rFonts w:ascii="Times New Roman" w:hAnsi="Times New Roman" w:cs="Times New Roman"/>
          <w:sz w:val="28"/>
          <w:szCs w:val="28"/>
        </w:rPr>
        <w:t xml:space="preserve"> PNDS is a member of the Socialist International.</w:t>
      </w:r>
      <w:r w:rsidR="001D354D" w:rsidRPr="00F24250">
        <w:rPr>
          <w:rFonts w:ascii="Times New Roman" w:hAnsi="Times New Roman" w:cs="Times New Roman"/>
          <w:sz w:val="28"/>
          <w:szCs w:val="28"/>
        </w:rPr>
        <w:t xml:space="preserve"> In V-Party (2020), 2 experts identify PNDS’s ideology as “Center-left” (-1.035) in 2011</w:t>
      </w:r>
      <w:r w:rsidR="00A51724" w:rsidRPr="00F24250">
        <w:rPr>
          <w:rFonts w:ascii="Times New Roman" w:hAnsi="Times New Roman" w:cs="Times New Roman"/>
          <w:sz w:val="28"/>
          <w:szCs w:val="28"/>
        </w:rPr>
        <w:t xml:space="preserve"> and 2016</w:t>
      </w:r>
      <w:r w:rsidR="001D354D" w:rsidRPr="00F24250">
        <w:rPr>
          <w:rFonts w:ascii="Times New Roman" w:hAnsi="Times New Roman" w:cs="Times New Roman"/>
          <w:sz w:val="28"/>
          <w:szCs w:val="28"/>
        </w:rPr>
        <w:t>.</w:t>
      </w:r>
    </w:p>
    <w:p w14:paraId="047583AA" w14:textId="0E9D4887" w:rsidR="000E1C21" w:rsidRPr="00F24250" w:rsidRDefault="000E1C21">
      <w:pPr>
        <w:rPr>
          <w:rFonts w:ascii="Times New Roman" w:hAnsi="Times New Roman" w:cs="Times New Roman"/>
          <w:sz w:val="28"/>
          <w:szCs w:val="28"/>
        </w:rPr>
      </w:pPr>
    </w:p>
    <w:p w14:paraId="2B48B3FA" w14:textId="77777777" w:rsidR="000E1C21" w:rsidRPr="00F24250" w:rsidRDefault="000E1C21">
      <w:pPr>
        <w:rPr>
          <w:rFonts w:ascii="Times New Roman" w:hAnsi="Times New Roman" w:cs="Times New Roman"/>
          <w:sz w:val="28"/>
          <w:szCs w:val="28"/>
        </w:rPr>
      </w:pPr>
    </w:p>
    <w:p w14:paraId="06E4EF9F" w14:textId="1B67A20D" w:rsidR="00176C27" w:rsidRPr="00F24250" w:rsidRDefault="000E1C21">
      <w:pPr>
        <w:rPr>
          <w:rFonts w:ascii="Times New Roman" w:hAnsi="Times New Roman" w:cs="Times New Roman"/>
          <w:sz w:val="28"/>
          <w:szCs w:val="28"/>
        </w:rPr>
      </w:pPr>
      <w:r w:rsidRPr="00F24250">
        <w:rPr>
          <w:rFonts w:ascii="Times New Roman" w:hAnsi="Times New Roman" w:cs="Times New Roman"/>
          <w:sz w:val="28"/>
          <w:szCs w:val="28"/>
        </w:rPr>
        <w:t>References</w:t>
      </w:r>
      <w:r w:rsidR="00412213" w:rsidRPr="00F24250">
        <w:rPr>
          <w:rFonts w:ascii="Times New Roman" w:hAnsi="Times New Roman" w:cs="Times New Roman"/>
          <w:sz w:val="28"/>
          <w:szCs w:val="28"/>
        </w:rPr>
        <w:t>:</w:t>
      </w:r>
    </w:p>
    <w:p w14:paraId="0034FCCB" w14:textId="77777777" w:rsidR="00AA6F19" w:rsidRPr="00F24250" w:rsidRDefault="00AA6F19" w:rsidP="00AA6F19">
      <w:pPr>
        <w:ind w:left="720" w:hanging="720"/>
        <w:rPr>
          <w:rFonts w:ascii="Times New Roman" w:hAnsi="Times New Roman" w:cs="Times New Roman"/>
          <w:sz w:val="28"/>
          <w:szCs w:val="28"/>
        </w:rPr>
      </w:pPr>
      <w:r w:rsidRPr="00F24250">
        <w:rPr>
          <w:rFonts w:ascii="Times New Roman" w:hAnsi="Times New Roman" w:cs="Times New Roman"/>
          <w:sz w:val="28"/>
          <w:szCs w:val="28"/>
        </w:rPr>
        <w:t xml:space="preserve">Brooke, James. "Niger Head's Death Costs West Ally Against Libya." </w:t>
      </w:r>
      <w:r w:rsidRPr="00F24250">
        <w:rPr>
          <w:rFonts w:ascii="Times New Roman" w:hAnsi="Times New Roman" w:cs="Times New Roman"/>
          <w:i/>
          <w:sz w:val="28"/>
          <w:szCs w:val="28"/>
        </w:rPr>
        <w:t xml:space="preserve">The New York Times, </w:t>
      </w:r>
      <w:r w:rsidRPr="00F24250">
        <w:rPr>
          <w:rFonts w:ascii="Times New Roman" w:hAnsi="Times New Roman" w:cs="Times New Roman"/>
          <w:sz w:val="28"/>
          <w:szCs w:val="28"/>
        </w:rPr>
        <w:t>November 11, 1987, national edition, sec. A.</w:t>
      </w:r>
    </w:p>
    <w:p w14:paraId="501CE0CC" w14:textId="0DB4A95E" w:rsidR="00C337CB" w:rsidRPr="00F24250" w:rsidRDefault="00870698" w:rsidP="00C337CB">
      <w:pPr>
        <w:ind w:left="720" w:hanging="720"/>
        <w:rPr>
          <w:rFonts w:ascii="Times New Roman" w:hAnsi="Times New Roman" w:cs="Times New Roman"/>
          <w:sz w:val="28"/>
          <w:szCs w:val="28"/>
        </w:rPr>
      </w:pPr>
      <w:r w:rsidRPr="00F24250">
        <w:rPr>
          <w:rFonts w:ascii="Times New Roman" w:hAnsi="Times New Roman" w:cs="Times New Roman"/>
          <w:sz w:val="28"/>
          <w:szCs w:val="28"/>
        </w:rPr>
        <w:t>Cruz, Cesi, Philip Keefer, and Carlos Scartascini. 2018. Database of Political Institutions</w:t>
      </w:r>
      <w:r w:rsidR="00C337CB" w:rsidRPr="00F24250">
        <w:rPr>
          <w:rFonts w:ascii="Times New Roman" w:hAnsi="Times New Roman" w:cs="Times New Roman"/>
          <w:sz w:val="28"/>
          <w:szCs w:val="28"/>
        </w:rPr>
        <w:t xml:space="preserve"> </w:t>
      </w:r>
      <w:r w:rsidRPr="00F24250">
        <w:rPr>
          <w:rFonts w:ascii="Times New Roman" w:hAnsi="Times New Roman" w:cs="Times New Roman"/>
          <w:sz w:val="28"/>
          <w:szCs w:val="28"/>
        </w:rPr>
        <w:t>(DPI2017). Inter-American Development Bank. Numbers for Development.</w:t>
      </w:r>
    </w:p>
    <w:p w14:paraId="33AA1331" w14:textId="77777777" w:rsidR="00452878" w:rsidRPr="00F24250" w:rsidRDefault="00452878" w:rsidP="00452878">
      <w:pPr>
        <w:ind w:left="720" w:hanging="720"/>
        <w:rPr>
          <w:rFonts w:ascii="Times New Roman" w:hAnsi="Times New Roman" w:cs="Times New Roman"/>
          <w:sz w:val="28"/>
          <w:szCs w:val="28"/>
        </w:rPr>
      </w:pPr>
      <w:r w:rsidRPr="00F24250">
        <w:rPr>
          <w:rFonts w:ascii="Times New Roman" w:hAnsi="Times New Roman" w:cs="Times New Roman"/>
          <w:sz w:val="28"/>
          <w:szCs w:val="28"/>
          <w:lang w:val="es-ES"/>
        </w:rPr>
        <w:t xml:space="preserve">Decalo, Samuel and Idrissa, Abdourahmane. </w:t>
      </w:r>
      <w:r w:rsidRPr="00F24250">
        <w:rPr>
          <w:rFonts w:ascii="Times New Roman" w:hAnsi="Times New Roman" w:cs="Times New Roman"/>
          <w:i/>
          <w:sz w:val="28"/>
          <w:szCs w:val="28"/>
        </w:rPr>
        <w:t>Historical Dictionary of Niger</w:t>
      </w:r>
      <w:r w:rsidRPr="00F24250">
        <w:rPr>
          <w:rFonts w:ascii="Times New Roman" w:hAnsi="Times New Roman" w:cs="Times New Roman"/>
          <w:sz w:val="28"/>
          <w:szCs w:val="28"/>
        </w:rPr>
        <w:t>. The Scarecrow Press, 2008.</w:t>
      </w:r>
    </w:p>
    <w:p w14:paraId="301C1AF5" w14:textId="77777777" w:rsidR="00BB7C26" w:rsidRPr="00F24250" w:rsidRDefault="00C337CB" w:rsidP="00BB7C26">
      <w:pPr>
        <w:rPr>
          <w:rFonts w:ascii="Times New Roman" w:hAnsi="Times New Roman" w:cs="Times New Roman"/>
          <w:sz w:val="28"/>
          <w:szCs w:val="28"/>
        </w:rPr>
      </w:pPr>
      <w:r w:rsidRPr="00F24250">
        <w:rPr>
          <w:rFonts w:ascii="Times New Roman" w:hAnsi="Times New Roman" w:cs="Times New Roman"/>
          <w:sz w:val="28"/>
          <w:szCs w:val="28"/>
        </w:rPr>
        <w:t>Encyclopedia Britannica.</w:t>
      </w:r>
      <w:r w:rsidR="00BB7C26" w:rsidRPr="00F24250">
        <w:rPr>
          <w:rFonts w:ascii="Times New Roman" w:hAnsi="Times New Roman" w:cs="Times New Roman"/>
          <w:sz w:val="28"/>
          <w:szCs w:val="28"/>
        </w:rPr>
        <w:t xml:space="preserve"> 2020.</w:t>
      </w:r>
      <w:r w:rsidRPr="00F24250">
        <w:rPr>
          <w:rFonts w:ascii="Times New Roman" w:hAnsi="Times New Roman" w:cs="Times New Roman"/>
          <w:sz w:val="28"/>
          <w:szCs w:val="28"/>
        </w:rPr>
        <w:t xml:space="preserve"> “Ibrahim Baré Maïnassara.” </w:t>
      </w:r>
    </w:p>
    <w:p w14:paraId="66D22CF9" w14:textId="1D671D6C" w:rsidR="00C337CB" w:rsidRPr="00F24250" w:rsidRDefault="00CA61D1" w:rsidP="00BB7C26">
      <w:pPr>
        <w:ind w:firstLine="720"/>
        <w:rPr>
          <w:rFonts w:ascii="Times New Roman" w:eastAsia="Times New Roman" w:hAnsi="Times New Roman" w:cs="Times New Roman"/>
          <w:sz w:val="28"/>
          <w:szCs w:val="28"/>
        </w:rPr>
      </w:pPr>
      <w:hyperlink r:id="rId4" w:history="1">
        <w:r w:rsidR="007F5CB1" w:rsidRPr="00F24250">
          <w:rPr>
            <w:rStyle w:val="Hyperlink"/>
            <w:rFonts w:ascii="Times New Roman" w:eastAsia="Times New Roman" w:hAnsi="Times New Roman" w:cs="Times New Roman"/>
            <w:sz w:val="28"/>
            <w:szCs w:val="28"/>
          </w:rPr>
          <w:t>https://www.britannica.com/biography/Ibrahim-Bare-Mainassara</w:t>
        </w:r>
      </w:hyperlink>
    </w:p>
    <w:p w14:paraId="095E926B" w14:textId="258F9ADF" w:rsidR="00AA6F19" w:rsidRPr="00F24250" w:rsidRDefault="00AA6F19" w:rsidP="00AA6F19">
      <w:pPr>
        <w:ind w:left="720" w:hanging="720"/>
        <w:rPr>
          <w:rFonts w:ascii="Times New Roman" w:hAnsi="Times New Roman" w:cs="Times New Roman"/>
          <w:sz w:val="28"/>
          <w:szCs w:val="28"/>
        </w:rPr>
      </w:pPr>
      <w:r w:rsidRPr="00F24250">
        <w:rPr>
          <w:rFonts w:ascii="Times New Roman" w:hAnsi="Times New Roman" w:cs="Times New Roman"/>
          <w:sz w:val="28"/>
          <w:szCs w:val="28"/>
        </w:rPr>
        <w:t xml:space="preserve">Higgott, Richard, and Finn Fuglestad. "The 1974 Coup d'Etat in Niger: Towards an Explanation." </w:t>
      </w:r>
      <w:r w:rsidRPr="00F24250">
        <w:rPr>
          <w:rFonts w:ascii="Times New Roman" w:hAnsi="Times New Roman" w:cs="Times New Roman"/>
          <w:i/>
          <w:sz w:val="28"/>
          <w:szCs w:val="28"/>
        </w:rPr>
        <w:t>The Journal of Modern African Studies</w:t>
      </w:r>
      <w:r w:rsidRPr="00F24250">
        <w:rPr>
          <w:rFonts w:ascii="Times New Roman" w:hAnsi="Times New Roman" w:cs="Times New Roman"/>
          <w:sz w:val="28"/>
          <w:szCs w:val="28"/>
        </w:rPr>
        <w:t xml:space="preserve"> 13, no. 3 (September 1975): 383-98.</w:t>
      </w:r>
    </w:p>
    <w:p w14:paraId="52DEF34F" w14:textId="32CD7752" w:rsidR="00176C27" w:rsidRPr="00F24250" w:rsidRDefault="00176C27" w:rsidP="00176C27">
      <w:pPr>
        <w:ind w:left="720" w:hanging="720"/>
        <w:rPr>
          <w:rFonts w:ascii="Times New Roman" w:hAnsi="Times New Roman" w:cs="Times New Roman"/>
          <w:sz w:val="28"/>
          <w:szCs w:val="28"/>
        </w:rPr>
      </w:pPr>
      <w:r w:rsidRPr="00F24250">
        <w:rPr>
          <w:rFonts w:ascii="Times New Roman" w:hAnsi="Times New Roman" w:cs="Times New Roman"/>
          <w:sz w:val="28"/>
          <w:szCs w:val="28"/>
        </w:rPr>
        <w:t xml:space="preserve">Ibrahim, Jibrin. “Political Exclusion, Democratization and Dynamics of Ethnicity in Niger”. </w:t>
      </w:r>
      <w:r w:rsidRPr="00F24250">
        <w:rPr>
          <w:rFonts w:ascii="Times New Roman" w:hAnsi="Times New Roman" w:cs="Times New Roman"/>
          <w:i/>
          <w:iCs/>
          <w:sz w:val="28"/>
          <w:szCs w:val="28"/>
        </w:rPr>
        <w:t>Africa Today</w:t>
      </w:r>
      <w:r w:rsidRPr="00F24250">
        <w:rPr>
          <w:rFonts w:ascii="Times New Roman" w:hAnsi="Times New Roman" w:cs="Times New Roman"/>
          <w:sz w:val="28"/>
          <w:szCs w:val="28"/>
        </w:rPr>
        <w:t>, Vol. 41, No. 3, Electoral Successes: Harbingers of Hope? (3</w:t>
      </w:r>
      <w:r w:rsidRPr="00F24250">
        <w:rPr>
          <w:rFonts w:ascii="Times New Roman" w:hAnsi="Times New Roman" w:cs="Times New Roman"/>
          <w:sz w:val="28"/>
          <w:szCs w:val="28"/>
          <w:vertAlign w:val="superscript"/>
        </w:rPr>
        <w:t>rd</w:t>
      </w:r>
      <w:r w:rsidRPr="00F24250">
        <w:rPr>
          <w:rFonts w:ascii="Times New Roman" w:hAnsi="Times New Roman" w:cs="Times New Roman"/>
          <w:sz w:val="28"/>
          <w:szCs w:val="28"/>
        </w:rPr>
        <w:t xml:space="preserve"> Qtr., 1994), p. 15-39. </w:t>
      </w:r>
    </w:p>
    <w:p w14:paraId="4E28EED9" w14:textId="77777777" w:rsidR="00176C27" w:rsidRPr="00F24250" w:rsidRDefault="00176C27" w:rsidP="00DA39ED">
      <w:pPr>
        <w:ind w:left="720" w:hanging="720"/>
        <w:rPr>
          <w:rFonts w:ascii="Times New Roman" w:hAnsi="Times New Roman" w:cs="Times New Roman"/>
          <w:sz w:val="28"/>
          <w:szCs w:val="28"/>
        </w:rPr>
      </w:pPr>
      <w:r w:rsidRPr="00F24250">
        <w:rPr>
          <w:rFonts w:ascii="Times New Roman" w:hAnsi="Times New Roman" w:cs="Times New Roman"/>
          <w:sz w:val="28"/>
          <w:szCs w:val="28"/>
        </w:rPr>
        <w:t>Lansford, Tom. Political Handbook of the World. Washington, D.C.: Sage Publishing, 2015.</w:t>
      </w:r>
    </w:p>
    <w:p w14:paraId="135FC9CF" w14:textId="77777777" w:rsidR="00176C27" w:rsidRPr="00F24250" w:rsidRDefault="00176C27" w:rsidP="00176C27">
      <w:pPr>
        <w:ind w:left="720" w:hanging="720"/>
        <w:rPr>
          <w:rFonts w:ascii="Times New Roman" w:hAnsi="Times New Roman" w:cs="Times New Roman"/>
          <w:i/>
          <w:sz w:val="28"/>
          <w:szCs w:val="28"/>
        </w:rPr>
      </w:pPr>
      <w:r w:rsidRPr="00F24250">
        <w:rPr>
          <w:rFonts w:ascii="Times New Roman" w:hAnsi="Times New Roman" w:cs="Times New Roman"/>
          <w:sz w:val="28"/>
          <w:szCs w:val="28"/>
        </w:rPr>
        <w:t xml:space="preserve">Manzano, Dulce. 2017. </w:t>
      </w:r>
      <w:r w:rsidRPr="00F24250">
        <w:rPr>
          <w:rFonts w:ascii="Times New Roman" w:hAnsi="Times New Roman" w:cs="Times New Roman"/>
          <w:i/>
          <w:sz w:val="28"/>
          <w:szCs w:val="28"/>
        </w:rPr>
        <w:t xml:space="preserve">Bringing Down the Educational Wall: Political Regimes, </w:t>
      </w:r>
    </w:p>
    <w:p w14:paraId="5CCDCEE8" w14:textId="77777777" w:rsidR="00176C27" w:rsidRPr="00F24250" w:rsidRDefault="00176C27" w:rsidP="00176C27">
      <w:pPr>
        <w:ind w:left="1440" w:hanging="720"/>
        <w:rPr>
          <w:rFonts w:ascii="Times New Roman" w:hAnsi="Times New Roman" w:cs="Times New Roman"/>
          <w:sz w:val="28"/>
          <w:szCs w:val="28"/>
        </w:rPr>
      </w:pPr>
      <w:r w:rsidRPr="00F24250">
        <w:rPr>
          <w:rFonts w:ascii="Times New Roman" w:hAnsi="Times New Roman" w:cs="Times New Roman"/>
          <w:i/>
          <w:sz w:val="28"/>
          <w:szCs w:val="28"/>
        </w:rPr>
        <w:t>Ideology, and the Expansion of Education</w:t>
      </w:r>
      <w:r w:rsidRPr="00F24250">
        <w:rPr>
          <w:rFonts w:ascii="Times New Roman" w:hAnsi="Times New Roman" w:cs="Times New Roman"/>
          <w:sz w:val="28"/>
          <w:szCs w:val="28"/>
        </w:rPr>
        <w:t>. Cambridge.</w:t>
      </w:r>
    </w:p>
    <w:p w14:paraId="10BD5590" w14:textId="04D1F9E4" w:rsidR="00176C27" w:rsidRPr="00F24250" w:rsidRDefault="00176C27" w:rsidP="00176C27">
      <w:pPr>
        <w:ind w:left="720" w:hanging="720"/>
        <w:rPr>
          <w:rFonts w:ascii="Times New Roman" w:hAnsi="Times New Roman" w:cs="Times New Roman"/>
          <w:sz w:val="28"/>
          <w:szCs w:val="28"/>
        </w:rPr>
      </w:pPr>
      <w:r w:rsidRPr="00F24250">
        <w:rPr>
          <w:rFonts w:ascii="Times New Roman" w:hAnsi="Times New Roman" w:cs="Times New Roman"/>
          <w:sz w:val="28"/>
          <w:szCs w:val="28"/>
        </w:rPr>
        <w:t xml:space="preserve">White, Wayne. Interview in </w:t>
      </w:r>
      <w:r w:rsidRPr="00F24250">
        <w:rPr>
          <w:rFonts w:ascii="Times New Roman" w:hAnsi="Times New Roman" w:cs="Times New Roman"/>
          <w:i/>
          <w:sz w:val="28"/>
          <w:szCs w:val="28"/>
        </w:rPr>
        <w:t>ADST Nigeria Country Reader</w:t>
      </w:r>
      <w:r w:rsidRPr="00F24250">
        <w:rPr>
          <w:rFonts w:ascii="Times New Roman" w:hAnsi="Times New Roman" w:cs="Times New Roman"/>
          <w:sz w:val="28"/>
          <w:szCs w:val="28"/>
        </w:rPr>
        <w:t>. Interview by Charles Stuart Kennedy, 2005. https://adst.org/Readers/Niger.pdf</w:t>
      </w:r>
    </w:p>
    <w:p w14:paraId="4D437C22" w14:textId="0306208E" w:rsidR="00412213" w:rsidRPr="00D86004" w:rsidRDefault="00176C27" w:rsidP="009E0F89">
      <w:pPr>
        <w:ind w:left="720" w:hanging="720"/>
        <w:rPr>
          <w:rFonts w:ascii="Times New Roman" w:hAnsi="Times New Roman" w:cs="Times New Roman"/>
          <w:sz w:val="28"/>
          <w:szCs w:val="28"/>
        </w:rPr>
      </w:pPr>
      <w:r w:rsidRPr="00F24250">
        <w:rPr>
          <w:rFonts w:ascii="Times New Roman" w:hAnsi="Times New Roman" w:cs="Times New Roman"/>
          <w:sz w:val="28"/>
          <w:szCs w:val="28"/>
        </w:rPr>
        <w:t>World Statesman. 2019. “Niger”. https://www.worldstatesmen.org/Niger.htm, last accessed October 27, 2019</w:t>
      </w:r>
      <w:r w:rsidR="009E0F89" w:rsidRPr="00F24250">
        <w:rPr>
          <w:rFonts w:ascii="Times New Roman" w:hAnsi="Times New Roman" w:cs="Times New Roman"/>
          <w:sz w:val="28"/>
          <w:szCs w:val="28"/>
        </w:rPr>
        <w:t>.</w:t>
      </w:r>
    </w:p>
    <w:p w14:paraId="782BA92D" w14:textId="3E062A85" w:rsidR="00412213" w:rsidRPr="00D86004" w:rsidRDefault="00412213">
      <w:pPr>
        <w:rPr>
          <w:rFonts w:ascii="Times New Roman" w:hAnsi="Times New Roman" w:cs="Times New Roman"/>
          <w:sz w:val="28"/>
          <w:szCs w:val="28"/>
        </w:rPr>
      </w:pPr>
    </w:p>
    <w:sectPr w:rsidR="00412213" w:rsidRPr="00D86004"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C21"/>
    <w:rsid w:val="00003446"/>
    <w:rsid w:val="00037B05"/>
    <w:rsid w:val="00042534"/>
    <w:rsid w:val="00066B74"/>
    <w:rsid w:val="00083CA7"/>
    <w:rsid w:val="000E1C21"/>
    <w:rsid w:val="000F6645"/>
    <w:rsid w:val="00113BFC"/>
    <w:rsid w:val="00122F57"/>
    <w:rsid w:val="0013250C"/>
    <w:rsid w:val="001437AC"/>
    <w:rsid w:val="00176C27"/>
    <w:rsid w:val="00187F1F"/>
    <w:rsid w:val="001A2A9E"/>
    <w:rsid w:val="001D354D"/>
    <w:rsid w:val="00232058"/>
    <w:rsid w:val="00236A53"/>
    <w:rsid w:val="00255AB1"/>
    <w:rsid w:val="0028207E"/>
    <w:rsid w:val="002878E9"/>
    <w:rsid w:val="00330F22"/>
    <w:rsid w:val="003806DC"/>
    <w:rsid w:val="003A62C0"/>
    <w:rsid w:val="00412213"/>
    <w:rsid w:val="00437731"/>
    <w:rsid w:val="00452878"/>
    <w:rsid w:val="00453A75"/>
    <w:rsid w:val="00494D69"/>
    <w:rsid w:val="004B42AF"/>
    <w:rsid w:val="004F2DF6"/>
    <w:rsid w:val="0050421E"/>
    <w:rsid w:val="00534D15"/>
    <w:rsid w:val="005575B4"/>
    <w:rsid w:val="005657EB"/>
    <w:rsid w:val="00567238"/>
    <w:rsid w:val="00664A7F"/>
    <w:rsid w:val="006B6F0E"/>
    <w:rsid w:val="006C2EE9"/>
    <w:rsid w:val="00723E84"/>
    <w:rsid w:val="00764DD7"/>
    <w:rsid w:val="007B6D8F"/>
    <w:rsid w:val="007F338A"/>
    <w:rsid w:val="007F5CAD"/>
    <w:rsid w:val="007F5CB1"/>
    <w:rsid w:val="007F7614"/>
    <w:rsid w:val="00870698"/>
    <w:rsid w:val="009477AB"/>
    <w:rsid w:val="0097634E"/>
    <w:rsid w:val="009A512F"/>
    <w:rsid w:val="009A55FE"/>
    <w:rsid w:val="009D75CC"/>
    <w:rsid w:val="009E0F89"/>
    <w:rsid w:val="009E435C"/>
    <w:rsid w:val="00A15B3A"/>
    <w:rsid w:val="00A21A19"/>
    <w:rsid w:val="00A51724"/>
    <w:rsid w:val="00A70332"/>
    <w:rsid w:val="00A76B9F"/>
    <w:rsid w:val="00AA6F19"/>
    <w:rsid w:val="00B371D8"/>
    <w:rsid w:val="00B43A78"/>
    <w:rsid w:val="00B806FA"/>
    <w:rsid w:val="00BB7C26"/>
    <w:rsid w:val="00BC418C"/>
    <w:rsid w:val="00BD17D6"/>
    <w:rsid w:val="00C169DC"/>
    <w:rsid w:val="00C218A6"/>
    <w:rsid w:val="00C337CB"/>
    <w:rsid w:val="00C64C4C"/>
    <w:rsid w:val="00C7035A"/>
    <w:rsid w:val="00C75202"/>
    <w:rsid w:val="00C95D0B"/>
    <w:rsid w:val="00CA61D1"/>
    <w:rsid w:val="00CB48B9"/>
    <w:rsid w:val="00D61350"/>
    <w:rsid w:val="00D62650"/>
    <w:rsid w:val="00D72297"/>
    <w:rsid w:val="00D86004"/>
    <w:rsid w:val="00D86ABD"/>
    <w:rsid w:val="00DA2833"/>
    <w:rsid w:val="00DA39ED"/>
    <w:rsid w:val="00DA757D"/>
    <w:rsid w:val="00DE47D0"/>
    <w:rsid w:val="00E0787E"/>
    <w:rsid w:val="00E1382D"/>
    <w:rsid w:val="00E738FB"/>
    <w:rsid w:val="00EA7669"/>
    <w:rsid w:val="00EB04F4"/>
    <w:rsid w:val="00EC7E3D"/>
    <w:rsid w:val="00ED77A1"/>
    <w:rsid w:val="00EF3FD7"/>
    <w:rsid w:val="00F24250"/>
    <w:rsid w:val="00FA34AD"/>
    <w:rsid w:val="00FD5CE0"/>
    <w:rsid w:val="00FE1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A62C0"/>
    <w:rPr>
      <w:sz w:val="16"/>
      <w:szCs w:val="16"/>
    </w:rPr>
  </w:style>
  <w:style w:type="paragraph" w:styleId="CommentText">
    <w:name w:val="annotation text"/>
    <w:basedOn w:val="Normal"/>
    <w:link w:val="CommentTextChar"/>
    <w:uiPriority w:val="99"/>
    <w:semiHidden/>
    <w:unhideWhenUsed/>
    <w:rsid w:val="003A62C0"/>
    <w:rPr>
      <w:sz w:val="20"/>
      <w:szCs w:val="20"/>
    </w:rPr>
  </w:style>
  <w:style w:type="character" w:customStyle="1" w:styleId="CommentTextChar">
    <w:name w:val="Comment Text Char"/>
    <w:basedOn w:val="DefaultParagraphFont"/>
    <w:link w:val="CommentText"/>
    <w:uiPriority w:val="99"/>
    <w:semiHidden/>
    <w:rsid w:val="003A62C0"/>
    <w:rPr>
      <w:sz w:val="20"/>
      <w:szCs w:val="20"/>
    </w:rPr>
  </w:style>
  <w:style w:type="paragraph" w:styleId="CommentSubject">
    <w:name w:val="annotation subject"/>
    <w:basedOn w:val="CommentText"/>
    <w:next w:val="CommentText"/>
    <w:link w:val="CommentSubjectChar"/>
    <w:uiPriority w:val="99"/>
    <w:semiHidden/>
    <w:unhideWhenUsed/>
    <w:rsid w:val="003A62C0"/>
    <w:rPr>
      <w:b/>
      <w:bCs/>
    </w:rPr>
  </w:style>
  <w:style w:type="character" w:customStyle="1" w:styleId="CommentSubjectChar">
    <w:name w:val="Comment Subject Char"/>
    <w:basedOn w:val="CommentTextChar"/>
    <w:link w:val="CommentSubject"/>
    <w:uiPriority w:val="99"/>
    <w:semiHidden/>
    <w:rsid w:val="003A62C0"/>
    <w:rPr>
      <w:b/>
      <w:bCs/>
      <w:sz w:val="20"/>
      <w:szCs w:val="20"/>
    </w:rPr>
  </w:style>
  <w:style w:type="character" w:styleId="Hyperlink">
    <w:name w:val="Hyperlink"/>
    <w:basedOn w:val="DefaultParagraphFont"/>
    <w:uiPriority w:val="99"/>
    <w:unhideWhenUsed/>
    <w:rsid w:val="00BB7C26"/>
    <w:rPr>
      <w:color w:val="0000FF"/>
      <w:u w:val="single"/>
    </w:rPr>
  </w:style>
  <w:style w:type="character" w:styleId="UnresolvedMention">
    <w:name w:val="Unresolved Mention"/>
    <w:basedOn w:val="DefaultParagraphFont"/>
    <w:uiPriority w:val="99"/>
    <w:semiHidden/>
    <w:unhideWhenUsed/>
    <w:rsid w:val="00BB7C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2615">
      <w:bodyDiv w:val="1"/>
      <w:marLeft w:val="0"/>
      <w:marRight w:val="0"/>
      <w:marTop w:val="0"/>
      <w:marBottom w:val="0"/>
      <w:divBdr>
        <w:top w:val="none" w:sz="0" w:space="0" w:color="auto"/>
        <w:left w:val="none" w:sz="0" w:space="0" w:color="auto"/>
        <w:bottom w:val="none" w:sz="0" w:space="0" w:color="auto"/>
        <w:right w:val="none" w:sz="0" w:space="0" w:color="auto"/>
      </w:divBdr>
    </w:div>
    <w:div w:id="382100094">
      <w:bodyDiv w:val="1"/>
      <w:marLeft w:val="0"/>
      <w:marRight w:val="0"/>
      <w:marTop w:val="0"/>
      <w:marBottom w:val="0"/>
      <w:divBdr>
        <w:top w:val="none" w:sz="0" w:space="0" w:color="auto"/>
        <w:left w:val="none" w:sz="0" w:space="0" w:color="auto"/>
        <w:bottom w:val="none" w:sz="0" w:space="0" w:color="auto"/>
        <w:right w:val="none" w:sz="0" w:space="0" w:color="auto"/>
      </w:divBdr>
    </w:div>
    <w:div w:id="912199231">
      <w:bodyDiv w:val="1"/>
      <w:marLeft w:val="0"/>
      <w:marRight w:val="0"/>
      <w:marTop w:val="0"/>
      <w:marBottom w:val="0"/>
      <w:divBdr>
        <w:top w:val="none" w:sz="0" w:space="0" w:color="auto"/>
        <w:left w:val="none" w:sz="0" w:space="0" w:color="auto"/>
        <w:bottom w:val="none" w:sz="0" w:space="0" w:color="auto"/>
        <w:right w:val="none" w:sz="0" w:space="0" w:color="auto"/>
      </w:divBdr>
    </w:div>
    <w:div w:id="1701974010">
      <w:bodyDiv w:val="1"/>
      <w:marLeft w:val="0"/>
      <w:marRight w:val="0"/>
      <w:marTop w:val="0"/>
      <w:marBottom w:val="0"/>
      <w:divBdr>
        <w:top w:val="none" w:sz="0" w:space="0" w:color="auto"/>
        <w:left w:val="none" w:sz="0" w:space="0" w:color="auto"/>
        <w:bottom w:val="none" w:sz="0" w:space="0" w:color="auto"/>
        <w:right w:val="none" w:sz="0" w:space="0" w:color="auto"/>
      </w:divBdr>
    </w:div>
    <w:div w:id="2024236050">
      <w:bodyDiv w:val="1"/>
      <w:marLeft w:val="0"/>
      <w:marRight w:val="0"/>
      <w:marTop w:val="0"/>
      <w:marBottom w:val="0"/>
      <w:divBdr>
        <w:top w:val="none" w:sz="0" w:space="0" w:color="auto"/>
        <w:left w:val="none" w:sz="0" w:space="0" w:color="auto"/>
        <w:bottom w:val="none" w:sz="0" w:space="0" w:color="auto"/>
        <w:right w:val="none" w:sz="0" w:space="0" w:color="auto"/>
      </w:divBdr>
    </w:div>
    <w:div w:id="212024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ritannica.com/biography/Ibrahim-Bare-Mainassa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11</cp:revision>
  <dcterms:created xsi:type="dcterms:W3CDTF">2021-03-19T18:13:00Z</dcterms:created>
  <dcterms:modified xsi:type="dcterms:W3CDTF">2021-11-25T15:50:00Z</dcterms:modified>
</cp:coreProperties>
</file>