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55E7" w:rsidRPr="000F700E" w:rsidRDefault="001F55EF">
      <w:pPr>
        <w:jc w:val="both"/>
        <w:rPr>
          <w:rFonts w:ascii="Times New Roman" w:eastAsia="Times New Roman" w:hAnsi="Times New Roman" w:cs="Times New Roman"/>
          <w:b/>
          <w:sz w:val="32"/>
          <w:szCs w:val="32"/>
        </w:rPr>
      </w:pPr>
      <w:bookmarkStart w:id="0" w:name="_heading=h.gjdgxs" w:colFirst="0" w:colLast="0"/>
      <w:bookmarkEnd w:id="0"/>
      <w:r w:rsidRPr="000F700E">
        <w:rPr>
          <w:rFonts w:ascii="Times New Roman" w:eastAsia="Times New Roman" w:hAnsi="Times New Roman" w:cs="Times New Roman"/>
          <w:sz w:val="32"/>
          <w:szCs w:val="32"/>
        </w:rPr>
        <w:t>Country: Poland</w:t>
      </w:r>
    </w:p>
    <w:p w14:paraId="00000002" w14:textId="77777777" w:rsidR="000555E7" w:rsidRPr="000F700E" w:rsidRDefault="000555E7">
      <w:pPr>
        <w:jc w:val="both"/>
        <w:rPr>
          <w:rFonts w:ascii="Times New Roman" w:eastAsia="Times New Roman" w:hAnsi="Times New Roman" w:cs="Times New Roman"/>
          <w:sz w:val="32"/>
          <w:szCs w:val="32"/>
        </w:rPr>
      </w:pPr>
    </w:p>
    <w:p w14:paraId="00000003"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1945-1955</w:t>
      </w:r>
    </w:p>
    <w:p w14:paraId="00000004"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Boleslaw </w:t>
      </w:r>
      <w:proofErr w:type="spellStart"/>
      <w:r w:rsidRPr="000F700E">
        <w:rPr>
          <w:rFonts w:ascii="Times New Roman" w:eastAsia="Times New Roman" w:hAnsi="Times New Roman" w:cs="Times New Roman"/>
          <w:sz w:val="28"/>
          <w:szCs w:val="28"/>
        </w:rPr>
        <w:t>Bierut</w:t>
      </w:r>
      <w:proofErr w:type="spellEnd"/>
    </w:p>
    <w:p w14:paraId="00000005"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left</w:t>
      </w:r>
    </w:p>
    <w:p w14:paraId="00000006" w14:textId="0AF4B825"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Description: </w:t>
      </w:r>
      <w:proofErr w:type="spellStart"/>
      <w:r w:rsidRPr="000F700E">
        <w:rPr>
          <w:rFonts w:ascii="Times New Roman" w:eastAsia="Times New Roman" w:hAnsi="Times New Roman" w:cs="Times New Roman"/>
          <w:sz w:val="28"/>
          <w:szCs w:val="28"/>
        </w:rPr>
        <w:t>HoG</w:t>
      </w:r>
      <w:proofErr w:type="spellEnd"/>
      <w:r w:rsidRPr="000F700E">
        <w:rPr>
          <w:rFonts w:ascii="Times New Roman" w:eastAsia="Times New Roman" w:hAnsi="Times New Roman" w:cs="Times New Roman"/>
          <w:sz w:val="28"/>
          <w:szCs w:val="28"/>
        </w:rPr>
        <w:t xml:space="preserve"> does not identify ideology. CHISOLS identifies party as PZPR, or Polish United Workers Party (PUWP). DPI identifies PUWP’s ideology as leftist. Political Handbook of the World (2015: 1169) elaborates, writing that “formal communist involvement in Polish politics ended when the PZPR voted to disband”. Manzano (2017) identifies ideology as leftist. Perspective Monde (2019) identifies </w:t>
      </w:r>
      <w:proofErr w:type="spellStart"/>
      <w:r w:rsidRPr="000F700E">
        <w:rPr>
          <w:rFonts w:ascii="Times New Roman" w:eastAsia="Times New Roman" w:hAnsi="Times New Roman" w:cs="Times New Roman"/>
          <w:sz w:val="28"/>
          <w:szCs w:val="28"/>
        </w:rPr>
        <w:t>Bierut’s</w:t>
      </w:r>
      <w:proofErr w:type="spellEnd"/>
      <w:r w:rsidRPr="000F700E">
        <w:rPr>
          <w:rFonts w:ascii="Times New Roman" w:eastAsia="Times New Roman" w:hAnsi="Times New Roman" w:cs="Times New Roman"/>
          <w:sz w:val="28"/>
          <w:szCs w:val="28"/>
        </w:rPr>
        <w:t xml:space="preserve"> ideology as leftist. </w:t>
      </w:r>
      <w:r w:rsidRPr="000F700E">
        <w:rPr>
          <w:rFonts w:ascii="Times New Roman" w:eastAsia="Times New Roman" w:hAnsi="Times New Roman" w:cs="Times New Roman"/>
          <w:color w:val="000000"/>
          <w:sz w:val="28"/>
          <w:szCs w:val="28"/>
        </w:rPr>
        <w:t xml:space="preserve">Lentz (1994: 642) identifies </w:t>
      </w:r>
      <w:proofErr w:type="spellStart"/>
      <w:r w:rsidRPr="000F700E">
        <w:rPr>
          <w:rFonts w:ascii="Times New Roman" w:eastAsia="Times New Roman" w:hAnsi="Times New Roman" w:cs="Times New Roman"/>
          <w:color w:val="000000"/>
          <w:sz w:val="28"/>
          <w:szCs w:val="28"/>
        </w:rPr>
        <w:t>Bierut’s</w:t>
      </w:r>
      <w:proofErr w:type="spellEnd"/>
      <w:r w:rsidRPr="000F700E">
        <w:rPr>
          <w:rFonts w:ascii="Times New Roman" w:eastAsia="Times New Roman" w:hAnsi="Times New Roman" w:cs="Times New Roman"/>
          <w:color w:val="000000"/>
          <w:sz w:val="28"/>
          <w:szCs w:val="28"/>
        </w:rPr>
        <w:t xml:space="preserve"> ideology as leftist, writing that “[Beirut] became a communist during World War I and worked as a party organizer after the war.”</w:t>
      </w:r>
      <w:r w:rsidR="007379DE" w:rsidRPr="000F700E">
        <w:rPr>
          <w:rFonts w:ascii="Times New Roman" w:eastAsia="Times New Roman" w:hAnsi="Times New Roman" w:cs="Times New Roman"/>
          <w:color w:val="000000"/>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PZPR’s party family as communist/socialist.</w:t>
      </w:r>
      <w:r w:rsidR="00EC79C0" w:rsidRPr="000F700E">
        <w:rPr>
          <w:rFonts w:ascii="Times New Roman" w:hAnsi="Times New Roman" w:cs="Times New Roman"/>
          <w:sz w:val="28"/>
          <w:szCs w:val="28"/>
        </w:rPr>
        <w:t xml:space="preserve"> Hass (2006: 1091) identifies PUWP as leftist, writing that “the disbanding of the Polish United Workers’ Party gave rise to many left-wing parties, and the fragmentation of Solidarity after 1990 led to a multiplication of right-wing parties”.</w:t>
      </w:r>
      <w:r w:rsidR="004309D9" w:rsidRPr="000F700E">
        <w:rPr>
          <w:rFonts w:ascii="Times New Roman" w:hAnsi="Times New Roman" w:cs="Times New Roman"/>
          <w:sz w:val="28"/>
          <w:szCs w:val="28"/>
        </w:rPr>
        <w:t xml:space="preserve"> In V-Party (2020), 7 experts identify leader party’s ideology as “Far-left” (-4.047) in 1972.</w:t>
      </w:r>
    </w:p>
    <w:p w14:paraId="00000007" w14:textId="77777777" w:rsidR="000555E7" w:rsidRPr="000F700E" w:rsidRDefault="000555E7">
      <w:pPr>
        <w:jc w:val="both"/>
        <w:rPr>
          <w:rFonts w:ascii="Times New Roman" w:eastAsia="Times New Roman" w:hAnsi="Times New Roman" w:cs="Times New Roman"/>
          <w:sz w:val="28"/>
          <w:szCs w:val="28"/>
        </w:rPr>
      </w:pPr>
    </w:p>
    <w:p w14:paraId="00000008"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1956-1969</w:t>
      </w:r>
    </w:p>
    <w:p w14:paraId="00000009"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Leader: Wladyslaw Gomulka</w:t>
      </w:r>
    </w:p>
    <w:p w14:paraId="0000000A"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left</w:t>
      </w:r>
    </w:p>
    <w:p w14:paraId="0000000B" w14:textId="6FA63E93"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Description: </w:t>
      </w:r>
      <w:proofErr w:type="spellStart"/>
      <w:r w:rsidRPr="000F700E">
        <w:rPr>
          <w:rFonts w:ascii="Times New Roman" w:eastAsia="Times New Roman" w:hAnsi="Times New Roman" w:cs="Times New Roman"/>
          <w:sz w:val="28"/>
          <w:szCs w:val="28"/>
        </w:rPr>
        <w:t>HoG</w:t>
      </w:r>
      <w:proofErr w:type="spellEnd"/>
      <w:r w:rsidRPr="000F700E">
        <w:rPr>
          <w:rFonts w:ascii="Times New Roman" w:eastAsia="Times New Roman" w:hAnsi="Times New Roman" w:cs="Times New Roman"/>
          <w:sz w:val="28"/>
          <w:szCs w:val="28"/>
        </w:rPr>
        <w:t xml:space="preserve"> does not identify ideology. CHISOLS identifies party as PZPR, or Polish United Workers Party (PUWP). DPI identifies PUWP’s ideology as leftist. Political Handbook of the World (2015: 1168) identifies Gomulka’s ideology as leftist, writing that “Gomulka returned to the leadership of the PZPR as the symbol of the ‘Polish path to socialism’”. Manzano (2017) later identifies ideology as leftist.</w:t>
      </w:r>
      <w:r w:rsidRPr="000F700E">
        <w:rPr>
          <w:rFonts w:ascii="Times New Roman" w:eastAsia="Times New Roman" w:hAnsi="Times New Roman" w:cs="Times New Roman"/>
          <w:color w:val="000000"/>
          <w:sz w:val="28"/>
          <w:szCs w:val="28"/>
        </w:rPr>
        <w:t xml:space="preserve"> Lentz (1994: 640) identifies Gomulka’s ideology as leftist, writing that “[Gomulka] became an organizer for the banned Communist Party in the 1920s and was arrested on several occasions.”</w:t>
      </w:r>
      <w:r w:rsidR="007379DE" w:rsidRPr="000F700E">
        <w:rPr>
          <w:rFonts w:ascii="Times New Roman" w:eastAsia="Times New Roman" w:hAnsi="Times New Roman" w:cs="Times New Roman"/>
          <w:color w:val="000000"/>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PZPR’s party family as communist/socialist.</w:t>
      </w:r>
      <w:r w:rsidR="00EC79C0" w:rsidRPr="000F700E">
        <w:rPr>
          <w:rFonts w:ascii="Times New Roman" w:hAnsi="Times New Roman" w:cs="Times New Roman"/>
          <w:sz w:val="28"/>
          <w:szCs w:val="28"/>
        </w:rPr>
        <w:t xml:space="preserve"> Hass (2006: 1091) identifies PUWP as leftist, writing that “the disbanding of the Polish United Workers’ Party gave rise to many left-wing parties, and the fragmentation of Solidarity after 1990 led to a multiplication of right-wing parties”.</w:t>
      </w:r>
      <w:r w:rsidR="004309D9" w:rsidRPr="000F700E">
        <w:rPr>
          <w:rFonts w:ascii="Times New Roman" w:hAnsi="Times New Roman" w:cs="Times New Roman"/>
          <w:sz w:val="28"/>
          <w:szCs w:val="28"/>
        </w:rPr>
        <w:t xml:space="preserve"> In V-Party (2020), 7 experts identify leader party’s ideology as “Far-</w:t>
      </w:r>
      <w:proofErr w:type="gramStart"/>
      <w:r w:rsidR="004309D9" w:rsidRPr="000F700E">
        <w:rPr>
          <w:rFonts w:ascii="Times New Roman" w:hAnsi="Times New Roman" w:cs="Times New Roman"/>
          <w:sz w:val="28"/>
          <w:szCs w:val="28"/>
        </w:rPr>
        <w:t>left”  (</w:t>
      </w:r>
      <w:proofErr w:type="gramEnd"/>
      <w:r w:rsidR="004309D9" w:rsidRPr="000F700E">
        <w:rPr>
          <w:rFonts w:ascii="Times New Roman" w:hAnsi="Times New Roman" w:cs="Times New Roman"/>
          <w:sz w:val="28"/>
          <w:szCs w:val="28"/>
        </w:rPr>
        <w:t>-4.047) in 1972.</w:t>
      </w:r>
    </w:p>
    <w:p w14:paraId="0000000C" w14:textId="77777777" w:rsidR="000555E7" w:rsidRPr="000F700E" w:rsidRDefault="000555E7">
      <w:pPr>
        <w:jc w:val="both"/>
        <w:rPr>
          <w:rFonts w:ascii="Times New Roman" w:eastAsia="Times New Roman" w:hAnsi="Times New Roman" w:cs="Times New Roman"/>
          <w:sz w:val="28"/>
          <w:szCs w:val="28"/>
        </w:rPr>
      </w:pPr>
    </w:p>
    <w:p w14:paraId="0000000D"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1970-1979</w:t>
      </w:r>
    </w:p>
    <w:p w14:paraId="0000000E"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Edward </w:t>
      </w:r>
      <w:proofErr w:type="spellStart"/>
      <w:r w:rsidRPr="000F700E">
        <w:rPr>
          <w:rFonts w:ascii="Times New Roman" w:eastAsia="Times New Roman" w:hAnsi="Times New Roman" w:cs="Times New Roman"/>
          <w:sz w:val="28"/>
          <w:szCs w:val="28"/>
        </w:rPr>
        <w:t>Gierek</w:t>
      </w:r>
      <w:proofErr w:type="spellEnd"/>
    </w:p>
    <w:p w14:paraId="0000000F"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left</w:t>
      </w:r>
    </w:p>
    <w:p w14:paraId="00000011" w14:textId="64C0750D"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lastRenderedPageBreak/>
        <w:t xml:space="preserve">Description: </w:t>
      </w:r>
      <w:proofErr w:type="spellStart"/>
      <w:r w:rsidRPr="000F700E">
        <w:rPr>
          <w:rFonts w:ascii="Times New Roman" w:eastAsia="Times New Roman" w:hAnsi="Times New Roman" w:cs="Times New Roman"/>
          <w:sz w:val="28"/>
          <w:szCs w:val="28"/>
        </w:rPr>
        <w:t>HoG</w:t>
      </w:r>
      <w:proofErr w:type="spellEnd"/>
      <w:r w:rsidRPr="000F700E">
        <w:rPr>
          <w:rFonts w:ascii="Times New Roman" w:eastAsia="Times New Roman" w:hAnsi="Times New Roman" w:cs="Times New Roman"/>
          <w:sz w:val="28"/>
          <w:szCs w:val="28"/>
        </w:rPr>
        <w:t xml:space="preserve"> does not identify ideology. CHISOLS identifies party as PZPR, or Polish United Workers Party (PUWP). DPI identifies PUWP’s ideology as leftist. Political Handbook of the World (2015: 1169) elaborates, writing that “formal communist involvement in Polish politics ended when the PZPR voted to disband”. Manzano (2017) identifies ideology as leftist.</w:t>
      </w:r>
      <w:r w:rsidR="007379DE" w:rsidRPr="000F700E">
        <w:rPr>
          <w:rFonts w:ascii="Times New Roman" w:eastAsia="Times New Roman" w:hAnsi="Times New Roman" w:cs="Times New Roman"/>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PZPR’s party family as communist/socialist.</w:t>
      </w:r>
      <w:r w:rsidR="00EC79C0" w:rsidRPr="000F700E">
        <w:rPr>
          <w:rFonts w:ascii="Times New Roman" w:hAnsi="Times New Roman" w:cs="Times New Roman"/>
          <w:sz w:val="28"/>
          <w:szCs w:val="28"/>
        </w:rPr>
        <w:t xml:space="preserve"> Hass (2006: 1091) identifies PUWP as leftist, writing that “the disbanding of the Polish United Workers’ Party gave rise to many left-wing parties, and the fragmentation of Solidarity after 1990 led to a multiplication of right-wing parties”.</w:t>
      </w:r>
      <w:r w:rsidR="004309D9" w:rsidRPr="000F700E">
        <w:rPr>
          <w:rFonts w:ascii="Times New Roman" w:hAnsi="Times New Roman" w:cs="Times New Roman"/>
          <w:sz w:val="28"/>
          <w:szCs w:val="28"/>
        </w:rPr>
        <w:t xml:space="preserve"> In V-Party (2020), 7 experts identify leader party’s ideology as “Far-</w:t>
      </w:r>
      <w:proofErr w:type="gramStart"/>
      <w:r w:rsidR="004309D9" w:rsidRPr="000F700E">
        <w:rPr>
          <w:rFonts w:ascii="Times New Roman" w:hAnsi="Times New Roman" w:cs="Times New Roman"/>
          <w:sz w:val="28"/>
          <w:szCs w:val="28"/>
        </w:rPr>
        <w:t>left”  (</w:t>
      </w:r>
      <w:proofErr w:type="gramEnd"/>
      <w:r w:rsidR="004309D9" w:rsidRPr="000F700E">
        <w:rPr>
          <w:rFonts w:ascii="Times New Roman" w:hAnsi="Times New Roman" w:cs="Times New Roman"/>
          <w:sz w:val="28"/>
          <w:szCs w:val="28"/>
        </w:rPr>
        <w:t>-4.047) in 1972, and “Far-left” (-4.047) in 1976.</w:t>
      </w:r>
    </w:p>
    <w:p w14:paraId="23468570" w14:textId="77777777" w:rsidR="004309D9" w:rsidRPr="000F700E" w:rsidRDefault="004309D9">
      <w:pPr>
        <w:jc w:val="both"/>
        <w:rPr>
          <w:rFonts w:ascii="Times New Roman" w:eastAsia="Times New Roman" w:hAnsi="Times New Roman" w:cs="Times New Roman"/>
          <w:sz w:val="28"/>
          <w:szCs w:val="28"/>
        </w:rPr>
      </w:pPr>
    </w:p>
    <w:p w14:paraId="00000012" w14:textId="46576EE8"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1980</w:t>
      </w:r>
    </w:p>
    <w:p w14:paraId="00000013"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Leader: Stanislaw Kania</w:t>
      </w:r>
    </w:p>
    <w:p w14:paraId="00000014"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left</w:t>
      </w:r>
    </w:p>
    <w:p w14:paraId="00000015" w14:textId="624890FF"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Description: </w:t>
      </w:r>
      <w:proofErr w:type="spellStart"/>
      <w:r w:rsidRPr="000F700E">
        <w:rPr>
          <w:rFonts w:ascii="Times New Roman" w:eastAsia="Times New Roman" w:hAnsi="Times New Roman" w:cs="Times New Roman"/>
          <w:sz w:val="28"/>
          <w:szCs w:val="28"/>
        </w:rPr>
        <w:t>HoG</w:t>
      </w:r>
      <w:proofErr w:type="spellEnd"/>
      <w:r w:rsidRPr="000F700E">
        <w:rPr>
          <w:rFonts w:ascii="Times New Roman" w:eastAsia="Times New Roman" w:hAnsi="Times New Roman" w:cs="Times New Roman"/>
          <w:sz w:val="28"/>
          <w:szCs w:val="28"/>
        </w:rPr>
        <w:t xml:space="preserve"> does not identify ideology. CHISOLS identifies party as PZPR, or Polish United Workers Party (PUWP). DPI identifies PUWP’s ideology as leftist. Political Handbook of the World (2015: 1169) elaborates, writing that “formal communist involvement in Polish politics ended when the PZPR voted to disband”. Manzano (2017) identifies ideology as leftist. </w:t>
      </w:r>
      <w:r w:rsidRPr="000F700E">
        <w:rPr>
          <w:rFonts w:ascii="Times New Roman" w:eastAsia="Times New Roman" w:hAnsi="Times New Roman" w:cs="Times New Roman"/>
          <w:color w:val="000000"/>
          <w:sz w:val="28"/>
          <w:szCs w:val="28"/>
        </w:rPr>
        <w:t>Lentz (1994: 650) identifies Kania’s ideology as leftist, writing that “[Kania] joined the Communist Party in 1945 and served as an organizer of the party’s youth movement.”</w:t>
      </w:r>
      <w:r w:rsidR="007379DE" w:rsidRPr="000F700E">
        <w:rPr>
          <w:rFonts w:ascii="Times New Roman" w:eastAsia="Times New Roman" w:hAnsi="Times New Roman" w:cs="Times New Roman"/>
          <w:color w:val="000000"/>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PZPR’s party family as communist/socialist.</w:t>
      </w:r>
      <w:r w:rsidR="00EC79C0" w:rsidRPr="000F700E">
        <w:rPr>
          <w:rFonts w:ascii="Times New Roman" w:hAnsi="Times New Roman" w:cs="Times New Roman"/>
          <w:sz w:val="28"/>
          <w:szCs w:val="28"/>
        </w:rPr>
        <w:t xml:space="preserve"> Hass (2006: 1091) identifies PUWP as leftist, writing that “the disbanding of the Polish United Workers’ Party gave rise to many left-wing parties, and the fragmentation of Solidarity after 1990 led to a multiplication of right-wing parties”.</w:t>
      </w:r>
      <w:r w:rsidR="004309D9" w:rsidRPr="000F700E">
        <w:rPr>
          <w:rFonts w:ascii="Times New Roman" w:hAnsi="Times New Roman" w:cs="Times New Roman"/>
          <w:sz w:val="28"/>
          <w:szCs w:val="28"/>
        </w:rPr>
        <w:t xml:space="preserve"> In V-Party (2020), 7 experts identify leader party’s ideology as “Far-</w:t>
      </w:r>
      <w:proofErr w:type="gramStart"/>
      <w:r w:rsidR="004309D9" w:rsidRPr="000F700E">
        <w:rPr>
          <w:rFonts w:ascii="Times New Roman" w:hAnsi="Times New Roman" w:cs="Times New Roman"/>
          <w:sz w:val="28"/>
          <w:szCs w:val="28"/>
        </w:rPr>
        <w:t>left”  (</w:t>
      </w:r>
      <w:proofErr w:type="gramEnd"/>
      <w:r w:rsidR="004309D9" w:rsidRPr="000F700E">
        <w:rPr>
          <w:rFonts w:ascii="Times New Roman" w:hAnsi="Times New Roman" w:cs="Times New Roman"/>
          <w:sz w:val="28"/>
          <w:szCs w:val="28"/>
        </w:rPr>
        <w:t>-4.047) in 1980.</w:t>
      </w:r>
    </w:p>
    <w:p w14:paraId="00000016" w14:textId="77777777" w:rsidR="000555E7" w:rsidRPr="000F700E" w:rsidRDefault="000555E7">
      <w:pPr>
        <w:jc w:val="both"/>
        <w:rPr>
          <w:rFonts w:ascii="Times New Roman" w:eastAsia="Times New Roman" w:hAnsi="Times New Roman" w:cs="Times New Roman"/>
          <w:sz w:val="28"/>
          <w:szCs w:val="28"/>
        </w:rPr>
      </w:pPr>
    </w:p>
    <w:p w14:paraId="00000017"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1981-1989</w:t>
      </w:r>
    </w:p>
    <w:p w14:paraId="00000018"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Wojciech Witold </w:t>
      </w:r>
      <w:proofErr w:type="spellStart"/>
      <w:r w:rsidRPr="000F700E">
        <w:rPr>
          <w:rFonts w:ascii="Times New Roman" w:eastAsia="Times New Roman" w:hAnsi="Times New Roman" w:cs="Times New Roman"/>
          <w:sz w:val="28"/>
          <w:szCs w:val="28"/>
        </w:rPr>
        <w:t>Jaruzelski</w:t>
      </w:r>
      <w:proofErr w:type="spellEnd"/>
    </w:p>
    <w:p w14:paraId="00000019"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Ideology: </w:t>
      </w:r>
      <w:r w:rsidRPr="000F700E">
        <w:rPr>
          <w:rFonts w:ascii="Times New Roman" w:eastAsia="Times New Roman" w:hAnsi="Times New Roman" w:cs="Times New Roman"/>
          <w:color w:val="000000"/>
          <w:sz w:val="28"/>
          <w:szCs w:val="28"/>
        </w:rPr>
        <w:t>left</w:t>
      </w:r>
    </w:p>
    <w:p w14:paraId="0000001A" w14:textId="4AC57E56"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Description: </w:t>
      </w:r>
      <w:proofErr w:type="spellStart"/>
      <w:r w:rsidRPr="000F700E">
        <w:rPr>
          <w:rFonts w:ascii="Times New Roman" w:eastAsia="Times New Roman" w:hAnsi="Times New Roman" w:cs="Times New Roman"/>
          <w:sz w:val="28"/>
          <w:szCs w:val="28"/>
        </w:rPr>
        <w:t>HoG</w:t>
      </w:r>
      <w:proofErr w:type="spellEnd"/>
      <w:r w:rsidRPr="000F700E">
        <w:rPr>
          <w:rFonts w:ascii="Times New Roman" w:eastAsia="Times New Roman" w:hAnsi="Times New Roman" w:cs="Times New Roman"/>
          <w:sz w:val="28"/>
          <w:szCs w:val="28"/>
        </w:rPr>
        <w:t xml:space="preserve"> does not identify ideology. CHISOLS identifies party as PZPR, or Polish United Workers Party (PUWP). DPI identifies PUWP’s ideology as leftist. Political Handbook of the World (2015: 1169) elaborates, writing that “formal communist involvement in Polish politics ended when the PZPR voted to disband”. Manzano (2017) </w:t>
      </w:r>
      <w:r w:rsidRPr="000F700E">
        <w:rPr>
          <w:rFonts w:ascii="Times New Roman" w:eastAsia="Times New Roman" w:hAnsi="Times New Roman" w:cs="Times New Roman"/>
          <w:color w:val="000000"/>
          <w:sz w:val="28"/>
          <w:szCs w:val="28"/>
        </w:rPr>
        <w:t>identifies ideology as leftist. Political Handbook of the World (2015: 1169) writes that “</w:t>
      </w:r>
      <w:proofErr w:type="spellStart"/>
      <w:r w:rsidRPr="000F700E">
        <w:rPr>
          <w:rFonts w:ascii="Times New Roman" w:eastAsia="Times New Roman" w:hAnsi="Times New Roman" w:cs="Times New Roman"/>
          <w:color w:val="000000"/>
          <w:sz w:val="28"/>
          <w:szCs w:val="28"/>
        </w:rPr>
        <w:t>Jaruzelski</w:t>
      </w:r>
      <w:proofErr w:type="spellEnd"/>
      <w:r w:rsidRPr="000F700E">
        <w:rPr>
          <w:rFonts w:ascii="Times New Roman" w:eastAsia="Times New Roman" w:hAnsi="Times New Roman" w:cs="Times New Roman"/>
          <w:color w:val="000000"/>
          <w:sz w:val="28"/>
          <w:szCs w:val="28"/>
        </w:rPr>
        <w:t xml:space="preserve"> presented to the PZPR Central Committee a number of proposed economic and political reforms that far outstripped Mikhail Gorbachev's “restructuring” agenda for the Soviet Union. Central to their implementation, however, was a strict austerity program that included massive price increases and was bitterly opposed by the outlawed Solidarity leadership”. </w:t>
      </w:r>
      <w:r w:rsidRPr="000F700E">
        <w:rPr>
          <w:rFonts w:ascii="Times New Roman" w:eastAsia="Times New Roman" w:hAnsi="Times New Roman" w:cs="Times New Roman"/>
          <w:sz w:val="28"/>
          <w:szCs w:val="28"/>
        </w:rPr>
        <w:lastRenderedPageBreak/>
        <w:t xml:space="preserve">Perspective Monde (2019) identifies </w:t>
      </w:r>
      <w:proofErr w:type="spellStart"/>
      <w:r w:rsidRPr="000F700E">
        <w:rPr>
          <w:rFonts w:ascii="Times New Roman" w:eastAsia="Times New Roman" w:hAnsi="Times New Roman" w:cs="Times New Roman"/>
          <w:sz w:val="28"/>
          <w:szCs w:val="28"/>
        </w:rPr>
        <w:t>Jaruzelski’s</w:t>
      </w:r>
      <w:proofErr w:type="spellEnd"/>
      <w:r w:rsidRPr="000F700E">
        <w:rPr>
          <w:rFonts w:ascii="Times New Roman" w:eastAsia="Times New Roman" w:hAnsi="Times New Roman" w:cs="Times New Roman"/>
          <w:sz w:val="28"/>
          <w:szCs w:val="28"/>
        </w:rPr>
        <w:t xml:space="preserve"> ideology as leftist.</w:t>
      </w:r>
      <w:r w:rsidR="007379DE" w:rsidRPr="000F700E">
        <w:rPr>
          <w:rFonts w:ascii="Times New Roman" w:eastAsia="Times New Roman" w:hAnsi="Times New Roman" w:cs="Times New Roman"/>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PZPR’s party family as communist/socialist.</w:t>
      </w:r>
      <w:r w:rsidR="00EC79C0" w:rsidRPr="000F700E">
        <w:rPr>
          <w:rFonts w:ascii="Times New Roman" w:hAnsi="Times New Roman" w:cs="Times New Roman"/>
          <w:sz w:val="28"/>
          <w:szCs w:val="28"/>
        </w:rPr>
        <w:t xml:space="preserve"> Hass (2006: 1091) identifies PUWP as leftist, writing that “the disbanding of the Polish United Workers’ Party gave rise to many left-wing parties, and the fragmentation of Solidarity after 1990 led to a multiplication of right-wing parties”.</w:t>
      </w:r>
      <w:r w:rsidR="004309D9" w:rsidRPr="000F700E">
        <w:rPr>
          <w:rFonts w:ascii="Times New Roman" w:hAnsi="Times New Roman" w:cs="Times New Roman"/>
          <w:sz w:val="28"/>
          <w:szCs w:val="28"/>
        </w:rPr>
        <w:t xml:space="preserve"> In V-Party (2020), 7 experts identify leader party’s ideology as “Far-left” (-4.047) in 1980</w:t>
      </w:r>
      <w:r w:rsidR="002C5572" w:rsidRPr="000F700E">
        <w:rPr>
          <w:rFonts w:ascii="Times New Roman" w:hAnsi="Times New Roman" w:cs="Times New Roman"/>
          <w:sz w:val="28"/>
          <w:szCs w:val="28"/>
        </w:rPr>
        <w:t xml:space="preserve"> and</w:t>
      </w:r>
      <w:r w:rsidR="004309D9" w:rsidRPr="000F700E">
        <w:rPr>
          <w:rFonts w:ascii="Times New Roman" w:hAnsi="Times New Roman" w:cs="Times New Roman"/>
          <w:sz w:val="28"/>
          <w:szCs w:val="28"/>
        </w:rPr>
        <w:t xml:space="preserve"> “Far-left” (-4.047) in 1985.</w:t>
      </w:r>
    </w:p>
    <w:p w14:paraId="0000001B" w14:textId="77777777" w:rsidR="000555E7" w:rsidRPr="000F700E" w:rsidRDefault="000555E7">
      <w:pPr>
        <w:jc w:val="both"/>
        <w:rPr>
          <w:rFonts w:ascii="Times New Roman" w:eastAsia="Times New Roman" w:hAnsi="Times New Roman" w:cs="Times New Roman"/>
          <w:color w:val="000000"/>
          <w:sz w:val="28"/>
          <w:szCs w:val="28"/>
        </w:rPr>
      </w:pPr>
    </w:p>
    <w:p w14:paraId="0000001C"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1990-1994</w:t>
      </w:r>
    </w:p>
    <w:p w14:paraId="0000001D"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Lech Walesa </w:t>
      </w:r>
    </w:p>
    <w:p w14:paraId="0000001E" w14:textId="3B80DE4F"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w:t>
      </w:r>
      <w:r w:rsidR="001E2A34" w:rsidRPr="000F700E">
        <w:rPr>
          <w:rFonts w:ascii="Times New Roman" w:eastAsia="Times New Roman" w:hAnsi="Times New Roman" w:cs="Times New Roman"/>
          <w:sz w:val="28"/>
          <w:szCs w:val="28"/>
        </w:rPr>
        <w:t xml:space="preserve"> </w:t>
      </w:r>
      <w:r w:rsidR="00A82F2D" w:rsidRPr="000F700E">
        <w:rPr>
          <w:rFonts w:ascii="Times New Roman" w:eastAsia="Times New Roman" w:hAnsi="Times New Roman" w:cs="Times New Roman"/>
          <w:sz w:val="28"/>
          <w:szCs w:val="28"/>
        </w:rPr>
        <w:t>right</w:t>
      </w:r>
    </w:p>
    <w:p w14:paraId="00000020" w14:textId="1B9A9B6C" w:rsidR="000555E7" w:rsidRPr="000F700E" w:rsidRDefault="001F55EF" w:rsidP="00407B1A">
      <w:pPr>
        <w:widowControl w:val="0"/>
        <w:autoSpaceDE w:val="0"/>
        <w:autoSpaceDN w:val="0"/>
        <w:adjustRightInd w:val="0"/>
        <w:spacing w:after="240" w:line="340" w:lineRule="atLeast"/>
        <w:jc w:val="both"/>
        <w:rPr>
          <w:rFonts w:ascii="Times New Roman" w:hAnsi="Times New Roman" w:cs="Times New Roman"/>
          <w:sz w:val="28"/>
          <w:szCs w:val="28"/>
        </w:rPr>
      </w:pPr>
      <w:r w:rsidRPr="000F700E">
        <w:rPr>
          <w:rFonts w:ascii="Times New Roman" w:eastAsia="Times New Roman" w:hAnsi="Times New Roman" w:cs="Times New Roman"/>
          <w:sz w:val="28"/>
          <w:szCs w:val="28"/>
        </w:rPr>
        <w:t>Description: CHISOLS identifies Walesa’s party as Sol</w:t>
      </w:r>
      <w:r w:rsidR="005F3065" w:rsidRPr="000F700E">
        <w:rPr>
          <w:rFonts w:ascii="Times New Roman" w:eastAsia="Times New Roman" w:hAnsi="Times New Roman" w:cs="Times New Roman"/>
          <w:sz w:val="28"/>
          <w:szCs w:val="28"/>
        </w:rPr>
        <w:t>idarity</w:t>
      </w:r>
      <w:r w:rsidRPr="000F700E">
        <w:rPr>
          <w:rFonts w:ascii="Times New Roman" w:eastAsia="Times New Roman" w:hAnsi="Times New Roman" w:cs="Times New Roman"/>
          <w:sz w:val="28"/>
          <w:szCs w:val="28"/>
        </w:rPr>
        <w:t>. World Statesmen (2019) identifies Walesa as “non-party”.</w:t>
      </w:r>
      <w:r w:rsidR="002C67A7" w:rsidRPr="000F700E">
        <w:rPr>
          <w:rFonts w:ascii="Times New Roman" w:eastAsia="Times New Roman" w:hAnsi="Times New Roman" w:cs="Times New Roman"/>
          <w:sz w:val="28"/>
          <w:szCs w:val="28"/>
        </w:rPr>
        <w:t xml:space="preserve"> </w:t>
      </w:r>
      <w:r w:rsidR="005D1148" w:rsidRPr="000F700E">
        <w:rPr>
          <w:rFonts w:ascii="Times New Roman" w:eastAsia="Times New Roman" w:hAnsi="Times New Roman" w:cs="Times New Roman"/>
          <w:sz w:val="28"/>
          <w:szCs w:val="28"/>
        </w:rPr>
        <w:t xml:space="preserve">Webb (1992: 168) identifies Walesa as rightist, writing that “President Walesa has sworn to keep faith with the IMF by continuing the essential </w:t>
      </w:r>
      <w:proofErr w:type="spellStart"/>
      <w:r w:rsidR="005D1148" w:rsidRPr="000F700E">
        <w:rPr>
          <w:rFonts w:ascii="Times New Roman" w:eastAsia="Times New Roman" w:hAnsi="Times New Roman" w:cs="Times New Roman"/>
          <w:sz w:val="28"/>
          <w:szCs w:val="28"/>
        </w:rPr>
        <w:t>programme</w:t>
      </w:r>
      <w:proofErr w:type="spellEnd"/>
      <w:r w:rsidR="005D1148" w:rsidRPr="000F700E">
        <w:rPr>
          <w:rFonts w:ascii="Times New Roman" w:eastAsia="Times New Roman" w:hAnsi="Times New Roman" w:cs="Times New Roman"/>
          <w:sz w:val="28"/>
          <w:szCs w:val="28"/>
        </w:rPr>
        <w:t xml:space="preserve"> of privatization and tightly restricted public spending.”</w:t>
      </w:r>
      <w:r w:rsidR="001E2A34" w:rsidRPr="000F700E">
        <w:rPr>
          <w:rFonts w:ascii="Times New Roman" w:eastAsia="Times New Roman" w:hAnsi="Times New Roman" w:cs="Times New Roman"/>
          <w:sz w:val="28"/>
          <w:szCs w:val="28"/>
        </w:rPr>
        <w:t xml:space="preserve"> </w:t>
      </w:r>
      <w:proofErr w:type="spellStart"/>
      <w:r w:rsidR="001E2A34" w:rsidRPr="000F700E">
        <w:rPr>
          <w:rFonts w:ascii="Times New Roman" w:eastAsia="Times New Roman" w:hAnsi="Times New Roman" w:cs="Times New Roman"/>
          <w:sz w:val="28"/>
          <w:szCs w:val="28"/>
        </w:rPr>
        <w:t>Pelczynski</w:t>
      </w:r>
      <w:proofErr w:type="spellEnd"/>
      <w:r w:rsidR="001E2A34" w:rsidRPr="000F700E">
        <w:rPr>
          <w:rFonts w:ascii="Times New Roman" w:eastAsia="Times New Roman" w:hAnsi="Times New Roman" w:cs="Times New Roman"/>
          <w:sz w:val="28"/>
          <w:szCs w:val="28"/>
        </w:rPr>
        <w:t xml:space="preserve"> &amp; Kowalski (1990: 354) also identify Walesa as rightist, writing that “the other [citizen’s committee], called the Lodz Citizens’ Alliance, was closer to Walesa’s conception and was a conglomerate of right-wing political parties and Solidarity splinter groups.”</w:t>
      </w:r>
      <w:r w:rsidR="009A47AF" w:rsidRPr="000F700E">
        <w:rPr>
          <w:rFonts w:ascii="Times New Roman" w:hAnsi="Times New Roman" w:cs="Times New Roman"/>
          <w:sz w:val="28"/>
          <w:szCs w:val="28"/>
        </w:rPr>
        <w:t xml:space="preserve"> </w:t>
      </w:r>
      <w:proofErr w:type="spellStart"/>
      <w:r w:rsidR="009A47AF" w:rsidRPr="000F700E">
        <w:rPr>
          <w:rFonts w:ascii="Times New Roman" w:hAnsi="Times New Roman" w:cs="Times New Roman"/>
          <w:sz w:val="28"/>
          <w:szCs w:val="28"/>
        </w:rPr>
        <w:t>Tworzecki</w:t>
      </w:r>
      <w:proofErr w:type="spellEnd"/>
      <w:r w:rsidR="009A47AF" w:rsidRPr="000F700E">
        <w:rPr>
          <w:rFonts w:ascii="Times New Roman" w:hAnsi="Times New Roman" w:cs="Times New Roman"/>
          <w:sz w:val="28"/>
          <w:szCs w:val="28"/>
        </w:rPr>
        <w:t xml:space="preserve"> (1996: 406) identifies Walesa as rightist, writing that “in addition to Walesa, right-of-</w:t>
      </w:r>
      <w:proofErr w:type="spellStart"/>
      <w:r w:rsidR="009A47AF" w:rsidRPr="000F700E">
        <w:rPr>
          <w:rFonts w:ascii="Times New Roman" w:hAnsi="Times New Roman" w:cs="Times New Roman"/>
          <w:sz w:val="28"/>
          <w:szCs w:val="28"/>
        </w:rPr>
        <w:t>centre</w:t>
      </w:r>
      <w:proofErr w:type="spellEnd"/>
      <w:r w:rsidR="009A47AF" w:rsidRPr="000F700E">
        <w:rPr>
          <w:rFonts w:ascii="Times New Roman" w:hAnsi="Times New Roman" w:cs="Times New Roman"/>
          <w:sz w:val="28"/>
          <w:szCs w:val="28"/>
        </w:rPr>
        <w:t xml:space="preserve"> voters were offered the choice of Hanna Gronkiewicz-</w:t>
      </w:r>
      <w:proofErr w:type="spellStart"/>
      <w:r w:rsidR="009A47AF" w:rsidRPr="000F700E">
        <w:rPr>
          <w:rFonts w:ascii="Times New Roman" w:hAnsi="Times New Roman" w:cs="Times New Roman"/>
          <w:sz w:val="28"/>
          <w:szCs w:val="28"/>
        </w:rPr>
        <w:t>Walts</w:t>
      </w:r>
      <w:proofErr w:type="spellEnd"/>
      <w:r w:rsidR="009A47AF" w:rsidRPr="000F700E">
        <w:rPr>
          <w:rFonts w:ascii="Times New Roman" w:hAnsi="Times New Roman" w:cs="Times New Roman"/>
          <w:sz w:val="28"/>
          <w:szCs w:val="28"/>
        </w:rPr>
        <w:t>, the head of the Central Bank, Jan Olszewski, the leader of the Movement for the Republic (</w:t>
      </w:r>
      <w:proofErr w:type="spellStart"/>
      <w:r w:rsidR="009A47AF" w:rsidRPr="000F700E">
        <w:rPr>
          <w:rFonts w:ascii="Times New Roman" w:hAnsi="Times New Roman" w:cs="Times New Roman"/>
          <w:sz w:val="28"/>
          <w:szCs w:val="28"/>
        </w:rPr>
        <w:t>RdR</w:t>
      </w:r>
      <w:proofErr w:type="spellEnd"/>
      <w:r w:rsidR="009A47AF" w:rsidRPr="000F700E">
        <w:rPr>
          <w:rFonts w:ascii="Times New Roman" w:hAnsi="Times New Roman" w:cs="Times New Roman"/>
          <w:sz w:val="28"/>
          <w:szCs w:val="28"/>
        </w:rPr>
        <w:t>).</w:t>
      </w:r>
      <w:r w:rsidR="000667F4" w:rsidRPr="000F700E">
        <w:rPr>
          <w:rFonts w:ascii="Times New Roman" w:hAnsi="Times New Roman" w:cs="Times New Roman"/>
          <w:sz w:val="28"/>
          <w:szCs w:val="28"/>
        </w:rPr>
        <w:t xml:space="preserve"> </w:t>
      </w:r>
      <w:proofErr w:type="spellStart"/>
      <w:r w:rsidR="000667F4" w:rsidRPr="000F700E">
        <w:rPr>
          <w:rFonts w:ascii="Times New Roman" w:eastAsia="Times New Roman" w:hAnsi="Times New Roman" w:cs="Times New Roman"/>
          <w:sz w:val="28"/>
          <w:szCs w:val="28"/>
          <w:lang w:eastAsia="en-US"/>
        </w:rPr>
        <w:t>Pienkos</w:t>
      </w:r>
      <w:proofErr w:type="spellEnd"/>
      <w:r w:rsidR="000667F4" w:rsidRPr="000F700E">
        <w:rPr>
          <w:rFonts w:ascii="Times New Roman" w:eastAsia="Times New Roman" w:hAnsi="Times New Roman" w:cs="Times New Roman"/>
          <w:sz w:val="28"/>
          <w:szCs w:val="28"/>
          <w:lang w:eastAsia="en-US"/>
        </w:rPr>
        <w:t xml:space="preserve"> (2001: 437) writes that “Once the SLD became the main party of the moderate democratic left, it was able to crowd out the Solidarity parties and force them over to the political right, despite the inclinations of many city and rural working people of modest means to have opted for a welfare state oriented Christian Democratic labor party of the populist type that Walesa and others liked to talk about. Moreover, the move to the right (so goes the third view) simply placed the various Solidarity forces at odds with the general orientation of most of the Polish electorate, which continues to have a social democratic political outlook. By thus moving to the right and vacating the moderate left, the Solidarity forces have largely sacrificed much of their potential support base to their opponents.” </w:t>
      </w:r>
      <w:proofErr w:type="spellStart"/>
      <w:r w:rsidR="00D839C8" w:rsidRPr="000F700E">
        <w:rPr>
          <w:rFonts w:ascii="Times New Roman" w:hAnsi="Times New Roman" w:cs="Times New Roman"/>
          <w:sz w:val="28"/>
          <w:szCs w:val="28"/>
        </w:rPr>
        <w:t>Zubek</w:t>
      </w:r>
      <w:proofErr w:type="spellEnd"/>
      <w:r w:rsidR="00D839C8" w:rsidRPr="000F700E">
        <w:rPr>
          <w:rFonts w:ascii="Times New Roman" w:hAnsi="Times New Roman" w:cs="Times New Roman"/>
          <w:sz w:val="28"/>
          <w:szCs w:val="28"/>
        </w:rPr>
        <w:t xml:space="preserve"> (1997: 111) writes that “</w:t>
      </w:r>
      <w:r w:rsidR="00D839C8" w:rsidRPr="000F700E">
        <w:rPr>
          <w:rFonts w:ascii="Times New Roman" w:eastAsia="Times New Roman" w:hAnsi="Times New Roman" w:cs="Times New Roman"/>
          <w:sz w:val="28"/>
          <w:szCs w:val="28"/>
          <w:lang w:eastAsia="en-US"/>
        </w:rPr>
        <w:t xml:space="preserve">after winning the presidency in 1990, Walesa attempted to continue to move between Left and Right. Although the post-Solidarity Right helped him to win the presidency, he began to distance himself from this faction. He was ideologically opposed to these nationalistic true believers, wishing to ally himself with the Right's more moderate Christian-democratic centrists. In 1991 Walesa allied himself with a small regional party of Gdansk economic liberals known as the Liberal-Democratic Congress (KL-D).” </w:t>
      </w:r>
      <w:proofErr w:type="spellStart"/>
      <w:r w:rsidR="00D839C8" w:rsidRPr="000F700E">
        <w:rPr>
          <w:rFonts w:ascii="Times New Roman" w:eastAsia="Times New Roman" w:hAnsi="Times New Roman" w:cs="Times New Roman"/>
          <w:sz w:val="28"/>
          <w:szCs w:val="28"/>
          <w:lang w:eastAsia="en-US"/>
        </w:rPr>
        <w:lastRenderedPageBreak/>
        <w:t>Chodakiewicz</w:t>
      </w:r>
      <w:proofErr w:type="spellEnd"/>
      <w:r w:rsidR="00D839C8" w:rsidRPr="000F700E">
        <w:rPr>
          <w:rFonts w:ascii="Times New Roman" w:eastAsia="Times New Roman" w:hAnsi="Times New Roman" w:cs="Times New Roman"/>
          <w:sz w:val="28"/>
          <w:szCs w:val="28"/>
          <w:lang w:eastAsia="en-US"/>
        </w:rPr>
        <w:t xml:space="preserve"> (2009: 109) writes that “Walesa attempted to be everything for everyone. A rightist one evening, he supported the left the following morning, and then he would invariably stress his centrism.” </w:t>
      </w:r>
      <w:proofErr w:type="spellStart"/>
      <w:r w:rsidR="00D839C8" w:rsidRPr="000F700E">
        <w:rPr>
          <w:rFonts w:ascii="Times New Roman" w:eastAsia="Times New Roman" w:hAnsi="Times New Roman" w:cs="Times New Roman"/>
          <w:sz w:val="28"/>
          <w:szCs w:val="28"/>
          <w:lang w:eastAsia="en-US"/>
        </w:rPr>
        <w:t>Osiatynski</w:t>
      </w:r>
      <w:proofErr w:type="spellEnd"/>
      <w:r w:rsidR="00D839C8" w:rsidRPr="000F700E">
        <w:rPr>
          <w:rFonts w:ascii="Times New Roman" w:eastAsia="Times New Roman" w:hAnsi="Times New Roman" w:cs="Times New Roman"/>
          <w:sz w:val="28"/>
          <w:szCs w:val="28"/>
          <w:lang w:eastAsia="en-US"/>
        </w:rPr>
        <w:t xml:space="preserve"> (1995: 36) writes that “Walesa’s steady drift from center to right is one of the most significant political phenomena of the past five years. I do not believe that the polarization of Polish parties was Walesa’s intention. He is, by nature, a centrist politician.”</w:t>
      </w:r>
      <w:r w:rsidR="00711D8E" w:rsidRPr="000F700E">
        <w:rPr>
          <w:rFonts w:ascii="Times New Roman" w:eastAsia="Times New Roman" w:hAnsi="Times New Roman" w:cs="Times New Roman"/>
          <w:sz w:val="28"/>
          <w:szCs w:val="28"/>
          <w:lang w:eastAsia="en-US"/>
        </w:rPr>
        <w:t xml:space="preserve"> </w:t>
      </w:r>
      <w:r w:rsidR="00222952" w:rsidRPr="000F700E">
        <w:rPr>
          <w:rFonts w:ascii="Times New Roman" w:eastAsia="Times New Roman" w:hAnsi="Times New Roman" w:cs="Times New Roman"/>
          <w:sz w:val="28"/>
          <w:szCs w:val="28"/>
          <w:lang w:eastAsia="en-US"/>
        </w:rPr>
        <w:t xml:space="preserve">Silber (1993) writes that </w:t>
      </w:r>
      <w:r w:rsidR="00711D8E" w:rsidRPr="000F700E">
        <w:rPr>
          <w:rFonts w:ascii="Times New Roman" w:eastAsia="Times New Roman" w:hAnsi="Times New Roman" w:cs="Times New Roman"/>
          <w:sz w:val="28"/>
          <w:szCs w:val="28"/>
          <w:lang w:eastAsia="en-US"/>
        </w:rPr>
        <w:t>Walesa formed his own political party</w:t>
      </w:r>
      <w:r w:rsidR="00222952" w:rsidRPr="000F700E">
        <w:rPr>
          <w:rFonts w:ascii="Times New Roman" w:eastAsia="Times New Roman" w:hAnsi="Times New Roman" w:cs="Times New Roman"/>
          <w:sz w:val="28"/>
          <w:szCs w:val="28"/>
          <w:lang w:eastAsia="en-US"/>
        </w:rPr>
        <w:t xml:space="preserve">, the </w:t>
      </w:r>
      <w:r w:rsidR="00711D8E" w:rsidRPr="000F700E">
        <w:rPr>
          <w:rFonts w:ascii="Times New Roman" w:eastAsia="Times New Roman" w:hAnsi="Times New Roman" w:cs="Times New Roman"/>
          <w:sz w:val="28"/>
          <w:szCs w:val="28"/>
          <w:lang w:eastAsia="en-US"/>
        </w:rPr>
        <w:t>Non-Party Bloc for the Support of Reforms (</w:t>
      </w:r>
      <w:proofErr w:type="spellStart"/>
      <w:r w:rsidR="00711D8E" w:rsidRPr="000F700E">
        <w:rPr>
          <w:rFonts w:ascii="Times New Roman" w:eastAsia="Times New Roman" w:hAnsi="Times New Roman" w:cs="Times New Roman"/>
          <w:sz w:val="28"/>
          <w:szCs w:val="28"/>
          <w:lang w:eastAsia="en-US"/>
        </w:rPr>
        <w:t>Bezpartyjny</w:t>
      </w:r>
      <w:proofErr w:type="spellEnd"/>
      <w:r w:rsidR="00711D8E" w:rsidRPr="000F700E">
        <w:rPr>
          <w:rFonts w:ascii="Times New Roman" w:eastAsia="Times New Roman" w:hAnsi="Times New Roman" w:cs="Times New Roman"/>
          <w:sz w:val="28"/>
          <w:szCs w:val="28"/>
          <w:lang w:eastAsia="en-US"/>
        </w:rPr>
        <w:t xml:space="preserve"> Bloc </w:t>
      </w:r>
      <w:proofErr w:type="spellStart"/>
      <w:r w:rsidR="00711D8E" w:rsidRPr="000F700E">
        <w:rPr>
          <w:rFonts w:ascii="Times New Roman" w:eastAsia="Times New Roman" w:hAnsi="Times New Roman" w:cs="Times New Roman"/>
          <w:sz w:val="28"/>
          <w:szCs w:val="28"/>
          <w:lang w:eastAsia="en-US"/>
        </w:rPr>
        <w:t>Wspierania</w:t>
      </w:r>
      <w:proofErr w:type="spellEnd"/>
      <w:r w:rsidR="00711D8E" w:rsidRPr="000F700E">
        <w:rPr>
          <w:rFonts w:ascii="Times New Roman" w:eastAsia="Times New Roman" w:hAnsi="Times New Roman" w:cs="Times New Roman"/>
          <w:sz w:val="28"/>
          <w:szCs w:val="28"/>
          <w:lang w:eastAsia="en-US"/>
        </w:rPr>
        <w:t xml:space="preserve"> Reform)</w:t>
      </w:r>
      <w:r w:rsidR="00222952" w:rsidRPr="000F700E">
        <w:rPr>
          <w:rFonts w:ascii="Times New Roman" w:eastAsia="Times New Roman" w:hAnsi="Times New Roman" w:cs="Times New Roman"/>
          <w:sz w:val="28"/>
          <w:szCs w:val="28"/>
          <w:lang w:eastAsia="en-US"/>
        </w:rPr>
        <w:t>, in 1993, and that</w:t>
      </w:r>
      <w:r w:rsidR="00711D8E" w:rsidRPr="000F700E">
        <w:rPr>
          <w:rFonts w:ascii="Times New Roman" w:eastAsia="Times New Roman" w:hAnsi="Times New Roman" w:cs="Times New Roman"/>
          <w:sz w:val="28"/>
          <w:szCs w:val="28"/>
          <w:lang w:eastAsia="en-US"/>
        </w:rPr>
        <w:t xml:space="preserve"> </w:t>
      </w:r>
      <w:r w:rsidR="00222952" w:rsidRPr="000F700E">
        <w:rPr>
          <w:rFonts w:ascii="Times New Roman" w:eastAsia="Times New Roman" w:hAnsi="Times New Roman" w:cs="Times New Roman"/>
          <w:sz w:val="28"/>
          <w:szCs w:val="28"/>
          <w:lang w:eastAsia="en-US"/>
        </w:rPr>
        <w:t>h</w:t>
      </w:r>
      <w:r w:rsidR="00711D8E" w:rsidRPr="000F700E">
        <w:rPr>
          <w:rFonts w:ascii="Times New Roman" w:eastAsia="Times New Roman" w:hAnsi="Times New Roman" w:cs="Times New Roman"/>
          <w:sz w:val="28"/>
          <w:szCs w:val="28"/>
          <w:lang w:eastAsia="en-US"/>
        </w:rPr>
        <w:t xml:space="preserve">e condemned the country’s “leftist </w:t>
      </w:r>
      <w:r w:rsidR="00222952" w:rsidRPr="000F700E">
        <w:rPr>
          <w:rFonts w:ascii="Times New Roman" w:eastAsia="Times New Roman" w:hAnsi="Times New Roman" w:cs="Times New Roman"/>
          <w:sz w:val="28"/>
          <w:szCs w:val="28"/>
          <w:lang w:eastAsia="en-US"/>
        </w:rPr>
        <w:t>configurations.</w:t>
      </w:r>
      <w:r w:rsidR="00711D8E" w:rsidRPr="000F700E">
        <w:rPr>
          <w:rFonts w:ascii="Times New Roman" w:eastAsia="Times New Roman" w:hAnsi="Times New Roman" w:cs="Times New Roman"/>
          <w:sz w:val="28"/>
          <w:szCs w:val="28"/>
          <w:lang w:eastAsia="en-US"/>
        </w:rPr>
        <w:t>”</w:t>
      </w:r>
      <w:r w:rsidR="004309D9" w:rsidRPr="000F700E">
        <w:rPr>
          <w:rFonts w:ascii="Times New Roman" w:hAnsi="Times New Roman" w:cs="Times New Roman"/>
          <w:sz w:val="28"/>
          <w:szCs w:val="28"/>
        </w:rPr>
        <w:t xml:space="preserve"> In V-Party (2020), 7 experts identify leader party’s ideology as “Center” (-0.321) in 1989, “Center” (-0.231) in 1991, and “Center-right” (0.677) in 1993.</w:t>
      </w:r>
      <w:r w:rsidR="009A4A4C" w:rsidRPr="000F700E">
        <w:rPr>
          <w:rFonts w:ascii="Times New Roman" w:hAnsi="Times New Roman" w:cs="Times New Roman"/>
          <w:noProof/>
          <w:sz w:val="28"/>
          <w:szCs w:val="28"/>
        </w:rPr>
        <w:t xml:space="preserve"> In V-Party (2020), 6 experts identify leader party’s cohesion as “Some visible disagreement” in 1989, “a high level of visible disagreement” in 1991, and “negligible visible disageement” in 1993.</w:t>
      </w:r>
    </w:p>
    <w:p w14:paraId="00000021"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Years: 1995-2004</w:t>
      </w:r>
    </w:p>
    <w:p w14:paraId="00000022"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Aleksander Kwasniewski </w:t>
      </w:r>
    </w:p>
    <w:p w14:paraId="00000023"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left</w:t>
      </w:r>
    </w:p>
    <w:p w14:paraId="00000024" w14:textId="26662809"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Description: CHISOLS identifies Kwasniewski’s party affiliation as </w:t>
      </w:r>
      <w:proofErr w:type="spellStart"/>
      <w:r w:rsidRPr="000F700E">
        <w:rPr>
          <w:rFonts w:ascii="Times New Roman" w:eastAsia="Times New Roman" w:hAnsi="Times New Roman" w:cs="Times New Roman"/>
          <w:sz w:val="28"/>
          <w:szCs w:val="28"/>
        </w:rPr>
        <w:t>SdRP</w:t>
      </w:r>
      <w:proofErr w:type="spellEnd"/>
      <w:r w:rsidRPr="000F700E">
        <w:rPr>
          <w:rFonts w:ascii="Times New Roman" w:eastAsia="Times New Roman" w:hAnsi="Times New Roman" w:cs="Times New Roman"/>
          <w:sz w:val="28"/>
          <w:szCs w:val="28"/>
        </w:rPr>
        <w:t xml:space="preserve"> </w:t>
      </w:r>
      <w:proofErr w:type="spellStart"/>
      <w:r w:rsidRPr="000F700E">
        <w:rPr>
          <w:rFonts w:ascii="Times New Roman" w:eastAsia="Times New Roman" w:hAnsi="Times New Roman" w:cs="Times New Roman"/>
          <w:sz w:val="28"/>
          <w:szCs w:val="28"/>
        </w:rPr>
        <w:t>froom</w:t>
      </w:r>
      <w:proofErr w:type="spellEnd"/>
      <w:r w:rsidRPr="000F700E">
        <w:rPr>
          <w:rFonts w:ascii="Times New Roman" w:eastAsia="Times New Roman" w:hAnsi="Times New Roman" w:cs="Times New Roman"/>
          <w:sz w:val="28"/>
          <w:szCs w:val="28"/>
        </w:rPr>
        <w:t xml:space="preserve"> 1995 to 1998 and SLD from 1994 to 2004. DPI identifies SLD’s ideology as leftist. Political Handbook of the World (2015: 1170) elaborates, writing that “the balloting of September 19, </w:t>
      </w:r>
      <w:r w:rsidRPr="000F700E">
        <w:rPr>
          <w:rFonts w:ascii="Times New Roman" w:eastAsia="Times New Roman" w:hAnsi="Times New Roman" w:cs="Times New Roman"/>
          <w:color w:val="000000"/>
          <w:sz w:val="28"/>
          <w:szCs w:val="28"/>
        </w:rPr>
        <w:t>1993, yielded a pronounced swing to the left, with the Democratic Left Alliance (</w:t>
      </w:r>
      <w:proofErr w:type="spellStart"/>
      <w:r w:rsidRPr="000F700E">
        <w:rPr>
          <w:rFonts w:ascii="Times New Roman" w:eastAsia="Times New Roman" w:hAnsi="Times New Roman" w:cs="Times New Roman"/>
          <w:i/>
          <w:color w:val="000000"/>
          <w:sz w:val="28"/>
          <w:szCs w:val="28"/>
        </w:rPr>
        <w:t>Sojusz</w:t>
      </w:r>
      <w:proofErr w:type="spellEnd"/>
      <w:r w:rsidRPr="000F700E">
        <w:rPr>
          <w:rFonts w:ascii="Times New Roman" w:eastAsia="Times New Roman" w:hAnsi="Times New Roman" w:cs="Times New Roman"/>
          <w:i/>
          <w:color w:val="000000"/>
          <w:sz w:val="28"/>
          <w:szCs w:val="28"/>
        </w:rPr>
        <w:t xml:space="preserve"> </w:t>
      </w:r>
      <w:proofErr w:type="spellStart"/>
      <w:r w:rsidRPr="000F700E">
        <w:rPr>
          <w:rFonts w:ascii="Times New Roman" w:eastAsia="Times New Roman" w:hAnsi="Times New Roman" w:cs="Times New Roman"/>
          <w:i/>
          <w:color w:val="000000"/>
          <w:sz w:val="28"/>
          <w:szCs w:val="28"/>
        </w:rPr>
        <w:t>Lewicy</w:t>
      </w:r>
      <w:proofErr w:type="spellEnd"/>
      <w:r w:rsidRPr="000F700E">
        <w:rPr>
          <w:rFonts w:ascii="Times New Roman" w:eastAsia="Times New Roman" w:hAnsi="Times New Roman" w:cs="Times New Roman"/>
          <w:i/>
          <w:color w:val="000000"/>
          <w:sz w:val="28"/>
          <w:szCs w:val="28"/>
        </w:rPr>
        <w:t xml:space="preserve"> </w:t>
      </w:r>
      <w:proofErr w:type="spellStart"/>
      <w:r w:rsidRPr="000F700E">
        <w:rPr>
          <w:rFonts w:ascii="Times New Roman" w:eastAsia="Times New Roman" w:hAnsi="Times New Roman" w:cs="Times New Roman"/>
          <w:i/>
          <w:color w:val="000000"/>
          <w:sz w:val="28"/>
          <w:szCs w:val="28"/>
        </w:rPr>
        <w:t>Democratycznej</w:t>
      </w:r>
      <w:proofErr w:type="spellEnd"/>
      <w:r w:rsidRPr="000F700E">
        <w:rPr>
          <w:rFonts w:ascii="Times New Roman" w:eastAsia="Times New Roman" w:hAnsi="Times New Roman" w:cs="Times New Roman"/>
          <w:color w:val="000000"/>
          <w:sz w:val="28"/>
          <w:szCs w:val="28"/>
        </w:rPr>
        <w:t xml:space="preserve">—SLD) winning 37 percent of the legislative seats”. </w:t>
      </w:r>
      <w:proofErr w:type="spellStart"/>
      <w:r w:rsidRPr="000F700E">
        <w:rPr>
          <w:rFonts w:ascii="Times New Roman" w:eastAsia="Times New Roman" w:hAnsi="Times New Roman" w:cs="Times New Roman"/>
          <w:color w:val="000000"/>
          <w:sz w:val="28"/>
          <w:szCs w:val="28"/>
        </w:rPr>
        <w:t>Armingeon</w:t>
      </w:r>
      <w:proofErr w:type="spellEnd"/>
      <w:r w:rsidRPr="000F700E">
        <w:rPr>
          <w:rFonts w:ascii="Times New Roman" w:eastAsia="Times New Roman" w:hAnsi="Times New Roman" w:cs="Times New Roman"/>
          <w:color w:val="000000"/>
          <w:sz w:val="28"/>
          <w:szCs w:val="28"/>
        </w:rPr>
        <w:t xml:space="preserve"> et al. (2019) confirms SLD to be leftist. Political Handbook of the World (2015: 1176) further confirms Kwasniewski to be a leftist, writing that “in February 2013 </w:t>
      </w:r>
      <w:proofErr w:type="spellStart"/>
      <w:r w:rsidRPr="000F700E">
        <w:rPr>
          <w:rFonts w:ascii="Times New Roman" w:eastAsia="Times New Roman" w:hAnsi="Times New Roman" w:cs="Times New Roman"/>
          <w:color w:val="000000"/>
          <w:sz w:val="28"/>
          <w:szCs w:val="28"/>
        </w:rPr>
        <w:t>Kwaśniewski</w:t>
      </w:r>
      <w:proofErr w:type="spellEnd"/>
      <w:r w:rsidRPr="000F700E">
        <w:rPr>
          <w:rFonts w:ascii="Times New Roman" w:eastAsia="Times New Roman" w:hAnsi="Times New Roman" w:cs="Times New Roman"/>
          <w:color w:val="000000"/>
          <w:sz w:val="28"/>
          <w:szCs w:val="28"/>
        </w:rPr>
        <w:t xml:space="preserve"> created a new center-left political movement, Europa Plus, with several small parties to challenge the recent dominance of the PO and </w:t>
      </w:r>
      <w:proofErr w:type="spellStart"/>
      <w:r w:rsidRPr="000F700E">
        <w:rPr>
          <w:rFonts w:ascii="Times New Roman" w:eastAsia="Times New Roman" w:hAnsi="Times New Roman" w:cs="Times New Roman"/>
          <w:color w:val="000000"/>
          <w:sz w:val="28"/>
          <w:szCs w:val="28"/>
        </w:rPr>
        <w:t>PiS</w:t>
      </w:r>
      <w:proofErr w:type="spellEnd"/>
      <w:r w:rsidRPr="000F700E">
        <w:rPr>
          <w:rFonts w:ascii="Times New Roman" w:eastAsia="Times New Roman" w:hAnsi="Times New Roman" w:cs="Times New Roman"/>
          <w:color w:val="000000"/>
          <w:sz w:val="28"/>
          <w:szCs w:val="28"/>
        </w:rPr>
        <w:t xml:space="preserve">”. </w:t>
      </w:r>
      <w:r w:rsidRPr="000F700E">
        <w:rPr>
          <w:rFonts w:ascii="Times New Roman" w:eastAsia="Times New Roman" w:hAnsi="Times New Roman" w:cs="Times New Roman"/>
          <w:sz w:val="28"/>
          <w:szCs w:val="28"/>
        </w:rPr>
        <w:t>Perspective Monde (2019) identifies Kwasniewski’s ideology as leftist.</w:t>
      </w:r>
      <w:r w:rsidR="000A3DA1" w:rsidRPr="000F700E">
        <w:rPr>
          <w:rFonts w:ascii="Times New Roman" w:hAnsi="Times New Roman" w:cs="Times New Roman"/>
          <w:sz w:val="28"/>
          <w:szCs w:val="28"/>
        </w:rPr>
        <w:t xml:space="preserve"> </w:t>
      </w:r>
      <w:proofErr w:type="spellStart"/>
      <w:r w:rsidR="000A3DA1" w:rsidRPr="000F700E">
        <w:rPr>
          <w:rFonts w:ascii="Times New Roman" w:hAnsi="Times New Roman" w:cs="Times New Roman"/>
          <w:sz w:val="28"/>
          <w:szCs w:val="28"/>
        </w:rPr>
        <w:t>Rohrschneider</w:t>
      </w:r>
      <w:proofErr w:type="spellEnd"/>
      <w:r w:rsidR="000A3DA1" w:rsidRPr="000F700E">
        <w:rPr>
          <w:rFonts w:ascii="Times New Roman" w:hAnsi="Times New Roman" w:cs="Times New Roman"/>
          <w:sz w:val="28"/>
          <w:szCs w:val="28"/>
        </w:rPr>
        <w:t xml:space="preserve"> and Whitefield (2009) identify SLD’s support-oppose welfare score as 4</w:t>
      </w:r>
      <w:r w:rsidR="004B49D2" w:rsidRPr="000F700E">
        <w:rPr>
          <w:rFonts w:ascii="Times New Roman" w:hAnsi="Times New Roman" w:cs="Times New Roman"/>
          <w:sz w:val="28"/>
          <w:szCs w:val="28"/>
        </w:rPr>
        <w:t xml:space="preserve"> on a scale from 1-7.</w:t>
      </w:r>
      <w:r w:rsidR="007379DE" w:rsidRPr="000F700E">
        <w:rPr>
          <w:rFonts w:ascii="Times New Roman" w:hAnsi="Times New Roman" w:cs="Times New Roman"/>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SLD’s party family as social democracy.</w:t>
      </w:r>
      <w:r w:rsidR="00EC79C0" w:rsidRPr="000F700E">
        <w:rPr>
          <w:rFonts w:ascii="Times New Roman" w:hAnsi="Times New Roman" w:cs="Times New Roman"/>
          <w:sz w:val="28"/>
          <w:szCs w:val="28"/>
        </w:rPr>
        <w:t xml:space="preserve"> Hass (2006: 1092) identifies SLD as leftist, writing that “SLD began as an alliance of social-democratic parties led by the Social-Democratic Party of Poland (</w:t>
      </w:r>
      <w:proofErr w:type="spellStart"/>
      <w:r w:rsidR="00EC79C0" w:rsidRPr="000F700E">
        <w:rPr>
          <w:rFonts w:ascii="Times New Roman" w:hAnsi="Times New Roman" w:cs="Times New Roman"/>
          <w:sz w:val="28"/>
          <w:szCs w:val="28"/>
        </w:rPr>
        <w:t>Socjal-Demokracja</w:t>
      </w:r>
      <w:proofErr w:type="spellEnd"/>
      <w:r w:rsidR="00EC79C0" w:rsidRPr="000F700E">
        <w:rPr>
          <w:rFonts w:ascii="Times New Roman" w:hAnsi="Times New Roman" w:cs="Times New Roman"/>
          <w:sz w:val="28"/>
          <w:szCs w:val="28"/>
        </w:rPr>
        <w:t xml:space="preserve"> </w:t>
      </w:r>
      <w:proofErr w:type="spellStart"/>
      <w:r w:rsidR="00EC79C0" w:rsidRPr="000F700E">
        <w:rPr>
          <w:rFonts w:ascii="Times New Roman" w:hAnsi="Times New Roman" w:cs="Times New Roman"/>
          <w:sz w:val="28"/>
          <w:szCs w:val="28"/>
        </w:rPr>
        <w:t>Rzecspolpolita</w:t>
      </w:r>
      <w:proofErr w:type="spellEnd"/>
      <w:r w:rsidR="00EC79C0" w:rsidRPr="000F700E">
        <w:rPr>
          <w:rFonts w:ascii="Times New Roman" w:hAnsi="Times New Roman" w:cs="Times New Roman"/>
          <w:sz w:val="28"/>
          <w:szCs w:val="28"/>
        </w:rPr>
        <w:t xml:space="preserve"> </w:t>
      </w:r>
      <w:proofErr w:type="spellStart"/>
      <w:r w:rsidR="00EC79C0" w:rsidRPr="000F700E">
        <w:rPr>
          <w:rFonts w:ascii="Times New Roman" w:hAnsi="Times New Roman" w:cs="Times New Roman"/>
          <w:sz w:val="28"/>
          <w:szCs w:val="28"/>
        </w:rPr>
        <w:t>Polskiego</w:t>
      </w:r>
      <w:proofErr w:type="spellEnd"/>
      <w:r w:rsidR="00EC79C0" w:rsidRPr="000F700E">
        <w:rPr>
          <w:rFonts w:ascii="Times New Roman" w:hAnsi="Times New Roman" w:cs="Times New Roman"/>
          <w:sz w:val="28"/>
          <w:szCs w:val="28"/>
        </w:rPr>
        <w:t xml:space="preserve">; </w:t>
      </w:r>
      <w:proofErr w:type="spellStart"/>
      <w:r w:rsidR="00EC79C0" w:rsidRPr="000F700E">
        <w:rPr>
          <w:rFonts w:ascii="Times New Roman" w:hAnsi="Times New Roman" w:cs="Times New Roman"/>
          <w:sz w:val="28"/>
          <w:szCs w:val="28"/>
        </w:rPr>
        <w:t>SdRP</w:t>
      </w:r>
      <w:proofErr w:type="spellEnd"/>
      <w:r w:rsidR="00EC79C0" w:rsidRPr="000F700E">
        <w:rPr>
          <w:rFonts w:ascii="Times New Roman" w:hAnsi="Times New Roman" w:cs="Times New Roman"/>
          <w:sz w:val="28"/>
          <w:szCs w:val="28"/>
        </w:rPr>
        <w:t xml:space="preserve">). The heir to the Communist party, </w:t>
      </w:r>
      <w:proofErr w:type="spellStart"/>
      <w:r w:rsidR="00EC79C0" w:rsidRPr="000F700E">
        <w:rPr>
          <w:rFonts w:ascii="Times New Roman" w:hAnsi="Times New Roman" w:cs="Times New Roman"/>
          <w:sz w:val="28"/>
          <w:szCs w:val="28"/>
        </w:rPr>
        <w:t>SdRP</w:t>
      </w:r>
      <w:proofErr w:type="spellEnd"/>
      <w:r w:rsidR="00EC79C0" w:rsidRPr="000F700E">
        <w:rPr>
          <w:rFonts w:ascii="Times New Roman" w:hAnsi="Times New Roman" w:cs="Times New Roman"/>
          <w:sz w:val="28"/>
          <w:szCs w:val="28"/>
        </w:rPr>
        <w:t xml:space="preserve"> and SLD threw off the old image of Soviet Communism and embraced a more Western social-democratic image, including a sleeker, younger, Western-looking presidential candidate (Kwasniewski) in 1995. While critical of radical shock therapy in the 1990s, SLD did support pro-market reforms following a more gradual approach, which Poland eventually adopted. SLD supports a regulatory state in the economy, multiparty liberal democracy, and an active state role in welfare and other social defenses, although it does not go so far </w:t>
      </w:r>
      <w:r w:rsidR="00EC79C0" w:rsidRPr="000F700E">
        <w:rPr>
          <w:rFonts w:ascii="Times New Roman" w:hAnsi="Times New Roman" w:cs="Times New Roman"/>
          <w:sz w:val="28"/>
          <w:szCs w:val="28"/>
        </w:rPr>
        <w:lastRenderedPageBreak/>
        <w:t>as to support large subsidies as some agricultural parties do. … Throughout the 1990s the SLD moved to capture the center ground. This was made possible by weakness of parties to the left—most leftist parties are either very marginal, radical Socialist parties, or agricultural parties such as the PSL—and the collapse of the Solidarity alliances to the center-right. Interestingly, SLD’s center-left position resembled the change in the British Labor Party under Tony Blair (“New Labor,” which rejected many of its historically Socialist programs, such as nationalization of industry).”</w:t>
      </w:r>
      <w:r w:rsidR="004309D9" w:rsidRPr="000F700E">
        <w:rPr>
          <w:rFonts w:ascii="Times New Roman" w:hAnsi="Times New Roman" w:cs="Times New Roman"/>
          <w:sz w:val="28"/>
          <w:szCs w:val="28"/>
        </w:rPr>
        <w:t xml:space="preserve"> In V-Party (2020), 7 experts identify leader party’s ideology as “</w:t>
      </w:r>
      <w:proofErr w:type="gramStart"/>
      <w:r w:rsidR="004309D9" w:rsidRPr="000F700E">
        <w:rPr>
          <w:rFonts w:ascii="Times New Roman" w:hAnsi="Times New Roman" w:cs="Times New Roman"/>
          <w:sz w:val="28"/>
          <w:szCs w:val="28"/>
        </w:rPr>
        <w:t>Center”  (</w:t>
      </w:r>
      <w:proofErr w:type="gramEnd"/>
      <w:r w:rsidR="004309D9" w:rsidRPr="000F700E">
        <w:rPr>
          <w:rFonts w:ascii="Times New Roman" w:hAnsi="Times New Roman" w:cs="Times New Roman"/>
          <w:sz w:val="28"/>
          <w:szCs w:val="28"/>
        </w:rPr>
        <w:t>-0.256) in 1997, “Center” (-0.256) in 2001.</w:t>
      </w:r>
      <w:r w:rsidR="009A4A4C" w:rsidRPr="000F700E">
        <w:rPr>
          <w:rFonts w:ascii="Times New Roman" w:hAnsi="Times New Roman" w:cs="Times New Roman"/>
          <w:noProof/>
          <w:sz w:val="28"/>
          <w:szCs w:val="28"/>
        </w:rPr>
        <w:t xml:space="preserve"> In V-Party (2020), 6 experts identify leader party’s cohesion as “Some visible disagreement” in 1997 and “Negligible visible disagreement” in 2001.</w:t>
      </w:r>
    </w:p>
    <w:p w14:paraId="00000025" w14:textId="77777777" w:rsidR="000555E7" w:rsidRPr="000F700E" w:rsidRDefault="000555E7">
      <w:pPr>
        <w:jc w:val="both"/>
        <w:rPr>
          <w:rFonts w:ascii="Times New Roman" w:eastAsia="Times New Roman" w:hAnsi="Times New Roman" w:cs="Times New Roman"/>
          <w:color w:val="000000"/>
          <w:sz w:val="28"/>
          <w:szCs w:val="28"/>
        </w:rPr>
      </w:pPr>
    </w:p>
    <w:p w14:paraId="00000026" w14:textId="77777777" w:rsidR="000555E7" w:rsidRPr="000F700E" w:rsidRDefault="001F55EF">
      <w:pPr>
        <w:jc w:val="both"/>
        <w:rPr>
          <w:rFonts w:ascii="Times New Roman" w:eastAsia="Times New Roman" w:hAnsi="Times New Roman" w:cs="Times New Roman"/>
          <w:color w:val="000000"/>
          <w:sz w:val="28"/>
          <w:szCs w:val="28"/>
        </w:rPr>
      </w:pPr>
      <w:r w:rsidRPr="000F700E">
        <w:rPr>
          <w:rFonts w:ascii="Times New Roman" w:eastAsia="Times New Roman" w:hAnsi="Times New Roman" w:cs="Times New Roman"/>
          <w:color w:val="000000"/>
          <w:sz w:val="28"/>
          <w:szCs w:val="28"/>
        </w:rPr>
        <w:t>Years: 2005-2009</w:t>
      </w:r>
    </w:p>
    <w:p w14:paraId="00000027" w14:textId="77777777" w:rsidR="000555E7" w:rsidRPr="000F700E" w:rsidRDefault="001F55EF">
      <w:pPr>
        <w:jc w:val="both"/>
        <w:rPr>
          <w:rFonts w:ascii="Times New Roman" w:eastAsia="Times New Roman" w:hAnsi="Times New Roman" w:cs="Times New Roman"/>
          <w:color w:val="000000"/>
          <w:sz w:val="28"/>
          <w:szCs w:val="28"/>
        </w:rPr>
      </w:pPr>
      <w:r w:rsidRPr="000F700E">
        <w:rPr>
          <w:rFonts w:ascii="Times New Roman" w:eastAsia="Times New Roman" w:hAnsi="Times New Roman" w:cs="Times New Roman"/>
          <w:color w:val="000000"/>
          <w:sz w:val="28"/>
          <w:szCs w:val="28"/>
        </w:rPr>
        <w:t>Leader: Lech Aleksander Kaczynski</w:t>
      </w:r>
    </w:p>
    <w:p w14:paraId="00000028" w14:textId="51B10D95" w:rsidR="000555E7" w:rsidRPr="000F700E" w:rsidRDefault="001F55EF">
      <w:pPr>
        <w:jc w:val="both"/>
        <w:rPr>
          <w:rFonts w:ascii="Times New Roman" w:eastAsia="Times New Roman" w:hAnsi="Times New Roman" w:cs="Times New Roman"/>
          <w:color w:val="000000"/>
          <w:sz w:val="28"/>
          <w:szCs w:val="28"/>
        </w:rPr>
      </w:pPr>
      <w:r w:rsidRPr="000F700E">
        <w:rPr>
          <w:rFonts w:ascii="Times New Roman" w:eastAsia="Times New Roman" w:hAnsi="Times New Roman" w:cs="Times New Roman"/>
          <w:color w:val="000000"/>
          <w:sz w:val="28"/>
          <w:szCs w:val="28"/>
        </w:rPr>
        <w:t xml:space="preserve">Ideology: </w:t>
      </w:r>
      <w:r w:rsidR="00B00336" w:rsidRPr="000F700E">
        <w:rPr>
          <w:rFonts w:ascii="Times New Roman" w:eastAsia="Times New Roman" w:hAnsi="Times New Roman" w:cs="Times New Roman"/>
          <w:color w:val="000000"/>
          <w:sz w:val="28"/>
          <w:szCs w:val="28"/>
        </w:rPr>
        <w:t>left</w:t>
      </w:r>
    </w:p>
    <w:p w14:paraId="2DB6ADFD" w14:textId="7811A693" w:rsidR="00E70F95" w:rsidRPr="000F700E" w:rsidRDefault="001F55EF" w:rsidP="00E70F95">
      <w:pPr>
        <w:jc w:val="both"/>
        <w:rPr>
          <w:rFonts w:ascii="Times New Roman" w:eastAsia="Times New Roman" w:hAnsi="Times New Roman" w:cs="Times New Roman"/>
          <w:color w:val="000000" w:themeColor="text1"/>
          <w:sz w:val="28"/>
          <w:szCs w:val="28"/>
        </w:rPr>
      </w:pPr>
      <w:r w:rsidRPr="000F700E">
        <w:rPr>
          <w:rFonts w:ascii="Times New Roman" w:eastAsia="Times New Roman" w:hAnsi="Times New Roman" w:cs="Times New Roman"/>
          <w:sz w:val="28"/>
          <w:szCs w:val="28"/>
        </w:rPr>
        <w:t xml:space="preserve">Description: CHISOLS identifies Kaczynski’s party as </w:t>
      </w:r>
      <w:proofErr w:type="spellStart"/>
      <w:r w:rsidRPr="000F700E">
        <w:rPr>
          <w:rFonts w:ascii="Times New Roman" w:eastAsia="Times New Roman" w:hAnsi="Times New Roman" w:cs="Times New Roman"/>
          <w:sz w:val="28"/>
          <w:szCs w:val="28"/>
        </w:rPr>
        <w:t>PiS</w:t>
      </w:r>
      <w:proofErr w:type="spellEnd"/>
      <w:r w:rsidRPr="000F700E">
        <w:rPr>
          <w:rFonts w:ascii="Times New Roman" w:eastAsia="Times New Roman" w:hAnsi="Times New Roman" w:cs="Times New Roman"/>
          <w:sz w:val="28"/>
          <w:szCs w:val="28"/>
        </w:rPr>
        <w:t xml:space="preserve">. DPI identifies </w:t>
      </w:r>
      <w:proofErr w:type="spellStart"/>
      <w:r w:rsidRPr="000F700E">
        <w:rPr>
          <w:rFonts w:ascii="Times New Roman" w:eastAsia="Times New Roman" w:hAnsi="Times New Roman" w:cs="Times New Roman"/>
          <w:sz w:val="28"/>
          <w:szCs w:val="28"/>
        </w:rPr>
        <w:t>PiS’s</w:t>
      </w:r>
      <w:proofErr w:type="spellEnd"/>
      <w:r w:rsidRPr="000F700E">
        <w:rPr>
          <w:rFonts w:ascii="Times New Roman" w:eastAsia="Times New Roman" w:hAnsi="Times New Roman" w:cs="Times New Roman"/>
          <w:sz w:val="28"/>
          <w:szCs w:val="28"/>
        </w:rPr>
        <w:t xml:space="preserve"> ideology as rightist. Political Handbook of the World (2015: 1171) elaborates, writing that “the plurality achieved by the rightist </w:t>
      </w:r>
      <w:proofErr w:type="spellStart"/>
      <w:r w:rsidRPr="000F700E">
        <w:rPr>
          <w:rFonts w:ascii="Times New Roman" w:eastAsia="Times New Roman" w:hAnsi="Times New Roman" w:cs="Times New Roman"/>
          <w:sz w:val="28"/>
          <w:szCs w:val="28"/>
        </w:rPr>
        <w:t>PiS</w:t>
      </w:r>
      <w:proofErr w:type="spellEnd"/>
      <w:r w:rsidRPr="000F700E">
        <w:rPr>
          <w:rFonts w:ascii="Times New Roman" w:eastAsia="Times New Roman" w:hAnsi="Times New Roman" w:cs="Times New Roman"/>
          <w:sz w:val="28"/>
          <w:szCs w:val="28"/>
        </w:rPr>
        <w:t xml:space="preserve"> surprised observers across Europe”. </w:t>
      </w:r>
      <w:proofErr w:type="spellStart"/>
      <w:r w:rsidRPr="000F700E">
        <w:rPr>
          <w:rFonts w:ascii="Times New Roman" w:eastAsia="Times New Roman" w:hAnsi="Times New Roman" w:cs="Times New Roman"/>
          <w:sz w:val="28"/>
          <w:szCs w:val="28"/>
        </w:rPr>
        <w:t>Armingeon</w:t>
      </w:r>
      <w:proofErr w:type="spellEnd"/>
      <w:r w:rsidRPr="000F700E">
        <w:rPr>
          <w:rFonts w:ascii="Times New Roman" w:eastAsia="Times New Roman" w:hAnsi="Times New Roman" w:cs="Times New Roman"/>
          <w:sz w:val="28"/>
          <w:szCs w:val="28"/>
        </w:rPr>
        <w:t xml:space="preserve"> et al. (2019) confirms </w:t>
      </w:r>
      <w:proofErr w:type="spellStart"/>
      <w:r w:rsidRPr="000F700E">
        <w:rPr>
          <w:rFonts w:ascii="Times New Roman" w:eastAsia="Times New Roman" w:hAnsi="Times New Roman" w:cs="Times New Roman"/>
          <w:sz w:val="28"/>
          <w:szCs w:val="28"/>
        </w:rPr>
        <w:t>PiS</w:t>
      </w:r>
      <w:proofErr w:type="spellEnd"/>
      <w:r w:rsidRPr="000F700E">
        <w:rPr>
          <w:rFonts w:ascii="Times New Roman" w:eastAsia="Times New Roman" w:hAnsi="Times New Roman" w:cs="Times New Roman"/>
          <w:sz w:val="28"/>
          <w:szCs w:val="28"/>
        </w:rPr>
        <w:t xml:space="preserve"> to be rightist. Perspective Monde (2019) identifies Kaczynski’s ideology as rightist.</w:t>
      </w:r>
      <w:r w:rsidR="001412C7" w:rsidRPr="000F700E">
        <w:rPr>
          <w:rFonts w:ascii="Times New Roman" w:eastAsia="Times New Roman" w:hAnsi="Times New Roman" w:cs="Times New Roman"/>
          <w:sz w:val="28"/>
          <w:szCs w:val="28"/>
        </w:rPr>
        <w:t xml:space="preserve"> </w:t>
      </w:r>
      <w:r w:rsidR="001412C7" w:rsidRPr="000F700E">
        <w:rPr>
          <w:rFonts w:ascii="Times New Roman" w:hAnsi="Times New Roman" w:cs="Times New Roman"/>
          <w:sz w:val="28"/>
          <w:szCs w:val="28"/>
        </w:rPr>
        <w:t>In the Global Party Survey 2019, 15 experts identify the average left-right (0-10) score of Law and Justice (</w:t>
      </w:r>
      <w:proofErr w:type="spellStart"/>
      <w:r w:rsidR="001412C7" w:rsidRPr="000F700E">
        <w:rPr>
          <w:rFonts w:ascii="Times New Roman" w:hAnsi="Times New Roman" w:cs="Times New Roman"/>
          <w:sz w:val="28"/>
          <w:szCs w:val="28"/>
        </w:rPr>
        <w:t>PiS</w:t>
      </w:r>
      <w:proofErr w:type="spellEnd"/>
      <w:r w:rsidR="001412C7" w:rsidRPr="000F700E">
        <w:rPr>
          <w:rFonts w:ascii="Times New Roman" w:hAnsi="Times New Roman" w:cs="Times New Roman"/>
          <w:sz w:val="28"/>
          <w:szCs w:val="28"/>
        </w:rPr>
        <w:t>) as 2.9.</w:t>
      </w:r>
      <w:r w:rsidR="00177E33" w:rsidRPr="000F700E">
        <w:rPr>
          <w:rFonts w:ascii="Times New Roman" w:hAnsi="Times New Roman" w:cs="Times New Roman"/>
          <w:sz w:val="28"/>
          <w:szCs w:val="28"/>
        </w:rPr>
        <w:t xml:space="preserve"> </w:t>
      </w:r>
      <w:r w:rsidR="00177E33" w:rsidRPr="000F700E">
        <w:rPr>
          <w:rFonts w:ascii="Times New Roman" w:hAnsi="Times New Roman" w:cs="Times New Roman"/>
          <w:color w:val="000000" w:themeColor="text1"/>
          <w:sz w:val="28"/>
          <w:szCs w:val="28"/>
        </w:rPr>
        <w:t xml:space="preserve">Norris (2020: 15) identifies </w:t>
      </w:r>
      <w:proofErr w:type="spellStart"/>
      <w:r w:rsidR="00177E33" w:rsidRPr="000F700E">
        <w:rPr>
          <w:rFonts w:ascii="Times New Roman" w:hAnsi="Times New Roman" w:cs="Times New Roman"/>
          <w:color w:val="000000" w:themeColor="text1"/>
          <w:sz w:val="28"/>
          <w:szCs w:val="28"/>
        </w:rPr>
        <w:t>PiS</w:t>
      </w:r>
      <w:proofErr w:type="spellEnd"/>
      <w:r w:rsidR="00177E33" w:rsidRPr="000F700E">
        <w:rPr>
          <w:rFonts w:ascii="Times New Roman" w:hAnsi="Times New Roman" w:cs="Times New Roman"/>
          <w:color w:val="000000" w:themeColor="text1"/>
          <w:sz w:val="28"/>
          <w:szCs w:val="28"/>
        </w:rPr>
        <w:t xml:space="preserve"> as leftist, writing that “</w:t>
      </w:r>
      <w:r w:rsidR="00177E33" w:rsidRPr="000F700E">
        <w:rPr>
          <w:rFonts w:ascii="Times New Roman" w:eastAsiaTheme="minorHAnsi" w:hAnsi="Times New Roman" w:cs="Times New Roman"/>
          <w:color w:val="000000" w:themeColor="text1"/>
          <w:sz w:val="28"/>
          <w:szCs w:val="28"/>
        </w:rPr>
        <w:t>parties using populist rhetoric fall across the economic spectrum, for example, Poland’s Law and Justice party (in common with many Eastern European populist parties) is socialist towards the economy and welfare state but highly traditional in its social values”.</w:t>
      </w:r>
      <w:r w:rsidR="000A3DA1" w:rsidRPr="000F700E">
        <w:rPr>
          <w:rFonts w:ascii="Times New Roman" w:hAnsi="Times New Roman" w:cs="Times New Roman"/>
          <w:sz w:val="28"/>
          <w:szCs w:val="28"/>
        </w:rPr>
        <w:t xml:space="preserve"> </w:t>
      </w:r>
      <w:proofErr w:type="spellStart"/>
      <w:r w:rsidR="000A3DA1" w:rsidRPr="000F700E">
        <w:rPr>
          <w:rFonts w:ascii="Times New Roman" w:hAnsi="Times New Roman" w:cs="Times New Roman"/>
          <w:sz w:val="28"/>
          <w:szCs w:val="28"/>
        </w:rPr>
        <w:t>Rohrschneider</w:t>
      </w:r>
      <w:proofErr w:type="spellEnd"/>
      <w:r w:rsidR="000A3DA1" w:rsidRPr="000F700E">
        <w:rPr>
          <w:rFonts w:ascii="Times New Roman" w:hAnsi="Times New Roman" w:cs="Times New Roman"/>
          <w:sz w:val="28"/>
          <w:szCs w:val="28"/>
        </w:rPr>
        <w:t xml:space="preserve"> and Whitefield (2009) identify </w:t>
      </w:r>
      <w:proofErr w:type="spellStart"/>
      <w:r w:rsidR="000A3DA1" w:rsidRPr="000F700E">
        <w:rPr>
          <w:rFonts w:ascii="Times New Roman" w:hAnsi="Times New Roman" w:cs="Times New Roman"/>
          <w:sz w:val="28"/>
          <w:szCs w:val="28"/>
        </w:rPr>
        <w:t>PiS’s</w:t>
      </w:r>
      <w:proofErr w:type="spellEnd"/>
      <w:r w:rsidR="000A3DA1" w:rsidRPr="000F700E">
        <w:rPr>
          <w:rFonts w:ascii="Times New Roman" w:hAnsi="Times New Roman" w:cs="Times New Roman"/>
          <w:sz w:val="28"/>
          <w:szCs w:val="28"/>
        </w:rPr>
        <w:t xml:space="preserve"> support-oppose welfare score as approximately 3.5</w:t>
      </w:r>
      <w:r w:rsidR="004B49D2" w:rsidRPr="000F700E">
        <w:rPr>
          <w:rFonts w:ascii="Times New Roman" w:hAnsi="Times New Roman" w:cs="Times New Roman"/>
          <w:sz w:val="28"/>
          <w:szCs w:val="28"/>
        </w:rPr>
        <w:t xml:space="preserve"> on a scale from 1-7.</w:t>
      </w:r>
      <w:r w:rsidR="007379DE" w:rsidRPr="000F700E">
        <w:rPr>
          <w:rFonts w:ascii="Times New Roman" w:hAnsi="Times New Roman" w:cs="Times New Roman"/>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w:t>
      </w:r>
      <w:proofErr w:type="spellStart"/>
      <w:r w:rsidR="007379DE" w:rsidRPr="000F700E">
        <w:rPr>
          <w:rFonts w:ascii="Times New Roman" w:hAnsi="Times New Roman" w:cs="Times New Roman"/>
          <w:sz w:val="28"/>
          <w:szCs w:val="28"/>
        </w:rPr>
        <w:t>PiS’s</w:t>
      </w:r>
      <w:proofErr w:type="spellEnd"/>
      <w:r w:rsidR="007379DE" w:rsidRPr="000F700E">
        <w:rPr>
          <w:rFonts w:ascii="Times New Roman" w:hAnsi="Times New Roman" w:cs="Times New Roman"/>
          <w:sz w:val="28"/>
          <w:szCs w:val="28"/>
        </w:rPr>
        <w:t xml:space="preserve"> party family as conservative.</w:t>
      </w:r>
      <w:r w:rsidR="0021550A" w:rsidRPr="000F700E">
        <w:rPr>
          <w:rFonts w:ascii="Times New Roman" w:hAnsi="Times New Roman" w:cs="Times New Roman"/>
          <w:sz w:val="28"/>
          <w:szCs w:val="28"/>
        </w:rPr>
        <w:t xml:space="preserve"> </w:t>
      </w:r>
      <w:r w:rsidR="00251E03" w:rsidRPr="000F700E">
        <w:rPr>
          <w:rFonts w:ascii="Times New Roman" w:hAnsi="Times New Roman" w:cs="Times New Roman"/>
          <w:sz w:val="28"/>
          <w:szCs w:val="28"/>
        </w:rPr>
        <w:t xml:space="preserve">Gwiazda (2008: 761) identifies </w:t>
      </w:r>
      <w:proofErr w:type="spellStart"/>
      <w:r w:rsidR="00251E03" w:rsidRPr="000F700E">
        <w:rPr>
          <w:rFonts w:ascii="Times New Roman" w:hAnsi="Times New Roman" w:cs="Times New Roman"/>
          <w:sz w:val="28"/>
          <w:szCs w:val="28"/>
        </w:rPr>
        <w:t>PiS</w:t>
      </w:r>
      <w:proofErr w:type="spellEnd"/>
      <w:r w:rsidR="00251E03" w:rsidRPr="000F700E">
        <w:rPr>
          <w:rFonts w:ascii="Times New Roman" w:hAnsi="Times New Roman" w:cs="Times New Roman"/>
          <w:sz w:val="28"/>
          <w:szCs w:val="28"/>
        </w:rPr>
        <w:t xml:space="preserve"> as social-conservative, writing that “</w:t>
      </w:r>
      <w:r w:rsidR="00251E03" w:rsidRPr="000F700E">
        <w:rPr>
          <w:rFonts w:ascii="Times New Roman" w:eastAsia="Times New Roman" w:hAnsi="Times New Roman" w:cs="Times New Roman"/>
          <w:sz w:val="28"/>
          <w:szCs w:val="28"/>
          <w:lang w:eastAsia="en-US"/>
        </w:rPr>
        <w:t xml:space="preserve">the social-conservative </w:t>
      </w:r>
      <w:proofErr w:type="spellStart"/>
      <w:r w:rsidR="00251E03" w:rsidRPr="000F700E">
        <w:rPr>
          <w:rFonts w:ascii="Times New Roman" w:eastAsia="Times New Roman" w:hAnsi="Times New Roman" w:cs="Times New Roman"/>
          <w:sz w:val="28"/>
          <w:szCs w:val="28"/>
          <w:lang w:eastAsia="en-US"/>
        </w:rPr>
        <w:t>PiS</w:t>
      </w:r>
      <w:proofErr w:type="spellEnd"/>
      <w:r w:rsidR="00251E03" w:rsidRPr="000F700E">
        <w:rPr>
          <w:rFonts w:ascii="Times New Roman" w:eastAsia="Times New Roman" w:hAnsi="Times New Roman" w:cs="Times New Roman"/>
          <w:sz w:val="28"/>
          <w:szCs w:val="28"/>
          <w:lang w:eastAsia="en-US"/>
        </w:rPr>
        <w:t xml:space="preserve"> advocates a strong state, a traditional social order, rigorous law and order principles, and declared the fight against crime and corruption as priorities.” </w:t>
      </w:r>
      <w:r w:rsidR="0021550A" w:rsidRPr="000F700E">
        <w:rPr>
          <w:rFonts w:ascii="Times New Roman" w:hAnsi="Times New Roman" w:cs="Times New Roman"/>
          <w:sz w:val="28"/>
          <w:szCs w:val="28"/>
        </w:rPr>
        <w:t xml:space="preserve">Millard (2007: 213) identifies </w:t>
      </w:r>
      <w:proofErr w:type="spellStart"/>
      <w:r w:rsidR="0021550A" w:rsidRPr="000F700E">
        <w:rPr>
          <w:rFonts w:ascii="Times New Roman" w:hAnsi="Times New Roman" w:cs="Times New Roman"/>
          <w:sz w:val="28"/>
          <w:szCs w:val="28"/>
        </w:rPr>
        <w:t>PiS</w:t>
      </w:r>
      <w:proofErr w:type="spellEnd"/>
      <w:r w:rsidR="0021550A" w:rsidRPr="000F700E">
        <w:rPr>
          <w:rFonts w:ascii="Times New Roman" w:hAnsi="Times New Roman" w:cs="Times New Roman"/>
          <w:sz w:val="28"/>
          <w:szCs w:val="28"/>
        </w:rPr>
        <w:t xml:space="preserve"> as leftist, writing that “</w:t>
      </w:r>
      <w:r w:rsidR="0021550A" w:rsidRPr="000F700E">
        <w:rPr>
          <w:rFonts w:ascii="Times New Roman" w:eastAsia="Times New Roman" w:hAnsi="Times New Roman" w:cs="Times New Roman"/>
          <w:sz w:val="28"/>
          <w:szCs w:val="28"/>
          <w:lang w:eastAsia="en-US"/>
        </w:rPr>
        <w:t xml:space="preserve">In the last stages of the parliamentary campaign, </w:t>
      </w:r>
      <w:proofErr w:type="spellStart"/>
      <w:r w:rsidR="0021550A" w:rsidRPr="000F700E">
        <w:rPr>
          <w:rFonts w:ascii="Times New Roman" w:eastAsia="Times New Roman" w:hAnsi="Times New Roman" w:cs="Times New Roman"/>
          <w:sz w:val="28"/>
          <w:szCs w:val="28"/>
          <w:lang w:eastAsia="en-US"/>
        </w:rPr>
        <w:t>PiS</w:t>
      </w:r>
      <w:proofErr w:type="spellEnd"/>
      <w:r w:rsidR="0021550A" w:rsidRPr="000F700E">
        <w:rPr>
          <w:rFonts w:ascii="Times New Roman" w:eastAsia="Times New Roman" w:hAnsi="Times New Roman" w:cs="Times New Roman"/>
          <w:sz w:val="28"/>
          <w:szCs w:val="28"/>
          <w:lang w:eastAsia="en-US"/>
        </w:rPr>
        <w:t xml:space="preserve"> benefited from a shift in the </w:t>
      </w:r>
      <w:proofErr w:type="spellStart"/>
      <w:r w:rsidR="0021550A" w:rsidRPr="000F700E">
        <w:rPr>
          <w:rFonts w:ascii="Times New Roman" w:eastAsia="Times New Roman" w:hAnsi="Times New Roman" w:cs="Times New Roman"/>
          <w:sz w:val="28"/>
          <w:szCs w:val="28"/>
          <w:lang w:eastAsia="en-US"/>
        </w:rPr>
        <w:t>Kaczyński's</w:t>
      </w:r>
      <w:proofErr w:type="spellEnd"/>
      <w:r w:rsidR="0021550A" w:rsidRPr="000F700E">
        <w:rPr>
          <w:rFonts w:ascii="Times New Roman" w:eastAsia="Times New Roman" w:hAnsi="Times New Roman" w:cs="Times New Roman"/>
          <w:sz w:val="28"/>
          <w:szCs w:val="28"/>
          <w:lang w:eastAsia="en-US"/>
        </w:rPr>
        <w:t xml:space="preserve"> strategy. With no serious challenge from the left … </w:t>
      </w:r>
      <w:proofErr w:type="spellStart"/>
      <w:r w:rsidR="0021550A" w:rsidRPr="000F700E">
        <w:rPr>
          <w:rFonts w:ascii="Times New Roman" w:eastAsia="Times New Roman" w:hAnsi="Times New Roman" w:cs="Times New Roman"/>
          <w:sz w:val="28"/>
          <w:szCs w:val="28"/>
          <w:lang w:eastAsia="en-US"/>
        </w:rPr>
        <w:t>PiS</w:t>
      </w:r>
      <w:proofErr w:type="spellEnd"/>
      <w:r w:rsidR="0021550A" w:rsidRPr="000F700E">
        <w:rPr>
          <w:rFonts w:ascii="Times New Roman" w:eastAsia="Times New Roman" w:hAnsi="Times New Roman" w:cs="Times New Roman"/>
          <w:sz w:val="28"/>
          <w:szCs w:val="28"/>
          <w:lang w:eastAsia="en-US"/>
        </w:rPr>
        <w:t xml:space="preserve"> concentrated on attacking PO. Lech </w:t>
      </w:r>
      <w:proofErr w:type="spellStart"/>
      <w:r w:rsidR="0021550A" w:rsidRPr="000F700E">
        <w:rPr>
          <w:rFonts w:ascii="Times New Roman" w:eastAsia="Times New Roman" w:hAnsi="Times New Roman" w:cs="Times New Roman"/>
          <w:sz w:val="28"/>
          <w:szCs w:val="28"/>
          <w:lang w:eastAsia="en-US"/>
        </w:rPr>
        <w:t>Kaczyński</w:t>
      </w:r>
      <w:proofErr w:type="spellEnd"/>
      <w:r w:rsidR="0021550A" w:rsidRPr="000F700E">
        <w:rPr>
          <w:rFonts w:ascii="Times New Roman" w:eastAsia="Times New Roman" w:hAnsi="Times New Roman" w:cs="Times New Roman"/>
          <w:sz w:val="28"/>
          <w:szCs w:val="28"/>
          <w:lang w:eastAsia="en-US"/>
        </w:rPr>
        <w:t xml:space="preserve"> posed a stark choice between PO's ‘liberal Poland’, serving the rich, and </w:t>
      </w:r>
      <w:proofErr w:type="spellStart"/>
      <w:r w:rsidR="0021550A" w:rsidRPr="000F700E">
        <w:rPr>
          <w:rFonts w:ascii="Times New Roman" w:eastAsia="Times New Roman" w:hAnsi="Times New Roman" w:cs="Times New Roman"/>
          <w:sz w:val="28"/>
          <w:szCs w:val="28"/>
          <w:lang w:eastAsia="en-US"/>
        </w:rPr>
        <w:t>PiS's</w:t>
      </w:r>
      <w:proofErr w:type="spellEnd"/>
      <w:r w:rsidR="0021550A" w:rsidRPr="000F700E">
        <w:rPr>
          <w:rFonts w:ascii="Times New Roman" w:eastAsia="Times New Roman" w:hAnsi="Times New Roman" w:cs="Times New Roman"/>
          <w:sz w:val="28"/>
          <w:szCs w:val="28"/>
          <w:lang w:eastAsia="en-US"/>
        </w:rPr>
        <w:t xml:space="preserve"> ‘social’ or ‘solidary’ Poland. </w:t>
      </w:r>
      <w:proofErr w:type="spellStart"/>
      <w:r w:rsidR="0021550A" w:rsidRPr="000F700E">
        <w:rPr>
          <w:rFonts w:ascii="Times New Roman" w:eastAsia="Times New Roman" w:hAnsi="Times New Roman" w:cs="Times New Roman"/>
          <w:sz w:val="28"/>
          <w:szCs w:val="28"/>
          <w:lang w:eastAsia="en-US"/>
        </w:rPr>
        <w:t>PiS</w:t>
      </w:r>
      <w:proofErr w:type="spellEnd"/>
      <w:r w:rsidR="0021550A" w:rsidRPr="000F700E">
        <w:rPr>
          <w:rFonts w:ascii="Times New Roman" w:eastAsia="Times New Roman" w:hAnsi="Times New Roman" w:cs="Times New Roman"/>
          <w:sz w:val="28"/>
          <w:szCs w:val="28"/>
          <w:lang w:eastAsia="en-US"/>
        </w:rPr>
        <w:t xml:space="preserve"> stressed concern for the poor, promising to end the scandal of ‘hungry children’ and opposing the regressive implications of PO's flat tax.” Millard (2007: 213) also identifies Kaczynski as leftist, writing that “</w:t>
      </w:r>
      <w:proofErr w:type="spellStart"/>
      <w:r w:rsidR="0021550A" w:rsidRPr="000F700E">
        <w:rPr>
          <w:rFonts w:ascii="Times New Roman" w:eastAsia="Times New Roman" w:hAnsi="Times New Roman" w:cs="Times New Roman"/>
          <w:sz w:val="28"/>
          <w:szCs w:val="28"/>
          <w:lang w:eastAsia="en-US"/>
        </w:rPr>
        <w:t>Kaczyński</w:t>
      </w:r>
      <w:proofErr w:type="spellEnd"/>
      <w:r w:rsidR="0021550A" w:rsidRPr="000F700E">
        <w:rPr>
          <w:rFonts w:ascii="Times New Roman" w:eastAsia="Times New Roman" w:hAnsi="Times New Roman" w:cs="Times New Roman"/>
          <w:sz w:val="28"/>
          <w:szCs w:val="28"/>
          <w:lang w:eastAsia="en-US"/>
        </w:rPr>
        <w:t xml:space="preserve"> also reaffirmed </w:t>
      </w:r>
      <w:proofErr w:type="spellStart"/>
      <w:r w:rsidR="0021550A" w:rsidRPr="000F700E">
        <w:rPr>
          <w:rFonts w:ascii="Times New Roman" w:eastAsia="Times New Roman" w:hAnsi="Times New Roman" w:cs="Times New Roman"/>
          <w:sz w:val="28"/>
          <w:szCs w:val="28"/>
          <w:lang w:eastAsia="en-US"/>
        </w:rPr>
        <w:t>PiS's</w:t>
      </w:r>
      <w:proofErr w:type="spellEnd"/>
      <w:r w:rsidR="0021550A" w:rsidRPr="000F700E">
        <w:rPr>
          <w:rFonts w:ascii="Times New Roman" w:eastAsia="Times New Roman" w:hAnsi="Times New Roman" w:cs="Times New Roman"/>
          <w:sz w:val="28"/>
          <w:szCs w:val="28"/>
          <w:lang w:eastAsia="en-US"/>
        </w:rPr>
        <w:t xml:space="preserve"> position as ‘followers of an active role for the state in the economy’”.  </w:t>
      </w:r>
      <w:r w:rsidR="00274795" w:rsidRPr="000F700E">
        <w:rPr>
          <w:rFonts w:ascii="Times New Roman" w:hAnsi="Times New Roman" w:cs="Times New Roman"/>
          <w:sz w:val="28"/>
          <w:szCs w:val="28"/>
        </w:rPr>
        <w:t xml:space="preserve">In V-Party (2020), 7 experts identify leader party’s ideology as “Center” (0.089) in 2005, and “Center” </w:t>
      </w:r>
      <w:r w:rsidR="00274795" w:rsidRPr="000F700E">
        <w:rPr>
          <w:rFonts w:ascii="Times New Roman" w:hAnsi="Times New Roman" w:cs="Times New Roman"/>
          <w:sz w:val="28"/>
          <w:szCs w:val="28"/>
        </w:rPr>
        <w:lastRenderedPageBreak/>
        <w:t>(0.355) in 2007.</w:t>
      </w:r>
      <w:r w:rsidR="009A4A4C" w:rsidRPr="000F700E">
        <w:rPr>
          <w:rFonts w:ascii="Times New Roman" w:hAnsi="Times New Roman" w:cs="Times New Roman"/>
          <w:sz w:val="28"/>
          <w:szCs w:val="28"/>
        </w:rPr>
        <w:t xml:space="preserve"> </w:t>
      </w:r>
      <w:r w:rsidR="009A4A4C" w:rsidRPr="000F700E">
        <w:rPr>
          <w:rFonts w:ascii="Times New Roman" w:hAnsi="Times New Roman" w:cs="Times New Roman"/>
          <w:noProof/>
          <w:sz w:val="28"/>
          <w:szCs w:val="28"/>
        </w:rPr>
        <w:t>In V-Party (2020), 6 experts identify leader party’s cohesion as “Negligible visible disagreement” in 2005 and “Virtually no visible disagreement” in 2007.</w:t>
      </w:r>
      <w:r w:rsidR="00E70F95" w:rsidRPr="000F700E">
        <w:rPr>
          <w:rFonts w:ascii="Times New Roman" w:hAnsi="Times New Roman" w:cs="Times New Roman"/>
          <w:noProof/>
          <w:sz w:val="28"/>
          <w:szCs w:val="28"/>
        </w:rPr>
        <w:t xml:space="preserve"> Funke et. </w:t>
      </w:r>
      <w:r w:rsidR="00407B1A" w:rsidRPr="000F700E">
        <w:rPr>
          <w:rFonts w:ascii="Times New Roman" w:hAnsi="Times New Roman" w:cs="Times New Roman"/>
          <w:noProof/>
          <w:sz w:val="28"/>
          <w:szCs w:val="28"/>
        </w:rPr>
        <w:t>a</w:t>
      </w:r>
      <w:r w:rsidR="00E70F95" w:rsidRPr="000F700E">
        <w:rPr>
          <w:rFonts w:ascii="Times New Roman" w:hAnsi="Times New Roman" w:cs="Times New Roman"/>
          <w:noProof/>
          <w:sz w:val="28"/>
          <w:szCs w:val="28"/>
        </w:rPr>
        <w:t>l (2020) code Jaroslaw and Lech Kaczynski as “right-wing populist,” although profile states, “Economic grievances are not at the center of their discourse.”</w:t>
      </w:r>
      <w:r w:rsidR="00E43BD4" w:rsidRPr="000F700E">
        <w:rPr>
          <w:rFonts w:ascii="Times New Roman" w:hAnsi="Times New Roman" w:cs="Times New Roman"/>
          <w:noProof/>
          <w:sz w:val="28"/>
          <w:szCs w:val="28"/>
        </w:rPr>
        <w:t xml:space="preserve"> </w:t>
      </w:r>
      <w:proofErr w:type="spellStart"/>
      <w:r w:rsidR="00E43BD4" w:rsidRPr="000F700E">
        <w:rPr>
          <w:rFonts w:ascii="Times New Roman" w:hAnsi="Times New Roman" w:cs="Times New Roman"/>
          <w:sz w:val="28"/>
          <w:szCs w:val="28"/>
        </w:rPr>
        <w:t>Kulesza</w:t>
      </w:r>
      <w:proofErr w:type="spellEnd"/>
      <w:r w:rsidR="00E43BD4" w:rsidRPr="000F700E">
        <w:rPr>
          <w:rFonts w:ascii="Times New Roman" w:hAnsi="Times New Roman" w:cs="Times New Roman"/>
          <w:sz w:val="28"/>
          <w:szCs w:val="28"/>
        </w:rPr>
        <w:t xml:space="preserve"> (2013) states that PiS’</w:t>
      </w:r>
      <w:proofErr w:type="spellStart"/>
      <w:r w:rsidR="00E43BD4" w:rsidRPr="000F700E">
        <w:rPr>
          <w:rFonts w:ascii="Times New Roman" w:hAnsi="Times New Roman" w:cs="Times New Roman"/>
          <w:sz w:val="28"/>
          <w:szCs w:val="28"/>
        </w:rPr>
        <w:t>s election</w:t>
      </w:r>
      <w:proofErr w:type="spellEnd"/>
      <w:r w:rsidR="00E43BD4" w:rsidRPr="000F700E">
        <w:rPr>
          <w:rFonts w:ascii="Times New Roman" w:hAnsi="Times New Roman" w:cs="Times New Roman"/>
          <w:sz w:val="28"/>
          <w:szCs w:val="28"/>
        </w:rPr>
        <w:t xml:space="preserve"> platform in 2015 included “</w:t>
      </w:r>
      <w:r w:rsidR="00E43BD4" w:rsidRPr="000F700E">
        <w:rPr>
          <w:rFonts w:ascii="Times New Roman" w:eastAsia="Times New Roman" w:hAnsi="Times New Roman" w:cs="Times New Roman"/>
          <w:sz w:val="28"/>
          <w:szCs w:val="28"/>
          <w:lang w:eastAsia="en-US"/>
        </w:rPr>
        <w:t>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w:t>
      </w:r>
      <w:r w:rsidR="00A456AB" w:rsidRPr="000F700E">
        <w:rPr>
          <w:rFonts w:ascii="Times New Roman" w:eastAsia="Times New Roman" w:hAnsi="Times New Roman" w:cs="Times New Roman"/>
          <w:sz w:val="28"/>
          <w:szCs w:val="28"/>
          <w:lang w:eastAsia="en-US"/>
        </w:rPr>
        <w:t xml:space="preserve"> Ciobanu (2021) describes proposals made by the </w:t>
      </w:r>
      <w:proofErr w:type="spellStart"/>
      <w:r w:rsidR="00A456AB" w:rsidRPr="000F700E">
        <w:rPr>
          <w:rFonts w:ascii="Times New Roman" w:eastAsia="Times New Roman" w:hAnsi="Times New Roman" w:cs="Times New Roman"/>
          <w:sz w:val="28"/>
          <w:szCs w:val="28"/>
          <w:lang w:eastAsia="en-US"/>
        </w:rPr>
        <w:t>PiS</w:t>
      </w:r>
      <w:proofErr w:type="spellEnd"/>
      <w:r w:rsidR="00A456AB" w:rsidRPr="000F700E">
        <w:rPr>
          <w:rFonts w:ascii="Times New Roman" w:eastAsia="Times New Roman" w:hAnsi="Times New Roman" w:cs="Times New Roman"/>
          <w:sz w:val="28"/>
          <w:szCs w:val="28"/>
          <w:lang w:eastAsia="en-US"/>
        </w:rPr>
        <w:t xml:space="preserve"> to appeal to lower-class Polish voters by pursuing redistributive social policies, including restructuring the tax system to divert money from the rich to the low/middle class population, and increasing government spending on healthcare.</w:t>
      </w:r>
    </w:p>
    <w:p w14:paraId="0000002A" w14:textId="77777777" w:rsidR="000555E7" w:rsidRPr="000F700E" w:rsidRDefault="000555E7">
      <w:pPr>
        <w:jc w:val="both"/>
        <w:rPr>
          <w:rFonts w:ascii="Times New Roman" w:eastAsia="Times New Roman" w:hAnsi="Times New Roman" w:cs="Times New Roman"/>
          <w:color w:val="000000"/>
          <w:sz w:val="28"/>
          <w:szCs w:val="28"/>
        </w:rPr>
      </w:pPr>
    </w:p>
    <w:p w14:paraId="0000002B" w14:textId="77777777" w:rsidR="000555E7" w:rsidRPr="000F700E" w:rsidRDefault="001F55EF">
      <w:pPr>
        <w:jc w:val="both"/>
        <w:rPr>
          <w:rFonts w:ascii="Times New Roman" w:eastAsia="Times New Roman" w:hAnsi="Times New Roman" w:cs="Times New Roman"/>
          <w:color w:val="000000"/>
          <w:sz w:val="28"/>
          <w:szCs w:val="28"/>
        </w:rPr>
      </w:pPr>
      <w:r w:rsidRPr="000F700E">
        <w:rPr>
          <w:rFonts w:ascii="Times New Roman" w:eastAsia="Times New Roman" w:hAnsi="Times New Roman" w:cs="Times New Roman"/>
          <w:color w:val="000000"/>
          <w:sz w:val="28"/>
          <w:szCs w:val="28"/>
        </w:rPr>
        <w:t>Years: 2010-2014</w:t>
      </w:r>
    </w:p>
    <w:p w14:paraId="0000002C"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Leader: Bronislaw Maria </w:t>
      </w:r>
      <w:proofErr w:type="spellStart"/>
      <w:r w:rsidRPr="000F700E">
        <w:rPr>
          <w:rFonts w:ascii="Times New Roman" w:eastAsia="Times New Roman" w:hAnsi="Times New Roman" w:cs="Times New Roman"/>
          <w:sz w:val="28"/>
          <w:szCs w:val="28"/>
        </w:rPr>
        <w:t>Komorowski</w:t>
      </w:r>
      <w:proofErr w:type="spellEnd"/>
    </w:p>
    <w:p w14:paraId="0000002D"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right</w:t>
      </w:r>
    </w:p>
    <w:p w14:paraId="42EC8F53" w14:textId="1FA2B5A8" w:rsidR="00E43BD4" w:rsidRPr="000F700E" w:rsidRDefault="001F55EF" w:rsidP="00E43BD4">
      <w:pPr>
        <w:rPr>
          <w:rFonts w:ascii="Times New Roman" w:eastAsia="Times New Roman" w:hAnsi="Times New Roman" w:cs="Times New Roman"/>
          <w:sz w:val="28"/>
          <w:szCs w:val="28"/>
          <w:lang w:eastAsia="en-US"/>
        </w:rPr>
      </w:pPr>
      <w:r w:rsidRPr="000F700E">
        <w:rPr>
          <w:rFonts w:ascii="Times New Roman" w:eastAsia="Times New Roman" w:hAnsi="Times New Roman" w:cs="Times New Roman"/>
          <w:color w:val="000000"/>
          <w:sz w:val="28"/>
          <w:szCs w:val="28"/>
        </w:rPr>
        <w:t xml:space="preserve">Description: Political Handbook of the World (2015: 1177) identifies </w:t>
      </w:r>
      <w:proofErr w:type="spellStart"/>
      <w:r w:rsidRPr="000F700E">
        <w:rPr>
          <w:rFonts w:ascii="Times New Roman" w:eastAsia="Times New Roman" w:hAnsi="Times New Roman" w:cs="Times New Roman"/>
          <w:color w:val="000000"/>
          <w:sz w:val="28"/>
          <w:szCs w:val="28"/>
        </w:rPr>
        <w:t>Komorowski’s</w:t>
      </w:r>
      <w:proofErr w:type="spellEnd"/>
      <w:r w:rsidRPr="000F700E">
        <w:rPr>
          <w:rFonts w:ascii="Times New Roman" w:eastAsia="Times New Roman" w:hAnsi="Times New Roman" w:cs="Times New Roman"/>
          <w:color w:val="000000"/>
          <w:sz w:val="28"/>
          <w:szCs w:val="28"/>
        </w:rPr>
        <w:t xml:space="preserve"> ideology as the Civic Platform (</w:t>
      </w:r>
      <w:proofErr w:type="spellStart"/>
      <w:r w:rsidRPr="000F700E">
        <w:rPr>
          <w:rFonts w:ascii="Times New Roman" w:eastAsia="Times New Roman" w:hAnsi="Times New Roman" w:cs="Times New Roman"/>
          <w:i/>
          <w:color w:val="000000"/>
          <w:sz w:val="28"/>
          <w:szCs w:val="28"/>
        </w:rPr>
        <w:t>Platforma</w:t>
      </w:r>
      <w:proofErr w:type="spellEnd"/>
      <w:r w:rsidRPr="000F700E">
        <w:rPr>
          <w:rFonts w:ascii="Times New Roman" w:eastAsia="Times New Roman" w:hAnsi="Times New Roman" w:cs="Times New Roman"/>
          <w:i/>
          <w:color w:val="000000"/>
          <w:sz w:val="28"/>
          <w:szCs w:val="28"/>
        </w:rPr>
        <w:t xml:space="preserve"> </w:t>
      </w:r>
      <w:proofErr w:type="spellStart"/>
      <w:r w:rsidRPr="000F700E">
        <w:rPr>
          <w:rFonts w:ascii="Times New Roman" w:eastAsia="Times New Roman" w:hAnsi="Times New Roman" w:cs="Times New Roman"/>
          <w:i/>
          <w:color w:val="000000"/>
          <w:sz w:val="28"/>
          <w:szCs w:val="28"/>
        </w:rPr>
        <w:t>Obywatelska</w:t>
      </w:r>
      <w:proofErr w:type="spellEnd"/>
      <w:r w:rsidRPr="000F700E">
        <w:rPr>
          <w:rFonts w:ascii="Times New Roman" w:eastAsia="Times New Roman" w:hAnsi="Times New Roman" w:cs="Times New Roman"/>
          <w:color w:val="000000"/>
          <w:sz w:val="28"/>
          <w:szCs w:val="28"/>
        </w:rPr>
        <w:t xml:space="preserve">—PO), writing that “The PD supported the PO's </w:t>
      </w:r>
      <w:proofErr w:type="spellStart"/>
      <w:r w:rsidRPr="000F700E">
        <w:rPr>
          <w:rFonts w:ascii="Times New Roman" w:eastAsia="Times New Roman" w:hAnsi="Times New Roman" w:cs="Times New Roman"/>
          <w:color w:val="000000"/>
          <w:sz w:val="28"/>
          <w:szCs w:val="28"/>
        </w:rPr>
        <w:t>Bronisław</w:t>
      </w:r>
      <w:proofErr w:type="spellEnd"/>
      <w:r w:rsidRPr="000F700E">
        <w:rPr>
          <w:rFonts w:ascii="Times New Roman" w:eastAsia="Times New Roman" w:hAnsi="Times New Roman" w:cs="Times New Roman"/>
          <w:color w:val="000000"/>
          <w:sz w:val="28"/>
          <w:szCs w:val="28"/>
        </w:rPr>
        <w:t xml:space="preserve"> </w:t>
      </w:r>
      <w:proofErr w:type="spellStart"/>
      <w:r w:rsidRPr="000F700E">
        <w:rPr>
          <w:rFonts w:ascii="Times New Roman" w:eastAsia="Times New Roman" w:hAnsi="Times New Roman" w:cs="Times New Roman"/>
          <w:color w:val="000000"/>
          <w:sz w:val="28"/>
          <w:szCs w:val="28"/>
        </w:rPr>
        <w:t>Komorowski</w:t>
      </w:r>
      <w:proofErr w:type="spellEnd"/>
      <w:r w:rsidRPr="000F700E">
        <w:rPr>
          <w:rFonts w:ascii="Times New Roman" w:eastAsia="Times New Roman" w:hAnsi="Times New Roman" w:cs="Times New Roman"/>
          <w:color w:val="000000"/>
          <w:sz w:val="28"/>
          <w:szCs w:val="28"/>
        </w:rPr>
        <w:t xml:space="preserve"> in both rounds of the 2010 presidential elections”. </w:t>
      </w:r>
      <w:r w:rsidRPr="000F700E">
        <w:rPr>
          <w:rFonts w:ascii="Times New Roman" w:eastAsia="Times New Roman" w:hAnsi="Times New Roman" w:cs="Times New Roman"/>
          <w:sz w:val="28"/>
          <w:szCs w:val="28"/>
        </w:rPr>
        <w:t xml:space="preserve">DPI identifies PO’s ideology as centrist, but its source Lansford (2015) only identifies Tusk’s coalition government as centrist, writing “Donald Tusk formed a centrist government on November 16, 2007 comprising the PO and the PSL”. </w:t>
      </w:r>
      <w:r w:rsidRPr="000F700E">
        <w:rPr>
          <w:rFonts w:ascii="Times New Roman" w:eastAsia="Times New Roman" w:hAnsi="Times New Roman" w:cs="Times New Roman"/>
          <w:color w:val="000000"/>
          <w:sz w:val="28"/>
          <w:szCs w:val="28"/>
        </w:rPr>
        <w:t xml:space="preserve">Political Handbook of the World (2015: 1171) elaborates, writing that “the coalition crisis endured for several weeks, prompting a </w:t>
      </w:r>
      <w:proofErr w:type="spellStart"/>
      <w:r w:rsidRPr="000F700E">
        <w:rPr>
          <w:rFonts w:ascii="Times New Roman" w:eastAsia="Times New Roman" w:hAnsi="Times New Roman" w:cs="Times New Roman"/>
          <w:color w:val="000000"/>
          <w:sz w:val="28"/>
          <w:szCs w:val="28"/>
        </w:rPr>
        <w:t>PiS</w:t>
      </w:r>
      <w:proofErr w:type="spellEnd"/>
      <w:r w:rsidRPr="000F700E">
        <w:rPr>
          <w:rFonts w:ascii="Times New Roman" w:eastAsia="Times New Roman" w:hAnsi="Times New Roman" w:cs="Times New Roman"/>
          <w:color w:val="000000"/>
          <w:sz w:val="28"/>
          <w:szCs w:val="28"/>
        </w:rPr>
        <w:t xml:space="preserve"> meeting with its rival, the center-right PO”. </w:t>
      </w:r>
      <w:proofErr w:type="spellStart"/>
      <w:r w:rsidRPr="000F700E">
        <w:rPr>
          <w:rFonts w:ascii="Times New Roman" w:eastAsia="Times New Roman" w:hAnsi="Times New Roman" w:cs="Times New Roman"/>
          <w:color w:val="000000"/>
          <w:sz w:val="28"/>
          <w:szCs w:val="28"/>
        </w:rPr>
        <w:t>Armingeon</w:t>
      </w:r>
      <w:proofErr w:type="spellEnd"/>
      <w:r w:rsidRPr="000F700E">
        <w:rPr>
          <w:rFonts w:ascii="Times New Roman" w:eastAsia="Times New Roman" w:hAnsi="Times New Roman" w:cs="Times New Roman"/>
          <w:color w:val="000000"/>
          <w:sz w:val="28"/>
          <w:szCs w:val="28"/>
        </w:rPr>
        <w:t xml:space="preserve"> et al. (2018) </w:t>
      </w:r>
      <w:r w:rsidRPr="000F700E">
        <w:rPr>
          <w:rFonts w:ascii="Times New Roman" w:eastAsia="Times New Roman" w:hAnsi="Times New Roman" w:cs="Times New Roman"/>
          <w:sz w:val="28"/>
          <w:szCs w:val="28"/>
        </w:rPr>
        <w:t xml:space="preserve">confirm PO’s ideology as rightist. Perspective Monde (2019) identifies </w:t>
      </w:r>
      <w:proofErr w:type="spellStart"/>
      <w:r w:rsidRPr="000F700E">
        <w:rPr>
          <w:rFonts w:ascii="Times New Roman" w:eastAsia="Times New Roman" w:hAnsi="Times New Roman" w:cs="Times New Roman"/>
          <w:sz w:val="28"/>
          <w:szCs w:val="28"/>
        </w:rPr>
        <w:t>Komorowski’s</w:t>
      </w:r>
      <w:proofErr w:type="spellEnd"/>
      <w:r w:rsidRPr="000F700E">
        <w:rPr>
          <w:rFonts w:ascii="Times New Roman" w:eastAsia="Times New Roman" w:hAnsi="Times New Roman" w:cs="Times New Roman"/>
          <w:sz w:val="28"/>
          <w:szCs w:val="28"/>
        </w:rPr>
        <w:t xml:space="preserve"> ideology as rightist.</w:t>
      </w:r>
      <w:r w:rsidR="001412C7" w:rsidRPr="000F700E">
        <w:rPr>
          <w:rFonts w:ascii="Times New Roman" w:eastAsia="Times New Roman" w:hAnsi="Times New Roman" w:cs="Times New Roman"/>
          <w:sz w:val="28"/>
          <w:szCs w:val="28"/>
        </w:rPr>
        <w:t xml:space="preserve"> </w:t>
      </w:r>
      <w:r w:rsidR="001412C7" w:rsidRPr="000F700E">
        <w:rPr>
          <w:rFonts w:ascii="Times New Roman" w:hAnsi="Times New Roman" w:cs="Times New Roman"/>
          <w:sz w:val="28"/>
          <w:szCs w:val="28"/>
        </w:rPr>
        <w:t>In the Global Party Survey 2019, 15 experts identify the average left-right (0-10) score of the Civic Platform (PO) as 7.7.</w:t>
      </w:r>
      <w:r w:rsidR="000A3DA1" w:rsidRPr="000F700E">
        <w:rPr>
          <w:rFonts w:ascii="Times New Roman" w:hAnsi="Times New Roman" w:cs="Times New Roman"/>
          <w:sz w:val="28"/>
          <w:szCs w:val="28"/>
        </w:rPr>
        <w:t xml:space="preserve"> </w:t>
      </w:r>
      <w:proofErr w:type="spellStart"/>
      <w:r w:rsidR="000A3DA1" w:rsidRPr="000F700E">
        <w:rPr>
          <w:rFonts w:ascii="Times New Roman" w:hAnsi="Times New Roman" w:cs="Times New Roman"/>
          <w:sz w:val="28"/>
          <w:szCs w:val="28"/>
        </w:rPr>
        <w:t>Rohrschneider</w:t>
      </w:r>
      <w:proofErr w:type="spellEnd"/>
      <w:r w:rsidR="000A3DA1" w:rsidRPr="000F700E">
        <w:rPr>
          <w:rFonts w:ascii="Times New Roman" w:hAnsi="Times New Roman" w:cs="Times New Roman"/>
          <w:sz w:val="28"/>
          <w:szCs w:val="28"/>
        </w:rPr>
        <w:t xml:space="preserve"> and Whitefield (2009) identify PO’s support-oppose welfare score as approximately 6.5</w:t>
      </w:r>
      <w:r w:rsidR="004B49D2" w:rsidRPr="000F700E">
        <w:rPr>
          <w:rFonts w:ascii="Times New Roman" w:hAnsi="Times New Roman" w:cs="Times New Roman"/>
          <w:sz w:val="28"/>
          <w:szCs w:val="28"/>
        </w:rPr>
        <w:t xml:space="preserve"> on a scale from 1-7.</w:t>
      </w:r>
      <w:r w:rsidR="007379DE" w:rsidRPr="000F700E">
        <w:rPr>
          <w:rFonts w:ascii="Times New Roman" w:hAnsi="Times New Roman" w:cs="Times New Roman"/>
          <w:sz w:val="28"/>
          <w:szCs w:val="28"/>
        </w:rPr>
        <w:t xml:space="preserve"> </w:t>
      </w:r>
      <w:proofErr w:type="spellStart"/>
      <w:r w:rsidR="007379DE" w:rsidRPr="000F700E">
        <w:rPr>
          <w:rFonts w:ascii="Times New Roman" w:hAnsi="Times New Roman" w:cs="Times New Roman"/>
          <w:sz w:val="28"/>
          <w:szCs w:val="28"/>
        </w:rPr>
        <w:t>Döring</w:t>
      </w:r>
      <w:proofErr w:type="spellEnd"/>
      <w:r w:rsidR="007379DE" w:rsidRPr="000F700E">
        <w:rPr>
          <w:rFonts w:ascii="Times New Roman" w:hAnsi="Times New Roman" w:cs="Times New Roman"/>
          <w:sz w:val="28"/>
          <w:szCs w:val="28"/>
        </w:rPr>
        <w:t xml:space="preserve"> and </w:t>
      </w:r>
      <w:proofErr w:type="spellStart"/>
      <w:r w:rsidR="007379DE" w:rsidRPr="000F700E">
        <w:rPr>
          <w:rFonts w:ascii="Times New Roman" w:hAnsi="Times New Roman" w:cs="Times New Roman"/>
          <w:sz w:val="28"/>
          <w:szCs w:val="28"/>
        </w:rPr>
        <w:t>Manow</w:t>
      </w:r>
      <w:proofErr w:type="spellEnd"/>
      <w:r w:rsidR="007379DE" w:rsidRPr="000F700E">
        <w:rPr>
          <w:rFonts w:ascii="Times New Roman" w:hAnsi="Times New Roman" w:cs="Times New Roman"/>
          <w:sz w:val="28"/>
          <w:szCs w:val="28"/>
        </w:rPr>
        <w:t xml:space="preserve"> (2019) identify PO’s party family as conservative.</w:t>
      </w:r>
      <w:r w:rsidR="00EC79C0" w:rsidRPr="000F700E">
        <w:rPr>
          <w:rFonts w:ascii="Times New Roman" w:hAnsi="Times New Roman" w:cs="Times New Roman"/>
          <w:sz w:val="28"/>
          <w:szCs w:val="28"/>
        </w:rPr>
        <w:t xml:space="preserve"> Hass (2006: 1091) identifies PO as rightist, writing that “the party favors conservative economic policies such as increased privatization and reduced power for labor unions”.</w:t>
      </w:r>
      <w:r w:rsidR="00274795" w:rsidRPr="000F700E">
        <w:rPr>
          <w:rFonts w:ascii="Times New Roman" w:hAnsi="Times New Roman" w:cs="Times New Roman"/>
          <w:sz w:val="28"/>
          <w:szCs w:val="28"/>
        </w:rPr>
        <w:t xml:space="preserve"> In V-Party (2020), 7 experts identify leader party’s ideology as “Center-right” (0.544) in 2007, and “Center-right” (0.544) in 2011.</w:t>
      </w:r>
      <w:r w:rsidR="00E43BD4" w:rsidRPr="000F700E">
        <w:rPr>
          <w:rFonts w:ascii="Times New Roman" w:hAnsi="Times New Roman" w:cs="Times New Roman"/>
          <w:sz w:val="28"/>
          <w:szCs w:val="28"/>
        </w:rPr>
        <w:t xml:space="preserve"> </w:t>
      </w:r>
    </w:p>
    <w:p w14:paraId="0000002E" w14:textId="0843435D" w:rsidR="000555E7" w:rsidRPr="000F700E" w:rsidRDefault="000555E7">
      <w:pPr>
        <w:jc w:val="both"/>
        <w:rPr>
          <w:rFonts w:ascii="Times New Roman" w:eastAsia="Times New Roman" w:hAnsi="Times New Roman" w:cs="Times New Roman"/>
          <w:sz w:val="28"/>
          <w:szCs w:val="28"/>
        </w:rPr>
      </w:pPr>
    </w:p>
    <w:p w14:paraId="0000002F" w14:textId="77777777" w:rsidR="000555E7" w:rsidRPr="000F700E" w:rsidRDefault="000555E7">
      <w:pPr>
        <w:jc w:val="both"/>
        <w:rPr>
          <w:rFonts w:ascii="Times New Roman" w:eastAsia="Times New Roman" w:hAnsi="Times New Roman" w:cs="Times New Roman"/>
          <w:sz w:val="28"/>
          <w:szCs w:val="28"/>
        </w:rPr>
      </w:pPr>
    </w:p>
    <w:p w14:paraId="305893B1" w14:textId="6C157021" w:rsidR="00BB4ECD" w:rsidRPr="000F700E" w:rsidRDefault="00BB4ECD" w:rsidP="00BB4ECD">
      <w:pPr>
        <w:jc w:val="both"/>
        <w:rPr>
          <w:rFonts w:ascii="Times New Roman" w:eastAsia="Times New Roman" w:hAnsi="Times New Roman" w:cs="Times New Roman"/>
          <w:color w:val="000000"/>
          <w:sz w:val="28"/>
          <w:szCs w:val="28"/>
        </w:rPr>
      </w:pPr>
      <w:r w:rsidRPr="000F700E">
        <w:rPr>
          <w:rFonts w:ascii="Times New Roman" w:eastAsia="Times New Roman" w:hAnsi="Times New Roman" w:cs="Times New Roman"/>
          <w:color w:val="000000"/>
          <w:sz w:val="28"/>
          <w:szCs w:val="28"/>
        </w:rPr>
        <w:t>Years: 2015-2020</w:t>
      </w:r>
    </w:p>
    <w:p w14:paraId="5126A951" w14:textId="154DFAE9" w:rsidR="00BB4ECD" w:rsidRPr="000F700E" w:rsidRDefault="00BB4ECD" w:rsidP="00BB4ECD">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lastRenderedPageBreak/>
        <w:t xml:space="preserve">Leader: Andrzej Sebastian </w:t>
      </w:r>
      <w:proofErr w:type="spellStart"/>
      <w:r w:rsidRPr="000F700E">
        <w:rPr>
          <w:rFonts w:ascii="Times New Roman" w:eastAsia="Times New Roman" w:hAnsi="Times New Roman" w:cs="Times New Roman"/>
          <w:sz w:val="28"/>
          <w:szCs w:val="28"/>
        </w:rPr>
        <w:t>Duda</w:t>
      </w:r>
      <w:proofErr w:type="spellEnd"/>
    </w:p>
    <w:p w14:paraId="533A7539" w14:textId="05AAB3B9" w:rsidR="00BB4ECD" w:rsidRPr="000F700E" w:rsidRDefault="00BB4ECD" w:rsidP="00BB4ECD">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w:t>
      </w:r>
      <w:r w:rsidR="007A2EB6" w:rsidRPr="000F700E">
        <w:rPr>
          <w:rFonts w:ascii="Times New Roman" w:eastAsia="Times New Roman" w:hAnsi="Times New Roman" w:cs="Times New Roman"/>
          <w:sz w:val="28"/>
          <w:szCs w:val="28"/>
        </w:rPr>
        <w:t xml:space="preserve"> leftist</w:t>
      </w:r>
    </w:p>
    <w:p w14:paraId="1BA938D8" w14:textId="2C731E54" w:rsidR="009F19FB" w:rsidRPr="000F700E" w:rsidRDefault="00BB4ECD" w:rsidP="009F19FB">
      <w:pPr>
        <w:jc w:val="both"/>
        <w:rPr>
          <w:rFonts w:ascii="Times New Roman" w:hAnsi="Times New Roman" w:cs="Times New Roman"/>
          <w:sz w:val="28"/>
          <w:szCs w:val="28"/>
        </w:rPr>
      </w:pPr>
      <w:r w:rsidRPr="000F700E">
        <w:rPr>
          <w:rFonts w:ascii="Times New Roman" w:eastAsia="Times New Roman" w:hAnsi="Times New Roman" w:cs="Times New Roman"/>
          <w:color w:val="000000"/>
          <w:sz w:val="28"/>
          <w:szCs w:val="28"/>
        </w:rPr>
        <w:t>Description:</w:t>
      </w:r>
      <w:r w:rsidR="002707F7" w:rsidRPr="000F700E">
        <w:rPr>
          <w:rFonts w:ascii="Times New Roman" w:eastAsia="Times New Roman" w:hAnsi="Times New Roman" w:cs="Times New Roman"/>
          <w:color w:val="000000"/>
          <w:sz w:val="28"/>
          <w:szCs w:val="28"/>
        </w:rPr>
        <w:t xml:space="preserve"> World Statesmen identifies party as </w:t>
      </w:r>
      <w:proofErr w:type="spellStart"/>
      <w:r w:rsidR="002707F7" w:rsidRPr="000F700E">
        <w:rPr>
          <w:rFonts w:ascii="Times New Roman" w:eastAsia="Times New Roman" w:hAnsi="Times New Roman" w:cs="Times New Roman"/>
          <w:color w:val="000000"/>
          <w:sz w:val="28"/>
          <w:szCs w:val="28"/>
        </w:rPr>
        <w:t>PiS</w:t>
      </w:r>
      <w:proofErr w:type="spellEnd"/>
      <w:r w:rsidR="002707F7" w:rsidRPr="000F700E">
        <w:rPr>
          <w:rFonts w:ascii="Times New Roman" w:eastAsia="Times New Roman" w:hAnsi="Times New Roman" w:cs="Times New Roman"/>
          <w:color w:val="000000"/>
          <w:sz w:val="28"/>
          <w:szCs w:val="28"/>
        </w:rPr>
        <w:t xml:space="preserve"> (</w:t>
      </w:r>
      <w:proofErr w:type="spellStart"/>
      <w:r w:rsidR="002707F7" w:rsidRPr="000F700E">
        <w:rPr>
          <w:rFonts w:ascii="Times New Roman" w:eastAsia="Times New Roman" w:hAnsi="Times New Roman" w:cs="Times New Roman"/>
          <w:color w:val="000000"/>
          <w:sz w:val="28"/>
          <w:szCs w:val="28"/>
        </w:rPr>
        <w:t>Prawo</w:t>
      </w:r>
      <w:proofErr w:type="spellEnd"/>
      <w:r w:rsidR="002707F7" w:rsidRPr="000F700E">
        <w:rPr>
          <w:rFonts w:ascii="Times New Roman" w:eastAsia="Times New Roman" w:hAnsi="Times New Roman" w:cs="Times New Roman"/>
          <w:color w:val="000000"/>
          <w:sz w:val="28"/>
          <w:szCs w:val="28"/>
        </w:rPr>
        <w:t xml:space="preserve"> </w:t>
      </w:r>
      <w:proofErr w:type="spellStart"/>
      <w:r w:rsidR="002707F7" w:rsidRPr="000F700E">
        <w:rPr>
          <w:rFonts w:ascii="Times New Roman" w:eastAsia="Times New Roman" w:hAnsi="Times New Roman" w:cs="Times New Roman"/>
          <w:color w:val="000000"/>
          <w:sz w:val="28"/>
          <w:szCs w:val="28"/>
        </w:rPr>
        <w:t>i</w:t>
      </w:r>
      <w:proofErr w:type="spellEnd"/>
      <w:r w:rsidR="002707F7" w:rsidRPr="000F700E">
        <w:rPr>
          <w:rFonts w:ascii="Times New Roman" w:eastAsia="Times New Roman" w:hAnsi="Times New Roman" w:cs="Times New Roman"/>
          <w:color w:val="000000"/>
          <w:sz w:val="28"/>
          <w:szCs w:val="28"/>
        </w:rPr>
        <w:t xml:space="preserve"> </w:t>
      </w:r>
      <w:proofErr w:type="spellStart"/>
      <w:r w:rsidR="002707F7" w:rsidRPr="000F700E">
        <w:rPr>
          <w:rFonts w:ascii="Times New Roman" w:eastAsia="Times New Roman" w:hAnsi="Times New Roman" w:cs="Times New Roman"/>
          <w:color w:val="000000"/>
          <w:sz w:val="28"/>
          <w:szCs w:val="28"/>
        </w:rPr>
        <w:t>Sprawiedliwosc</w:t>
      </w:r>
      <w:proofErr w:type="spellEnd"/>
      <w:r w:rsidR="002707F7" w:rsidRPr="000F700E">
        <w:rPr>
          <w:rFonts w:ascii="Times New Roman" w:eastAsia="Times New Roman" w:hAnsi="Times New Roman" w:cs="Times New Roman"/>
          <w:color w:val="000000"/>
          <w:sz w:val="28"/>
          <w:szCs w:val="28"/>
        </w:rPr>
        <w:t xml:space="preserve"> (Law and Justice, national conservative, populist, national clericalism, Eurosceptic, est. 13 June 2001). The Economist (2020) states, “Andrej </w:t>
      </w:r>
      <w:proofErr w:type="spellStart"/>
      <w:r w:rsidR="002707F7" w:rsidRPr="000F700E">
        <w:rPr>
          <w:rFonts w:ascii="Times New Roman" w:eastAsia="Times New Roman" w:hAnsi="Times New Roman" w:cs="Times New Roman"/>
          <w:color w:val="000000"/>
          <w:sz w:val="28"/>
          <w:szCs w:val="28"/>
        </w:rPr>
        <w:t>Duda</w:t>
      </w:r>
      <w:proofErr w:type="spellEnd"/>
      <w:r w:rsidR="002707F7" w:rsidRPr="000F700E">
        <w:rPr>
          <w:rFonts w:ascii="Times New Roman" w:eastAsia="Times New Roman" w:hAnsi="Times New Roman" w:cs="Times New Roman"/>
          <w:color w:val="000000"/>
          <w:sz w:val="28"/>
          <w:szCs w:val="28"/>
        </w:rPr>
        <w:t>, Poland’s president, who hails from the ruling Law and Justice (</w:t>
      </w:r>
      <w:proofErr w:type="spellStart"/>
      <w:r w:rsidR="002707F7" w:rsidRPr="000F700E">
        <w:rPr>
          <w:rFonts w:ascii="Times New Roman" w:eastAsia="Times New Roman" w:hAnsi="Times New Roman" w:cs="Times New Roman"/>
          <w:color w:val="000000"/>
          <w:sz w:val="28"/>
          <w:szCs w:val="28"/>
        </w:rPr>
        <w:t>PiS</w:t>
      </w:r>
      <w:proofErr w:type="spellEnd"/>
      <w:r w:rsidR="002707F7" w:rsidRPr="000F700E">
        <w:rPr>
          <w:rFonts w:ascii="Times New Roman" w:eastAsia="Times New Roman" w:hAnsi="Times New Roman" w:cs="Times New Roman"/>
          <w:color w:val="000000"/>
          <w:sz w:val="28"/>
          <w:szCs w:val="28"/>
        </w:rPr>
        <w:t xml:space="preserve">) party (though he formally left it after being elected president in 2015). </w:t>
      </w:r>
      <w:proofErr w:type="spellStart"/>
      <w:r w:rsidR="002707F7" w:rsidRPr="000F700E">
        <w:rPr>
          <w:rFonts w:ascii="Times New Roman" w:eastAsia="Times New Roman" w:hAnsi="Times New Roman" w:cs="Times New Roman"/>
          <w:color w:val="000000"/>
          <w:sz w:val="28"/>
          <w:szCs w:val="28"/>
        </w:rPr>
        <w:t>Lz</w:t>
      </w:r>
      <w:proofErr w:type="spellEnd"/>
      <w:r w:rsidR="002707F7" w:rsidRPr="000F700E">
        <w:rPr>
          <w:rFonts w:ascii="Times New Roman" w:eastAsia="Times New Roman" w:hAnsi="Times New Roman" w:cs="Times New Roman"/>
          <w:color w:val="000000"/>
          <w:sz w:val="28"/>
          <w:szCs w:val="28"/>
        </w:rPr>
        <w:t xml:space="preserve"> (2015) confirms this, stating “President-elect Andrzej </w:t>
      </w:r>
      <w:proofErr w:type="spellStart"/>
      <w:r w:rsidR="002707F7" w:rsidRPr="000F700E">
        <w:rPr>
          <w:rFonts w:ascii="Times New Roman" w:eastAsia="Times New Roman" w:hAnsi="Times New Roman" w:cs="Times New Roman"/>
          <w:color w:val="000000"/>
          <w:sz w:val="28"/>
          <w:szCs w:val="28"/>
        </w:rPr>
        <w:t>Duda</w:t>
      </w:r>
      <w:proofErr w:type="spellEnd"/>
      <w:r w:rsidR="002707F7" w:rsidRPr="000F700E">
        <w:rPr>
          <w:rFonts w:ascii="Times New Roman" w:eastAsia="Times New Roman" w:hAnsi="Times New Roman" w:cs="Times New Roman"/>
          <w:color w:val="000000"/>
          <w:sz w:val="28"/>
          <w:szCs w:val="28"/>
        </w:rPr>
        <w:t xml:space="preserve"> resigned from membership of the Law and Justice party.”</w:t>
      </w:r>
      <w:r w:rsidR="009F19FB" w:rsidRPr="000F700E">
        <w:rPr>
          <w:rFonts w:ascii="Times New Roman" w:hAnsi="Times New Roman" w:cs="Times New Roman"/>
          <w:noProof/>
          <w:sz w:val="28"/>
          <w:szCs w:val="28"/>
        </w:rPr>
        <w:t xml:space="preserve"> DPI identifies PiS as centrist.</w:t>
      </w:r>
      <w:r w:rsidR="00736F18" w:rsidRPr="000F700E">
        <w:rPr>
          <w:sz w:val="28"/>
          <w:szCs w:val="28"/>
        </w:rPr>
        <w:t xml:space="preserve"> </w:t>
      </w:r>
      <w:r w:rsidR="00736F18" w:rsidRPr="000F700E">
        <w:rPr>
          <w:rFonts w:ascii="Times New Roman" w:hAnsi="Times New Roman" w:cs="Times New Roman"/>
          <w:sz w:val="28"/>
          <w:szCs w:val="28"/>
        </w:rPr>
        <w:t xml:space="preserve">Political Handbook of the World (2015: 1171) elaborates, writing that “the plurality achieved by the rightist </w:t>
      </w:r>
      <w:proofErr w:type="spellStart"/>
      <w:r w:rsidR="00736F18" w:rsidRPr="000F700E">
        <w:rPr>
          <w:rFonts w:ascii="Times New Roman" w:hAnsi="Times New Roman" w:cs="Times New Roman"/>
          <w:sz w:val="28"/>
          <w:szCs w:val="28"/>
        </w:rPr>
        <w:t>PiS</w:t>
      </w:r>
      <w:proofErr w:type="spellEnd"/>
      <w:r w:rsidR="00736F18" w:rsidRPr="000F700E">
        <w:rPr>
          <w:rFonts w:ascii="Times New Roman" w:hAnsi="Times New Roman" w:cs="Times New Roman"/>
          <w:sz w:val="28"/>
          <w:szCs w:val="28"/>
        </w:rPr>
        <w:t xml:space="preserve"> surprised observers across Europe”. </w:t>
      </w:r>
      <w:proofErr w:type="spellStart"/>
      <w:r w:rsidR="00736F18" w:rsidRPr="000F700E">
        <w:rPr>
          <w:rFonts w:ascii="Times New Roman" w:hAnsi="Times New Roman" w:cs="Times New Roman"/>
          <w:sz w:val="28"/>
          <w:szCs w:val="28"/>
        </w:rPr>
        <w:t>Armingeon</w:t>
      </w:r>
      <w:proofErr w:type="spellEnd"/>
      <w:r w:rsidR="00736F18" w:rsidRPr="000F700E">
        <w:rPr>
          <w:rFonts w:ascii="Times New Roman" w:hAnsi="Times New Roman" w:cs="Times New Roman"/>
          <w:sz w:val="28"/>
          <w:szCs w:val="28"/>
        </w:rPr>
        <w:t xml:space="preserve"> et al. (2019) confirms </w:t>
      </w:r>
      <w:proofErr w:type="spellStart"/>
      <w:r w:rsidR="00736F18" w:rsidRPr="000F700E">
        <w:rPr>
          <w:rFonts w:ascii="Times New Roman" w:hAnsi="Times New Roman" w:cs="Times New Roman"/>
          <w:sz w:val="28"/>
          <w:szCs w:val="28"/>
        </w:rPr>
        <w:t>PiS</w:t>
      </w:r>
      <w:proofErr w:type="spellEnd"/>
      <w:r w:rsidR="00736F18" w:rsidRPr="000F700E">
        <w:rPr>
          <w:rFonts w:ascii="Times New Roman" w:hAnsi="Times New Roman" w:cs="Times New Roman"/>
          <w:sz w:val="28"/>
          <w:szCs w:val="28"/>
        </w:rPr>
        <w:t xml:space="preserve"> to be rightist. Political Handbook of the World (2019) identifies </w:t>
      </w:r>
      <w:proofErr w:type="spellStart"/>
      <w:r w:rsidR="00736F18" w:rsidRPr="000F700E">
        <w:rPr>
          <w:rFonts w:ascii="Times New Roman" w:hAnsi="Times New Roman" w:cs="Times New Roman"/>
          <w:color w:val="000000"/>
          <w:sz w:val="28"/>
          <w:szCs w:val="28"/>
        </w:rPr>
        <w:t>Morawiecki’s</w:t>
      </w:r>
      <w:proofErr w:type="spellEnd"/>
      <w:r w:rsidR="00736F18" w:rsidRPr="000F700E">
        <w:rPr>
          <w:rFonts w:ascii="Times New Roman" w:hAnsi="Times New Roman" w:cs="Times New Roman"/>
          <w:sz w:val="28"/>
          <w:szCs w:val="28"/>
        </w:rPr>
        <w:t xml:space="preserve"> ideology as rightist. In the Global Party Survey 2019, 15 experts identify the average left-right (0-10) score of Law and Justice (</w:t>
      </w:r>
      <w:proofErr w:type="spellStart"/>
      <w:r w:rsidR="00736F18" w:rsidRPr="000F700E">
        <w:rPr>
          <w:rFonts w:ascii="Times New Roman" w:hAnsi="Times New Roman" w:cs="Times New Roman"/>
          <w:sz w:val="28"/>
          <w:szCs w:val="28"/>
        </w:rPr>
        <w:t>PiS</w:t>
      </w:r>
      <w:proofErr w:type="spellEnd"/>
      <w:r w:rsidR="00736F18" w:rsidRPr="000F700E">
        <w:rPr>
          <w:rFonts w:ascii="Times New Roman" w:hAnsi="Times New Roman" w:cs="Times New Roman"/>
          <w:sz w:val="28"/>
          <w:szCs w:val="28"/>
        </w:rPr>
        <w:t xml:space="preserve">) as 2.9. </w:t>
      </w:r>
      <w:r w:rsidR="00736F18" w:rsidRPr="000F700E">
        <w:rPr>
          <w:rFonts w:ascii="Times New Roman" w:hAnsi="Times New Roman" w:cs="Times New Roman"/>
          <w:color w:val="000000" w:themeColor="text1"/>
          <w:sz w:val="28"/>
          <w:szCs w:val="28"/>
        </w:rPr>
        <w:t xml:space="preserve">Norris (2020: 15) identifies </w:t>
      </w:r>
      <w:proofErr w:type="spellStart"/>
      <w:r w:rsidR="00736F18" w:rsidRPr="000F700E">
        <w:rPr>
          <w:rFonts w:ascii="Times New Roman" w:hAnsi="Times New Roman" w:cs="Times New Roman"/>
          <w:color w:val="000000" w:themeColor="text1"/>
          <w:sz w:val="28"/>
          <w:szCs w:val="28"/>
        </w:rPr>
        <w:t>PiS</w:t>
      </w:r>
      <w:proofErr w:type="spellEnd"/>
      <w:r w:rsidR="00736F18" w:rsidRPr="000F700E">
        <w:rPr>
          <w:rFonts w:ascii="Times New Roman" w:hAnsi="Times New Roman" w:cs="Times New Roman"/>
          <w:color w:val="000000" w:themeColor="text1"/>
          <w:sz w:val="28"/>
          <w:szCs w:val="28"/>
        </w:rPr>
        <w:t xml:space="preserve"> as leftist, writing that “parties using populist rhetoric fall across the economic spectrum, for example, Poland’s Law and Justice party (in common with many Eastern European populist parties) is socialist towards the economy and welfare state but highly traditional in its social values”.</w:t>
      </w:r>
      <w:r w:rsidR="00736F18" w:rsidRPr="000F700E">
        <w:rPr>
          <w:rFonts w:ascii="Times New Roman" w:hAnsi="Times New Roman" w:cs="Times New Roman"/>
          <w:sz w:val="28"/>
          <w:szCs w:val="28"/>
        </w:rPr>
        <w:t xml:space="preserve"> </w:t>
      </w:r>
      <w:proofErr w:type="spellStart"/>
      <w:r w:rsidR="00736F18" w:rsidRPr="000F700E">
        <w:rPr>
          <w:rFonts w:ascii="Times New Roman" w:hAnsi="Times New Roman" w:cs="Times New Roman"/>
          <w:sz w:val="28"/>
          <w:szCs w:val="28"/>
        </w:rPr>
        <w:t>Rohrschneider</w:t>
      </w:r>
      <w:proofErr w:type="spellEnd"/>
      <w:r w:rsidR="00736F18" w:rsidRPr="000F700E">
        <w:rPr>
          <w:rFonts w:ascii="Times New Roman" w:hAnsi="Times New Roman" w:cs="Times New Roman"/>
          <w:sz w:val="28"/>
          <w:szCs w:val="28"/>
        </w:rPr>
        <w:t xml:space="preserve"> and Whitefield (2009) identify </w:t>
      </w:r>
      <w:proofErr w:type="spellStart"/>
      <w:r w:rsidR="00736F18" w:rsidRPr="000F700E">
        <w:rPr>
          <w:rFonts w:ascii="Times New Roman" w:hAnsi="Times New Roman" w:cs="Times New Roman"/>
          <w:sz w:val="28"/>
          <w:szCs w:val="28"/>
        </w:rPr>
        <w:t>PiS’s</w:t>
      </w:r>
      <w:proofErr w:type="spellEnd"/>
      <w:r w:rsidR="00736F18" w:rsidRPr="000F700E">
        <w:rPr>
          <w:rFonts w:ascii="Times New Roman" w:hAnsi="Times New Roman" w:cs="Times New Roman"/>
          <w:sz w:val="28"/>
          <w:szCs w:val="28"/>
        </w:rPr>
        <w:t xml:space="preserve"> support-oppose welfare score as approximately 3.5 on a scale from 1-7. </w:t>
      </w:r>
      <w:proofErr w:type="spellStart"/>
      <w:r w:rsidR="00736F18" w:rsidRPr="000F700E">
        <w:rPr>
          <w:rFonts w:ascii="Times New Roman" w:hAnsi="Times New Roman" w:cs="Times New Roman"/>
          <w:sz w:val="28"/>
          <w:szCs w:val="28"/>
        </w:rPr>
        <w:t>Döring</w:t>
      </w:r>
      <w:proofErr w:type="spellEnd"/>
      <w:r w:rsidR="00736F18" w:rsidRPr="000F700E">
        <w:rPr>
          <w:rFonts w:ascii="Times New Roman" w:hAnsi="Times New Roman" w:cs="Times New Roman"/>
          <w:sz w:val="28"/>
          <w:szCs w:val="28"/>
        </w:rPr>
        <w:t xml:space="preserve"> and </w:t>
      </w:r>
      <w:proofErr w:type="spellStart"/>
      <w:r w:rsidR="00736F18" w:rsidRPr="000F700E">
        <w:rPr>
          <w:rFonts w:ascii="Times New Roman" w:hAnsi="Times New Roman" w:cs="Times New Roman"/>
          <w:sz w:val="28"/>
          <w:szCs w:val="28"/>
        </w:rPr>
        <w:t>Manow</w:t>
      </w:r>
      <w:proofErr w:type="spellEnd"/>
      <w:r w:rsidR="00736F18" w:rsidRPr="000F700E">
        <w:rPr>
          <w:rFonts w:ascii="Times New Roman" w:hAnsi="Times New Roman" w:cs="Times New Roman"/>
          <w:sz w:val="28"/>
          <w:szCs w:val="28"/>
        </w:rPr>
        <w:t xml:space="preserve"> (2019) identify </w:t>
      </w:r>
      <w:proofErr w:type="spellStart"/>
      <w:r w:rsidR="00736F18" w:rsidRPr="000F700E">
        <w:rPr>
          <w:rFonts w:ascii="Times New Roman" w:hAnsi="Times New Roman" w:cs="Times New Roman"/>
          <w:sz w:val="28"/>
          <w:szCs w:val="28"/>
        </w:rPr>
        <w:t>PiS’s</w:t>
      </w:r>
      <w:proofErr w:type="spellEnd"/>
      <w:r w:rsidR="00736F18" w:rsidRPr="000F700E">
        <w:rPr>
          <w:rFonts w:ascii="Times New Roman" w:hAnsi="Times New Roman" w:cs="Times New Roman"/>
          <w:sz w:val="28"/>
          <w:szCs w:val="28"/>
        </w:rPr>
        <w:t xml:space="preserve"> party family as conservative. Gwiazda (2008: 761) identifies </w:t>
      </w:r>
      <w:proofErr w:type="spellStart"/>
      <w:r w:rsidR="00736F18" w:rsidRPr="000F700E">
        <w:rPr>
          <w:rFonts w:ascii="Times New Roman" w:hAnsi="Times New Roman" w:cs="Times New Roman"/>
          <w:sz w:val="28"/>
          <w:szCs w:val="28"/>
        </w:rPr>
        <w:t>PiS</w:t>
      </w:r>
      <w:proofErr w:type="spellEnd"/>
      <w:r w:rsidR="00736F18" w:rsidRPr="000F700E">
        <w:rPr>
          <w:rFonts w:ascii="Times New Roman" w:hAnsi="Times New Roman" w:cs="Times New Roman"/>
          <w:sz w:val="28"/>
          <w:szCs w:val="28"/>
        </w:rPr>
        <w:t xml:space="preserve"> as social-conservative, writing that “</w:t>
      </w:r>
      <w:r w:rsidR="00736F18" w:rsidRPr="000F700E">
        <w:rPr>
          <w:rFonts w:ascii="Times New Roman" w:eastAsia="Times New Roman" w:hAnsi="Times New Roman" w:cs="Times New Roman"/>
          <w:sz w:val="28"/>
          <w:szCs w:val="28"/>
        </w:rPr>
        <w:t xml:space="preserve">the social-conservative </w:t>
      </w:r>
      <w:proofErr w:type="spellStart"/>
      <w:r w:rsidR="00736F18" w:rsidRPr="000F700E">
        <w:rPr>
          <w:rFonts w:ascii="Times New Roman" w:eastAsia="Times New Roman" w:hAnsi="Times New Roman" w:cs="Times New Roman"/>
          <w:sz w:val="28"/>
          <w:szCs w:val="28"/>
        </w:rPr>
        <w:t>PiS</w:t>
      </w:r>
      <w:proofErr w:type="spellEnd"/>
      <w:r w:rsidR="00736F18" w:rsidRPr="000F700E">
        <w:rPr>
          <w:rFonts w:ascii="Times New Roman" w:eastAsia="Times New Roman" w:hAnsi="Times New Roman" w:cs="Times New Roman"/>
          <w:sz w:val="28"/>
          <w:szCs w:val="28"/>
        </w:rPr>
        <w:t xml:space="preserve"> advocates a strong state, a traditional social order, rigorous law and order principles, and declared the fight against crime and corruption as priorities.” </w:t>
      </w:r>
      <w:r w:rsidR="00736F18" w:rsidRPr="000F700E">
        <w:rPr>
          <w:rFonts w:ascii="Times New Roman" w:hAnsi="Times New Roman" w:cs="Times New Roman"/>
          <w:sz w:val="28"/>
          <w:szCs w:val="28"/>
        </w:rPr>
        <w:t xml:space="preserve">Millard (2007: 213) identifies </w:t>
      </w:r>
      <w:proofErr w:type="spellStart"/>
      <w:r w:rsidR="00736F18" w:rsidRPr="000F700E">
        <w:rPr>
          <w:rFonts w:ascii="Times New Roman" w:hAnsi="Times New Roman" w:cs="Times New Roman"/>
          <w:sz w:val="28"/>
          <w:szCs w:val="28"/>
        </w:rPr>
        <w:t>PiS</w:t>
      </w:r>
      <w:proofErr w:type="spellEnd"/>
      <w:r w:rsidR="00736F18" w:rsidRPr="000F700E">
        <w:rPr>
          <w:rFonts w:ascii="Times New Roman" w:hAnsi="Times New Roman" w:cs="Times New Roman"/>
          <w:sz w:val="28"/>
          <w:szCs w:val="28"/>
        </w:rPr>
        <w:t xml:space="preserve"> as leftist, writing that “</w:t>
      </w:r>
      <w:r w:rsidR="00736F18" w:rsidRPr="000F700E">
        <w:rPr>
          <w:rFonts w:ascii="Times New Roman" w:eastAsia="Times New Roman" w:hAnsi="Times New Roman" w:cs="Times New Roman"/>
          <w:sz w:val="28"/>
          <w:szCs w:val="28"/>
        </w:rPr>
        <w:t xml:space="preserve">In the last stages of the parliamentary campaign, </w:t>
      </w:r>
      <w:proofErr w:type="spellStart"/>
      <w:r w:rsidR="00736F18" w:rsidRPr="000F700E">
        <w:rPr>
          <w:rFonts w:ascii="Times New Roman" w:eastAsia="Times New Roman" w:hAnsi="Times New Roman" w:cs="Times New Roman"/>
          <w:sz w:val="28"/>
          <w:szCs w:val="28"/>
        </w:rPr>
        <w:t>PiS</w:t>
      </w:r>
      <w:proofErr w:type="spellEnd"/>
      <w:r w:rsidR="00736F18" w:rsidRPr="000F700E">
        <w:rPr>
          <w:rFonts w:ascii="Times New Roman" w:eastAsia="Times New Roman" w:hAnsi="Times New Roman" w:cs="Times New Roman"/>
          <w:sz w:val="28"/>
          <w:szCs w:val="28"/>
        </w:rPr>
        <w:t xml:space="preserve"> benefited from a shift in the </w:t>
      </w:r>
      <w:proofErr w:type="spellStart"/>
      <w:r w:rsidR="00736F18" w:rsidRPr="000F700E">
        <w:rPr>
          <w:rFonts w:ascii="Times New Roman" w:eastAsia="Times New Roman" w:hAnsi="Times New Roman" w:cs="Times New Roman"/>
          <w:sz w:val="28"/>
          <w:szCs w:val="28"/>
        </w:rPr>
        <w:t>Kaczyński's</w:t>
      </w:r>
      <w:proofErr w:type="spellEnd"/>
      <w:r w:rsidR="00736F18" w:rsidRPr="000F700E">
        <w:rPr>
          <w:rFonts w:ascii="Times New Roman" w:eastAsia="Times New Roman" w:hAnsi="Times New Roman" w:cs="Times New Roman"/>
          <w:sz w:val="28"/>
          <w:szCs w:val="28"/>
        </w:rPr>
        <w:t xml:space="preserve"> strategy. With no serious challenge from the left … </w:t>
      </w:r>
      <w:proofErr w:type="spellStart"/>
      <w:r w:rsidR="00736F18" w:rsidRPr="000F700E">
        <w:rPr>
          <w:rFonts w:ascii="Times New Roman" w:eastAsia="Times New Roman" w:hAnsi="Times New Roman" w:cs="Times New Roman"/>
          <w:sz w:val="28"/>
          <w:szCs w:val="28"/>
        </w:rPr>
        <w:t>PiS</w:t>
      </w:r>
      <w:proofErr w:type="spellEnd"/>
      <w:r w:rsidR="00736F18" w:rsidRPr="000F700E">
        <w:rPr>
          <w:rFonts w:ascii="Times New Roman" w:eastAsia="Times New Roman" w:hAnsi="Times New Roman" w:cs="Times New Roman"/>
          <w:sz w:val="28"/>
          <w:szCs w:val="28"/>
        </w:rPr>
        <w:t xml:space="preserve"> concentrated on attacking PO. Lech </w:t>
      </w:r>
      <w:proofErr w:type="spellStart"/>
      <w:r w:rsidR="00736F18" w:rsidRPr="000F700E">
        <w:rPr>
          <w:rFonts w:ascii="Times New Roman" w:eastAsia="Times New Roman" w:hAnsi="Times New Roman" w:cs="Times New Roman"/>
          <w:sz w:val="28"/>
          <w:szCs w:val="28"/>
        </w:rPr>
        <w:t>Kaczyński</w:t>
      </w:r>
      <w:proofErr w:type="spellEnd"/>
      <w:r w:rsidR="00736F18" w:rsidRPr="000F700E">
        <w:rPr>
          <w:rFonts w:ascii="Times New Roman" w:eastAsia="Times New Roman" w:hAnsi="Times New Roman" w:cs="Times New Roman"/>
          <w:sz w:val="28"/>
          <w:szCs w:val="28"/>
        </w:rPr>
        <w:t xml:space="preserve"> posed a stark choice between PO's ‘liberal Poland’, serving the rich, and </w:t>
      </w:r>
      <w:proofErr w:type="spellStart"/>
      <w:r w:rsidR="00736F18" w:rsidRPr="000F700E">
        <w:rPr>
          <w:rFonts w:ascii="Times New Roman" w:eastAsia="Times New Roman" w:hAnsi="Times New Roman" w:cs="Times New Roman"/>
          <w:sz w:val="28"/>
          <w:szCs w:val="28"/>
        </w:rPr>
        <w:t>PiS's</w:t>
      </w:r>
      <w:proofErr w:type="spellEnd"/>
      <w:r w:rsidR="00736F18" w:rsidRPr="000F700E">
        <w:rPr>
          <w:rFonts w:ascii="Times New Roman" w:eastAsia="Times New Roman" w:hAnsi="Times New Roman" w:cs="Times New Roman"/>
          <w:sz w:val="28"/>
          <w:szCs w:val="28"/>
        </w:rPr>
        <w:t xml:space="preserve"> ‘social’ or ‘solidary’ Poland. </w:t>
      </w:r>
      <w:proofErr w:type="spellStart"/>
      <w:r w:rsidR="00736F18" w:rsidRPr="000F700E">
        <w:rPr>
          <w:rFonts w:ascii="Times New Roman" w:eastAsia="Times New Roman" w:hAnsi="Times New Roman" w:cs="Times New Roman"/>
          <w:sz w:val="28"/>
          <w:szCs w:val="28"/>
        </w:rPr>
        <w:t>PiS</w:t>
      </w:r>
      <w:proofErr w:type="spellEnd"/>
      <w:r w:rsidR="00736F18" w:rsidRPr="000F700E">
        <w:rPr>
          <w:rFonts w:ascii="Times New Roman" w:eastAsia="Times New Roman" w:hAnsi="Times New Roman" w:cs="Times New Roman"/>
          <w:sz w:val="28"/>
          <w:szCs w:val="28"/>
        </w:rPr>
        <w:t xml:space="preserve"> stressed concern for the poor, promising to end the scandal of ‘hungry children’ and opposing the regressive implications of PO's flat tax.”</w:t>
      </w:r>
      <w:r w:rsidR="00736F18" w:rsidRPr="000F700E">
        <w:rPr>
          <w:rFonts w:ascii="Times" w:hAnsi="Times" w:cs="Times"/>
          <w:sz w:val="28"/>
          <w:szCs w:val="28"/>
        </w:rPr>
        <w:t xml:space="preserve"> In V-Party (2020), 7 experts identify </w:t>
      </w:r>
      <w:proofErr w:type="spellStart"/>
      <w:r w:rsidR="00736F18" w:rsidRPr="000F700E">
        <w:rPr>
          <w:rFonts w:ascii="Times" w:hAnsi="Times" w:cs="Times"/>
          <w:sz w:val="28"/>
          <w:szCs w:val="28"/>
        </w:rPr>
        <w:t>PiS’s</w:t>
      </w:r>
      <w:proofErr w:type="spellEnd"/>
      <w:r w:rsidR="00736F18" w:rsidRPr="000F700E">
        <w:rPr>
          <w:rFonts w:ascii="Times" w:hAnsi="Times" w:cs="Times"/>
          <w:sz w:val="28"/>
          <w:szCs w:val="28"/>
        </w:rPr>
        <w:t xml:space="preserve"> ideology as “Center-</w:t>
      </w:r>
      <w:proofErr w:type="gramStart"/>
      <w:r w:rsidR="00736F18" w:rsidRPr="000F700E">
        <w:rPr>
          <w:rFonts w:ascii="Times" w:hAnsi="Times" w:cs="Times"/>
          <w:sz w:val="28"/>
          <w:szCs w:val="28"/>
        </w:rPr>
        <w:t>left”  (</w:t>
      </w:r>
      <w:proofErr w:type="gramEnd"/>
      <w:r w:rsidR="00736F18" w:rsidRPr="000F700E">
        <w:rPr>
          <w:rFonts w:ascii="Times" w:hAnsi="Times" w:cs="Times"/>
          <w:sz w:val="28"/>
          <w:szCs w:val="28"/>
        </w:rPr>
        <w:t>-0.778) in 2015 and “Center-left” (-0.848) in 2019.</w:t>
      </w:r>
      <w:r w:rsidR="00E43BD4" w:rsidRPr="000F700E">
        <w:rPr>
          <w:rFonts w:ascii="Times New Roman" w:hAnsi="Times New Roman" w:cs="Times New Roman"/>
          <w:sz w:val="28"/>
          <w:szCs w:val="28"/>
        </w:rPr>
        <w:t xml:space="preserve"> </w:t>
      </w:r>
      <w:proofErr w:type="spellStart"/>
      <w:r w:rsidR="00E43BD4" w:rsidRPr="000F700E">
        <w:rPr>
          <w:rFonts w:ascii="Times New Roman" w:hAnsi="Times New Roman" w:cs="Times New Roman"/>
          <w:sz w:val="28"/>
          <w:szCs w:val="28"/>
        </w:rPr>
        <w:t>Kulesza</w:t>
      </w:r>
      <w:proofErr w:type="spellEnd"/>
      <w:r w:rsidR="00E43BD4" w:rsidRPr="000F700E">
        <w:rPr>
          <w:rFonts w:ascii="Times New Roman" w:hAnsi="Times New Roman" w:cs="Times New Roman"/>
          <w:sz w:val="28"/>
          <w:szCs w:val="28"/>
        </w:rPr>
        <w:t xml:space="preserve"> (2013) states that PiS’</w:t>
      </w:r>
      <w:proofErr w:type="spellStart"/>
      <w:r w:rsidR="00E43BD4" w:rsidRPr="000F700E">
        <w:rPr>
          <w:rFonts w:ascii="Times New Roman" w:hAnsi="Times New Roman" w:cs="Times New Roman"/>
          <w:sz w:val="28"/>
          <w:szCs w:val="28"/>
        </w:rPr>
        <w:t>s election</w:t>
      </w:r>
      <w:proofErr w:type="spellEnd"/>
      <w:r w:rsidR="00E43BD4" w:rsidRPr="000F700E">
        <w:rPr>
          <w:rFonts w:ascii="Times New Roman" w:hAnsi="Times New Roman" w:cs="Times New Roman"/>
          <w:sz w:val="28"/>
          <w:szCs w:val="28"/>
        </w:rPr>
        <w:t xml:space="preserve"> platform in 2015 included “</w:t>
      </w:r>
      <w:r w:rsidR="00E43BD4" w:rsidRPr="000F700E">
        <w:rPr>
          <w:rFonts w:ascii="Times New Roman" w:eastAsia="Times New Roman" w:hAnsi="Times New Roman" w:cs="Times New Roman"/>
          <w:sz w:val="28"/>
          <w:szCs w:val="28"/>
          <w:lang w:eastAsia="en-US"/>
        </w:rPr>
        <w:t xml:space="preserve">change in economic policy consisting of economic patriotism, through weakening the position of the banks and multinational companies” and “introducing the highest social transfer since 1989 (announcement of lowering the retirement age, financial support for families with more than one child called the 500+ program, increasing the threshold before which people have to pay tax; the introduction of a minimum hourly wage, etc.)” Ciobanu (2021) describes proposals made by the </w:t>
      </w:r>
      <w:proofErr w:type="spellStart"/>
      <w:r w:rsidR="00E43BD4" w:rsidRPr="000F700E">
        <w:rPr>
          <w:rFonts w:ascii="Times New Roman" w:eastAsia="Times New Roman" w:hAnsi="Times New Roman" w:cs="Times New Roman"/>
          <w:sz w:val="28"/>
          <w:szCs w:val="28"/>
          <w:lang w:eastAsia="en-US"/>
        </w:rPr>
        <w:t>PiS</w:t>
      </w:r>
      <w:proofErr w:type="spellEnd"/>
      <w:r w:rsidR="00E43BD4" w:rsidRPr="000F700E">
        <w:rPr>
          <w:rFonts w:ascii="Times New Roman" w:eastAsia="Times New Roman" w:hAnsi="Times New Roman" w:cs="Times New Roman"/>
          <w:sz w:val="28"/>
          <w:szCs w:val="28"/>
          <w:lang w:eastAsia="en-US"/>
        </w:rPr>
        <w:t xml:space="preserve"> to appeal to lower-class Polish voters by pursuing redistributive social policies, including restructuring the tax system to divert money from the rich to the low/middle class population, and increasing government spending on healthcare.</w:t>
      </w:r>
    </w:p>
    <w:p w14:paraId="338FE763" w14:textId="58FCB744" w:rsidR="0052145D" w:rsidRPr="000F700E" w:rsidRDefault="0052145D">
      <w:pPr>
        <w:jc w:val="both"/>
        <w:rPr>
          <w:rFonts w:ascii="Times New Roman" w:eastAsia="Times New Roman" w:hAnsi="Times New Roman" w:cs="Times New Roman"/>
          <w:color w:val="000000"/>
          <w:sz w:val="28"/>
          <w:szCs w:val="28"/>
        </w:rPr>
      </w:pPr>
    </w:p>
    <w:p w14:paraId="720F9400" w14:textId="77777777" w:rsidR="00990465" w:rsidRPr="000F700E" w:rsidRDefault="00990465">
      <w:pPr>
        <w:jc w:val="both"/>
        <w:rPr>
          <w:rFonts w:ascii="Times New Roman" w:eastAsia="Times New Roman" w:hAnsi="Times New Roman" w:cs="Times New Roman"/>
          <w:color w:val="000000"/>
          <w:sz w:val="28"/>
          <w:szCs w:val="28"/>
        </w:rPr>
      </w:pPr>
    </w:p>
    <w:p w14:paraId="00000033" w14:textId="77777777" w:rsidR="000555E7" w:rsidRPr="000F700E" w:rsidRDefault="001F55EF">
      <w:pPr>
        <w:jc w:val="both"/>
        <w:rPr>
          <w:rFonts w:ascii="Times New Roman" w:eastAsia="Times New Roman" w:hAnsi="Times New Roman" w:cs="Times New Roman"/>
          <w:color w:val="000000"/>
          <w:sz w:val="28"/>
          <w:szCs w:val="28"/>
          <w:lang w:val="de-DE"/>
        </w:rPr>
      </w:pPr>
      <w:r w:rsidRPr="000F700E">
        <w:rPr>
          <w:rFonts w:ascii="Times New Roman" w:eastAsia="Times New Roman" w:hAnsi="Times New Roman" w:cs="Times New Roman"/>
          <w:color w:val="000000"/>
          <w:sz w:val="28"/>
          <w:szCs w:val="28"/>
          <w:lang w:val="de-DE"/>
        </w:rPr>
        <w:t>References:</w:t>
      </w:r>
    </w:p>
    <w:p w14:paraId="00000034" w14:textId="77777777" w:rsidR="000555E7" w:rsidRPr="000F700E" w:rsidRDefault="001F55EF">
      <w:pPr>
        <w:jc w:val="both"/>
        <w:rPr>
          <w:rFonts w:ascii="Times New Roman" w:eastAsia="Times New Roman" w:hAnsi="Times New Roman" w:cs="Times New Roman"/>
          <w:sz w:val="28"/>
          <w:szCs w:val="28"/>
          <w:lang w:val="de-DE"/>
        </w:rPr>
      </w:pPr>
      <w:proofErr w:type="spellStart"/>
      <w:r w:rsidRPr="000F700E">
        <w:rPr>
          <w:rFonts w:ascii="Times New Roman" w:eastAsia="Times New Roman" w:hAnsi="Times New Roman" w:cs="Times New Roman"/>
          <w:sz w:val="28"/>
          <w:szCs w:val="28"/>
          <w:lang w:val="de-DE"/>
        </w:rPr>
        <w:t>Armingeon</w:t>
      </w:r>
      <w:proofErr w:type="spellEnd"/>
      <w:r w:rsidRPr="000F700E">
        <w:rPr>
          <w:rFonts w:ascii="Times New Roman" w:eastAsia="Times New Roman" w:hAnsi="Times New Roman" w:cs="Times New Roman"/>
          <w:sz w:val="28"/>
          <w:szCs w:val="28"/>
          <w:lang w:val="de-DE"/>
        </w:rPr>
        <w:t xml:space="preserve">, Klaus, Virginia Wenger, Fiona </w:t>
      </w:r>
      <w:proofErr w:type="spellStart"/>
      <w:r w:rsidRPr="000F700E">
        <w:rPr>
          <w:rFonts w:ascii="Times New Roman" w:eastAsia="Times New Roman" w:hAnsi="Times New Roman" w:cs="Times New Roman"/>
          <w:sz w:val="28"/>
          <w:szCs w:val="28"/>
          <w:lang w:val="de-DE"/>
        </w:rPr>
        <w:t>Wiedemeier</w:t>
      </w:r>
      <w:proofErr w:type="spellEnd"/>
      <w:r w:rsidRPr="000F700E">
        <w:rPr>
          <w:rFonts w:ascii="Times New Roman" w:eastAsia="Times New Roman" w:hAnsi="Times New Roman" w:cs="Times New Roman"/>
          <w:sz w:val="28"/>
          <w:szCs w:val="28"/>
          <w:lang w:val="de-DE"/>
        </w:rPr>
        <w:t xml:space="preserve">, Christian Isler, Laura </w:t>
      </w:r>
    </w:p>
    <w:p w14:paraId="00000035" w14:textId="77777777" w:rsidR="000555E7" w:rsidRPr="000F700E" w:rsidRDefault="001F55EF">
      <w:pPr>
        <w:ind w:firstLine="720"/>
        <w:jc w:val="both"/>
        <w:rPr>
          <w:rFonts w:ascii="Times New Roman" w:eastAsia="Times New Roman" w:hAnsi="Times New Roman" w:cs="Times New Roman"/>
          <w:i/>
          <w:sz w:val="28"/>
          <w:szCs w:val="28"/>
        </w:rPr>
      </w:pPr>
      <w:proofErr w:type="spellStart"/>
      <w:r w:rsidRPr="000F700E">
        <w:rPr>
          <w:rFonts w:ascii="Times New Roman" w:eastAsia="Times New Roman" w:hAnsi="Times New Roman" w:cs="Times New Roman"/>
          <w:sz w:val="28"/>
          <w:szCs w:val="28"/>
          <w:lang w:val="de-DE"/>
        </w:rPr>
        <w:t>Knöpfel</w:t>
      </w:r>
      <w:proofErr w:type="spellEnd"/>
      <w:r w:rsidRPr="000F700E">
        <w:rPr>
          <w:rFonts w:ascii="Times New Roman" w:eastAsia="Times New Roman" w:hAnsi="Times New Roman" w:cs="Times New Roman"/>
          <w:sz w:val="28"/>
          <w:szCs w:val="28"/>
          <w:lang w:val="de-DE"/>
        </w:rPr>
        <w:t xml:space="preserve">, </w:t>
      </w:r>
      <w:proofErr w:type="spellStart"/>
      <w:r w:rsidRPr="000F700E">
        <w:rPr>
          <w:rFonts w:ascii="Times New Roman" w:eastAsia="Times New Roman" w:hAnsi="Times New Roman" w:cs="Times New Roman"/>
          <w:sz w:val="28"/>
          <w:szCs w:val="28"/>
          <w:lang w:val="de-DE"/>
        </w:rPr>
        <w:t>and</w:t>
      </w:r>
      <w:proofErr w:type="spellEnd"/>
      <w:r w:rsidRPr="000F700E">
        <w:rPr>
          <w:rFonts w:ascii="Times New Roman" w:eastAsia="Times New Roman" w:hAnsi="Times New Roman" w:cs="Times New Roman"/>
          <w:sz w:val="28"/>
          <w:szCs w:val="28"/>
          <w:lang w:val="de-DE"/>
        </w:rPr>
        <w:t xml:space="preserve"> David </w:t>
      </w:r>
      <w:proofErr w:type="spellStart"/>
      <w:r w:rsidRPr="000F700E">
        <w:rPr>
          <w:rFonts w:ascii="Times New Roman" w:eastAsia="Times New Roman" w:hAnsi="Times New Roman" w:cs="Times New Roman"/>
          <w:sz w:val="28"/>
          <w:szCs w:val="28"/>
          <w:lang w:val="de-DE"/>
        </w:rPr>
        <w:t>Weisstanner</w:t>
      </w:r>
      <w:proofErr w:type="spellEnd"/>
      <w:r w:rsidRPr="000F700E">
        <w:rPr>
          <w:rFonts w:ascii="Times New Roman" w:eastAsia="Times New Roman" w:hAnsi="Times New Roman" w:cs="Times New Roman"/>
          <w:sz w:val="28"/>
          <w:szCs w:val="28"/>
          <w:lang w:val="de-DE"/>
        </w:rPr>
        <w:t xml:space="preserve">. </w:t>
      </w:r>
      <w:r w:rsidRPr="000F700E">
        <w:rPr>
          <w:rFonts w:ascii="Times New Roman" w:eastAsia="Times New Roman" w:hAnsi="Times New Roman" w:cs="Times New Roman"/>
          <w:sz w:val="28"/>
          <w:szCs w:val="28"/>
        </w:rPr>
        <w:t xml:space="preserve">2018. </w:t>
      </w:r>
      <w:r w:rsidRPr="000F700E">
        <w:rPr>
          <w:rFonts w:ascii="Times New Roman" w:eastAsia="Times New Roman" w:hAnsi="Times New Roman" w:cs="Times New Roman"/>
          <w:i/>
          <w:sz w:val="28"/>
          <w:szCs w:val="28"/>
        </w:rPr>
        <w:t xml:space="preserve">Supplement to the Comparative </w:t>
      </w:r>
    </w:p>
    <w:p w14:paraId="00000036" w14:textId="77777777" w:rsidR="000555E7" w:rsidRPr="000F700E" w:rsidRDefault="001F55EF">
      <w:pPr>
        <w:ind w:firstLine="720"/>
        <w:jc w:val="both"/>
        <w:rPr>
          <w:rFonts w:ascii="Times New Roman" w:eastAsia="Times New Roman" w:hAnsi="Times New Roman" w:cs="Times New Roman"/>
          <w:i/>
          <w:sz w:val="28"/>
          <w:szCs w:val="28"/>
        </w:rPr>
      </w:pPr>
      <w:r w:rsidRPr="000F700E">
        <w:rPr>
          <w:rFonts w:ascii="Times New Roman" w:eastAsia="Times New Roman" w:hAnsi="Times New Roman" w:cs="Times New Roman"/>
          <w:i/>
          <w:sz w:val="28"/>
          <w:szCs w:val="28"/>
        </w:rPr>
        <w:t>Political Data Set – Government Composition 1960-2016</w:t>
      </w:r>
      <w:r w:rsidRPr="000F700E">
        <w:rPr>
          <w:rFonts w:ascii="Times New Roman" w:eastAsia="Times New Roman" w:hAnsi="Times New Roman" w:cs="Times New Roman"/>
          <w:sz w:val="28"/>
          <w:szCs w:val="28"/>
        </w:rPr>
        <w:t>. Bern.</w:t>
      </w:r>
    </w:p>
    <w:p w14:paraId="78C2B877" w14:textId="77777777" w:rsidR="00C11D07" w:rsidRPr="000F700E" w:rsidRDefault="00C11D07">
      <w:pPr>
        <w:jc w:val="both"/>
        <w:rPr>
          <w:rFonts w:ascii="Times New Roman" w:eastAsia="Times New Roman" w:hAnsi="Times New Roman" w:cs="Times New Roman"/>
          <w:sz w:val="28"/>
          <w:szCs w:val="28"/>
        </w:rPr>
      </w:pPr>
      <w:proofErr w:type="spellStart"/>
      <w:r w:rsidRPr="000F700E">
        <w:rPr>
          <w:rFonts w:ascii="Times New Roman" w:eastAsia="Times New Roman" w:hAnsi="Times New Roman" w:cs="Times New Roman"/>
          <w:sz w:val="28"/>
          <w:szCs w:val="28"/>
        </w:rPr>
        <w:t>Chodakiewicz</w:t>
      </w:r>
      <w:proofErr w:type="spellEnd"/>
      <w:r w:rsidRPr="000F700E">
        <w:rPr>
          <w:rFonts w:ascii="Times New Roman" w:eastAsia="Times New Roman" w:hAnsi="Times New Roman" w:cs="Times New Roman"/>
          <w:sz w:val="28"/>
          <w:szCs w:val="28"/>
        </w:rPr>
        <w:t xml:space="preserve">, Marek Jan. 2009. “Agent </w:t>
      </w:r>
      <w:proofErr w:type="spellStart"/>
      <w:r w:rsidRPr="000F700E">
        <w:rPr>
          <w:rFonts w:ascii="Times New Roman" w:eastAsia="Times New Roman" w:hAnsi="Times New Roman" w:cs="Times New Roman"/>
          <w:sz w:val="28"/>
          <w:szCs w:val="28"/>
        </w:rPr>
        <w:t>Bolek</w:t>
      </w:r>
      <w:proofErr w:type="spellEnd"/>
      <w:r w:rsidRPr="000F700E">
        <w:rPr>
          <w:rFonts w:ascii="Times New Roman" w:eastAsia="Times New Roman" w:hAnsi="Times New Roman" w:cs="Times New Roman"/>
          <w:sz w:val="28"/>
          <w:szCs w:val="28"/>
        </w:rPr>
        <w:t xml:space="preserve">.” Journal of U.S. Intelligence </w:t>
      </w:r>
    </w:p>
    <w:p w14:paraId="31E04B70" w14:textId="46F9D08E" w:rsidR="00C11D07" w:rsidRPr="000F700E" w:rsidRDefault="00C11D07" w:rsidP="00C11D07">
      <w:pPr>
        <w:ind w:firstLine="720"/>
        <w:jc w:val="both"/>
        <w:rPr>
          <w:rFonts w:ascii="Times New Roman" w:eastAsia="Times New Roman" w:hAnsi="Times New Roman" w:cs="Times New Roman"/>
          <w:sz w:val="28"/>
          <w:szCs w:val="28"/>
          <w:lang w:val="es-ES"/>
        </w:rPr>
      </w:pPr>
      <w:proofErr w:type="spellStart"/>
      <w:r w:rsidRPr="000F700E">
        <w:rPr>
          <w:rFonts w:ascii="Times New Roman" w:eastAsia="Times New Roman" w:hAnsi="Times New Roman" w:cs="Times New Roman"/>
          <w:sz w:val="28"/>
          <w:szCs w:val="28"/>
          <w:lang w:val="es-ES"/>
        </w:rPr>
        <w:t>Studies</w:t>
      </w:r>
      <w:proofErr w:type="spellEnd"/>
      <w:r w:rsidRPr="000F700E">
        <w:rPr>
          <w:rFonts w:ascii="Times New Roman" w:eastAsia="Times New Roman" w:hAnsi="Times New Roman" w:cs="Times New Roman"/>
          <w:sz w:val="28"/>
          <w:szCs w:val="28"/>
          <w:lang w:val="es-ES"/>
        </w:rPr>
        <w:t xml:space="preserve"> 17(2): 108-110.</w:t>
      </w:r>
    </w:p>
    <w:p w14:paraId="74C18F2F" w14:textId="614F1FFB" w:rsidR="00E43BD4" w:rsidRPr="000F700E" w:rsidRDefault="00E43BD4" w:rsidP="00E43BD4">
      <w:pPr>
        <w:ind w:left="720" w:hanging="720"/>
        <w:jc w:val="both"/>
        <w:rPr>
          <w:rFonts w:ascii="Times New Roman" w:eastAsia="Times New Roman" w:hAnsi="Times New Roman" w:cs="Times New Roman"/>
          <w:sz w:val="28"/>
          <w:szCs w:val="28"/>
          <w:lang w:val="es-ES"/>
        </w:rPr>
      </w:pPr>
      <w:proofErr w:type="spellStart"/>
      <w:r w:rsidRPr="000F700E">
        <w:rPr>
          <w:rFonts w:ascii="Times New Roman" w:eastAsia="Times New Roman" w:hAnsi="Times New Roman" w:cs="Times New Roman"/>
          <w:sz w:val="28"/>
          <w:szCs w:val="28"/>
          <w:lang w:val="es-ES"/>
        </w:rPr>
        <w:t>Ciobanu</w:t>
      </w:r>
      <w:proofErr w:type="spellEnd"/>
      <w:r w:rsidRPr="000F700E">
        <w:rPr>
          <w:rFonts w:ascii="Times New Roman" w:eastAsia="Times New Roman" w:hAnsi="Times New Roman" w:cs="Times New Roman"/>
          <w:sz w:val="28"/>
          <w:szCs w:val="28"/>
          <w:lang w:val="es-ES"/>
        </w:rPr>
        <w:t>, Claudia. 2021. “</w:t>
      </w:r>
      <w:proofErr w:type="spellStart"/>
      <w:r w:rsidRPr="000F700E">
        <w:rPr>
          <w:rFonts w:ascii="Times New Roman" w:eastAsia="Times New Roman" w:hAnsi="Times New Roman" w:cs="Times New Roman"/>
          <w:sz w:val="28"/>
          <w:szCs w:val="28"/>
          <w:lang w:val="es-ES"/>
        </w:rPr>
        <w:t>Poland’s</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sz w:val="28"/>
          <w:szCs w:val="28"/>
          <w:lang w:val="es-ES"/>
        </w:rPr>
        <w:t>Law</w:t>
      </w:r>
      <w:proofErr w:type="spellEnd"/>
      <w:r w:rsidRPr="000F700E">
        <w:rPr>
          <w:rFonts w:ascii="Times New Roman" w:eastAsia="Times New Roman" w:hAnsi="Times New Roman" w:cs="Times New Roman"/>
          <w:sz w:val="28"/>
          <w:szCs w:val="28"/>
          <w:lang w:val="es-ES"/>
        </w:rPr>
        <w:t xml:space="preserve"> and </w:t>
      </w:r>
      <w:proofErr w:type="spellStart"/>
      <w:r w:rsidRPr="000F700E">
        <w:rPr>
          <w:rFonts w:ascii="Times New Roman" w:eastAsia="Times New Roman" w:hAnsi="Times New Roman" w:cs="Times New Roman"/>
          <w:sz w:val="28"/>
          <w:szCs w:val="28"/>
          <w:lang w:val="es-ES"/>
        </w:rPr>
        <w:t>Justice</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sz w:val="28"/>
          <w:szCs w:val="28"/>
          <w:lang w:val="es-ES"/>
        </w:rPr>
        <w:t>Makes</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sz w:val="28"/>
          <w:szCs w:val="28"/>
          <w:lang w:val="es-ES"/>
        </w:rPr>
        <w:t>Fresh</w:t>
      </w:r>
      <w:proofErr w:type="spellEnd"/>
      <w:r w:rsidRPr="000F700E">
        <w:rPr>
          <w:rFonts w:ascii="Times New Roman" w:eastAsia="Times New Roman" w:hAnsi="Times New Roman" w:cs="Times New Roman"/>
          <w:sz w:val="28"/>
          <w:szCs w:val="28"/>
          <w:lang w:val="es-ES"/>
        </w:rPr>
        <w:t xml:space="preserve"> Pitch to </w:t>
      </w:r>
      <w:proofErr w:type="spellStart"/>
      <w:r w:rsidRPr="000F700E">
        <w:rPr>
          <w:rFonts w:ascii="Times New Roman" w:eastAsia="Times New Roman" w:hAnsi="Times New Roman" w:cs="Times New Roman"/>
          <w:sz w:val="28"/>
          <w:szCs w:val="28"/>
          <w:lang w:val="es-ES"/>
        </w:rPr>
        <w:t>the</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sz w:val="28"/>
          <w:szCs w:val="28"/>
          <w:lang w:val="es-ES"/>
        </w:rPr>
        <w:t>Left-Behind</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sz w:val="28"/>
          <w:szCs w:val="28"/>
          <w:lang w:val="es-ES"/>
        </w:rPr>
        <w:t>Voters</w:t>
      </w:r>
      <w:proofErr w:type="spellEnd"/>
      <w:r w:rsidRPr="000F700E">
        <w:rPr>
          <w:rFonts w:ascii="Times New Roman" w:eastAsia="Times New Roman" w:hAnsi="Times New Roman" w:cs="Times New Roman"/>
          <w:sz w:val="28"/>
          <w:szCs w:val="28"/>
          <w:lang w:val="es-ES"/>
        </w:rPr>
        <w:t xml:space="preserve">.” </w:t>
      </w:r>
      <w:proofErr w:type="spellStart"/>
      <w:r w:rsidRPr="000F700E">
        <w:rPr>
          <w:rFonts w:ascii="Times New Roman" w:eastAsia="Times New Roman" w:hAnsi="Times New Roman" w:cs="Times New Roman"/>
          <w:i/>
          <w:iCs/>
          <w:sz w:val="28"/>
          <w:szCs w:val="28"/>
          <w:lang w:val="es-ES"/>
        </w:rPr>
        <w:t>Reporting</w:t>
      </w:r>
      <w:proofErr w:type="spellEnd"/>
      <w:r w:rsidRPr="000F700E">
        <w:rPr>
          <w:rFonts w:ascii="Times New Roman" w:eastAsia="Times New Roman" w:hAnsi="Times New Roman" w:cs="Times New Roman"/>
          <w:i/>
          <w:iCs/>
          <w:sz w:val="28"/>
          <w:szCs w:val="28"/>
          <w:lang w:val="es-ES"/>
        </w:rPr>
        <w:t xml:space="preserve"> </w:t>
      </w:r>
      <w:proofErr w:type="spellStart"/>
      <w:r w:rsidRPr="000F700E">
        <w:rPr>
          <w:rFonts w:ascii="Times New Roman" w:eastAsia="Times New Roman" w:hAnsi="Times New Roman" w:cs="Times New Roman"/>
          <w:i/>
          <w:iCs/>
          <w:sz w:val="28"/>
          <w:szCs w:val="28"/>
          <w:lang w:val="es-ES"/>
        </w:rPr>
        <w:t>Democracy</w:t>
      </w:r>
      <w:proofErr w:type="spellEnd"/>
      <w:r w:rsidRPr="000F700E">
        <w:rPr>
          <w:rFonts w:ascii="Times New Roman" w:eastAsia="Times New Roman" w:hAnsi="Times New Roman" w:cs="Times New Roman"/>
          <w:i/>
          <w:iCs/>
          <w:sz w:val="28"/>
          <w:szCs w:val="28"/>
          <w:lang w:val="es-ES"/>
        </w:rPr>
        <w:t xml:space="preserve">, </w:t>
      </w:r>
      <w:proofErr w:type="spellStart"/>
      <w:r w:rsidRPr="000F700E">
        <w:rPr>
          <w:rFonts w:ascii="Times New Roman" w:eastAsia="Times New Roman" w:hAnsi="Times New Roman" w:cs="Times New Roman"/>
          <w:i/>
          <w:iCs/>
          <w:sz w:val="28"/>
          <w:szCs w:val="28"/>
          <w:lang w:val="es-ES"/>
        </w:rPr>
        <w:t>BalkanInsight</w:t>
      </w:r>
      <w:proofErr w:type="spellEnd"/>
      <w:r w:rsidRPr="000F700E">
        <w:rPr>
          <w:rFonts w:ascii="Times New Roman" w:eastAsia="Times New Roman" w:hAnsi="Times New Roman" w:cs="Times New Roman"/>
          <w:i/>
          <w:iCs/>
          <w:sz w:val="28"/>
          <w:szCs w:val="28"/>
          <w:lang w:val="es-ES"/>
        </w:rPr>
        <w:t xml:space="preserve">. </w:t>
      </w:r>
      <w:r w:rsidRPr="000F700E">
        <w:rPr>
          <w:rFonts w:ascii="Times New Roman" w:eastAsia="Times New Roman" w:hAnsi="Times New Roman" w:cs="Times New Roman"/>
          <w:sz w:val="28"/>
          <w:szCs w:val="28"/>
          <w:lang w:val="es-ES"/>
        </w:rPr>
        <w:t>https://balkaninsight.com/2021/05/19/polands-law-and-justice-makes-fresh-pitch-to-the-left-behind-voters/</w:t>
      </w:r>
    </w:p>
    <w:p w14:paraId="00000037" w14:textId="5EF4E9FE"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lang w:val="es-ES"/>
        </w:rPr>
        <w:t xml:space="preserve">Cruz, </w:t>
      </w:r>
      <w:proofErr w:type="spellStart"/>
      <w:r w:rsidRPr="000F700E">
        <w:rPr>
          <w:rFonts w:ascii="Times New Roman" w:eastAsia="Times New Roman" w:hAnsi="Times New Roman" w:cs="Times New Roman"/>
          <w:sz w:val="28"/>
          <w:szCs w:val="28"/>
          <w:lang w:val="es-ES"/>
        </w:rPr>
        <w:t>Cesi</w:t>
      </w:r>
      <w:proofErr w:type="spellEnd"/>
      <w:r w:rsidRPr="000F700E">
        <w:rPr>
          <w:rFonts w:ascii="Times New Roman" w:eastAsia="Times New Roman" w:hAnsi="Times New Roman" w:cs="Times New Roman"/>
          <w:sz w:val="28"/>
          <w:szCs w:val="28"/>
          <w:lang w:val="es-ES"/>
        </w:rPr>
        <w:t xml:space="preserve">, Philip </w:t>
      </w:r>
      <w:proofErr w:type="spellStart"/>
      <w:r w:rsidRPr="000F700E">
        <w:rPr>
          <w:rFonts w:ascii="Times New Roman" w:eastAsia="Times New Roman" w:hAnsi="Times New Roman" w:cs="Times New Roman"/>
          <w:sz w:val="28"/>
          <w:szCs w:val="28"/>
          <w:lang w:val="es-ES"/>
        </w:rPr>
        <w:t>Keefer</w:t>
      </w:r>
      <w:proofErr w:type="spellEnd"/>
      <w:r w:rsidRPr="000F700E">
        <w:rPr>
          <w:rFonts w:ascii="Times New Roman" w:eastAsia="Times New Roman" w:hAnsi="Times New Roman" w:cs="Times New Roman"/>
          <w:sz w:val="28"/>
          <w:szCs w:val="28"/>
          <w:lang w:val="es-ES"/>
        </w:rPr>
        <w:t xml:space="preserve">, and Carlos </w:t>
      </w:r>
      <w:proofErr w:type="spellStart"/>
      <w:r w:rsidRPr="000F700E">
        <w:rPr>
          <w:rFonts w:ascii="Times New Roman" w:eastAsia="Times New Roman" w:hAnsi="Times New Roman" w:cs="Times New Roman"/>
          <w:sz w:val="28"/>
          <w:szCs w:val="28"/>
          <w:lang w:val="es-ES"/>
        </w:rPr>
        <w:t>Scartascini</w:t>
      </w:r>
      <w:proofErr w:type="spellEnd"/>
      <w:r w:rsidRPr="000F700E">
        <w:rPr>
          <w:rFonts w:ascii="Times New Roman" w:eastAsia="Times New Roman" w:hAnsi="Times New Roman" w:cs="Times New Roman"/>
          <w:sz w:val="28"/>
          <w:szCs w:val="28"/>
          <w:lang w:val="es-ES"/>
        </w:rPr>
        <w:t xml:space="preserve">. </w:t>
      </w:r>
      <w:r w:rsidRPr="000F700E">
        <w:rPr>
          <w:rFonts w:ascii="Times New Roman" w:eastAsia="Times New Roman" w:hAnsi="Times New Roman" w:cs="Times New Roman"/>
          <w:sz w:val="28"/>
          <w:szCs w:val="28"/>
        </w:rPr>
        <w:t xml:space="preserve">2018. Database of Political </w:t>
      </w:r>
    </w:p>
    <w:p w14:paraId="00000038"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Institutions (DPI2017). Inter-American Development Bank. Numbers for </w:t>
      </w:r>
    </w:p>
    <w:p w14:paraId="00000039"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Development.</w:t>
      </w:r>
    </w:p>
    <w:p w14:paraId="7A0B81FC" w14:textId="77777777" w:rsidR="007379DE" w:rsidRPr="000F700E" w:rsidRDefault="007379DE" w:rsidP="007379DE">
      <w:pPr>
        <w:rPr>
          <w:rFonts w:ascii="Times New Roman" w:hAnsi="Times New Roman" w:cs="Times New Roman"/>
          <w:sz w:val="28"/>
          <w:szCs w:val="28"/>
        </w:rPr>
      </w:pPr>
      <w:proofErr w:type="spellStart"/>
      <w:r w:rsidRPr="000F700E">
        <w:rPr>
          <w:rFonts w:ascii="Times New Roman" w:hAnsi="Times New Roman" w:cs="Times New Roman"/>
          <w:sz w:val="28"/>
          <w:szCs w:val="28"/>
        </w:rPr>
        <w:t>Döring</w:t>
      </w:r>
      <w:proofErr w:type="spellEnd"/>
      <w:r w:rsidRPr="000F700E">
        <w:rPr>
          <w:rFonts w:ascii="Times New Roman" w:hAnsi="Times New Roman" w:cs="Times New Roman"/>
          <w:sz w:val="28"/>
          <w:szCs w:val="28"/>
        </w:rPr>
        <w:t xml:space="preserve">, Holger, and Philip </w:t>
      </w:r>
      <w:proofErr w:type="spellStart"/>
      <w:r w:rsidRPr="000F700E">
        <w:rPr>
          <w:rFonts w:ascii="Times New Roman" w:hAnsi="Times New Roman" w:cs="Times New Roman"/>
          <w:sz w:val="28"/>
          <w:szCs w:val="28"/>
        </w:rPr>
        <w:t>Manow</w:t>
      </w:r>
      <w:proofErr w:type="spellEnd"/>
      <w:r w:rsidRPr="000F700E">
        <w:rPr>
          <w:rFonts w:ascii="Times New Roman" w:hAnsi="Times New Roman" w:cs="Times New Roman"/>
          <w:sz w:val="28"/>
          <w:szCs w:val="28"/>
        </w:rPr>
        <w:t xml:space="preserve">. 2019. Parliaments and governments database </w:t>
      </w:r>
    </w:p>
    <w:p w14:paraId="2686901E" w14:textId="77777777" w:rsidR="007379DE" w:rsidRPr="000F700E" w:rsidRDefault="007379DE" w:rsidP="007379DE">
      <w:pPr>
        <w:ind w:firstLine="720"/>
        <w:rPr>
          <w:rFonts w:ascii="Times New Roman" w:hAnsi="Times New Roman" w:cs="Times New Roman"/>
          <w:sz w:val="28"/>
          <w:szCs w:val="28"/>
        </w:rPr>
      </w:pPr>
      <w:r w:rsidRPr="000F700E">
        <w:rPr>
          <w:rFonts w:ascii="Times New Roman" w:hAnsi="Times New Roman" w:cs="Times New Roman"/>
          <w:sz w:val="28"/>
          <w:szCs w:val="28"/>
        </w:rPr>
        <w:t>(</w:t>
      </w:r>
      <w:proofErr w:type="spellStart"/>
      <w:r w:rsidRPr="000F700E">
        <w:rPr>
          <w:rFonts w:ascii="Times New Roman" w:hAnsi="Times New Roman" w:cs="Times New Roman"/>
          <w:sz w:val="28"/>
          <w:szCs w:val="28"/>
        </w:rPr>
        <w:t>ParlGov</w:t>
      </w:r>
      <w:proofErr w:type="spellEnd"/>
      <w:r w:rsidRPr="000F700E">
        <w:rPr>
          <w:rFonts w:ascii="Times New Roman" w:hAnsi="Times New Roman" w:cs="Times New Roman"/>
          <w:sz w:val="28"/>
          <w:szCs w:val="28"/>
        </w:rPr>
        <w:t xml:space="preserve">): Information on parties, elections and cabinets in modern </w:t>
      </w:r>
    </w:p>
    <w:p w14:paraId="5194EB42" w14:textId="77777777" w:rsidR="002707F7" w:rsidRPr="000F700E" w:rsidRDefault="007379DE" w:rsidP="002707F7">
      <w:pPr>
        <w:ind w:firstLine="720"/>
        <w:rPr>
          <w:rFonts w:ascii="Times New Roman" w:hAnsi="Times New Roman" w:cs="Times New Roman"/>
          <w:sz w:val="28"/>
          <w:szCs w:val="28"/>
        </w:rPr>
      </w:pPr>
      <w:r w:rsidRPr="000F700E">
        <w:rPr>
          <w:rFonts w:ascii="Times New Roman" w:hAnsi="Times New Roman" w:cs="Times New Roman"/>
          <w:sz w:val="28"/>
          <w:szCs w:val="28"/>
        </w:rPr>
        <w:t>democracies. Development version.</w:t>
      </w:r>
    </w:p>
    <w:p w14:paraId="0732A5C1" w14:textId="62F616C7" w:rsidR="002707F7" w:rsidRPr="000F700E" w:rsidRDefault="002707F7" w:rsidP="002707F7">
      <w:pPr>
        <w:ind w:left="720" w:hanging="720"/>
        <w:rPr>
          <w:rFonts w:ascii="Times New Roman" w:eastAsia="Times New Roman" w:hAnsi="Times New Roman" w:cs="Times New Roman"/>
          <w:sz w:val="28"/>
          <w:szCs w:val="28"/>
        </w:rPr>
      </w:pPr>
      <w:r w:rsidRPr="000F700E">
        <w:rPr>
          <w:rFonts w:ascii="Times New Roman" w:hAnsi="Times New Roman" w:cs="Times New Roman"/>
          <w:sz w:val="28"/>
          <w:szCs w:val="28"/>
        </w:rPr>
        <w:t xml:space="preserve">Economist, The. 2020. “Poland's Populist Ruling Party Clings to the Presidency.” The Economist Newspaper. Published July 18, 2020. Accessed May 7, 2021. https://www.economist.com/europe/2020/07/16/polands-populist-ruling-party-clings-to-the-presidency. </w:t>
      </w:r>
    </w:p>
    <w:p w14:paraId="51AC0661" w14:textId="09AE850B" w:rsidR="000F74D7" w:rsidRPr="000F700E" w:rsidRDefault="000F74D7" w:rsidP="00EC79C0">
      <w:pPr>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Gwiazda, Anna. 2008. The parliamentary election in Poland, October 2007. </w:t>
      </w:r>
    </w:p>
    <w:p w14:paraId="1D8AD394" w14:textId="4F7D85EA" w:rsidR="000F74D7" w:rsidRPr="000F700E" w:rsidRDefault="000F74D7" w:rsidP="000F74D7">
      <w:pPr>
        <w:ind w:firstLine="720"/>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Electoral Studies 27(4): 760-764.</w:t>
      </w:r>
    </w:p>
    <w:p w14:paraId="00010D29" w14:textId="77777777" w:rsidR="00EC79C0" w:rsidRPr="000F700E" w:rsidRDefault="00EC79C0" w:rsidP="00EC79C0">
      <w:pPr>
        <w:rPr>
          <w:rFonts w:ascii="Times New Roman" w:eastAsia="Times New Roman" w:hAnsi="Times New Roman" w:cs="Times New Roman"/>
          <w:sz w:val="28"/>
          <w:szCs w:val="28"/>
          <w:lang w:val="de-DE"/>
        </w:rPr>
      </w:pPr>
      <w:r w:rsidRPr="000F700E">
        <w:rPr>
          <w:rFonts w:ascii="Times New Roman" w:eastAsia="Times New Roman" w:hAnsi="Times New Roman" w:cs="Times New Roman"/>
          <w:sz w:val="28"/>
          <w:szCs w:val="28"/>
        </w:rPr>
        <w:t xml:space="preserve">Hass, Jeffrey. 2006. Republic of Poland. </w:t>
      </w:r>
      <w:r w:rsidRPr="000F700E">
        <w:rPr>
          <w:rFonts w:ascii="Times New Roman" w:eastAsia="Times New Roman" w:hAnsi="Times New Roman" w:cs="Times New Roman"/>
          <w:sz w:val="28"/>
          <w:szCs w:val="28"/>
          <w:lang w:val="de-DE"/>
        </w:rPr>
        <w:t xml:space="preserve">In: Neil Schlager </w:t>
      </w:r>
      <w:proofErr w:type="spellStart"/>
      <w:r w:rsidRPr="000F700E">
        <w:rPr>
          <w:rFonts w:ascii="Times New Roman" w:eastAsia="Times New Roman" w:hAnsi="Times New Roman" w:cs="Times New Roman"/>
          <w:sz w:val="28"/>
          <w:szCs w:val="28"/>
          <w:lang w:val="de-DE"/>
        </w:rPr>
        <w:t>and</w:t>
      </w:r>
      <w:proofErr w:type="spellEnd"/>
      <w:r w:rsidRPr="000F700E">
        <w:rPr>
          <w:rFonts w:ascii="Times New Roman" w:eastAsia="Times New Roman" w:hAnsi="Times New Roman" w:cs="Times New Roman"/>
          <w:sz w:val="28"/>
          <w:szCs w:val="28"/>
          <w:lang w:val="de-DE"/>
        </w:rPr>
        <w:t xml:space="preserve"> Jayne </w:t>
      </w:r>
      <w:proofErr w:type="spellStart"/>
      <w:r w:rsidRPr="000F700E">
        <w:rPr>
          <w:rFonts w:ascii="Times New Roman" w:eastAsia="Times New Roman" w:hAnsi="Times New Roman" w:cs="Times New Roman"/>
          <w:sz w:val="28"/>
          <w:szCs w:val="28"/>
          <w:lang w:val="de-DE"/>
        </w:rPr>
        <w:t>Weisblatt</w:t>
      </w:r>
      <w:proofErr w:type="spellEnd"/>
      <w:r w:rsidRPr="000F700E">
        <w:rPr>
          <w:rFonts w:ascii="Times New Roman" w:eastAsia="Times New Roman" w:hAnsi="Times New Roman" w:cs="Times New Roman"/>
          <w:sz w:val="28"/>
          <w:szCs w:val="28"/>
          <w:lang w:val="de-DE"/>
        </w:rPr>
        <w:t xml:space="preserve">. </w:t>
      </w:r>
    </w:p>
    <w:p w14:paraId="4362835C" w14:textId="77777777" w:rsidR="00EC79C0" w:rsidRPr="000F700E" w:rsidRDefault="00EC79C0" w:rsidP="00EC79C0">
      <w:pPr>
        <w:ind w:firstLine="720"/>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World Encyclopedia of Political Systems and Parties. Facts on File: 1085-</w:t>
      </w:r>
    </w:p>
    <w:p w14:paraId="146BA0B5" w14:textId="46FD87C5" w:rsidR="00EC79C0" w:rsidRPr="000F700E" w:rsidRDefault="00EC79C0" w:rsidP="00EC79C0">
      <w:pPr>
        <w:ind w:firstLine="720"/>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1094. </w:t>
      </w:r>
    </w:p>
    <w:p w14:paraId="0B8A1F03" w14:textId="34C85071" w:rsidR="00E43BD4" w:rsidRPr="000F700E" w:rsidRDefault="00E43BD4" w:rsidP="00E43BD4">
      <w:pPr>
        <w:ind w:left="720" w:hanging="720"/>
        <w:rPr>
          <w:rFonts w:ascii="Times New Roman" w:eastAsia="Times New Roman" w:hAnsi="Times New Roman" w:cs="Times New Roman"/>
          <w:sz w:val="28"/>
          <w:szCs w:val="28"/>
        </w:rPr>
      </w:pPr>
      <w:proofErr w:type="spellStart"/>
      <w:r w:rsidRPr="000F700E">
        <w:rPr>
          <w:rFonts w:ascii="Times New Roman" w:eastAsia="Times New Roman" w:hAnsi="Times New Roman" w:cs="Times New Roman"/>
          <w:sz w:val="28"/>
          <w:szCs w:val="28"/>
        </w:rPr>
        <w:t>Kulesza</w:t>
      </w:r>
      <w:proofErr w:type="spellEnd"/>
      <w:r w:rsidRPr="000F700E">
        <w:rPr>
          <w:rFonts w:ascii="Times New Roman" w:eastAsia="Times New Roman" w:hAnsi="Times New Roman" w:cs="Times New Roman"/>
          <w:sz w:val="28"/>
          <w:szCs w:val="28"/>
        </w:rPr>
        <w:t xml:space="preserve">, </w:t>
      </w:r>
      <w:proofErr w:type="spellStart"/>
      <w:r w:rsidRPr="000F700E">
        <w:rPr>
          <w:rFonts w:ascii="Times New Roman" w:eastAsia="Times New Roman" w:hAnsi="Times New Roman" w:cs="Times New Roman"/>
          <w:sz w:val="28"/>
          <w:szCs w:val="28"/>
        </w:rPr>
        <w:t>Czeslaw</w:t>
      </w:r>
      <w:proofErr w:type="spellEnd"/>
      <w:r w:rsidRPr="000F700E">
        <w:rPr>
          <w:rFonts w:ascii="Times New Roman" w:eastAsia="Times New Roman" w:hAnsi="Times New Roman" w:cs="Times New Roman"/>
          <w:sz w:val="28"/>
          <w:szCs w:val="28"/>
        </w:rPr>
        <w:t xml:space="preserve"> and Gavin Rae. 2017. “The Law and Justice Party and Poland’s Turn to the Right.” </w:t>
      </w:r>
      <w:proofErr w:type="spellStart"/>
      <w:proofErr w:type="gramStart"/>
      <w:r w:rsidRPr="000F700E">
        <w:rPr>
          <w:rFonts w:ascii="Times New Roman" w:eastAsia="Times New Roman" w:hAnsi="Times New Roman" w:cs="Times New Roman"/>
          <w:i/>
          <w:iCs/>
          <w:sz w:val="28"/>
          <w:szCs w:val="28"/>
        </w:rPr>
        <w:t>Transform!Europe</w:t>
      </w:r>
      <w:proofErr w:type="spellEnd"/>
      <w:proofErr w:type="gramEnd"/>
      <w:r w:rsidRPr="000F700E">
        <w:rPr>
          <w:rFonts w:ascii="Times New Roman" w:eastAsia="Times New Roman" w:hAnsi="Times New Roman" w:cs="Times New Roman"/>
          <w:i/>
          <w:iCs/>
          <w:sz w:val="28"/>
          <w:szCs w:val="28"/>
        </w:rPr>
        <w:t>. https://www.transform-network.net/fileadmin/user_upload/raekulesza_paper_final_19_01_2017.pdf</w:t>
      </w:r>
    </w:p>
    <w:p w14:paraId="0000003A" w14:textId="177C02F5" w:rsidR="000555E7" w:rsidRPr="000F700E" w:rsidRDefault="001F55EF">
      <w:pPr>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Lentz, Harris. 1994. Heads of States and Governments Since 1945.</w:t>
      </w:r>
    </w:p>
    <w:p w14:paraId="461470C1" w14:textId="2179B3A2" w:rsidR="002707F7" w:rsidRPr="000F700E" w:rsidRDefault="002707F7" w:rsidP="002707F7">
      <w:pPr>
        <w:ind w:left="720" w:hanging="720"/>
        <w:rPr>
          <w:rFonts w:ascii="Times New Roman" w:eastAsia="Times New Roman" w:hAnsi="Times New Roman" w:cs="Times New Roman"/>
          <w:sz w:val="28"/>
          <w:szCs w:val="28"/>
        </w:rPr>
      </w:pPr>
      <w:proofErr w:type="spellStart"/>
      <w:r w:rsidRPr="000F700E">
        <w:rPr>
          <w:rFonts w:ascii="Times New Roman" w:eastAsia="Times New Roman" w:hAnsi="Times New Roman" w:cs="Times New Roman"/>
          <w:sz w:val="28"/>
          <w:szCs w:val="28"/>
        </w:rPr>
        <w:t>Lz</w:t>
      </w:r>
      <w:proofErr w:type="spellEnd"/>
      <w:r w:rsidRPr="000F700E">
        <w:rPr>
          <w:rFonts w:ascii="Times New Roman" w:eastAsia="Times New Roman" w:hAnsi="Times New Roman" w:cs="Times New Roman"/>
          <w:sz w:val="28"/>
          <w:szCs w:val="28"/>
        </w:rPr>
        <w:t xml:space="preserve">, </w:t>
      </w:r>
      <w:proofErr w:type="spellStart"/>
      <w:r w:rsidRPr="000F700E">
        <w:rPr>
          <w:rFonts w:ascii="Times New Roman" w:eastAsia="Times New Roman" w:hAnsi="Times New Roman" w:cs="Times New Roman"/>
          <w:sz w:val="28"/>
          <w:szCs w:val="28"/>
        </w:rPr>
        <w:t>Pszl</w:t>
      </w:r>
      <w:proofErr w:type="spellEnd"/>
      <w:r w:rsidRPr="000F700E">
        <w:rPr>
          <w:rFonts w:ascii="Times New Roman" w:eastAsia="Times New Roman" w:hAnsi="Times New Roman" w:cs="Times New Roman"/>
          <w:sz w:val="28"/>
          <w:szCs w:val="28"/>
        </w:rPr>
        <w:t xml:space="preserve">. 2015. “Andrzej </w:t>
      </w:r>
      <w:proofErr w:type="spellStart"/>
      <w:r w:rsidRPr="000F700E">
        <w:rPr>
          <w:rFonts w:ascii="Times New Roman" w:eastAsia="Times New Roman" w:hAnsi="Times New Roman" w:cs="Times New Roman"/>
          <w:sz w:val="28"/>
          <w:szCs w:val="28"/>
        </w:rPr>
        <w:t>Duda</w:t>
      </w:r>
      <w:proofErr w:type="spellEnd"/>
      <w:r w:rsidRPr="000F700E">
        <w:rPr>
          <w:rFonts w:ascii="Times New Roman" w:eastAsia="Times New Roman" w:hAnsi="Times New Roman" w:cs="Times New Roman"/>
          <w:sz w:val="28"/>
          <w:szCs w:val="28"/>
        </w:rPr>
        <w:t xml:space="preserve"> is already outside </w:t>
      </w:r>
      <w:proofErr w:type="spellStart"/>
      <w:r w:rsidRPr="000F700E">
        <w:rPr>
          <w:rFonts w:ascii="Times New Roman" w:eastAsia="Times New Roman" w:hAnsi="Times New Roman" w:cs="Times New Roman"/>
          <w:sz w:val="28"/>
          <w:szCs w:val="28"/>
        </w:rPr>
        <w:t>PiS</w:t>
      </w:r>
      <w:proofErr w:type="spellEnd"/>
      <w:r w:rsidRPr="000F700E">
        <w:rPr>
          <w:rFonts w:ascii="Times New Roman" w:eastAsia="Times New Roman" w:hAnsi="Times New Roman" w:cs="Times New Roman"/>
          <w:sz w:val="28"/>
          <w:szCs w:val="28"/>
        </w:rPr>
        <w:t xml:space="preserve">. He renounced his membership.” </w:t>
      </w:r>
      <w:r w:rsidRPr="000F700E">
        <w:rPr>
          <w:rFonts w:ascii="Times New Roman" w:eastAsia="Times New Roman" w:hAnsi="Times New Roman" w:cs="Times New Roman"/>
          <w:i/>
          <w:iCs/>
          <w:sz w:val="28"/>
          <w:szCs w:val="28"/>
        </w:rPr>
        <w:t xml:space="preserve">TVP Info. </w:t>
      </w:r>
      <w:r w:rsidRPr="000F700E">
        <w:rPr>
          <w:rFonts w:ascii="Times New Roman" w:eastAsia="Times New Roman" w:hAnsi="Times New Roman" w:cs="Times New Roman"/>
          <w:sz w:val="28"/>
          <w:szCs w:val="28"/>
        </w:rPr>
        <w:t>May 26, 2015. https://www.tvp.info/20215021/andrzej-duda-juz-poza-pis-zrzekl-sie-czlonkostwa-w-prawie-i-sprawiedliwosci</w:t>
      </w:r>
    </w:p>
    <w:p w14:paraId="0000003B"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Manzano, Dulce. 2017. Bringing Down the Educational Wall: Political Regimes, </w:t>
      </w:r>
    </w:p>
    <w:p w14:paraId="0000003C"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Ideology, and the Expansion of Education. Cambridge.</w:t>
      </w:r>
    </w:p>
    <w:p w14:paraId="0000003D"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Mattes, Michaela, Leeds, Brett, and Naoko Matsumura. 2016. Measuring change in </w:t>
      </w:r>
    </w:p>
    <w:p w14:paraId="0000003E"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 xml:space="preserve">source of leader support: The CHISOLS dataset. Journal of Peace Research </w:t>
      </w:r>
    </w:p>
    <w:p w14:paraId="0000003F"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53(2): 259-267.</w:t>
      </w:r>
    </w:p>
    <w:p w14:paraId="53DA89BB" w14:textId="77777777" w:rsidR="00990911" w:rsidRPr="000F700E" w:rsidRDefault="00990911" w:rsidP="001412C7">
      <w:pPr>
        <w:jc w:val="both"/>
        <w:rPr>
          <w:rFonts w:ascii="Times New Roman" w:hAnsi="Times New Roman" w:cs="Times New Roman"/>
          <w:sz w:val="28"/>
          <w:szCs w:val="28"/>
        </w:rPr>
      </w:pPr>
      <w:r w:rsidRPr="000F700E">
        <w:rPr>
          <w:rFonts w:ascii="Times New Roman" w:hAnsi="Times New Roman" w:cs="Times New Roman"/>
          <w:sz w:val="28"/>
          <w:szCs w:val="28"/>
        </w:rPr>
        <w:lastRenderedPageBreak/>
        <w:t xml:space="preserve">Millard, Frances. 2007. The 2005 parliamentary and presidential elections in Poland. </w:t>
      </w:r>
    </w:p>
    <w:p w14:paraId="60C9246E" w14:textId="01E29FAE" w:rsidR="00990911" w:rsidRPr="000F700E" w:rsidRDefault="00990911" w:rsidP="00990911">
      <w:pPr>
        <w:ind w:firstLine="720"/>
        <w:jc w:val="both"/>
        <w:rPr>
          <w:rFonts w:ascii="Times New Roman" w:hAnsi="Times New Roman" w:cs="Times New Roman"/>
          <w:sz w:val="28"/>
          <w:szCs w:val="28"/>
        </w:rPr>
      </w:pPr>
      <w:r w:rsidRPr="000F700E">
        <w:rPr>
          <w:rFonts w:ascii="Times New Roman" w:hAnsi="Times New Roman" w:cs="Times New Roman"/>
          <w:sz w:val="28"/>
          <w:szCs w:val="28"/>
        </w:rPr>
        <w:t>Electoral Studies 26(1): 210-215.</w:t>
      </w:r>
    </w:p>
    <w:p w14:paraId="0B21AED5" w14:textId="77777777" w:rsidR="001412C7" w:rsidRPr="000F700E" w:rsidRDefault="001412C7" w:rsidP="001412C7">
      <w:pPr>
        <w:jc w:val="both"/>
        <w:rPr>
          <w:rFonts w:ascii="Times New Roman" w:hAnsi="Times New Roman" w:cs="Times New Roman"/>
          <w:sz w:val="28"/>
          <w:szCs w:val="28"/>
        </w:rPr>
      </w:pPr>
      <w:r w:rsidRPr="000F700E">
        <w:rPr>
          <w:rFonts w:ascii="Times New Roman" w:hAnsi="Times New Roman" w:cs="Times New Roman"/>
          <w:sz w:val="28"/>
          <w:szCs w:val="28"/>
        </w:rPr>
        <w:t xml:space="preserve">Norris, Pippa. 2020. Global Party Survey dataset. </w:t>
      </w:r>
    </w:p>
    <w:p w14:paraId="7D24E2E7" w14:textId="084595A5" w:rsidR="001412C7" w:rsidRPr="000F700E" w:rsidRDefault="001412C7" w:rsidP="001412C7">
      <w:pPr>
        <w:ind w:firstLine="720"/>
        <w:jc w:val="both"/>
        <w:rPr>
          <w:rFonts w:ascii="Times New Roman" w:hAnsi="Times New Roman" w:cs="Times New Roman"/>
          <w:sz w:val="28"/>
          <w:szCs w:val="28"/>
        </w:rPr>
      </w:pPr>
      <w:r w:rsidRPr="000F700E">
        <w:rPr>
          <w:rFonts w:ascii="Times New Roman" w:hAnsi="Times New Roman" w:cs="Times New Roman"/>
          <w:color w:val="0B4CB4"/>
          <w:sz w:val="28"/>
          <w:szCs w:val="28"/>
        </w:rPr>
        <w:t>https://dataverse.harvard.edu/dataverse/GlobalPartySurvey</w:t>
      </w:r>
    </w:p>
    <w:p w14:paraId="13068FFC" w14:textId="1C247BA2" w:rsidR="008B5494" w:rsidRPr="000F700E" w:rsidRDefault="008B5494" w:rsidP="008B5494">
      <w:pPr>
        <w:rPr>
          <w:rFonts w:ascii="Times New Roman" w:eastAsia="Times New Roman" w:hAnsi="Times New Roman" w:cs="Times New Roman"/>
          <w:i/>
          <w:iCs/>
          <w:sz w:val="28"/>
          <w:szCs w:val="28"/>
          <w:lang w:eastAsia="en-US"/>
        </w:rPr>
      </w:pPr>
      <w:proofErr w:type="spellStart"/>
      <w:r w:rsidRPr="000F700E">
        <w:rPr>
          <w:rFonts w:ascii="Times New Roman" w:eastAsia="Times New Roman" w:hAnsi="Times New Roman" w:cs="Times New Roman"/>
          <w:sz w:val="28"/>
          <w:szCs w:val="28"/>
          <w:lang w:eastAsia="en-US"/>
        </w:rPr>
        <w:t>Osiatynski</w:t>
      </w:r>
      <w:proofErr w:type="spellEnd"/>
      <w:r w:rsidRPr="000F700E">
        <w:rPr>
          <w:rFonts w:ascii="Times New Roman" w:eastAsia="Times New Roman" w:hAnsi="Times New Roman" w:cs="Times New Roman"/>
          <w:sz w:val="28"/>
          <w:szCs w:val="28"/>
          <w:lang w:eastAsia="en-US"/>
        </w:rPr>
        <w:t xml:space="preserve">, </w:t>
      </w:r>
      <w:proofErr w:type="spellStart"/>
      <w:r w:rsidRPr="000F700E">
        <w:rPr>
          <w:rFonts w:ascii="Times New Roman" w:eastAsia="Times New Roman" w:hAnsi="Times New Roman" w:cs="Times New Roman"/>
          <w:sz w:val="28"/>
          <w:szCs w:val="28"/>
          <w:lang w:eastAsia="en-US"/>
        </w:rPr>
        <w:t>Wiktor</w:t>
      </w:r>
      <w:proofErr w:type="spellEnd"/>
      <w:r w:rsidRPr="000F700E">
        <w:rPr>
          <w:rFonts w:ascii="Times New Roman" w:eastAsia="Times New Roman" w:hAnsi="Times New Roman" w:cs="Times New Roman"/>
          <w:sz w:val="28"/>
          <w:szCs w:val="28"/>
          <w:lang w:eastAsia="en-US"/>
        </w:rPr>
        <w:t xml:space="preserve">. 1995. “After Walesa.” </w:t>
      </w:r>
      <w:r w:rsidRPr="000F700E">
        <w:rPr>
          <w:rFonts w:ascii="Times New Roman" w:eastAsia="Times New Roman" w:hAnsi="Times New Roman" w:cs="Times New Roman"/>
          <w:i/>
          <w:iCs/>
          <w:sz w:val="28"/>
          <w:szCs w:val="28"/>
          <w:lang w:eastAsia="en-US"/>
        </w:rPr>
        <w:t xml:space="preserve">East European Constitutional Review, </w:t>
      </w:r>
    </w:p>
    <w:p w14:paraId="3DA694A0" w14:textId="06C3725A" w:rsidR="008B5494" w:rsidRPr="000F700E" w:rsidRDefault="008B5494" w:rsidP="008B5494">
      <w:pPr>
        <w:ind w:firstLine="720"/>
        <w:rPr>
          <w:rFonts w:ascii="Times New Roman" w:eastAsia="Times New Roman" w:hAnsi="Times New Roman" w:cs="Times New Roman"/>
          <w:sz w:val="28"/>
          <w:szCs w:val="28"/>
          <w:lang w:eastAsia="en-US"/>
        </w:rPr>
      </w:pPr>
      <w:r w:rsidRPr="000F700E">
        <w:rPr>
          <w:rFonts w:ascii="Times New Roman" w:eastAsia="Times New Roman" w:hAnsi="Times New Roman" w:cs="Times New Roman"/>
          <w:iCs/>
          <w:sz w:val="28"/>
          <w:szCs w:val="28"/>
          <w:lang w:eastAsia="en-US"/>
        </w:rPr>
        <w:t>4(4)</w:t>
      </w:r>
      <w:r w:rsidRPr="000F700E">
        <w:rPr>
          <w:rFonts w:ascii="Times New Roman" w:eastAsia="Times New Roman" w:hAnsi="Times New Roman" w:cs="Times New Roman"/>
          <w:i/>
          <w:iCs/>
          <w:sz w:val="28"/>
          <w:szCs w:val="28"/>
          <w:lang w:eastAsia="en-US"/>
        </w:rPr>
        <w:t>,</w:t>
      </w:r>
      <w:r w:rsidRPr="000F700E">
        <w:rPr>
          <w:rFonts w:ascii="Times New Roman" w:eastAsia="Times New Roman" w:hAnsi="Times New Roman" w:cs="Times New Roman"/>
          <w:sz w:val="28"/>
          <w:szCs w:val="28"/>
          <w:lang w:eastAsia="en-US"/>
        </w:rPr>
        <w:t xml:space="preserve"> 35-44. </w:t>
      </w:r>
    </w:p>
    <w:p w14:paraId="549427BD" w14:textId="5E45FA77" w:rsidR="001E2A34" w:rsidRPr="000F700E" w:rsidRDefault="001E2A34">
      <w:pPr>
        <w:jc w:val="both"/>
        <w:rPr>
          <w:rFonts w:ascii="Times New Roman" w:eastAsia="Times New Roman" w:hAnsi="Times New Roman" w:cs="Times New Roman"/>
          <w:sz w:val="28"/>
          <w:szCs w:val="28"/>
        </w:rPr>
      </w:pPr>
      <w:proofErr w:type="spellStart"/>
      <w:r w:rsidRPr="000F700E">
        <w:rPr>
          <w:rFonts w:ascii="Times New Roman" w:eastAsia="Times New Roman" w:hAnsi="Times New Roman" w:cs="Times New Roman"/>
          <w:sz w:val="28"/>
          <w:szCs w:val="28"/>
        </w:rPr>
        <w:t>Pelczynski</w:t>
      </w:r>
      <w:proofErr w:type="spellEnd"/>
      <w:r w:rsidRPr="000F700E">
        <w:rPr>
          <w:rFonts w:ascii="Times New Roman" w:eastAsia="Times New Roman" w:hAnsi="Times New Roman" w:cs="Times New Roman"/>
          <w:sz w:val="28"/>
          <w:szCs w:val="28"/>
        </w:rPr>
        <w:t xml:space="preserve">, Zbigniew, and </w:t>
      </w:r>
      <w:proofErr w:type="spellStart"/>
      <w:r w:rsidRPr="000F700E">
        <w:rPr>
          <w:rFonts w:ascii="Times New Roman" w:eastAsia="Times New Roman" w:hAnsi="Times New Roman" w:cs="Times New Roman"/>
          <w:sz w:val="28"/>
          <w:szCs w:val="28"/>
        </w:rPr>
        <w:t>Sergiusz</w:t>
      </w:r>
      <w:proofErr w:type="spellEnd"/>
      <w:r w:rsidRPr="000F700E">
        <w:rPr>
          <w:rFonts w:ascii="Times New Roman" w:eastAsia="Times New Roman" w:hAnsi="Times New Roman" w:cs="Times New Roman"/>
          <w:sz w:val="28"/>
          <w:szCs w:val="28"/>
        </w:rPr>
        <w:t xml:space="preserve"> Kowalski. 1990. Poland. Electoral Studies 9(4): </w:t>
      </w:r>
    </w:p>
    <w:p w14:paraId="7D4D9F53" w14:textId="52C56E47" w:rsidR="001E2A34" w:rsidRPr="000F700E" w:rsidRDefault="001E2A34" w:rsidP="001E2A34">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346-354.</w:t>
      </w:r>
    </w:p>
    <w:p w14:paraId="00000040" w14:textId="0C503C45"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Perspective Monde. 2019. “Poland”.</w:t>
      </w:r>
    </w:p>
    <w:p w14:paraId="6126E815" w14:textId="77777777" w:rsidR="00D44AA5" w:rsidRPr="000F700E" w:rsidRDefault="00D44AA5" w:rsidP="00D44AA5">
      <w:pPr>
        <w:rPr>
          <w:rFonts w:ascii="Times New Roman" w:eastAsia="Times New Roman" w:hAnsi="Times New Roman" w:cs="Times New Roman"/>
          <w:sz w:val="28"/>
          <w:szCs w:val="28"/>
          <w:lang w:eastAsia="en-US"/>
        </w:rPr>
      </w:pPr>
      <w:proofErr w:type="spellStart"/>
      <w:r w:rsidRPr="000F700E">
        <w:rPr>
          <w:rFonts w:ascii="Times New Roman" w:eastAsia="Times New Roman" w:hAnsi="Times New Roman" w:cs="Times New Roman"/>
          <w:sz w:val="28"/>
          <w:szCs w:val="28"/>
          <w:lang w:eastAsia="en-US"/>
        </w:rPr>
        <w:t>Pienkos</w:t>
      </w:r>
      <w:proofErr w:type="spellEnd"/>
      <w:r w:rsidRPr="000F700E">
        <w:rPr>
          <w:rFonts w:ascii="Times New Roman" w:eastAsia="Times New Roman" w:hAnsi="Times New Roman" w:cs="Times New Roman"/>
          <w:sz w:val="28"/>
          <w:szCs w:val="28"/>
          <w:lang w:eastAsia="en-US"/>
        </w:rPr>
        <w:t>, Donald. 2001. Interesting Times: Polish Politics and Elections, 1989-</w:t>
      </w:r>
    </w:p>
    <w:p w14:paraId="474F853A" w14:textId="2CA25388" w:rsidR="00D44AA5" w:rsidRPr="000F700E" w:rsidRDefault="00D44AA5" w:rsidP="00D44AA5">
      <w:pPr>
        <w:ind w:firstLine="720"/>
        <w:rPr>
          <w:rFonts w:ascii="Times New Roman" w:eastAsia="Times New Roman" w:hAnsi="Times New Roman" w:cs="Times New Roman"/>
          <w:sz w:val="28"/>
          <w:szCs w:val="28"/>
          <w:lang w:eastAsia="en-US"/>
        </w:rPr>
      </w:pPr>
      <w:r w:rsidRPr="000F700E">
        <w:rPr>
          <w:rFonts w:ascii="Times New Roman" w:eastAsia="Times New Roman" w:hAnsi="Times New Roman" w:cs="Times New Roman"/>
          <w:sz w:val="28"/>
          <w:szCs w:val="28"/>
          <w:lang w:eastAsia="en-US"/>
        </w:rPr>
        <w:t xml:space="preserve">2001. </w:t>
      </w:r>
      <w:r w:rsidRPr="000F700E">
        <w:rPr>
          <w:rFonts w:ascii="Times New Roman" w:eastAsia="Times New Roman" w:hAnsi="Times New Roman" w:cs="Times New Roman"/>
          <w:i/>
          <w:iCs/>
          <w:sz w:val="28"/>
          <w:szCs w:val="28"/>
          <w:lang w:eastAsia="en-US"/>
        </w:rPr>
        <w:t>The Polish Review,</w:t>
      </w:r>
      <w:r w:rsidRPr="000F700E">
        <w:rPr>
          <w:rFonts w:ascii="Times New Roman" w:eastAsia="Times New Roman" w:hAnsi="Times New Roman" w:cs="Times New Roman"/>
          <w:sz w:val="28"/>
          <w:szCs w:val="28"/>
          <w:lang w:eastAsia="en-US"/>
        </w:rPr>
        <w:t xml:space="preserve"> </w:t>
      </w:r>
      <w:r w:rsidRPr="000F700E">
        <w:rPr>
          <w:rFonts w:ascii="Times New Roman" w:eastAsia="Times New Roman" w:hAnsi="Times New Roman" w:cs="Times New Roman"/>
          <w:i/>
          <w:iCs/>
          <w:sz w:val="28"/>
          <w:szCs w:val="28"/>
          <w:lang w:eastAsia="en-US"/>
        </w:rPr>
        <w:t>46</w:t>
      </w:r>
      <w:r w:rsidRPr="000F700E">
        <w:rPr>
          <w:rFonts w:ascii="Times New Roman" w:eastAsia="Times New Roman" w:hAnsi="Times New Roman" w:cs="Times New Roman"/>
          <w:sz w:val="28"/>
          <w:szCs w:val="28"/>
          <w:lang w:eastAsia="en-US"/>
        </w:rPr>
        <w:t xml:space="preserve">(4), 431-439. </w:t>
      </w:r>
    </w:p>
    <w:p w14:paraId="00000041" w14:textId="77777777" w:rsidR="000555E7" w:rsidRPr="000F700E" w:rsidRDefault="001F55EF">
      <w:pPr>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"Poland." In </w:t>
      </w:r>
      <w:r w:rsidRPr="000F700E">
        <w:rPr>
          <w:rFonts w:ascii="Times New Roman" w:eastAsia="Times New Roman" w:hAnsi="Times New Roman" w:cs="Times New Roman"/>
          <w:i/>
          <w:sz w:val="28"/>
          <w:szCs w:val="28"/>
        </w:rPr>
        <w:t>Political Handbook of the World 2015</w:t>
      </w:r>
      <w:r w:rsidRPr="000F700E">
        <w:rPr>
          <w:rFonts w:ascii="Times New Roman" w:eastAsia="Times New Roman" w:hAnsi="Times New Roman" w:cs="Times New Roman"/>
          <w:sz w:val="28"/>
          <w:szCs w:val="28"/>
        </w:rPr>
        <w:t xml:space="preserve">, edited by Thomas </w:t>
      </w:r>
    </w:p>
    <w:p w14:paraId="00000042" w14:textId="77777777" w:rsidR="000555E7" w:rsidRPr="000F700E" w:rsidRDefault="001F55EF">
      <w:pPr>
        <w:ind w:firstLine="720"/>
        <w:jc w:val="both"/>
        <w:rPr>
          <w:rFonts w:ascii="Times New Roman" w:eastAsia="Times New Roman" w:hAnsi="Times New Roman" w:cs="Times New Roman"/>
          <w:sz w:val="28"/>
          <w:szCs w:val="28"/>
        </w:rPr>
      </w:pPr>
      <w:r w:rsidRPr="000F700E">
        <w:rPr>
          <w:rFonts w:ascii="Times New Roman" w:eastAsia="Times New Roman" w:hAnsi="Times New Roman" w:cs="Times New Roman"/>
          <w:sz w:val="28"/>
          <w:szCs w:val="28"/>
        </w:rPr>
        <w:t>Lansford, 1167-1180. Washington, DC: CQ Press, 2015.</w:t>
      </w:r>
    </w:p>
    <w:p w14:paraId="33EFA659" w14:textId="77777777" w:rsidR="000A3DA1" w:rsidRPr="000F700E" w:rsidRDefault="000A3DA1" w:rsidP="000A3DA1">
      <w:pPr>
        <w:rPr>
          <w:rFonts w:ascii="Times New Roman" w:hAnsi="Times New Roman" w:cs="Times New Roman"/>
          <w:color w:val="000000" w:themeColor="text1"/>
          <w:sz w:val="28"/>
          <w:szCs w:val="28"/>
        </w:rPr>
      </w:pPr>
      <w:proofErr w:type="spellStart"/>
      <w:r w:rsidRPr="000F700E">
        <w:rPr>
          <w:rFonts w:ascii="Times New Roman" w:hAnsi="Times New Roman" w:cs="Times New Roman"/>
          <w:color w:val="000000" w:themeColor="text1"/>
          <w:sz w:val="28"/>
          <w:szCs w:val="28"/>
        </w:rPr>
        <w:t>Rohrschneider</w:t>
      </w:r>
      <w:proofErr w:type="spellEnd"/>
      <w:r w:rsidRPr="000F700E">
        <w:rPr>
          <w:rFonts w:ascii="Times New Roman" w:hAnsi="Times New Roman" w:cs="Times New Roman"/>
          <w:color w:val="000000" w:themeColor="text1"/>
          <w:sz w:val="28"/>
          <w:szCs w:val="28"/>
        </w:rPr>
        <w:t xml:space="preserve">, Robert, and Stephen Whitefield. 2009. Understanding Cleavages </w:t>
      </w:r>
    </w:p>
    <w:p w14:paraId="0BCD70D6" w14:textId="77777777" w:rsidR="000A3DA1" w:rsidRPr="000F700E" w:rsidRDefault="000A3DA1" w:rsidP="000A3DA1">
      <w:pPr>
        <w:ind w:firstLine="720"/>
        <w:rPr>
          <w:rFonts w:ascii="Times New Roman" w:hAnsi="Times New Roman" w:cs="Times New Roman"/>
          <w:color w:val="000000" w:themeColor="text1"/>
          <w:sz w:val="28"/>
          <w:szCs w:val="28"/>
        </w:rPr>
      </w:pPr>
      <w:r w:rsidRPr="000F700E">
        <w:rPr>
          <w:rFonts w:ascii="Times New Roman" w:hAnsi="Times New Roman" w:cs="Times New Roman"/>
          <w:color w:val="000000" w:themeColor="text1"/>
          <w:sz w:val="28"/>
          <w:szCs w:val="28"/>
        </w:rPr>
        <w:t xml:space="preserve">in Party Systems. Issue Position and Issue Salience in 13 Post-Communist </w:t>
      </w:r>
    </w:p>
    <w:p w14:paraId="636E86AD" w14:textId="77777777" w:rsidR="000A3DA1" w:rsidRPr="000F700E" w:rsidRDefault="000A3DA1" w:rsidP="000A3DA1">
      <w:pPr>
        <w:ind w:firstLine="720"/>
        <w:jc w:val="both"/>
        <w:rPr>
          <w:rFonts w:ascii="Times New Roman" w:hAnsi="Times New Roman" w:cs="Times New Roman"/>
          <w:color w:val="000000" w:themeColor="text1"/>
          <w:sz w:val="28"/>
          <w:szCs w:val="28"/>
        </w:rPr>
      </w:pPr>
      <w:r w:rsidRPr="000F700E">
        <w:rPr>
          <w:rFonts w:ascii="Times New Roman" w:hAnsi="Times New Roman" w:cs="Times New Roman"/>
          <w:color w:val="000000" w:themeColor="text1"/>
          <w:sz w:val="28"/>
          <w:szCs w:val="28"/>
        </w:rPr>
        <w:t xml:space="preserve">Democracies. </w:t>
      </w:r>
      <w:r w:rsidRPr="000F700E">
        <w:rPr>
          <w:rFonts w:ascii="Times New Roman" w:hAnsi="Times New Roman" w:cs="Times New Roman"/>
          <w:i/>
          <w:iCs/>
          <w:color w:val="000000" w:themeColor="text1"/>
          <w:sz w:val="28"/>
          <w:szCs w:val="28"/>
        </w:rPr>
        <w:t>Comparative Political Studies</w:t>
      </w:r>
      <w:r w:rsidRPr="000F700E">
        <w:rPr>
          <w:rFonts w:ascii="Times New Roman" w:hAnsi="Times New Roman" w:cs="Times New Roman"/>
          <w:color w:val="000000" w:themeColor="text1"/>
          <w:sz w:val="28"/>
          <w:szCs w:val="28"/>
        </w:rPr>
        <w:t xml:space="preserve"> 42(2): 280-313.</w:t>
      </w:r>
    </w:p>
    <w:p w14:paraId="0EAC360D" w14:textId="0B4A7C4C" w:rsidR="00711D8E" w:rsidRPr="000F700E" w:rsidRDefault="00711D8E" w:rsidP="00711D8E">
      <w:pPr>
        <w:ind w:left="720" w:hanging="720"/>
        <w:jc w:val="both"/>
        <w:rPr>
          <w:rFonts w:ascii="Times New Roman" w:hAnsi="Times New Roman" w:cs="Times New Roman"/>
          <w:color w:val="000000" w:themeColor="text1"/>
          <w:sz w:val="28"/>
          <w:szCs w:val="28"/>
        </w:rPr>
      </w:pPr>
      <w:r w:rsidRPr="000F700E">
        <w:rPr>
          <w:rFonts w:ascii="Times New Roman" w:hAnsi="Times New Roman" w:cs="Times New Roman"/>
          <w:color w:val="000000" w:themeColor="text1"/>
          <w:sz w:val="28"/>
          <w:szCs w:val="28"/>
        </w:rPr>
        <w:t xml:space="preserve">Silber, Steven. 1993. “Walesa Targets Gridlock Before Polish Elections.” </w:t>
      </w:r>
      <w:r w:rsidRPr="000F700E">
        <w:rPr>
          <w:rFonts w:ascii="Times New Roman" w:hAnsi="Times New Roman" w:cs="Times New Roman"/>
          <w:i/>
          <w:iCs/>
          <w:color w:val="000000" w:themeColor="text1"/>
          <w:sz w:val="28"/>
          <w:szCs w:val="28"/>
        </w:rPr>
        <w:t>Christian Science Monitor.</w:t>
      </w:r>
      <w:r w:rsidRPr="000F700E">
        <w:rPr>
          <w:rFonts w:ascii="Times New Roman" w:hAnsi="Times New Roman" w:cs="Times New Roman"/>
          <w:color w:val="000000" w:themeColor="text1"/>
          <w:sz w:val="28"/>
          <w:szCs w:val="28"/>
        </w:rPr>
        <w:t xml:space="preserve"> August 17, 1993. https://www.csmonitor.com/1993/0817/17062.html</w:t>
      </w:r>
    </w:p>
    <w:p w14:paraId="5445E6D2" w14:textId="0FCEE176" w:rsidR="00D4648D" w:rsidRPr="000F700E" w:rsidRDefault="00D4648D" w:rsidP="00D4648D">
      <w:pPr>
        <w:jc w:val="both"/>
        <w:rPr>
          <w:rFonts w:ascii="Times New Roman" w:hAnsi="Times New Roman" w:cs="Times New Roman"/>
          <w:color w:val="000000" w:themeColor="text1"/>
          <w:sz w:val="28"/>
          <w:szCs w:val="28"/>
        </w:rPr>
      </w:pPr>
      <w:proofErr w:type="spellStart"/>
      <w:r w:rsidRPr="000F700E">
        <w:rPr>
          <w:rFonts w:ascii="Times New Roman" w:hAnsi="Times New Roman" w:cs="Times New Roman"/>
          <w:color w:val="000000" w:themeColor="text1"/>
          <w:sz w:val="28"/>
          <w:szCs w:val="28"/>
        </w:rPr>
        <w:t>Tworzecki</w:t>
      </w:r>
      <w:proofErr w:type="spellEnd"/>
      <w:r w:rsidRPr="000F700E">
        <w:rPr>
          <w:rFonts w:ascii="Times New Roman" w:hAnsi="Times New Roman" w:cs="Times New Roman"/>
          <w:color w:val="000000" w:themeColor="text1"/>
          <w:sz w:val="28"/>
          <w:szCs w:val="28"/>
        </w:rPr>
        <w:t>, Hubert. 1996. The Poli</w:t>
      </w:r>
      <w:r w:rsidR="00A82F2D" w:rsidRPr="000F700E">
        <w:rPr>
          <w:rFonts w:ascii="Times New Roman" w:hAnsi="Times New Roman" w:cs="Times New Roman"/>
          <w:color w:val="000000" w:themeColor="text1"/>
          <w:sz w:val="28"/>
          <w:szCs w:val="28"/>
        </w:rPr>
        <w:t>sh Presidential Election of 1995</w:t>
      </w:r>
      <w:r w:rsidRPr="000F700E">
        <w:rPr>
          <w:rFonts w:ascii="Times New Roman" w:hAnsi="Times New Roman" w:cs="Times New Roman"/>
          <w:color w:val="000000" w:themeColor="text1"/>
          <w:sz w:val="28"/>
          <w:szCs w:val="28"/>
        </w:rPr>
        <w:t xml:space="preserve">. Electoral Studies </w:t>
      </w:r>
    </w:p>
    <w:p w14:paraId="44D2564F" w14:textId="6E7A1E7C" w:rsidR="00D4648D" w:rsidRPr="000F700E" w:rsidRDefault="00D4648D" w:rsidP="00D4648D">
      <w:pPr>
        <w:ind w:firstLine="720"/>
        <w:jc w:val="both"/>
        <w:rPr>
          <w:rFonts w:ascii="Times New Roman" w:hAnsi="Times New Roman" w:cs="Times New Roman"/>
          <w:sz w:val="28"/>
          <w:szCs w:val="28"/>
        </w:rPr>
      </w:pPr>
      <w:r w:rsidRPr="000F700E">
        <w:rPr>
          <w:rFonts w:ascii="Times New Roman" w:hAnsi="Times New Roman" w:cs="Times New Roman"/>
          <w:color w:val="000000" w:themeColor="text1"/>
          <w:sz w:val="28"/>
          <w:szCs w:val="28"/>
        </w:rPr>
        <w:t>15(3): 403-409.</w:t>
      </w:r>
    </w:p>
    <w:p w14:paraId="147649EC" w14:textId="77777777" w:rsidR="001E2A34" w:rsidRPr="000F700E" w:rsidRDefault="001E2A34" w:rsidP="001E2A34">
      <w:pPr>
        <w:jc w:val="both"/>
        <w:rPr>
          <w:rFonts w:ascii="Times New Roman" w:hAnsi="Times New Roman" w:cs="Times New Roman"/>
          <w:color w:val="000000" w:themeColor="text1"/>
          <w:sz w:val="28"/>
          <w:szCs w:val="28"/>
        </w:rPr>
      </w:pPr>
      <w:r w:rsidRPr="000F700E">
        <w:rPr>
          <w:rFonts w:ascii="Times New Roman" w:hAnsi="Times New Roman" w:cs="Times New Roman"/>
          <w:color w:val="000000" w:themeColor="text1"/>
          <w:sz w:val="28"/>
          <w:szCs w:val="28"/>
        </w:rPr>
        <w:t xml:space="preserve">Webb, W.L. 1992. The Polish general election of 1991. </w:t>
      </w:r>
      <w:r w:rsidRPr="000F700E">
        <w:rPr>
          <w:rFonts w:ascii="Times New Roman" w:hAnsi="Times New Roman" w:cs="Times New Roman"/>
          <w:i/>
          <w:color w:val="000000" w:themeColor="text1"/>
          <w:sz w:val="28"/>
          <w:szCs w:val="28"/>
        </w:rPr>
        <w:t>Electoral Studies</w:t>
      </w:r>
      <w:r w:rsidRPr="000F700E">
        <w:rPr>
          <w:rFonts w:ascii="Times New Roman" w:hAnsi="Times New Roman" w:cs="Times New Roman"/>
          <w:color w:val="000000" w:themeColor="text1"/>
          <w:sz w:val="28"/>
          <w:szCs w:val="28"/>
        </w:rPr>
        <w:t xml:space="preserve"> 11(2): 166-</w:t>
      </w:r>
    </w:p>
    <w:p w14:paraId="1A1B5157" w14:textId="67433963" w:rsidR="001E2A34" w:rsidRPr="000F700E" w:rsidRDefault="001E2A34" w:rsidP="001E2A34">
      <w:pPr>
        <w:ind w:firstLine="720"/>
        <w:jc w:val="both"/>
        <w:rPr>
          <w:rFonts w:ascii="Times New Roman" w:hAnsi="Times New Roman" w:cs="Times New Roman"/>
          <w:color w:val="000000" w:themeColor="text1"/>
          <w:sz w:val="28"/>
          <w:szCs w:val="28"/>
        </w:rPr>
      </w:pPr>
      <w:r w:rsidRPr="000F700E">
        <w:rPr>
          <w:rFonts w:ascii="Times New Roman" w:hAnsi="Times New Roman" w:cs="Times New Roman"/>
          <w:color w:val="000000" w:themeColor="text1"/>
          <w:sz w:val="28"/>
          <w:szCs w:val="28"/>
        </w:rPr>
        <w:t>170.</w:t>
      </w:r>
    </w:p>
    <w:p w14:paraId="3194A807" w14:textId="77777777" w:rsidR="00C11D07" w:rsidRPr="000F700E" w:rsidRDefault="000667F4" w:rsidP="000667F4">
      <w:pPr>
        <w:jc w:val="both"/>
        <w:rPr>
          <w:rFonts w:ascii="Times New Roman" w:hAnsi="Times New Roman" w:cs="Times New Roman"/>
          <w:sz w:val="28"/>
          <w:szCs w:val="28"/>
        </w:rPr>
      </w:pPr>
      <w:proofErr w:type="spellStart"/>
      <w:r w:rsidRPr="000F700E">
        <w:rPr>
          <w:rFonts w:ascii="Times New Roman" w:hAnsi="Times New Roman" w:cs="Times New Roman"/>
          <w:sz w:val="28"/>
          <w:szCs w:val="28"/>
        </w:rPr>
        <w:t>Zubek</w:t>
      </w:r>
      <w:proofErr w:type="spellEnd"/>
      <w:r w:rsidRPr="000F700E">
        <w:rPr>
          <w:rFonts w:ascii="Times New Roman" w:hAnsi="Times New Roman" w:cs="Times New Roman"/>
          <w:sz w:val="28"/>
          <w:szCs w:val="28"/>
        </w:rPr>
        <w:t xml:space="preserve">, </w:t>
      </w:r>
      <w:proofErr w:type="spellStart"/>
      <w:r w:rsidRPr="000F700E">
        <w:rPr>
          <w:rFonts w:ascii="Times New Roman" w:hAnsi="Times New Roman" w:cs="Times New Roman"/>
          <w:sz w:val="28"/>
          <w:szCs w:val="28"/>
        </w:rPr>
        <w:t>Voytek</w:t>
      </w:r>
      <w:proofErr w:type="spellEnd"/>
      <w:r w:rsidRPr="000F700E">
        <w:rPr>
          <w:rFonts w:ascii="Times New Roman" w:hAnsi="Times New Roman" w:cs="Times New Roman"/>
          <w:sz w:val="28"/>
          <w:szCs w:val="28"/>
        </w:rPr>
        <w:t xml:space="preserve">. 1997. “The Eclipse of Walesa’s Political Career.” </w:t>
      </w:r>
      <w:r w:rsidR="00C11D07" w:rsidRPr="000F700E">
        <w:rPr>
          <w:rFonts w:ascii="Times New Roman" w:hAnsi="Times New Roman" w:cs="Times New Roman"/>
          <w:sz w:val="28"/>
          <w:szCs w:val="28"/>
        </w:rPr>
        <w:t xml:space="preserve">Europe-Asia </w:t>
      </w:r>
    </w:p>
    <w:p w14:paraId="00000044" w14:textId="43AC2C12" w:rsidR="000555E7" w:rsidRPr="009A4A4C" w:rsidRDefault="00C11D07" w:rsidP="00140B96">
      <w:pPr>
        <w:ind w:firstLine="720"/>
        <w:jc w:val="both"/>
        <w:rPr>
          <w:rFonts w:ascii="Times New Roman" w:eastAsia="Times New Roman" w:hAnsi="Times New Roman" w:cs="Times New Roman"/>
          <w:color w:val="000000"/>
          <w:sz w:val="28"/>
          <w:szCs w:val="28"/>
        </w:rPr>
      </w:pPr>
      <w:r w:rsidRPr="000F700E">
        <w:rPr>
          <w:rFonts w:ascii="Times New Roman" w:hAnsi="Times New Roman" w:cs="Times New Roman"/>
          <w:sz w:val="28"/>
          <w:szCs w:val="28"/>
        </w:rPr>
        <w:t>Studies 49(1): 107-124.</w:t>
      </w:r>
    </w:p>
    <w:p w14:paraId="00000045" w14:textId="77777777" w:rsidR="000555E7" w:rsidRPr="009A4A4C" w:rsidRDefault="000555E7">
      <w:pPr>
        <w:jc w:val="both"/>
        <w:rPr>
          <w:rFonts w:ascii="Times New Roman" w:eastAsia="Times New Roman" w:hAnsi="Times New Roman" w:cs="Times New Roman"/>
          <w:sz w:val="28"/>
          <w:szCs w:val="28"/>
        </w:rPr>
      </w:pPr>
    </w:p>
    <w:sectPr w:rsidR="000555E7" w:rsidRPr="009A4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E7"/>
    <w:rsid w:val="000027F5"/>
    <w:rsid w:val="000555E7"/>
    <w:rsid w:val="000667F4"/>
    <w:rsid w:val="000A3DA1"/>
    <w:rsid w:val="000D7A82"/>
    <w:rsid w:val="000F700E"/>
    <w:rsid w:val="000F74D7"/>
    <w:rsid w:val="00140B96"/>
    <w:rsid w:val="001412C7"/>
    <w:rsid w:val="00177E33"/>
    <w:rsid w:val="001E2A34"/>
    <w:rsid w:val="001F55EF"/>
    <w:rsid w:val="0021550A"/>
    <w:rsid w:val="00222952"/>
    <w:rsid w:val="00251E03"/>
    <w:rsid w:val="002707F7"/>
    <w:rsid w:val="00274795"/>
    <w:rsid w:val="002C5572"/>
    <w:rsid w:val="002C67A7"/>
    <w:rsid w:val="00385643"/>
    <w:rsid w:val="00393569"/>
    <w:rsid w:val="003B016B"/>
    <w:rsid w:val="003F482C"/>
    <w:rsid w:val="00407B1A"/>
    <w:rsid w:val="004309D9"/>
    <w:rsid w:val="00434771"/>
    <w:rsid w:val="004B49D2"/>
    <w:rsid w:val="0052145D"/>
    <w:rsid w:val="005531E1"/>
    <w:rsid w:val="00577292"/>
    <w:rsid w:val="005D1148"/>
    <w:rsid w:val="005D6A39"/>
    <w:rsid w:val="005F3065"/>
    <w:rsid w:val="006D0B09"/>
    <w:rsid w:val="00711D8E"/>
    <w:rsid w:val="00736F18"/>
    <w:rsid w:val="007379DE"/>
    <w:rsid w:val="007515DE"/>
    <w:rsid w:val="007A2EB6"/>
    <w:rsid w:val="00812163"/>
    <w:rsid w:val="00853075"/>
    <w:rsid w:val="008B5494"/>
    <w:rsid w:val="00904F73"/>
    <w:rsid w:val="00990465"/>
    <w:rsid w:val="00990911"/>
    <w:rsid w:val="009A47AF"/>
    <w:rsid w:val="009A4A4C"/>
    <w:rsid w:val="009F19FB"/>
    <w:rsid w:val="00A456AB"/>
    <w:rsid w:val="00A74B05"/>
    <w:rsid w:val="00A82F2D"/>
    <w:rsid w:val="00A92488"/>
    <w:rsid w:val="00A937F2"/>
    <w:rsid w:val="00AD4D20"/>
    <w:rsid w:val="00B00336"/>
    <w:rsid w:val="00B75AF8"/>
    <w:rsid w:val="00BB4ECD"/>
    <w:rsid w:val="00C11D07"/>
    <w:rsid w:val="00CA7697"/>
    <w:rsid w:val="00CC7F17"/>
    <w:rsid w:val="00D27A9E"/>
    <w:rsid w:val="00D40994"/>
    <w:rsid w:val="00D44AA5"/>
    <w:rsid w:val="00D4648D"/>
    <w:rsid w:val="00D839C8"/>
    <w:rsid w:val="00D87E87"/>
    <w:rsid w:val="00E43BD4"/>
    <w:rsid w:val="00E70F95"/>
    <w:rsid w:val="00EC79C0"/>
    <w:rsid w:val="00F509BB"/>
    <w:rsid w:val="00F606B5"/>
    <w:rsid w:val="00F9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40A04"/>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5C19"/>
    <w:rPr>
      <w:sz w:val="18"/>
      <w:szCs w:val="18"/>
    </w:rPr>
  </w:style>
  <w:style w:type="paragraph" w:styleId="CommentText">
    <w:name w:val="annotation text"/>
    <w:basedOn w:val="Normal"/>
    <w:link w:val="CommentTextChar"/>
    <w:uiPriority w:val="99"/>
    <w:unhideWhenUsed/>
    <w:rsid w:val="001D5C19"/>
  </w:style>
  <w:style w:type="character" w:customStyle="1" w:styleId="CommentTextChar">
    <w:name w:val="Comment Text Char"/>
    <w:basedOn w:val="DefaultParagraphFont"/>
    <w:link w:val="CommentText"/>
    <w:uiPriority w:val="99"/>
    <w:rsid w:val="001D5C19"/>
  </w:style>
  <w:style w:type="paragraph" w:styleId="CommentSubject">
    <w:name w:val="annotation subject"/>
    <w:basedOn w:val="CommentText"/>
    <w:next w:val="CommentText"/>
    <w:link w:val="CommentSubjectChar"/>
    <w:uiPriority w:val="99"/>
    <w:semiHidden/>
    <w:unhideWhenUsed/>
    <w:rsid w:val="001D5C19"/>
    <w:rPr>
      <w:b/>
      <w:bCs/>
      <w:sz w:val="20"/>
      <w:szCs w:val="20"/>
    </w:rPr>
  </w:style>
  <w:style w:type="character" w:customStyle="1" w:styleId="CommentSubjectChar">
    <w:name w:val="Comment Subject Char"/>
    <w:basedOn w:val="CommentTextChar"/>
    <w:link w:val="CommentSubject"/>
    <w:uiPriority w:val="99"/>
    <w:semiHidden/>
    <w:rsid w:val="001D5C19"/>
    <w:rPr>
      <w:b/>
      <w:bCs/>
      <w:sz w:val="20"/>
      <w:szCs w:val="20"/>
    </w:rPr>
  </w:style>
  <w:style w:type="character" w:styleId="Emphasis">
    <w:name w:val="Emphasis"/>
    <w:basedOn w:val="DefaultParagraphFont"/>
    <w:uiPriority w:val="20"/>
    <w:qFormat/>
    <w:rsid w:val="00622CD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D6A39"/>
    <w:rPr>
      <w:color w:val="0563C1" w:themeColor="hyperlink"/>
      <w:u w:val="single"/>
    </w:rPr>
  </w:style>
  <w:style w:type="character" w:customStyle="1" w:styleId="UnresolvedMention1">
    <w:name w:val="Unresolved Mention1"/>
    <w:basedOn w:val="DefaultParagraphFont"/>
    <w:uiPriority w:val="99"/>
    <w:rsid w:val="005D6A39"/>
    <w:rPr>
      <w:color w:val="605E5C"/>
      <w:shd w:val="clear" w:color="auto" w:fill="E1DFDD"/>
    </w:rPr>
  </w:style>
  <w:style w:type="character" w:customStyle="1" w:styleId="highlight">
    <w:name w:val="highlight"/>
    <w:basedOn w:val="DefaultParagraphFont"/>
    <w:rsid w:val="00D44AA5"/>
  </w:style>
  <w:style w:type="paragraph" w:styleId="NormalWeb">
    <w:name w:val="Normal (Web)"/>
    <w:basedOn w:val="Normal"/>
    <w:uiPriority w:val="99"/>
    <w:unhideWhenUsed/>
    <w:rsid w:val="002707F7"/>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393569"/>
    <w:rPr>
      <w:color w:val="605E5C"/>
      <w:shd w:val="clear" w:color="auto" w:fill="E1DFDD"/>
    </w:rPr>
  </w:style>
  <w:style w:type="character" w:styleId="FollowedHyperlink">
    <w:name w:val="FollowedHyperlink"/>
    <w:basedOn w:val="DefaultParagraphFont"/>
    <w:uiPriority w:val="99"/>
    <w:semiHidden/>
    <w:unhideWhenUsed/>
    <w:rsid w:val="00E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2954">
      <w:bodyDiv w:val="1"/>
      <w:marLeft w:val="0"/>
      <w:marRight w:val="0"/>
      <w:marTop w:val="0"/>
      <w:marBottom w:val="0"/>
      <w:divBdr>
        <w:top w:val="none" w:sz="0" w:space="0" w:color="auto"/>
        <w:left w:val="none" w:sz="0" w:space="0" w:color="auto"/>
        <w:bottom w:val="none" w:sz="0" w:space="0" w:color="auto"/>
        <w:right w:val="none" w:sz="0" w:space="0" w:color="auto"/>
      </w:divBdr>
    </w:div>
    <w:div w:id="313611860">
      <w:bodyDiv w:val="1"/>
      <w:marLeft w:val="0"/>
      <w:marRight w:val="0"/>
      <w:marTop w:val="0"/>
      <w:marBottom w:val="0"/>
      <w:divBdr>
        <w:top w:val="none" w:sz="0" w:space="0" w:color="auto"/>
        <w:left w:val="none" w:sz="0" w:space="0" w:color="auto"/>
        <w:bottom w:val="none" w:sz="0" w:space="0" w:color="auto"/>
        <w:right w:val="none" w:sz="0" w:space="0" w:color="auto"/>
      </w:divBdr>
    </w:div>
    <w:div w:id="516624299">
      <w:bodyDiv w:val="1"/>
      <w:marLeft w:val="0"/>
      <w:marRight w:val="0"/>
      <w:marTop w:val="0"/>
      <w:marBottom w:val="0"/>
      <w:divBdr>
        <w:top w:val="none" w:sz="0" w:space="0" w:color="auto"/>
        <w:left w:val="none" w:sz="0" w:space="0" w:color="auto"/>
        <w:bottom w:val="none" w:sz="0" w:space="0" w:color="auto"/>
        <w:right w:val="none" w:sz="0" w:space="0" w:color="auto"/>
      </w:divBdr>
    </w:div>
    <w:div w:id="1098908421">
      <w:bodyDiv w:val="1"/>
      <w:marLeft w:val="0"/>
      <w:marRight w:val="0"/>
      <w:marTop w:val="0"/>
      <w:marBottom w:val="0"/>
      <w:divBdr>
        <w:top w:val="none" w:sz="0" w:space="0" w:color="auto"/>
        <w:left w:val="none" w:sz="0" w:space="0" w:color="auto"/>
        <w:bottom w:val="none" w:sz="0" w:space="0" w:color="auto"/>
        <w:right w:val="none" w:sz="0" w:space="0" w:color="auto"/>
      </w:divBdr>
    </w:div>
    <w:div w:id="1305815120">
      <w:bodyDiv w:val="1"/>
      <w:marLeft w:val="0"/>
      <w:marRight w:val="0"/>
      <w:marTop w:val="0"/>
      <w:marBottom w:val="0"/>
      <w:divBdr>
        <w:top w:val="none" w:sz="0" w:space="0" w:color="auto"/>
        <w:left w:val="none" w:sz="0" w:space="0" w:color="auto"/>
        <w:bottom w:val="none" w:sz="0" w:space="0" w:color="auto"/>
        <w:right w:val="none" w:sz="0" w:space="0" w:color="auto"/>
      </w:divBdr>
      <w:divsChild>
        <w:div w:id="180709555">
          <w:marLeft w:val="0"/>
          <w:marRight w:val="0"/>
          <w:marTop w:val="0"/>
          <w:marBottom w:val="0"/>
          <w:divBdr>
            <w:top w:val="none" w:sz="0" w:space="0" w:color="auto"/>
            <w:left w:val="none" w:sz="0" w:space="0" w:color="auto"/>
            <w:bottom w:val="none" w:sz="0" w:space="0" w:color="auto"/>
            <w:right w:val="none" w:sz="0" w:space="0" w:color="auto"/>
          </w:divBdr>
        </w:div>
      </w:divsChild>
    </w:div>
    <w:div w:id="1405639798">
      <w:bodyDiv w:val="1"/>
      <w:marLeft w:val="0"/>
      <w:marRight w:val="0"/>
      <w:marTop w:val="0"/>
      <w:marBottom w:val="0"/>
      <w:divBdr>
        <w:top w:val="none" w:sz="0" w:space="0" w:color="auto"/>
        <w:left w:val="none" w:sz="0" w:space="0" w:color="auto"/>
        <w:bottom w:val="none" w:sz="0" w:space="0" w:color="auto"/>
        <w:right w:val="none" w:sz="0" w:space="0" w:color="auto"/>
      </w:divBdr>
      <w:divsChild>
        <w:div w:id="904335470">
          <w:marLeft w:val="0"/>
          <w:marRight w:val="0"/>
          <w:marTop w:val="0"/>
          <w:marBottom w:val="0"/>
          <w:divBdr>
            <w:top w:val="none" w:sz="0" w:space="0" w:color="auto"/>
            <w:left w:val="none" w:sz="0" w:space="0" w:color="auto"/>
            <w:bottom w:val="none" w:sz="0" w:space="0" w:color="auto"/>
            <w:right w:val="none" w:sz="0" w:space="0" w:color="auto"/>
          </w:divBdr>
        </w:div>
      </w:divsChild>
    </w:div>
    <w:div w:id="1506742941">
      <w:bodyDiv w:val="1"/>
      <w:marLeft w:val="0"/>
      <w:marRight w:val="0"/>
      <w:marTop w:val="0"/>
      <w:marBottom w:val="0"/>
      <w:divBdr>
        <w:top w:val="none" w:sz="0" w:space="0" w:color="auto"/>
        <w:left w:val="none" w:sz="0" w:space="0" w:color="auto"/>
        <w:bottom w:val="none" w:sz="0" w:space="0" w:color="auto"/>
        <w:right w:val="none" w:sz="0" w:space="0" w:color="auto"/>
      </w:divBdr>
    </w:div>
    <w:div w:id="1703554001">
      <w:bodyDiv w:val="1"/>
      <w:marLeft w:val="0"/>
      <w:marRight w:val="0"/>
      <w:marTop w:val="0"/>
      <w:marBottom w:val="0"/>
      <w:divBdr>
        <w:top w:val="none" w:sz="0" w:space="0" w:color="auto"/>
        <w:left w:val="none" w:sz="0" w:space="0" w:color="auto"/>
        <w:bottom w:val="none" w:sz="0" w:space="0" w:color="auto"/>
        <w:right w:val="none" w:sz="0" w:space="0" w:color="auto"/>
      </w:divBdr>
    </w:div>
    <w:div w:id="1796481305">
      <w:bodyDiv w:val="1"/>
      <w:marLeft w:val="0"/>
      <w:marRight w:val="0"/>
      <w:marTop w:val="0"/>
      <w:marBottom w:val="0"/>
      <w:divBdr>
        <w:top w:val="none" w:sz="0" w:space="0" w:color="auto"/>
        <w:left w:val="none" w:sz="0" w:space="0" w:color="auto"/>
        <w:bottom w:val="none" w:sz="0" w:space="0" w:color="auto"/>
        <w:right w:val="none" w:sz="0" w:space="0" w:color="auto"/>
      </w:divBdr>
    </w:div>
    <w:div w:id="2076272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XHNACD/M0gti3G/7RiF0tWuog==">AMUW2mWfbjovzY7WXqhuD+zSHBet/h3IRIGYAuA51fF3qUpo4+zTHl6D7AI2zams/go3y5Cs01uQp9gndIiXVj+UqVcXFbNBzyZYbUpAjIbqmYSCfXtv9wtevTsnqkNu4pKBSEpx3U1C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62</cp:revision>
  <dcterms:created xsi:type="dcterms:W3CDTF">2019-10-03T16:25:00Z</dcterms:created>
  <dcterms:modified xsi:type="dcterms:W3CDTF">2021-11-18T16:12:00Z</dcterms:modified>
</cp:coreProperties>
</file>